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b/>
          <w:bCs/>
          <w:sz w:val="44"/>
        </w:rPr>
      </w:pPr>
    </w:p>
    <w:p>
      <w:pPr>
        <w:spacing w:line="240" w:lineRule="auto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需求规格说明书</w:t>
      </w:r>
    </w:p>
    <w:p>
      <w:pPr>
        <w:spacing w:line="240" w:lineRule="auto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</w:rPr>
        <w:t>《趣英语》APP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240" w:lineRule="auto"/>
        <w:jc w:val="center"/>
        <w:rPr>
          <w:color w:val="000000"/>
          <w:sz w:val="28"/>
          <w:szCs w:val="28"/>
        </w:rPr>
      </w:pPr>
    </w:p>
    <w:p>
      <w:pPr>
        <w:spacing w:line="240" w:lineRule="auto"/>
        <w:rPr>
          <w:b/>
          <w:bCs/>
          <w:sz w:val="44"/>
        </w:rPr>
      </w:pPr>
    </w:p>
    <w:p>
      <w:pPr>
        <w:spacing w:line="240" w:lineRule="auto"/>
        <w:rPr>
          <w:b/>
          <w:bCs/>
          <w:sz w:val="44"/>
        </w:rPr>
      </w:pPr>
    </w:p>
    <w:p>
      <w:pPr>
        <w:spacing w:line="240" w:lineRule="auto"/>
        <w:rPr>
          <w:b/>
          <w:bCs/>
          <w:sz w:val="44"/>
        </w:rPr>
      </w:pPr>
    </w:p>
    <w:p>
      <w:pPr>
        <w:spacing w:line="240" w:lineRule="auto"/>
        <w:rPr>
          <w:b/>
          <w:bCs/>
          <w:sz w:val="44"/>
        </w:rPr>
      </w:pPr>
    </w:p>
    <w:p>
      <w:pPr>
        <w:spacing w:line="240" w:lineRule="auto"/>
        <w:rPr>
          <w:b/>
          <w:bCs/>
          <w:sz w:val="44"/>
        </w:rPr>
      </w:pPr>
    </w:p>
    <w:p>
      <w:pPr>
        <w:spacing w:line="240" w:lineRule="auto"/>
        <w:rPr>
          <w:b/>
          <w:bCs/>
          <w:sz w:val="44"/>
        </w:rPr>
      </w:pPr>
    </w:p>
    <w:p>
      <w:pPr>
        <w:spacing w:line="240" w:lineRule="auto"/>
        <w:rPr>
          <w:b/>
          <w:bCs/>
          <w:sz w:val="44"/>
        </w:rPr>
      </w:pPr>
    </w:p>
    <w:p>
      <w:pPr>
        <w:spacing w:line="240" w:lineRule="auto"/>
        <w:rPr>
          <w:b/>
          <w:bCs/>
          <w:sz w:val="44"/>
        </w:rPr>
      </w:pPr>
    </w:p>
    <w:p>
      <w:pPr>
        <w:spacing w:line="240" w:lineRule="auto"/>
        <w:rPr>
          <w:b/>
          <w:bCs/>
          <w:sz w:val="44"/>
        </w:rPr>
      </w:pPr>
    </w:p>
    <w:p>
      <w:pPr>
        <w:spacing w:line="240" w:lineRule="auto"/>
        <w:rPr>
          <w:b/>
          <w:bCs/>
          <w:sz w:val="44"/>
        </w:rPr>
      </w:pPr>
    </w:p>
    <w:p>
      <w:pPr>
        <w:spacing w:line="240" w:lineRule="auto"/>
        <w:rPr>
          <w:b/>
          <w:bCs/>
          <w:sz w:val="44"/>
        </w:rPr>
      </w:pPr>
    </w:p>
    <w:p>
      <w:pPr>
        <w:spacing w:line="240" w:lineRule="auto"/>
        <w:rPr>
          <w:b/>
          <w:bCs/>
          <w:sz w:val="44"/>
        </w:rPr>
      </w:pPr>
    </w:p>
    <w:p>
      <w:pPr>
        <w:spacing w:line="240" w:lineRule="auto"/>
        <w:rPr>
          <w:b/>
          <w:bCs/>
          <w:sz w:val="44"/>
        </w:rPr>
      </w:pPr>
    </w:p>
    <w:p>
      <w:pPr>
        <w:spacing w:line="240" w:lineRule="auto"/>
        <w:rPr>
          <w:b/>
          <w:bCs/>
          <w:sz w:val="44"/>
        </w:rPr>
      </w:pPr>
    </w:p>
    <w:p>
      <w:pPr>
        <w:spacing w:line="240" w:lineRule="auto"/>
        <w:rPr>
          <w:b/>
          <w:bCs/>
          <w:sz w:val="44"/>
        </w:rPr>
      </w:pPr>
    </w:p>
    <w:p>
      <w:pPr>
        <w:spacing w:line="240" w:lineRule="auto"/>
        <w:ind w:firstLine="2200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编写日期：2019.4.22</w:t>
      </w:r>
    </w:p>
    <w:p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李文毅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201731062208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队长、后端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李毅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201731062133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UI、文档撰写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江镇岐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201731062210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后端、文档撰写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谢仁峻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201731062209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黄杰辉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201731062223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卿梦成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201731062215</w:t>
            </w:r>
          </w:p>
        </w:tc>
        <w:tc>
          <w:tcPr>
            <w:tcW w:w="2843" w:type="dxa"/>
          </w:tcPr>
          <w:p>
            <w:pPr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前端</w:t>
            </w:r>
          </w:p>
        </w:tc>
      </w:tr>
    </w:tbl>
    <w:p>
      <w:pPr>
        <w:spacing w:line="240" w:lineRule="auto"/>
        <w:jc w:val="both"/>
        <w:rPr>
          <w:b/>
          <w:bCs/>
          <w:sz w:val="44"/>
        </w:rPr>
      </w:pPr>
    </w:p>
    <w:p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李文毅</w:t>
            </w:r>
          </w:p>
        </w:tc>
        <w:tc>
          <w:tcPr>
            <w:tcW w:w="198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2019.4.21</w:t>
            </w:r>
          </w:p>
        </w:tc>
        <w:tc>
          <w:tcPr>
            <w:tcW w:w="3969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完成了软件的整体概述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谢仁峻</w:t>
            </w:r>
          </w:p>
        </w:tc>
        <w:tc>
          <w:tcPr>
            <w:tcW w:w="198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019.4.22</w:t>
            </w:r>
          </w:p>
        </w:tc>
        <w:tc>
          <w:tcPr>
            <w:tcW w:w="3969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完成了对功能需求及非功能需求的补充设计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李毅</w:t>
            </w:r>
          </w:p>
        </w:tc>
        <w:tc>
          <w:tcPr>
            <w:tcW w:w="198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2019.4.22</w:t>
            </w:r>
          </w:p>
        </w:tc>
        <w:tc>
          <w:tcPr>
            <w:tcW w:w="3969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完成了对性能需求及接口需求的补充设计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黄杰辉</w:t>
            </w:r>
          </w:p>
        </w:tc>
        <w:tc>
          <w:tcPr>
            <w:tcW w:w="198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2019.4.22</w:t>
            </w:r>
          </w:p>
        </w:tc>
        <w:tc>
          <w:tcPr>
            <w:tcW w:w="3969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完成了数据流图的补充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卿梦成</w:t>
            </w:r>
          </w:p>
        </w:tc>
        <w:tc>
          <w:tcPr>
            <w:tcW w:w="198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2019.4.22</w:t>
            </w:r>
          </w:p>
        </w:tc>
        <w:tc>
          <w:tcPr>
            <w:tcW w:w="3969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完成了书籍字典的补充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spacing w:line="240" w:lineRule="auto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spacing w:line="240" w:lineRule="auto"/>
        <w:jc w:val="center"/>
      </w:pPr>
    </w:p>
    <w:p>
      <w:pPr>
        <w:spacing w:line="240" w:lineRule="auto"/>
      </w:pPr>
    </w:p>
    <w:p>
      <w:pPr>
        <w:spacing w:line="240" w:lineRule="auto"/>
        <w:jc w:val="center"/>
        <w:rPr>
          <w:b/>
          <w:bCs/>
          <w:sz w:val="44"/>
        </w:rPr>
      </w:pPr>
    </w:p>
    <w:p>
      <w:pPr>
        <w:spacing w:line="240" w:lineRule="auto"/>
        <w:jc w:val="center"/>
        <w:rPr>
          <w:b/>
          <w:bCs/>
          <w:sz w:val="44"/>
        </w:rPr>
      </w:pPr>
    </w:p>
    <w:p>
      <w:pPr>
        <w:spacing w:line="240" w:lineRule="auto"/>
        <w:jc w:val="center"/>
        <w:rPr>
          <w:b/>
          <w:bCs/>
          <w:sz w:val="44"/>
        </w:rPr>
      </w:pPr>
    </w:p>
    <w:p>
      <w:pPr>
        <w:spacing w:line="240" w:lineRule="auto"/>
        <w:jc w:val="center"/>
        <w:rPr>
          <w:b/>
          <w:bCs/>
          <w:sz w:val="44"/>
        </w:rPr>
      </w:pPr>
    </w:p>
    <w:p>
      <w:pPr>
        <w:spacing w:line="240" w:lineRule="auto"/>
        <w:jc w:val="center"/>
        <w:rPr>
          <w:b/>
          <w:bCs/>
          <w:sz w:val="44"/>
        </w:rPr>
      </w:pPr>
    </w:p>
    <w:p>
      <w:pPr>
        <w:spacing w:line="240" w:lineRule="auto"/>
        <w:jc w:val="center"/>
        <w:rPr>
          <w:b/>
          <w:bCs/>
          <w:sz w:val="44"/>
        </w:rPr>
      </w:pPr>
    </w:p>
    <w:p>
      <w:pPr>
        <w:spacing w:line="240" w:lineRule="auto"/>
        <w:jc w:val="center"/>
        <w:rPr>
          <w:b/>
          <w:bCs/>
          <w:sz w:val="44"/>
        </w:rPr>
      </w:pPr>
    </w:p>
    <w:p>
      <w:pPr>
        <w:pStyle w:val="2"/>
        <w:spacing w:line="240" w:lineRule="auto"/>
      </w:pPr>
      <w:bookmarkStart w:id="0" w:name="_Toc18381288"/>
      <w:r>
        <w:rPr>
          <w:rFonts w:hint="eastAsia"/>
        </w:rPr>
        <w:t>引言</w:t>
      </w:r>
      <w:bookmarkEnd w:id="0"/>
    </w:p>
    <w:p>
      <w:pPr>
        <w:pStyle w:val="4"/>
        <w:spacing w:line="240" w:lineRule="auto"/>
      </w:pPr>
      <w:bookmarkStart w:id="1" w:name="_Toc18381289"/>
      <w:r>
        <w:rPr>
          <w:rFonts w:hint="eastAsia"/>
        </w:rPr>
        <w:t>目的</w:t>
      </w:r>
      <w:bookmarkEnd w:id="1"/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·作为此产品的初步设计标准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·是我们团队初期需要实现的APP功能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·确定整个项目的基本结构</w:t>
      </w:r>
    </w:p>
    <w:p>
      <w:pPr>
        <w:pStyle w:val="4"/>
        <w:spacing w:line="240" w:lineRule="auto"/>
      </w:pPr>
      <w:bookmarkStart w:id="2" w:name="_Toc18381290"/>
      <w:r>
        <w:rPr>
          <w:rFonts w:hint="eastAsia"/>
        </w:rPr>
        <w:t>定义</w:t>
      </w:r>
      <w:bookmarkEnd w:id="2"/>
    </w:p>
    <w:p>
      <w:pPr>
        <w:pStyle w:val="4"/>
        <w:spacing w:line="240" w:lineRule="auto"/>
      </w:pPr>
      <w:bookmarkStart w:id="3" w:name="_Toc18381291"/>
      <w:r>
        <w:rPr>
          <w:rFonts w:hint="eastAsia"/>
        </w:rPr>
        <w:t>参考资料</w:t>
      </w:r>
      <w:bookmarkEnd w:id="3"/>
    </w:p>
    <w:p>
      <w:p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这款产品的思路来源于这篇博客：</w:t>
      </w:r>
      <w:r>
        <w:fldChar w:fldCharType="begin"/>
      </w:r>
      <w:r>
        <w:instrText xml:space="preserve"> HYPERLINK "https://www.cnblogs.com/xinz/p/5940829.html" </w:instrText>
      </w:r>
      <w:r>
        <w:fldChar w:fldCharType="separate"/>
      </w:r>
      <w:r>
        <w:rPr>
          <w:rStyle w:val="40"/>
          <w:rFonts w:hint="eastAsia" w:ascii="宋体" w:hAnsi="宋体"/>
          <w:sz w:val="24"/>
          <w:szCs w:val="24"/>
        </w:rPr>
        <w:t>链接</w:t>
      </w:r>
      <w:r>
        <w:rPr>
          <w:rStyle w:val="40"/>
          <w:rFonts w:hint="eastAsia" w:ascii="宋体" w:hAnsi="宋体"/>
          <w:sz w:val="24"/>
          <w:szCs w:val="24"/>
        </w:rPr>
        <w:fldChar w:fldCharType="end"/>
      </w:r>
    </w:p>
    <w:p>
      <w:pPr>
        <w:pStyle w:val="2"/>
        <w:spacing w:line="240" w:lineRule="auto"/>
      </w:pPr>
      <w:bookmarkStart w:id="4" w:name="_Toc18381292"/>
      <w:r>
        <w:rPr>
          <w:rFonts w:hint="eastAsia"/>
        </w:rPr>
        <w:t>软件总体概述</w:t>
      </w:r>
      <w:bookmarkEnd w:id="4"/>
    </w:p>
    <w:p>
      <w:pPr>
        <w:pStyle w:val="4"/>
        <w:numPr>
          <w:ilvl w:val="0"/>
          <w:numId w:val="0"/>
        </w:numPr>
        <w:spacing w:line="240" w:lineRule="auto"/>
        <w:jc w:val="both"/>
      </w:pPr>
      <w:bookmarkStart w:id="5" w:name="_Toc18381293"/>
      <w:r>
        <w:rPr>
          <w:rFonts w:hint="eastAsia"/>
        </w:rPr>
        <w:t>2</w:t>
      </w:r>
      <w:r>
        <w:t>.1</w:t>
      </w:r>
      <w:r>
        <w:rPr>
          <w:rFonts w:hint="eastAsia"/>
        </w:rPr>
        <w:t>软件标识</w:t>
      </w:r>
      <w:bookmarkEnd w:id="5"/>
    </w:p>
    <w:p>
      <w:p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软件名称：趣英语</w:t>
      </w:r>
    </w:p>
    <w:p>
      <w:pPr>
        <w:pStyle w:val="5"/>
        <w:spacing w:line="240" w:lineRule="auto"/>
      </w:pPr>
      <w:bookmarkStart w:id="6" w:name="_Toc18381294"/>
      <w:r>
        <w:rPr>
          <w:rFonts w:hint="eastAsia"/>
        </w:rPr>
        <w:t>软件描述</w:t>
      </w:r>
      <w:bookmarkEnd w:id="6"/>
    </w:p>
    <w:p>
      <w:pPr>
        <w:pStyle w:val="5"/>
        <w:spacing w:line="240" w:lineRule="auto"/>
      </w:pPr>
      <w:bookmarkStart w:id="7" w:name="_Toc18381295"/>
      <w:r>
        <w:rPr>
          <w:rFonts w:hint="eastAsia"/>
        </w:rPr>
        <w:t>系统属性</w:t>
      </w:r>
      <w:bookmarkEnd w:id="7"/>
    </w:p>
    <w:p>
      <w:p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该软件是独立的。</w:t>
      </w:r>
    </w:p>
    <w:p>
      <w:pPr>
        <w:pStyle w:val="5"/>
        <w:spacing w:line="240" w:lineRule="auto"/>
      </w:pPr>
      <w:bookmarkStart w:id="8" w:name="_Toc18381296"/>
      <w:r>
        <w:rPr>
          <w:rFonts w:hint="eastAsia"/>
        </w:rPr>
        <w:t>开发背景</w:t>
      </w:r>
      <w:bookmarkEnd w:id="8"/>
    </w:p>
    <w:p>
      <w:p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基于大学生对考四六级的巨大需求，我们做了这么一个可以帮助大学生学习英语的APP。目标主要针对大学生。</w:t>
      </w:r>
    </w:p>
    <w:p>
      <w:pPr>
        <w:pStyle w:val="5"/>
        <w:spacing w:line="240" w:lineRule="auto"/>
        <w:rPr>
          <w:rFonts w:ascii="宋体"/>
          <w:sz w:val="24"/>
        </w:rPr>
      </w:pPr>
      <w:bookmarkStart w:id="9" w:name="_Toc18381297"/>
      <w:r>
        <w:rPr>
          <w:rFonts w:hint="eastAsia"/>
        </w:rPr>
        <w:t>软件功能</w:t>
      </w:r>
      <w:bookmarkEnd w:id="9"/>
    </w:p>
    <w:tbl>
      <w:tblPr>
        <w:tblStyle w:val="36"/>
        <w:tblW w:w="79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440"/>
        <w:gridCol w:w="1980"/>
        <w:gridCol w:w="978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shd w:val="clear" w:color="auto" w:fill="606060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40" w:type="dxa"/>
            <w:shd w:val="clear" w:color="auto" w:fill="606060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1980" w:type="dxa"/>
            <w:shd w:val="clear" w:color="auto" w:fill="606060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978" w:type="dxa"/>
            <w:shd w:val="clear" w:color="auto" w:fill="606060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00" w:type="dxa"/>
            <w:shd w:val="clear" w:color="auto" w:fill="606060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hint="eastAsia" w:ascii="宋体"/>
                <w:b/>
                <w:bCs/>
                <w:color w:val="FFFFFF"/>
                <w:sz w:val="24"/>
              </w:rPr>
              <w:t>简要描述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记背单词</w:t>
            </w:r>
          </w:p>
        </w:tc>
        <w:tc>
          <w:tcPr>
            <w:tcW w:w="198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用户能够用此产品来记忆单词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查询单词</w:t>
            </w:r>
          </w:p>
        </w:tc>
        <w:tc>
          <w:tcPr>
            <w:tcW w:w="198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高</w:t>
            </w:r>
          </w:p>
        </w:tc>
        <w:tc>
          <w:tcPr>
            <w:tcW w:w="270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用户能够用此产品来查询生词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统计高频词汇</w:t>
            </w:r>
          </w:p>
        </w:tc>
        <w:tc>
          <w:tcPr>
            <w:tcW w:w="198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中</w:t>
            </w:r>
          </w:p>
        </w:tc>
        <w:tc>
          <w:tcPr>
            <w:tcW w:w="270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能够为用户统计出现频率高的单词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4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“单词本”</w:t>
            </w:r>
          </w:p>
        </w:tc>
        <w:tc>
          <w:tcPr>
            <w:tcW w:w="198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中</w:t>
            </w:r>
          </w:p>
        </w:tc>
        <w:tc>
          <w:tcPr>
            <w:tcW w:w="270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为用户建立单词本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8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</w:t>
            </w:r>
            <w:bookmarkStart w:id="28" w:name="_GoBack"/>
            <w:bookmarkEnd w:id="28"/>
          </w:p>
        </w:tc>
        <w:tc>
          <w:tcPr>
            <w:tcW w:w="144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背诵提醒功能</w:t>
            </w:r>
          </w:p>
        </w:tc>
        <w:tc>
          <w:tcPr>
            <w:tcW w:w="198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978" w:type="dxa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低</w:t>
            </w:r>
          </w:p>
        </w:tc>
        <w:tc>
          <w:tcPr>
            <w:tcW w:w="2700" w:type="dxa"/>
            <w:vAlign w:val="center"/>
          </w:tcPr>
          <w:p>
            <w:pPr>
              <w:spacing w:line="24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在用户设置的时间提醒用户背单词</w:t>
            </w:r>
          </w:p>
        </w:tc>
      </w:tr>
    </w:tbl>
    <w:p>
      <w:pPr>
        <w:spacing w:line="240" w:lineRule="auto"/>
        <w:ind w:firstLine="425"/>
        <w:rPr>
          <w:rFonts w:ascii="宋体"/>
          <w:sz w:val="24"/>
        </w:rPr>
      </w:pPr>
    </w:p>
    <w:p>
      <w:pPr>
        <w:pStyle w:val="4"/>
        <w:spacing w:line="240" w:lineRule="auto"/>
      </w:pPr>
      <w:bookmarkStart w:id="10" w:name="_Toc18381298"/>
      <w:r>
        <w:rPr>
          <w:rFonts w:hint="eastAsia"/>
        </w:rPr>
        <w:t>用户的特点</w:t>
      </w:r>
      <w:bookmarkEnd w:id="10"/>
      <w:bookmarkStart w:id="11" w:name="_Toc18381299"/>
    </w:p>
    <w:p>
      <w:pPr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主要用户为需要通过四六级考试的大学生。</w:t>
      </w:r>
    </w:p>
    <w:p>
      <w:pPr>
        <w:pStyle w:val="4"/>
        <w:spacing w:line="240" w:lineRule="auto"/>
      </w:pPr>
      <w:r>
        <w:rPr>
          <w:rFonts w:hint="eastAsia"/>
        </w:rPr>
        <w:t>限制与约束</w:t>
      </w:r>
      <w:bookmarkEnd w:id="11"/>
      <w:r>
        <w:rPr>
          <w:rFonts w:hint="eastAsia"/>
        </w:rPr>
        <w:t xml:space="preserve"> </w:t>
      </w:r>
    </w:p>
    <w:p>
      <w:pPr>
        <w:spacing w:line="240" w:lineRule="auto"/>
        <w:ind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软件开发时间大概为7到8周，应该只需要一点经费就能做出产品来。</w:t>
      </w:r>
    </w:p>
    <w:p/>
    <w:p>
      <w:pPr>
        <w:pStyle w:val="2"/>
      </w:pPr>
      <w:bookmarkStart w:id="12" w:name="_Toc18381300"/>
      <w:r>
        <w:rPr>
          <w:rFonts w:hint="eastAsia"/>
        </w:rPr>
        <w:t>具体需求</w:t>
      </w:r>
      <w:bookmarkEnd w:id="12"/>
    </w:p>
    <w:p>
      <w:pPr>
        <w:pStyle w:val="4"/>
      </w:pPr>
      <w:bookmarkStart w:id="13" w:name="_Toc18381301"/>
      <w:r>
        <w:rPr>
          <w:rFonts w:hint="eastAsia"/>
        </w:rPr>
        <w:t>功能需求</w:t>
      </w:r>
      <w:bookmarkEnd w:id="13"/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bookmarkStart w:id="14" w:name="OLE_LINK2" w:colFirst="0" w:colLast="1"/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查询单词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spacing w:line="240" w:lineRule="auto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用户能够用此产品来查询单词的翻译，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spacing w:line="240" w:lineRule="auto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单词总表，需查询单词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spacing w:line="240" w:lineRule="auto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从单词总表中找到需查询单词的属性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spacing w:line="240" w:lineRule="auto"/>
              <w:jc w:val="both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单词属性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spacing w:line="240" w:lineRule="auto"/>
              <w:jc w:val="both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有单词，翻译</w:t>
            </w:r>
          </w:p>
        </w:tc>
      </w:tr>
      <w:bookmarkEnd w:id="14"/>
    </w:tbl>
    <w:p>
      <w:pPr>
        <w:spacing w:line="240" w:lineRule="auto"/>
        <w:rPr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查询单词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用户能够用此产品来记忆单词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记背单词表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将记背单词表输入，根据用户的记忆情况输出已被单词表，未背单词表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spacing w:line="24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已背单词表，未背单词表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spacing w:line="24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有单词，翻译，一个已记住按钮，一个不认识按钮，，一个查看翻译按钮，在点击查看翻译按钮之前翻译不显示</w:t>
            </w:r>
          </w:p>
        </w:tc>
      </w:tr>
    </w:tbl>
    <w:p>
      <w:pPr>
        <w:spacing w:line="240" w:lineRule="auto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、</w:t>
      </w:r>
      <w:bookmarkStart w:id="15" w:name="OLE_LINK4"/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统计高频词汇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能够为用户统计出现频率高的单词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总单词表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从总单词表中标记高频词汇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spacing w:line="24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标记过的总单词表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spacing w:line="24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无界面</w:t>
            </w:r>
          </w:p>
        </w:tc>
      </w:tr>
      <w:bookmarkEnd w:id="15"/>
    </w:tbl>
    <w:p>
      <w:pPr>
        <w:spacing w:line="240" w:lineRule="auto"/>
        <w:rPr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单词本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用户在遇到单词时可以将单词加入单词本，记录用户需要记忆的单词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用户输入的单词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根据用户的需要修改单词本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spacing w:line="24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单词本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spacing w:line="240" w:lineRule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以列表形式显示单词，中文，点击后可以查看单词更多信息，有移出单词本按钮</w:t>
            </w:r>
          </w:p>
        </w:tc>
      </w:tr>
    </w:tbl>
    <w:p>
      <w:pPr>
        <w:spacing w:line="240" w:lineRule="auto"/>
        <w:rPr>
          <w:i/>
          <w:iCs/>
          <w:color w:val="0000FF"/>
        </w:rPr>
      </w:pPr>
    </w:p>
    <w:tbl>
      <w:tblPr>
        <w:tblStyle w:val="36"/>
        <w:tblW w:w="81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6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>
            <w:pPr>
              <w:spacing w:line="24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背诵提醒功能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功 能</w:t>
            </w:r>
          </w:p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描 述</w:t>
            </w:r>
          </w:p>
        </w:tc>
        <w:tc>
          <w:tcPr>
            <w:tcW w:w="6720" w:type="dxa"/>
          </w:tcPr>
          <w:p>
            <w:pPr>
              <w:spacing w:line="240" w:lineRule="auto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在用户设置的时间提醒用户背单词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输入项</w:t>
            </w:r>
          </w:p>
        </w:tc>
        <w:tc>
          <w:tcPr>
            <w:tcW w:w="6720" w:type="dxa"/>
          </w:tcPr>
          <w:p>
            <w:pPr>
              <w:spacing w:line="240" w:lineRule="auto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记背单词表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处理描述</w:t>
            </w:r>
          </w:p>
        </w:tc>
        <w:tc>
          <w:tcPr>
            <w:tcW w:w="6720" w:type="dxa"/>
          </w:tcPr>
          <w:p>
            <w:pPr>
              <w:spacing w:line="240" w:lineRule="auto"/>
              <w:jc w:val="both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将记背单词表中的单词逐个输出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输出项</w:t>
            </w:r>
          </w:p>
        </w:tc>
        <w:tc>
          <w:tcPr>
            <w:tcW w:w="6720" w:type="dxa"/>
          </w:tcPr>
          <w:p>
            <w:pPr>
              <w:spacing w:line="240" w:lineRule="auto"/>
              <w:jc w:val="both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记背单词表的各个单词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2" w:hRule="atLeast"/>
        </w:trPr>
        <w:tc>
          <w:tcPr>
            <w:tcW w:w="1380" w:type="dxa"/>
            <w:vAlign w:val="center"/>
          </w:tcPr>
          <w:p>
            <w:pPr>
              <w:spacing w:line="240" w:lineRule="auto"/>
              <w:jc w:val="both"/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界面要求</w:t>
            </w:r>
          </w:p>
        </w:tc>
        <w:tc>
          <w:tcPr>
            <w:tcW w:w="6720" w:type="dxa"/>
          </w:tcPr>
          <w:p>
            <w:pPr>
              <w:spacing w:line="240" w:lineRule="auto"/>
              <w:jc w:val="both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无界面</w:t>
            </w:r>
          </w:p>
        </w:tc>
      </w:tr>
    </w:tbl>
    <w:p>
      <w:pPr>
        <w:spacing w:line="360" w:lineRule="auto"/>
        <w:rPr>
          <w:i/>
          <w:iCs/>
          <w:color w:val="0000FF"/>
        </w:rPr>
      </w:pPr>
    </w:p>
    <w:p>
      <w:pPr>
        <w:pStyle w:val="4"/>
      </w:pPr>
      <w:bookmarkStart w:id="16" w:name="_Toc18381302"/>
      <w:r>
        <w:rPr>
          <w:rFonts w:hint="eastAsia"/>
        </w:rPr>
        <w:t>性能需求</w:t>
      </w:r>
      <w:bookmarkEnd w:id="16"/>
    </w:p>
    <w:p>
      <w:pPr>
        <w:spacing w:line="360" w:lineRule="auto"/>
        <w:ind w:firstLine="425"/>
        <w:rPr>
          <w:rFonts w:ascii="宋体" w:hAnsi="宋体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处理能力：系统处理能力主要考虑系统能承载的最大并发用户数，按照实际情况的规划，系统至少能承载的最大并发用户数要求达到400。</w:t>
      </w:r>
    </w:p>
    <w:p>
      <w:pPr>
        <w:spacing w:line="360" w:lineRule="auto"/>
        <w:ind w:firstLine="425"/>
        <w:rPr>
          <w:rFonts w:ascii="宋体" w:hAnsi="宋体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响应时间：</w:t>
      </w:r>
      <w:r>
        <w:rPr>
          <w:rFonts w:hint="eastAsia" w:ascii="宋体" w:hAnsi="宋体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为了能够快捷地提供查询服务，系统应该能够快速地响应查询请求。用户最终得到结果的响应时间除了与系统响应速度有关外，还与网络状况有关。下表为对软件单词查询页面查询响应速度的需求：</w:t>
      </w:r>
    </w:p>
    <w:tbl>
      <w:tblPr>
        <w:tblStyle w:val="36"/>
        <w:tblW w:w="6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6"/>
        <w:gridCol w:w="2862"/>
        <w:gridCol w:w="241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ind w:firstLine="240" w:firstLineChars="100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hint="eastAsia" w:ascii="宋体" w:hAnsi="宋体" w:cs="Arial"/>
                <w:sz w:val="24"/>
                <w:szCs w:val="24"/>
              </w:rPr>
              <w:t>时间段</w:t>
            </w:r>
          </w:p>
        </w:tc>
        <w:tc>
          <w:tcPr>
            <w:tcW w:w="28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0E0E0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ind w:left="-14" w:leftChars="-7" w:firstLine="1454" w:firstLineChars="606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hint="eastAsia" w:ascii="宋体" w:hAnsi="宋体" w:cs="Arial"/>
                <w:sz w:val="24"/>
                <w:szCs w:val="24"/>
              </w:rPr>
              <w:t>种类</w:t>
            </w:r>
          </w:p>
        </w:tc>
        <w:tc>
          <w:tcPr>
            <w:tcW w:w="24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0E0E0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ind w:left="-14" w:leftChars="-7" w:firstLine="734" w:firstLineChars="306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hint="eastAsia" w:ascii="宋体" w:hAnsi="宋体" w:cs="Arial"/>
                <w:sz w:val="24"/>
                <w:szCs w:val="24"/>
              </w:rPr>
              <w:t>响应时间(秒)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left="-14" w:leftChars="-7" w:firstLine="494" w:firstLineChars="206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hint="eastAsia" w:ascii="宋体" w:hAnsi="宋体" w:cs="Arial"/>
                <w:sz w:val="24"/>
                <w:szCs w:val="24"/>
              </w:rPr>
              <w:t>平时</w:t>
            </w:r>
          </w:p>
        </w:tc>
        <w:tc>
          <w:tcPr>
            <w:tcW w:w="28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ind w:left="-14" w:leftChars="-7" w:firstLine="1214" w:firstLineChars="506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hint="eastAsia" w:ascii="宋体" w:hAnsi="宋体" w:cs="Arial"/>
                <w:sz w:val="24"/>
                <w:szCs w:val="24"/>
              </w:rPr>
              <w:t>简单查询</w:t>
            </w:r>
          </w:p>
        </w:tc>
        <w:tc>
          <w:tcPr>
            <w:tcW w:w="24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ind w:left="-14" w:leftChars="-7" w:firstLine="1454" w:firstLineChars="606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ascii="宋体" w:hAnsi="宋体" w:cs="Arial"/>
                <w:sz w:val="24"/>
                <w:szCs w:val="24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left="-14" w:leftChars="-7" w:firstLine="494" w:firstLineChars="206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ind w:left="-14" w:leftChars="-7" w:firstLine="1214" w:firstLineChars="506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hint="eastAsia" w:ascii="宋体" w:hAnsi="宋体" w:cs="Arial"/>
                <w:sz w:val="24"/>
                <w:szCs w:val="24"/>
              </w:rPr>
              <w:t>复杂查询</w:t>
            </w:r>
          </w:p>
        </w:tc>
        <w:tc>
          <w:tcPr>
            <w:tcW w:w="2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ind w:left="-14" w:leftChars="-7" w:firstLine="1454" w:firstLineChars="606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ascii="宋体" w:hAnsi="宋体" w:cs="Arial"/>
                <w:sz w:val="24"/>
                <w:szCs w:val="24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hint="eastAsia" w:ascii="宋体" w:hAnsi="宋体" w:cs="Arial"/>
                <w:sz w:val="24"/>
                <w:szCs w:val="24"/>
              </w:rPr>
              <w:t>查询高峰</w:t>
            </w:r>
          </w:p>
        </w:tc>
        <w:tc>
          <w:tcPr>
            <w:tcW w:w="2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ind w:left="-14" w:leftChars="-7" w:firstLine="1214" w:firstLineChars="506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hint="eastAsia" w:ascii="宋体" w:hAnsi="宋体" w:cs="Arial"/>
                <w:sz w:val="24"/>
                <w:szCs w:val="24"/>
              </w:rPr>
              <w:t>简单查询</w:t>
            </w:r>
          </w:p>
        </w:tc>
        <w:tc>
          <w:tcPr>
            <w:tcW w:w="2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ind w:left="-14" w:leftChars="-7" w:firstLine="1454" w:firstLineChars="606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ascii="宋体" w:hAnsi="宋体" w:cs="Arial"/>
                <w:sz w:val="24"/>
                <w:szCs w:val="24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ind w:left="-14" w:leftChars="-7" w:firstLine="494" w:firstLineChars="206"/>
              <w:jc w:val="center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ind w:left="-14" w:leftChars="-7" w:firstLine="1214" w:firstLineChars="506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hint="eastAsia" w:ascii="宋体" w:hAnsi="宋体" w:cs="Arial"/>
                <w:sz w:val="24"/>
                <w:szCs w:val="24"/>
              </w:rPr>
              <w:t>复杂查询</w:t>
            </w:r>
          </w:p>
        </w:tc>
        <w:tc>
          <w:tcPr>
            <w:tcW w:w="24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>
            <w:pPr>
              <w:ind w:left="-14" w:leftChars="-7" w:firstLine="1454" w:firstLineChars="606"/>
              <w:rPr>
                <w:rFonts w:ascii="宋体" w:hAnsi="宋体" w:cs="Arial"/>
                <w:sz w:val="24"/>
                <w:szCs w:val="24"/>
              </w:rPr>
            </w:pPr>
            <w:r>
              <w:rPr>
                <w:rFonts w:ascii="宋体" w:hAnsi="宋体" w:cs="Arial"/>
                <w:sz w:val="24"/>
                <w:szCs w:val="24"/>
              </w:rPr>
              <w:t>10</w:t>
            </w:r>
          </w:p>
        </w:tc>
      </w:tr>
    </w:tbl>
    <w:p>
      <w:pPr>
        <w:tabs>
          <w:tab w:val="left" w:pos="3200"/>
        </w:tabs>
        <w:spacing w:line="360" w:lineRule="auto"/>
        <w:rPr>
          <w:i/>
          <w:iCs/>
          <w:color w:val="0000FF"/>
        </w:rPr>
      </w:pPr>
    </w:p>
    <w:p>
      <w:pPr>
        <w:pStyle w:val="4"/>
      </w:pPr>
      <w:bookmarkStart w:id="17" w:name="_Toc18381304"/>
      <w:r>
        <w:rPr>
          <w:rFonts w:hint="eastAsia"/>
        </w:rPr>
        <w:t>设计约束</w:t>
      </w:r>
      <w:bookmarkEnd w:id="17"/>
    </w:p>
    <w:p>
      <w:pPr>
        <w:pStyle w:val="5"/>
      </w:pPr>
      <w:bookmarkStart w:id="18" w:name="_Toc18381306"/>
      <w:r>
        <w:rPr>
          <w:rFonts w:hint="eastAsia"/>
        </w:rPr>
        <w:t>硬件约束</w:t>
      </w:r>
      <w:bookmarkEnd w:id="18"/>
    </w:p>
    <w:p>
      <w:pPr>
        <w:spacing w:line="360" w:lineRule="auto"/>
        <w:ind w:left="420"/>
        <w:rPr>
          <w:rFonts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Android系统，无其它特殊硬件要求，只需要有足够的运存和内存。</w:t>
      </w:r>
    </w:p>
    <w:p>
      <w:pPr>
        <w:pStyle w:val="4"/>
      </w:pPr>
      <w:r>
        <w:rPr>
          <w:rFonts w:hint="eastAsia"/>
        </w:rPr>
        <w:t>其它非功能性需求</w:t>
      </w:r>
    </w:p>
    <w:p>
      <w:pPr>
        <w:pStyle w:val="5"/>
        <w:numPr>
          <w:ilvl w:val="2"/>
          <w:numId w:val="0"/>
        </w:numPr>
        <w:spacing w:line="240" w:lineRule="auto"/>
      </w:pPr>
      <w:bookmarkStart w:id="19" w:name="_Toc18381308"/>
      <w:r>
        <w:rPr>
          <w:rFonts w:hint="eastAsia"/>
        </w:rPr>
        <w:t>3.4.1</w:t>
      </w:r>
      <w:r>
        <w:tab/>
      </w:r>
      <w:r>
        <w:rPr>
          <w:rFonts w:hint="eastAsia"/>
        </w:rPr>
        <w:t>可用性</w:t>
      </w:r>
      <w:bookmarkEnd w:id="19"/>
    </w:p>
    <w:p>
      <w:pPr>
        <w:spacing w:line="240" w:lineRule="auto"/>
        <w:rPr>
          <w:rFonts w:ascii="宋体" w:hAnsi="宋体"/>
          <w:i/>
          <w:iCs/>
          <w:color w:val="0000FF"/>
          <w:sz w:val="24"/>
          <w:szCs w:val="24"/>
        </w:rPr>
      </w:pPr>
      <w:r>
        <w:rPr>
          <w:rFonts w:hint="eastAsia" w:ascii="宋体" w:hAnsi="宋体"/>
          <w:i/>
          <w:iCs/>
          <w:color w:val="0000FF"/>
          <w:sz w:val="24"/>
          <w:szCs w:val="24"/>
        </w:rPr>
        <w:t xml:space="preserve">    </w:t>
      </w: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登录过后再次打开软件不需要登陆</w:t>
      </w:r>
    </w:p>
    <w:p>
      <w:pPr>
        <w:pStyle w:val="5"/>
        <w:numPr>
          <w:ilvl w:val="2"/>
          <w:numId w:val="0"/>
        </w:numPr>
        <w:spacing w:line="240" w:lineRule="auto"/>
      </w:pPr>
      <w:bookmarkStart w:id="20" w:name="_Toc18381310"/>
      <w:r>
        <w:rPr>
          <w:rFonts w:hint="eastAsia"/>
        </w:rPr>
        <w:t>3.4.</w:t>
      </w:r>
      <w:r>
        <w:t>2</w:t>
      </w:r>
      <w:r>
        <w:tab/>
      </w:r>
      <w:r>
        <w:rPr>
          <w:rFonts w:hint="eastAsia"/>
        </w:rPr>
        <w:t>效率</w:t>
      </w:r>
      <w:bookmarkEnd w:id="20"/>
    </w:p>
    <w:p>
      <w:pPr>
        <w:ind w:firstLine="420"/>
        <w:rPr>
          <w:rFonts w:ascii="宋体" w:hAnsi="宋体"/>
          <w:i/>
          <w:iCs/>
          <w:sz w:val="24"/>
          <w:szCs w:val="24"/>
        </w:rPr>
      </w:pPr>
      <w:bookmarkStart w:id="21" w:name="_Toc18381311"/>
      <w:r>
        <w:rPr>
          <w:rFonts w:hint="eastAsia" w:ascii="宋体" w:hAnsi="宋体"/>
          <w:sz w:val="24"/>
          <w:szCs w:val="24"/>
        </w:rPr>
        <w:t>不能有明显的卡顿</w:t>
      </w:r>
      <w:bookmarkEnd w:id="21"/>
    </w:p>
    <w:p>
      <w:pPr>
        <w:pStyle w:val="5"/>
        <w:numPr>
          <w:ilvl w:val="2"/>
          <w:numId w:val="0"/>
        </w:numPr>
        <w:spacing w:line="240" w:lineRule="auto"/>
      </w:pPr>
      <w:bookmarkStart w:id="22" w:name="_Toc18381312"/>
      <w:r>
        <w:rPr>
          <w:rFonts w:hint="eastAsia"/>
        </w:rPr>
        <w:t>3.4.</w:t>
      </w:r>
      <w:r>
        <w:t>3</w:t>
      </w:r>
      <w:r>
        <w:tab/>
      </w:r>
      <w:r>
        <w:rPr>
          <w:rFonts w:hint="eastAsia"/>
        </w:rPr>
        <w:t>可维护性</w:t>
      </w:r>
      <w:bookmarkEnd w:id="22"/>
    </w:p>
    <w:p>
      <w:pPr>
        <w:spacing w:line="240" w:lineRule="auto"/>
        <w:ind w:firstLine="400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代码按规范写</w:t>
      </w:r>
    </w:p>
    <w:p>
      <w:pPr>
        <w:pStyle w:val="3"/>
        <w:ind w:left="0"/>
        <w:rPr>
          <w:i/>
        </w:rPr>
      </w:pPr>
      <w:r>
        <w:rPr>
          <w:rFonts w:hint="eastAsia"/>
          <w:i/>
          <w:sz w:val="21"/>
          <w:szCs w:val="21"/>
        </w:rPr>
        <w:t>3.4.</w:t>
      </w:r>
      <w:r>
        <w:rPr>
          <w:i/>
          <w:sz w:val="21"/>
          <w:szCs w:val="21"/>
        </w:rPr>
        <w:t>4</w:t>
      </w:r>
      <w:r>
        <w:rPr>
          <w:i/>
          <w:sz w:val="21"/>
          <w:szCs w:val="21"/>
        </w:rPr>
        <w:tab/>
      </w:r>
      <w:r>
        <w:rPr>
          <w:rFonts w:hint="eastAsia"/>
          <w:i/>
          <w:sz w:val="21"/>
          <w:szCs w:val="21"/>
        </w:rPr>
        <w:t>安全性</w:t>
      </w:r>
    </w:p>
    <w:p>
      <w:pPr>
        <w:spacing w:line="240" w:lineRule="auto"/>
        <w:ind w:firstLine="420"/>
        <w:rPr>
          <w:rFonts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输入密码时有密码保护功能</w:t>
      </w:r>
    </w:p>
    <w:p>
      <w:pPr>
        <w:spacing w:line="360" w:lineRule="auto"/>
        <w:rPr>
          <w:rFonts w:ascii="宋体"/>
          <w:sz w:val="24"/>
        </w:rPr>
      </w:pPr>
      <w:r>
        <w:rPr>
          <w:rFonts w:hint="eastAsia" w:ascii="宋体"/>
          <w:sz w:val="24"/>
        </w:rPr>
        <w:t>...</w:t>
      </w:r>
    </w:p>
    <w:p>
      <w:pPr>
        <w:pStyle w:val="4"/>
      </w:pPr>
      <w:bookmarkStart w:id="23" w:name="_Toc18381314"/>
      <w:r>
        <w:rPr>
          <w:rFonts w:hint="eastAsia"/>
        </w:rPr>
        <w:t>外部接口需求</w:t>
      </w:r>
      <w:bookmarkEnd w:id="23"/>
    </w:p>
    <w:p>
      <w:pPr>
        <w:pStyle w:val="5"/>
      </w:pPr>
      <w:bookmarkStart w:id="24" w:name="_Toc18381315"/>
      <w:r>
        <w:rPr>
          <w:rFonts w:hint="eastAsia"/>
        </w:rPr>
        <w:t>用户接口</w:t>
      </w:r>
      <w:bookmarkEnd w:id="24"/>
    </w:p>
    <w:p>
      <w:pPr>
        <w:spacing w:line="360" w:lineRule="auto"/>
        <w:ind w:left="425"/>
        <w:rPr>
          <w:rFonts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菜单栏宽度占整个软件屏幕宽度的1</w:t>
      </w:r>
      <w:r>
        <w:rPr>
          <w:rFonts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/10</w:t>
      </w:r>
      <w:r>
        <w:rPr>
          <w:rFonts w:hint="eastAsia"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；</w:t>
      </w:r>
    </w:p>
    <w:p>
      <w:pPr>
        <w:spacing w:line="360" w:lineRule="auto"/>
        <w:ind w:left="425"/>
        <w:rPr>
          <w:rFonts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菜单格式：菜单栏为“首页”、“复习”和“我”；</w:t>
      </w:r>
    </w:p>
    <w:p>
      <w:pPr>
        <w:spacing w:line="360" w:lineRule="auto"/>
        <w:ind w:left="425"/>
        <w:rPr>
          <w:rFonts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输出时间：查询单词一般情况为2s；</w:t>
      </w:r>
    </w:p>
    <w:p>
      <w:pPr>
        <w:spacing w:line="360" w:lineRule="auto"/>
        <w:ind w:left="200" w:leftChars="100" w:firstLine="220"/>
        <w:rPr>
          <w:rFonts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功能键使用：首页：查词、设置背单词计划、更改计划、查看已学单词等；</w:t>
      </w:r>
    </w:p>
    <w:p>
      <w:pPr>
        <w:spacing w:line="360" w:lineRule="auto"/>
        <w:ind w:left="425"/>
        <w:rPr>
          <w:rFonts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复习：英文选意、中文选词等；</w:t>
      </w:r>
    </w:p>
    <w:p>
      <w:pPr>
        <w:spacing w:line="360" w:lineRule="auto"/>
        <w:ind w:left="425"/>
        <w:rPr>
          <w:rFonts w:ascii="宋体" w:hAnsi="宋体"/>
          <w:i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我：查询、更改个人相关信息。</w:t>
      </w:r>
    </w:p>
    <w:p>
      <w:pPr>
        <w:pStyle w:val="5"/>
      </w:pPr>
      <w:bookmarkStart w:id="25" w:name="_Toc18381316"/>
      <w:r>
        <w:rPr>
          <w:rFonts w:hint="eastAsia"/>
        </w:rPr>
        <w:t>硬件接口</w:t>
      </w:r>
      <w:bookmarkEnd w:id="25"/>
    </w:p>
    <w:p>
      <w:pPr>
        <w:spacing w:line="360" w:lineRule="auto"/>
        <w:ind w:left="425"/>
        <w:rPr>
          <w:rFonts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硬件：仅支持Android</w:t>
      </w:r>
    </w:p>
    <w:p>
      <w:pPr>
        <w:pStyle w:val="5"/>
      </w:pPr>
      <w:bookmarkStart w:id="26" w:name="_Toc18381317"/>
      <w:r>
        <w:rPr>
          <w:rFonts w:hint="eastAsia"/>
        </w:rPr>
        <w:t>软件接口</w:t>
      </w:r>
      <w:bookmarkEnd w:id="26"/>
    </w:p>
    <w:p>
      <w:pPr>
        <w:pStyle w:val="31"/>
        <w:spacing w:line="360" w:lineRule="auto"/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>数据库管理系统：名称：SQL</w:t>
      </w: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>Sever</w:t>
      </w: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2014</w:t>
      </w:r>
      <w:r>
        <w:rPr>
          <w:rFonts w:hint="eastAsia"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>；</w:t>
      </w:r>
    </w:p>
    <w:p>
      <w:pPr>
        <w:pStyle w:val="31"/>
        <w:spacing w:line="360" w:lineRule="auto"/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>缩写：SQL；</w:t>
      </w:r>
    </w:p>
    <w:p>
      <w:pPr>
        <w:pStyle w:val="31"/>
        <w:spacing w:line="360" w:lineRule="auto"/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>版本号：1</w:t>
      </w: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>2.0.2000.8</w:t>
      </w:r>
      <w:r>
        <w:rPr>
          <w:rFonts w:hint="eastAsia"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>；</w:t>
      </w:r>
    </w:p>
    <w:p>
      <w:pPr>
        <w:pStyle w:val="31"/>
        <w:spacing w:line="360" w:lineRule="auto"/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>来源</w:t>
      </w: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>:</w:t>
      </w:r>
      <w:r>
        <w:rPr>
          <w:rFonts w:hint="eastAsia"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>老师提供安装包。</w:t>
      </w:r>
    </w:p>
    <w:p>
      <w:pPr>
        <w:pStyle w:val="31"/>
        <w:spacing w:line="360" w:lineRule="auto"/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>操作系统：Android</w:t>
      </w:r>
    </w:p>
    <w:p>
      <w:pPr>
        <w:pStyle w:val="31"/>
        <w:spacing w:line="360" w:lineRule="auto"/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>功能描述：数据库功能为存储单词、统计用户的信息</w:t>
      </w:r>
      <w:r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1"/>
        <w:spacing w:line="360" w:lineRule="auto"/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>数据格式：单词格式为string；</w:t>
      </w:r>
    </w:p>
    <w:p>
      <w:pPr>
        <w:pStyle w:val="31"/>
        <w:spacing w:line="360" w:lineRule="auto"/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>接口类型：自动；</w:t>
      </w:r>
    </w:p>
    <w:p>
      <w:pPr>
        <w:pStyle w:val="31"/>
        <w:spacing w:line="360" w:lineRule="auto"/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>中断响应时间：3s；</w:t>
      </w:r>
    </w:p>
    <w:p>
      <w:pPr>
        <w:pStyle w:val="31"/>
        <w:spacing w:line="360" w:lineRule="auto"/>
        <w:rPr>
          <w:rFonts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hAnsi="宋体"/>
          <w:iCs/>
          <w:color w:val="000000" w:themeColor="text1"/>
          <w:szCs w:val="24"/>
          <w14:textFill>
            <w14:solidFill>
              <w14:schemeClr w14:val="tx1"/>
            </w14:solidFill>
          </w14:textFill>
        </w:rPr>
        <w:t>异常处理：如果未查找到用户想查询的单词，则给出用户查询单词形似的几个单词。</w:t>
      </w:r>
    </w:p>
    <w:p>
      <w:pPr>
        <w:pStyle w:val="5"/>
      </w:pPr>
      <w:bookmarkStart w:id="27" w:name="_Toc18381318"/>
      <w:r>
        <w:rPr>
          <w:rFonts w:hint="eastAsia"/>
        </w:rPr>
        <w:t>通信接口</w:t>
      </w:r>
      <w:bookmarkEnd w:id="27"/>
    </w:p>
    <w:p>
      <w:pPr>
        <w:widowControl/>
        <w:spacing w:line="240" w:lineRule="auto"/>
        <w:ind w:firstLine="420"/>
        <w:rPr>
          <w:rFonts w:ascii="宋体" w:hAnsi="宋体"/>
          <w:iCs/>
          <w:color w:val="0000FF"/>
          <w:sz w:val="24"/>
          <w:szCs w:val="24"/>
        </w:rPr>
      </w:pPr>
      <w:r>
        <w:rPr>
          <w:rFonts w:hint="eastAsia"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TCP/IP(传输控制协议/网际协议):目前最常用的一种通信协议。</w:t>
      </w:r>
      <w:r>
        <w:rPr>
          <w:rFonts w:ascii="宋体" w:hAnsi="宋体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iCs/>
          <w:color w:val="0000FF"/>
          <w:sz w:val="24"/>
          <w:szCs w:val="24"/>
        </w:rPr>
        <w:br w:type="page"/>
      </w:r>
    </w:p>
    <w:p>
      <w:pPr>
        <w:pStyle w:val="2"/>
        <w:numPr>
          <w:ilvl w:val="0"/>
          <w:numId w:val="0"/>
        </w:numPr>
      </w:pPr>
      <w:r>
        <w:rPr>
          <w:rFonts w:hint="eastAsia"/>
        </w:rPr>
        <w:t>附录 功能模型</w:t>
      </w:r>
    </w:p>
    <w:p>
      <w:r>
        <w:rPr>
          <w:rFonts w:hint="eastAsia"/>
        </w:rPr>
        <w:t>一、数据流图</w:t>
      </w:r>
    </w:p>
    <w:p>
      <w:r>
        <w:rPr>
          <w:rFonts w:hint="eastAsia"/>
        </w:rPr>
        <w:t>1、顶层数据流图</w:t>
      </w:r>
    </w:p>
    <w:p>
      <w:r>
        <w:rPr>
          <w:rFonts w:hint="eastAsia"/>
        </w:rPr>
        <w:drawing>
          <wp:inline distT="0" distB="0" distL="114300" distR="114300">
            <wp:extent cx="5271770" cy="659765"/>
            <wp:effectExtent l="0" t="0" r="1270" b="10795"/>
            <wp:docPr id="1" name="图片 1" descr="_OIP)0TWNM8N5J79N_TL%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OIP)0TWNM8N5J79N_TL%E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第0层</w:t>
      </w:r>
    </w:p>
    <w:p>
      <w:r>
        <w:rPr>
          <w:rFonts w:hint="eastAsia"/>
        </w:rPr>
        <w:drawing>
          <wp:inline distT="0" distB="0" distL="114300" distR="114300">
            <wp:extent cx="5276850" cy="1184275"/>
            <wp:effectExtent l="0" t="0" r="11430" b="4445"/>
            <wp:docPr id="2" name="图片 2" descr="T3Y]`KG8SMF649PPVIXR%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3Y]`KG8SMF649PPVIXR%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rPr>
          <w:rFonts w:hint="eastAsia"/>
        </w:rPr>
        <w:t>第1层</w:t>
      </w:r>
    </w:p>
    <w:p>
      <w:r>
        <w:rPr>
          <w:rFonts w:hint="eastAsia"/>
        </w:rPr>
        <w:drawing>
          <wp:inline distT="0" distB="0" distL="114300" distR="114300">
            <wp:extent cx="5273675" cy="2626995"/>
            <wp:effectExtent l="0" t="0" r="14605" b="9525"/>
            <wp:docPr id="3" name="图片 3" descr="UR}028A]AHTHIS2%6A~P3U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R}028A]AHTHIS2%6A~P3U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二、数据字典</w:t>
      </w:r>
    </w:p>
    <w:p>
      <w:pPr>
        <w:rPr>
          <w:i/>
        </w:rPr>
      </w:pPr>
      <w:r>
        <w:rPr>
          <w:rFonts w:hint="eastAsia"/>
        </w:rPr>
        <w:t>1、数据流</w:t>
      </w:r>
    </w:p>
    <w:p>
      <w:pPr>
        <w:spacing w:line="360" w:lineRule="auto"/>
        <w:ind w:left="425"/>
        <w:rPr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逐项说明DFD中的每个数据流，可用下表格式描述。</w:t>
      </w:r>
    </w:p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（1）单词表</w:t>
      </w:r>
    </w:p>
    <w:tbl>
      <w:tblPr>
        <w:tblStyle w:val="36"/>
        <w:tblW w:w="70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单词表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英语学习中基本全部的单词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各种单词翻译和注解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从外界录入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进入趣英语学习系统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（2）传入单词</w:t>
      </w:r>
    </w:p>
    <w:tbl>
      <w:tblPr>
        <w:tblStyle w:val="37"/>
        <w:tblW w:w="7877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9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传入单词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从用户中输入数据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数据流组成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数据流来源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由用户输入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数据流去向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查找到后向用户展示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在查询功能中输入所查询的单词然后向用户展示</w:t>
            </w:r>
          </w:p>
        </w:tc>
      </w:tr>
    </w:tbl>
    <w:p>
      <w:pPr>
        <w:spacing w:line="360" w:lineRule="auto"/>
        <w:ind w:left="425"/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425"/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2、加工</w:t>
      </w:r>
    </w:p>
    <w:p>
      <w:pPr>
        <w:spacing w:line="360" w:lineRule="auto"/>
        <w:ind w:left="425"/>
        <w:rPr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逐项说明DFD中的每个加工，可用下表格式描述。</w:t>
      </w:r>
    </w:p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（1）分类加工</w:t>
      </w:r>
    </w:p>
    <w:tbl>
      <w:tblPr>
        <w:tblStyle w:val="36"/>
        <w:tblW w:w="70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分类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将进入的单词总表分成四级词汇和六级词汇两类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单词总表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四级单词表，六级单词表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将单词总表遍历一遍，找出其中的四级单词与六级单词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将进入的单词总表分成四级词汇和六级词汇两类</w:t>
            </w:r>
          </w:p>
        </w:tc>
      </w:tr>
    </w:tbl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（2）判断是否认识加工</w:t>
      </w:r>
    </w:p>
    <w:tbl>
      <w:tblPr>
        <w:tblStyle w:val="37"/>
        <w:tblW w:w="7877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3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判断是否认识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加工编号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判断进入的单词是否认识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输入数据流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四级单词表，六级单词表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输出数据流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已背单词表，未背单词表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加工逻辑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让用户判断单词意思，判断正确进入已背单词表，判断错误进入未背单词表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让用户判断单词意思，判断正确进入已背单词表，判断错误进入未背单词表</w:t>
            </w:r>
          </w:p>
        </w:tc>
      </w:tr>
    </w:tbl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（3）计入单词本</w:t>
      </w:r>
    </w:p>
    <w:tbl>
      <w:tblPr>
        <w:tblStyle w:val="37"/>
        <w:tblW w:w="7877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3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计入单词本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加工编号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由用户输入想加入单词本的单词，保存到单词本中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输入数据流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输出数据流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单词本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加工逻辑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由用户输入想加入单词本的单词，保存到单词本中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由用户输入想加入单词本的单词，保存到单词本中</w:t>
            </w:r>
          </w:p>
        </w:tc>
      </w:tr>
    </w:tbl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（4）统计四级高频词汇</w:t>
      </w:r>
    </w:p>
    <w:tbl>
      <w:tblPr>
        <w:tblStyle w:val="37"/>
        <w:tblW w:w="7877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3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统计四级高频词汇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加工编号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将四级单词中的高频词汇找出来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输入数据流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四级单词表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输出数据流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四级高频单词表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加工逻辑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判断是否为高频词汇，是则进入四级高频词汇表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将四级单词中的高频词汇找出来</w:t>
            </w:r>
          </w:p>
        </w:tc>
      </w:tr>
    </w:tbl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（5）统计六级高频词汇</w:t>
      </w:r>
    </w:p>
    <w:tbl>
      <w:tblPr>
        <w:tblStyle w:val="37"/>
        <w:tblW w:w="7877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3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统计六级高频词汇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加工编号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将六级单词中的高频词汇找出来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输入数据流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六级单词表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输出数据流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六级高频单词表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加工逻辑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判断是否为高频词汇，是则进入四级高频词汇表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将六级单词中的高频词汇找出来</w:t>
            </w:r>
          </w:p>
        </w:tc>
      </w:tr>
    </w:tbl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（6）提醒</w:t>
      </w:r>
    </w:p>
    <w:tbl>
      <w:tblPr>
        <w:tblStyle w:val="37"/>
        <w:tblW w:w="7877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3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用户设置提醒时间，提醒用户背单词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输入数据流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未背单词表，用户设置的时间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输出数据流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向用户展示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加工逻辑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寻找出一定量的未背单词，在用户设置的时间提醒用户背单词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用户设置提醒时间，提醒用户背单词</w:t>
            </w:r>
          </w:p>
        </w:tc>
      </w:tr>
    </w:tbl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（7）查询</w:t>
      </w:r>
    </w:p>
    <w:tbl>
      <w:tblPr>
        <w:tblStyle w:val="37"/>
        <w:tblW w:w="7877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9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用户可查询不认识的单词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输入数据流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输出数据流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查询后输出的翻译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加工逻辑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在总表中查询单词的翻译和其他信息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用户可查询不认识的单词</w:t>
            </w:r>
          </w:p>
        </w:tc>
      </w:tr>
    </w:tbl>
    <w:p>
      <w:pPr>
        <w:spacing w:line="360" w:lineRule="auto"/>
        <w:ind w:left="425"/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3、文件（存储）</w:t>
      </w:r>
    </w:p>
    <w:p>
      <w:pPr>
        <w:spacing w:line="360" w:lineRule="auto"/>
        <w:ind w:left="425"/>
        <w:rPr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逐项说明DFD中的每个文件或存储，可用下表格式描述。</w:t>
      </w:r>
    </w:p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（1）单词总表</w:t>
      </w:r>
    </w:p>
    <w:tbl>
      <w:tblPr>
        <w:tblStyle w:val="36"/>
        <w:tblW w:w="707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54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名称：</w:t>
            </w:r>
          </w:p>
        </w:tc>
        <w:tc>
          <w:tcPr>
            <w:tcW w:w="54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单词总表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英语学习中基本全部的单词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单词，单词编号，翻译，对应例句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写文件的加工：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读文件的加工：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分类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将进入的单词总表分成四级词汇和六级词汇两类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57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snapToGrid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是大学生所需要学习的基本所有单词</w:t>
            </w:r>
          </w:p>
        </w:tc>
      </w:tr>
    </w:tbl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（2）四级单词表</w:t>
      </w:r>
    </w:p>
    <w:tbl>
      <w:tblPr>
        <w:tblStyle w:val="37"/>
        <w:tblW w:w="7877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3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四级单词表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四级学习中的基本单词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文件组成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单词，单词编号，翻译，对应例句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写文件的加工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读文件的加工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加工逻辑</w:t>
            </w:r>
          </w:p>
        </w:tc>
        <w:tc>
          <w:tcPr>
            <w:tcW w:w="3944" w:type="dxa"/>
            <w:vAlign w:val="center"/>
          </w:tcPr>
          <w:p>
            <w:pPr>
              <w:widowControl/>
              <w:spacing w:line="240" w:lineRule="auto"/>
              <w:rPr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将进入的单词总表分成四级词汇和六级词汇两类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是过四级的基本全部单词</w:t>
            </w:r>
          </w:p>
        </w:tc>
      </w:tr>
    </w:tbl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（3）六级单词表</w:t>
      </w:r>
    </w:p>
    <w:tbl>
      <w:tblPr>
        <w:tblStyle w:val="37"/>
        <w:tblW w:w="7877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3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六级单词表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六级学习中的基本单词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文件组成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单词，单词编号，翻译，对应例句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写文件的加工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读文件的加工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加工逻辑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将进入的单词总表分成四级词汇和六级词汇两类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是过六级的基本全部单词</w:t>
            </w:r>
          </w:p>
        </w:tc>
      </w:tr>
    </w:tbl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（4）四级高频词汇表</w:t>
      </w:r>
    </w:p>
    <w:tbl>
      <w:tblPr>
        <w:tblStyle w:val="37"/>
        <w:tblW w:w="7877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9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四级高频词汇表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四级学习中的高频词汇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文件组成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单词，单词编号，翻译，对应例句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写文件的加工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统计四级高频词汇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读文件的加工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加工逻辑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将四级单词表中的高频词汇加入到四级高频词汇表中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四级学习中的高频词汇</w:t>
            </w:r>
          </w:p>
        </w:tc>
      </w:tr>
    </w:tbl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（5）六级高频词汇表</w:t>
      </w:r>
    </w:p>
    <w:tbl>
      <w:tblPr>
        <w:tblStyle w:val="37"/>
        <w:tblW w:w="7877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9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六级高频词汇表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六级学习中的高频词汇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文件组成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单词，单词编号，翻译，对应例句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写文件的加工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统计六级高频词汇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读文件的加工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加工逻辑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将六级单词表中的高频词汇加入到六级高频词汇表中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六级学习中的高频词汇</w:t>
            </w:r>
          </w:p>
        </w:tc>
      </w:tr>
    </w:tbl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（6）已背单词表</w:t>
      </w:r>
    </w:p>
    <w:tbl>
      <w:tblPr>
        <w:tblStyle w:val="37"/>
        <w:tblW w:w="7877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3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已背单词表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用户已经能记住的单词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文件组成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单词，单词编号，翻译，对应例句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写文件的加工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判断是否认识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读文件的加工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加工逻辑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若用户认识单词则加入已背单词表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用户已经能记住的单词</w:t>
            </w:r>
          </w:p>
        </w:tc>
      </w:tr>
    </w:tbl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（7）未背单词表</w:t>
      </w:r>
    </w:p>
    <w:tbl>
      <w:tblPr>
        <w:tblStyle w:val="37"/>
        <w:tblW w:w="7877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3"/>
        <w:gridCol w:w="3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未背单词表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用户还未能记住的单词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文件组成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单词，单词编号，翻译，对应例句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写文件的加工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判断是否认识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读文件的加工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加工逻辑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若用户不认识单词则加入未背单词表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3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</w:t>
            </w:r>
          </w:p>
        </w:tc>
        <w:tc>
          <w:tcPr>
            <w:tcW w:w="3944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用户还未能记住的单词</w:t>
            </w:r>
          </w:p>
        </w:tc>
      </w:tr>
    </w:tbl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（8）单词本</w:t>
      </w:r>
    </w:p>
    <w:tbl>
      <w:tblPr>
        <w:tblStyle w:val="37"/>
        <w:tblW w:w="7877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3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单词本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用户觉得重要的单词或者喜欢的单词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文件组成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单词，翻译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写文件加工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计入单词本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读文件加工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加工逻辑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将用户输入的单词存入单词本中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1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</w:t>
            </w:r>
          </w:p>
        </w:tc>
        <w:tc>
          <w:tcPr>
            <w:tcW w:w="3946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用户觉得重要的单词或者喜欢的单词</w:t>
            </w:r>
          </w:p>
        </w:tc>
      </w:tr>
    </w:tbl>
    <w:p>
      <w:pPr>
        <w:spacing w:line="360" w:lineRule="auto"/>
        <w:ind w:left="425"/>
        <w:rPr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（9）查询记录</w:t>
      </w:r>
    </w:p>
    <w:tbl>
      <w:tblPr>
        <w:tblStyle w:val="37"/>
        <w:tblW w:w="7877" w:type="dxa"/>
        <w:tblInd w:w="4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9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查询记录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简述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用户查询的单词记录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文件组成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写文件加工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读文件加工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加工逻辑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将查询的单词计入查询记录中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9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注解</w:t>
            </w:r>
          </w:p>
        </w:tc>
        <w:tc>
          <w:tcPr>
            <w:tcW w:w="3938" w:type="dxa"/>
          </w:tcPr>
          <w:p>
            <w:pPr>
              <w:spacing w:line="360" w:lineRule="auto"/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用户查询的单词记录</w:t>
            </w:r>
          </w:p>
        </w:tc>
      </w:tr>
    </w:tbl>
    <w:p>
      <w:pPr>
        <w:spacing w:line="360" w:lineRule="auto"/>
        <w:ind w:left="425"/>
        <w:rPr>
          <w:rFonts w:hint="eastAsia"/>
          <w:iCs/>
          <w:color w:val="0000FF"/>
        </w:rPr>
      </w:pPr>
    </w:p>
    <w:p>
      <w:pPr>
        <w:spacing w:line="360" w:lineRule="auto"/>
        <w:ind w:left="425"/>
        <w:rPr>
          <w:rFonts w:hint="eastAsia"/>
          <w:iCs/>
          <w:color w:val="0000FF"/>
        </w:r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9"/>
      </w:rPr>
    </w:pPr>
    <w:r>
      <w:rPr>
        <w:rStyle w:val="39"/>
      </w:rPr>
      <w:fldChar w:fldCharType="begin"/>
    </w:r>
    <w:r>
      <w:rPr>
        <w:rStyle w:val="39"/>
      </w:rPr>
      <w:instrText xml:space="preserve">PAGE  </w:instrText>
    </w:r>
    <w:r>
      <w:rPr>
        <w:rStyle w:val="39"/>
      </w:rPr>
      <w:fldChar w:fldCharType="separate"/>
    </w:r>
    <w:r>
      <w:rPr>
        <w:rStyle w:val="39"/>
      </w:rPr>
      <w:t>5</w:t>
    </w:r>
    <w:r>
      <w:rPr>
        <w:rStyle w:val="39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F8B392"/>
    <w:multiLevelType w:val="singleLevel"/>
    <w:tmpl w:val="EEF8B39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default" w:ascii="Arial" w:hAnsi="Arial" w:cs="Arial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56"/>
    <w:rsid w:val="0005696D"/>
    <w:rsid w:val="0009744D"/>
    <w:rsid w:val="00106A7D"/>
    <w:rsid w:val="0011215C"/>
    <w:rsid w:val="00237D1F"/>
    <w:rsid w:val="0024709C"/>
    <w:rsid w:val="003241AD"/>
    <w:rsid w:val="0036605D"/>
    <w:rsid w:val="00386B60"/>
    <w:rsid w:val="003E6C53"/>
    <w:rsid w:val="00464E81"/>
    <w:rsid w:val="0048396A"/>
    <w:rsid w:val="004A7D9D"/>
    <w:rsid w:val="005208A3"/>
    <w:rsid w:val="0054135C"/>
    <w:rsid w:val="00577EB3"/>
    <w:rsid w:val="00595CB2"/>
    <w:rsid w:val="005D0F58"/>
    <w:rsid w:val="005E079D"/>
    <w:rsid w:val="005E611E"/>
    <w:rsid w:val="006268DC"/>
    <w:rsid w:val="00654436"/>
    <w:rsid w:val="00693CC5"/>
    <w:rsid w:val="006E4ABD"/>
    <w:rsid w:val="0070561F"/>
    <w:rsid w:val="00705E28"/>
    <w:rsid w:val="00761556"/>
    <w:rsid w:val="007C6283"/>
    <w:rsid w:val="00830B9A"/>
    <w:rsid w:val="0086359E"/>
    <w:rsid w:val="00867EAB"/>
    <w:rsid w:val="009501C2"/>
    <w:rsid w:val="00962467"/>
    <w:rsid w:val="00971507"/>
    <w:rsid w:val="009B26AF"/>
    <w:rsid w:val="009D278A"/>
    <w:rsid w:val="009D3114"/>
    <w:rsid w:val="00B03BDE"/>
    <w:rsid w:val="00D51D76"/>
    <w:rsid w:val="00DF5F03"/>
    <w:rsid w:val="00E90D8C"/>
    <w:rsid w:val="00E91B0A"/>
    <w:rsid w:val="00EE0444"/>
    <w:rsid w:val="00F96F78"/>
    <w:rsid w:val="0C14470A"/>
    <w:rsid w:val="40B00E32"/>
    <w:rsid w:val="48383A6E"/>
    <w:rsid w:val="6779252B"/>
    <w:rsid w:val="6F2E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link w:val="4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4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5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6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7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48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49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0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57"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szCs w:val="21"/>
    </w:rPr>
  </w:style>
  <w:style w:type="paragraph" w:styleId="13">
    <w:name w:val="Normal Indent"/>
    <w:basedOn w:val="1"/>
    <w:qFormat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6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6"/>
    <w:semiHidden/>
    <w:qFormat/>
    <w:uiPriority w:val="0"/>
  </w:style>
  <w:style w:type="paragraph" w:styleId="17">
    <w:name w:val="Body Text Indent"/>
    <w:basedOn w:val="1"/>
    <w:link w:val="53"/>
    <w:qFormat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qFormat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qFormat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2"/>
    <w:qFormat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4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8"/>
    <w:semiHidden/>
    <w:qFormat/>
    <w:uiPriority w:val="0"/>
    <w:rPr>
      <w:sz w:val="18"/>
      <w:szCs w:val="18"/>
    </w:rPr>
  </w:style>
  <w:style w:type="paragraph" w:styleId="24">
    <w:name w:val="footer"/>
    <w:basedOn w:val="1"/>
    <w:link w:val="60"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59"/>
    <w:qFormat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qFormat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qFormat/>
    <w:uiPriority w:val="0"/>
    <w:pPr>
      <w:ind w:left="600"/>
    </w:pPr>
    <w:rPr>
      <w:szCs w:val="21"/>
    </w:rPr>
  </w:style>
  <w:style w:type="paragraph" w:styleId="28">
    <w:name w:val="Subtitle"/>
    <w:basedOn w:val="1"/>
    <w:link w:val="67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5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5"/>
    <w:qFormat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qFormat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qFormat/>
    <w:uiPriority w:val="0"/>
    <w:pPr>
      <w:ind w:left="1600"/>
    </w:pPr>
    <w:rPr>
      <w:szCs w:val="21"/>
    </w:rPr>
  </w:style>
  <w:style w:type="paragraph" w:styleId="34">
    <w:name w:val="Normal (Web)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8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page number"/>
    <w:basedOn w:val="38"/>
    <w:qFormat/>
    <w:uiPriority w:val="0"/>
    <w:rPr>
      <w:rFonts w:eastAsia="Arial"/>
    </w:rPr>
  </w:style>
  <w:style w:type="character" w:styleId="40">
    <w:name w:val="Hyperlink"/>
    <w:basedOn w:val="38"/>
    <w:qFormat/>
    <w:uiPriority w:val="99"/>
    <w:rPr>
      <w:color w:val="0000FF"/>
      <w:u w:val="single"/>
    </w:rPr>
  </w:style>
  <w:style w:type="character" w:styleId="41">
    <w:name w:val="annotation reference"/>
    <w:basedOn w:val="38"/>
    <w:semiHidden/>
    <w:qFormat/>
    <w:uiPriority w:val="0"/>
    <w:rPr>
      <w:sz w:val="21"/>
      <w:szCs w:val="21"/>
    </w:rPr>
  </w:style>
  <w:style w:type="character" w:styleId="42">
    <w:name w:val="footnote reference"/>
    <w:basedOn w:val="38"/>
    <w:semiHidden/>
    <w:qFormat/>
    <w:uiPriority w:val="0"/>
    <w:rPr>
      <w:sz w:val="20"/>
      <w:szCs w:val="20"/>
      <w:vertAlign w:val="superscript"/>
    </w:rPr>
  </w:style>
  <w:style w:type="character" w:customStyle="1" w:styleId="43">
    <w:name w:val="标题 1 字符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4">
    <w:name w:val="标题 2 字符"/>
    <w:basedOn w:val="38"/>
    <w:link w:val="4"/>
    <w:qFormat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5">
    <w:name w:val="标题 3 字符"/>
    <w:basedOn w:val="38"/>
    <w:link w:val="5"/>
    <w:qFormat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6">
    <w:name w:val="标题 4 字符"/>
    <w:basedOn w:val="38"/>
    <w:link w:val="6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7">
    <w:name w:val="标题 5 字符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48">
    <w:name w:val="标题 6 字符"/>
    <w:basedOn w:val="38"/>
    <w:link w:val="8"/>
    <w:qFormat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49">
    <w:name w:val="标题 7 字符"/>
    <w:basedOn w:val="38"/>
    <w:link w:val="9"/>
    <w:qFormat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8 字符"/>
    <w:basedOn w:val="38"/>
    <w:link w:val="10"/>
    <w:qFormat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1">
    <w:name w:val="标题 9 字符"/>
    <w:basedOn w:val="38"/>
    <w:link w:val="11"/>
    <w:qFormat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2">
    <w:name w:val="日期 字符"/>
    <w:basedOn w:val="38"/>
    <w:link w:val="21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3">
    <w:name w:val="正文文本缩进 字符"/>
    <w:basedOn w:val="38"/>
    <w:link w:val="17"/>
    <w:qFormat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4">
    <w:name w:val="正文文本缩进 2 字符"/>
    <w:basedOn w:val="38"/>
    <w:link w:val="22"/>
    <w:qFormat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3 字符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6">
    <w:name w:val="文档结构图 字符"/>
    <w:basedOn w:val="38"/>
    <w:link w:val="15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7">
    <w:name w:val="正文文本 字符"/>
    <w:basedOn w:val="38"/>
    <w:link w:val="3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8">
    <w:name w:val="标题 字符"/>
    <w:basedOn w:val="38"/>
    <w:link w:val="35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59">
    <w:name w:val="页眉 字符"/>
    <w:basedOn w:val="38"/>
    <w:link w:val="25"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0">
    <w:name w:val="页脚 字符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1">
    <w:name w:val="Table Row"/>
    <w:basedOn w:val="1"/>
    <w:uiPriority w:val="0"/>
    <w:pPr>
      <w:spacing w:before="60" w:after="60"/>
    </w:pPr>
    <w:rPr>
      <w:b/>
    </w:rPr>
  </w:style>
  <w:style w:type="paragraph" w:customStyle="1" w:styleId="62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3">
    <w:name w:val="tablecoloumn"/>
    <w:basedOn w:val="3"/>
    <w:uiPriority w:val="0"/>
    <w:pPr>
      <w:keepNext/>
      <w:ind w:left="72"/>
    </w:pPr>
    <w:rPr>
      <w:b/>
    </w:rPr>
  </w:style>
  <w:style w:type="paragraph" w:customStyle="1" w:styleId="64">
    <w:name w:val="Tabletext"/>
    <w:basedOn w:val="1"/>
    <w:qFormat/>
    <w:uiPriority w:val="0"/>
  </w:style>
  <w:style w:type="character" w:customStyle="1" w:styleId="65">
    <w:name w:val="脚注文本 字符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6">
    <w:name w:val="批注文字 字符"/>
    <w:basedOn w:val="38"/>
    <w:link w:val="16"/>
    <w:semiHidden/>
    <w:qFormat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7">
    <w:name w:val="副标题 字符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8">
    <w:name w:val="批注框文本 字符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69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0">
    <w:name w:val="blue-kaiti1"/>
    <w:basedOn w:val="38"/>
    <w:qFormat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B28933-C6B7-4C6B-B4AC-6D5AE86B84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15</Pages>
  <Words>690</Words>
  <Characters>3936</Characters>
  <Lines>32</Lines>
  <Paragraphs>9</Paragraphs>
  <TotalTime>2</TotalTime>
  <ScaleCrop>false</ScaleCrop>
  <LinksUpToDate>false</LinksUpToDate>
  <CharactersWithSpaces>4617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2019-04-23T09:20:00Z</dcterms:created>
  <dc:creator>User</dc:creator>
  <cp:lastModifiedBy>可导一定连续</cp:lastModifiedBy>
  <dcterms:modified xsi:type="dcterms:W3CDTF">2019-04-23T10:15:40Z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