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119F" w14:textId="74E49286" w:rsidR="005E1221" w:rsidRDefault="005E1221" w:rsidP="00313F40">
      <w:r>
        <w:rPr>
          <w:rFonts w:hint="eastAsia"/>
        </w:rPr>
        <w:t>问题：</w:t>
      </w:r>
      <w:r w:rsidR="00596162">
        <w:t>对复杂非平稳机械信号的鲁棒分解与特征融合</w:t>
      </w:r>
      <w:r w:rsidR="00B92A4C">
        <w:rPr>
          <w:rFonts w:hint="eastAsia"/>
        </w:rPr>
        <w:t>，</w:t>
      </w:r>
      <w:r w:rsidR="00B92A4C">
        <w:rPr>
          <w:rStyle w:val="aa"/>
        </w:rPr>
        <w:t>周期性冲击</w:t>
      </w:r>
      <w:r w:rsidR="00B92A4C">
        <w:rPr>
          <w:rStyle w:val="aa"/>
        </w:rPr>
        <w:t xml:space="preserve"> + </w:t>
      </w:r>
      <w:r w:rsidR="00B92A4C">
        <w:rPr>
          <w:rStyle w:val="aa"/>
        </w:rPr>
        <w:t>噪声污染</w:t>
      </w:r>
      <w:r w:rsidR="00B92A4C">
        <w:rPr>
          <w:rStyle w:val="aa"/>
        </w:rPr>
        <w:t xml:space="preserve"> + </w:t>
      </w:r>
      <w:r w:rsidR="00B92A4C">
        <w:rPr>
          <w:rStyle w:val="aa"/>
        </w:rPr>
        <w:t>故障特征弱化</w:t>
      </w:r>
      <w:r w:rsidR="00B92A4C">
        <w:t>问题；</w:t>
      </w:r>
    </w:p>
    <w:p w14:paraId="7C091008" w14:textId="411FA65F" w:rsidR="008551AD" w:rsidRDefault="007F00CE" w:rsidP="00313F40">
      <w:r>
        <w:rPr>
          <w:rFonts w:hint="eastAsia"/>
        </w:rPr>
        <w:t>验证的新发现</w:t>
      </w:r>
      <w:r>
        <w:rPr>
          <w:rFonts w:hint="eastAsia"/>
        </w:rPr>
        <w:t>+</w:t>
      </w:r>
      <w:r>
        <w:rPr>
          <w:rFonts w:hint="eastAsia"/>
        </w:rPr>
        <w:t>可迁移的意义</w:t>
      </w:r>
    </w:p>
    <w:p w14:paraId="14546BE2" w14:textId="77777777" w:rsidR="00A06DF4" w:rsidRPr="00832C74" w:rsidRDefault="00A06DF4" w:rsidP="00313F40">
      <w:pPr>
        <w:ind w:firstLineChars="200" w:firstLine="480"/>
        <w:rPr>
          <w:color w:val="C00000"/>
        </w:rPr>
      </w:pPr>
      <w:r w:rsidRPr="00832C74">
        <w:rPr>
          <w:rFonts w:hint="eastAsia"/>
          <w:color w:val="C00000"/>
        </w:rPr>
        <w:t>通过上述提出的框架</w:t>
      </w:r>
      <w:r w:rsidRPr="00832C74">
        <w:rPr>
          <w:rFonts w:hint="eastAsia"/>
          <w:color w:val="C00000"/>
        </w:rPr>
        <w:t>/</w:t>
      </w:r>
      <w:r w:rsidRPr="00832C74">
        <w:rPr>
          <w:rFonts w:hint="eastAsia"/>
          <w:color w:val="C00000"/>
        </w:rPr>
        <w:t>方法，可以在尽可能不调参的情况下，完成对不同场景不同音频的自适应</w:t>
      </w:r>
      <w:r w:rsidRPr="00832C74">
        <w:rPr>
          <w:rFonts w:hint="eastAsia"/>
          <w:color w:val="C00000"/>
        </w:rPr>
        <w:t>VMD</w:t>
      </w:r>
      <w:r w:rsidRPr="00832C74">
        <w:rPr>
          <w:rFonts w:hint="eastAsia"/>
          <w:color w:val="C00000"/>
        </w:rPr>
        <w:t>分解和特征提取，并得到一个可解释的诊断结果。（全文主旨目的）</w:t>
      </w:r>
    </w:p>
    <w:p w14:paraId="36B32840" w14:textId="77777777" w:rsidR="00CF078D" w:rsidRPr="00CF078D" w:rsidRDefault="00CF078D" w:rsidP="00313F40">
      <w:pPr>
        <w:rPr>
          <w:color w:val="EE0000"/>
        </w:rPr>
      </w:pPr>
      <w:r w:rsidRPr="00CF078D">
        <w:rPr>
          <w:color w:val="EE0000"/>
        </w:rPr>
        <w:t xml:space="preserve">  </w:t>
      </w:r>
      <w:r w:rsidRPr="00CF078D">
        <w:rPr>
          <w:b/>
          <w:bCs/>
          <w:color w:val="EE0000"/>
        </w:rPr>
        <w:t>中文</w:t>
      </w:r>
      <w:r w:rsidRPr="00CF078D">
        <w:rPr>
          <w:b/>
          <w:bCs/>
          <w:color w:val="EE0000"/>
        </w:rPr>
        <w:t xml:space="preserve"> (Chinese):</w:t>
      </w:r>
      <w:r w:rsidRPr="00CF078D">
        <w:rPr>
          <w:color w:val="EE0000"/>
        </w:rPr>
        <w:t xml:space="preserve"> </w:t>
      </w:r>
      <w:r w:rsidRPr="00CF078D">
        <w:rPr>
          <w:b/>
          <w:bCs/>
          <w:color w:val="EE0000"/>
        </w:rPr>
        <w:t>面向复杂声场环境的鲁棒与可解释诊断：基于自适应</w:t>
      </w:r>
      <w:r w:rsidRPr="00CF078D">
        <w:rPr>
          <w:b/>
          <w:bCs/>
          <w:color w:val="EE0000"/>
        </w:rPr>
        <w:t>VMD</w:t>
      </w:r>
      <w:r w:rsidRPr="00CF078D">
        <w:rPr>
          <w:b/>
          <w:bCs/>
          <w:color w:val="EE0000"/>
        </w:rPr>
        <w:t>与多域特征注意力融合的转辙机故障识别</w:t>
      </w:r>
    </w:p>
    <w:p w14:paraId="121C0096" w14:textId="77777777" w:rsidR="00CF078D" w:rsidRPr="00CF078D" w:rsidRDefault="00CF078D" w:rsidP="00313F40">
      <w:pPr>
        <w:rPr>
          <w:color w:val="EE0000"/>
        </w:rPr>
      </w:pPr>
      <w:r w:rsidRPr="00CF078D">
        <w:rPr>
          <w:color w:val="EE0000"/>
        </w:rPr>
        <w:t xml:space="preserve">  </w:t>
      </w:r>
      <w:r w:rsidRPr="00CF078D">
        <w:rPr>
          <w:b/>
          <w:bCs/>
          <w:color w:val="EE0000"/>
        </w:rPr>
        <w:t>英文</w:t>
      </w:r>
      <w:r w:rsidRPr="00CF078D">
        <w:rPr>
          <w:b/>
          <w:bCs/>
          <w:color w:val="EE0000"/>
        </w:rPr>
        <w:t xml:space="preserve"> (English):</w:t>
      </w:r>
      <w:r w:rsidRPr="00CF078D">
        <w:rPr>
          <w:color w:val="EE0000"/>
        </w:rPr>
        <w:t xml:space="preserve"> </w:t>
      </w:r>
      <w:r w:rsidRPr="00CF078D">
        <w:rPr>
          <w:b/>
          <w:bCs/>
          <w:color w:val="EE0000"/>
        </w:rPr>
        <w:t>Robust and Interpretable Diagnosis in Complex Acoustic Environments: Point Machine Fault Identification via Adaptive VMD and Multi-Domain Feature Attention Fusion</w:t>
      </w:r>
    </w:p>
    <w:p w14:paraId="4AB5CB31" w14:textId="01C0162E" w:rsidR="00DC6FC7" w:rsidRPr="00CF078D" w:rsidRDefault="00DC6FC7" w:rsidP="00313F40">
      <w:pPr>
        <w:rPr>
          <w:color w:val="EE0000"/>
        </w:rPr>
      </w:pPr>
    </w:p>
    <w:p w14:paraId="42C61817" w14:textId="03CDE183" w:rsidR="003A5A61" w:rsidRPr="007C5EEA" w:rsidRDefault="002911F1" w:rsidP="00313F40">
      <w:r>
        <w:t>基于自适应</w:t>
      </w:r>
      <w:r>
        <w:t xml:space="preserve"> RMSA-VMD </w:t>
      </w:r>
      <w:r>
        <w:t>与注意力融合的音频故障诊断方法</w:t>
      </w:r>
    </w:p>
    <w:p w14:paraId="09B3DF4D" w14:textId="77777777" w:rsidR="00E263E3" w:rsidRDefault="00354267" w:rsidP="00313F40">
      <w:r w:rsidRPr="007C5EEA">
        <w:rPr>
          <w:rFonts w:hint="eastAsia"/>
        </w:rPr>
        <w:t>摘要：</w:t>
      </w:r>
      <w:r w:rsidR="0078351E" w:rsidRPr="00010E7B">
        <w:t>转辙机作为轨道交通系统中的关键执行设备，其</w:t>
      </w:r>
      <w:r w:rsidR="00933884">
        <w:rPr>
          <w:rFonts w:hint="eastAsia"/>
        </w:rPr>
        <w:t>运行状态直接关系到</w:t>
      </w:r>
      <w:r w:rsidR="0078351E" w:rsidRPr="00010E7B">
        <w:t>列车</w:t>
      </w:r>
      <w:r w:rsidR="00933884">
        <w:rPr>
          <w:rFonts w:hint="eastAsia"/>
        </w:rPr>
        <w:t>行车安全</w:t>
      </w:r>
      <w:r w:rsidR="0078351E" w:rsidRPr="00010E7B">
        <w:t>。</w:t>
      </w:r>
    </w:p>
    <w:p w14:paraId="69D080F9" w14:textId="4D67299A" w:rsidR="00CE7A1C" w:rsidRDefault="0078351E" w:rsidP="000E25D9">
      <w:pPr>
        <w:ind w:firstLineChars="200" w:firstLine="480"/>
      </w:pPr>
      <w:r w:rsidRPr="00010E7B">
        <w:t>现有转辙机故障诊断方法多基于动作电流或振动信号，但该类数据的获取在实际环境中常受安装条件与噪声干扰限制。相比之下，基于音频信号的非接触式诊断方法具有部署简便、成本低廉及适应性强等优势，为轨道交通装备的智能监测提供了新的思路。然而，工业现场采集的音频信号往往受到环境噪声、混响及多源声场耦合的影响，呈现非平稳、多尺度及非线性特征，使传统信号分析方法（如</w:t>
      </w:r>
      <w:r w:rsidRPr="00010E7B">
        <w:t xml:space="preserve"> FFT</w:t>
      </w:r>
      <w:r w:rsidRPr="00010E7B">
        <w:t>、</w:t>
      </w:r>
      <w:r w:rsidRPr="00010E7B">
        <w:t>STFT</w:t>
      </w:r>
      <w:r w:rsidRPr="00010E7B">
        <w:t>、</w:t>
      </w:r>
      <w:r w:rsidRPr="00010E7B">
        <w:t xml:space="preserve">EEMD </w:t>
      </w:r>
      <w:r w:rsidRPr="00010E7B">
        <w:t>等）难以稳定提取有效故障模态。针对这一问题，本文提出一种基于</w:t>
      </w:r>
      <w:r w:rsidRPr="00010E7B">
        <w:rPr>
          <w:rStyle w:val="aa"/>
        </w:rPr>
        <w:t>自适应正则化多尺度变分模态分解（</w:t>
      </w:r>
      <w:r w:rsidRPr="00010E7B">
        <w:rPr>
          <w:rStyle w:val="aa"/>
        </w:rPr>
        <w:t>RMSA-VMD</w:t>
      </w:r>
      <w:r w:rsidRPr="00010E7B">
        <w:rPr>
          <w:rStyle w:val="aa"/>
        </w:rPr>
        <w:t>）与注意力融合机制</w:t>
      </w:r>
      <w:r w:rsidRPr="00010E7B">
        <w:t>的音频信号故障诊断方法。该方法在</w:t>
      </w:r>
      <w:r w:rsidRPr="00010E7B">
        <w:t xml:space="preserve"> ADMM </w:t>
      </w:r>
      <w:r w:rsidRPr="00010E7B">
        <w:t>框架下引入能量正则与谱峰约束，实现模态数与惩罚参数的自适应估计，从而增强信号分解的稳定性与分辨力；在特征层面，将分解得到的</w:t>
      </w:r>
      <w:r w:rsidRPr="00010E7B">
        <w:t xml:space="preserve"> IMF </w:t>
      </w:r>
      <w:r w:rsidRPr="00010E7B">
        <w:t>模态映射为多域</w:t>
      </w:r>
      <w:r w:rsidRPr="00010E7B">
        <w:t xml:space="preserve"> IMF-token </w:t>
      </w:r>
      <w:r w:rsidRPr="00010E7B">
        <w:t>表达，并通过注意力机制与对比正则项实现特征加权融合与类间区分性强化。此外，为提升模型输出的可信度与可解释性，本文进一步引入</w:t>
      </w:r>
      <w:r w:rsidRPr="00010E7B">
        <w:rPr>
          <w:rStyle w:val="aa"/>
        </w:rPr>
        <w:t>模糊逻辑随机森林（</w:t>
      </w:r>
      <w:r w:rsidRPr="00010E7B">
        <w:rPr>
          <w:rStyle w:val="aa"/>
        </w:rPr>
        <w:t>Fuzzy-RF</w:t>
      </w:r>
      <w:r w:rsidRPr="00010E7B">
        <w:rPr>
          <w:rStyle w:val="aa"/>
        </w:rPr>
        <w:t>）分类模型，通过模糊隶属度与规则推理实现对模糊特征空间的不确定性建模，提供透明且可信的诊断结果。在实验部分，本文分别在电机运行声和铁路转辙机音频信号两类数据集上进行了验证。</w:t>
      </w:r>
      <w:r w:rsidR="00A73D90">
        <w:t>实验结果表明，该方法在复杂声学测量环境下具有稳定的特征提取能力和良好的诊断一致性，为基于声学测量的轨旁设备状态评估提供了一种可靠手段。</w:t>
      </w:r>
      <w:commentRangeStart w:id="0"/>
      <w:commentRangeStart w:id="1"/>
      <w:commentRangeStart w:id="2"/>
      <w:r w:rsidR="00D343BE" w:rsidRPr="00010E7B">
        <w:rPr>
          <w:rFonts w:hint="eastAsia"/>
        </w:rPr>
        <w:t>。</w:t>
      </w:r>
      <w:commentRangeEnd w:id="0"/>
      <w:r w:rsidR="00B2005D">
        <w:rPr>
          <w:rStyle w:val="a3"/>
          <w:rFonts w:hint="eastAsia"/>
          <w:sz w:val="24"/>
          <w:szCs w:val="22"/>
        </w:rPr>
        <w:commentReference w:id="0"/>
      </w:r>
      <w:commentRangeEnd w:id="1"/>
      <w:r w:rsidR="007575CF">
        <w:rPr>
          <w:rStyle w:val="a3"/>
          <w:rFonts w:hint="eastAsia"/>
          <w:sz w:val="24"/>
          <w:szCs w:val="22"/>
        </w:rPr>
        <w:commentReference w:id="1"/>
      </w:r>
      <w:commentRangeEnd w:id="2"/>
      <w:r w:rsidR="00FA6227">
        <w:rPr>
          <w:rStyle w:val="a3"/>
          <w:rFonts w:hint="eastAsia"/>
          <w:sz w:val="24"/>
          <w:szCs w:val="22"/>
        </w:rPr>
        <w:commentReference w:id="2"/>
      </w:r>
      <w:r w:rsidR="00467051">
        <w:rPr>
          <w:rFonts w:hint="eastAsia"/>
        </w:rPr>
        <w:t xml:space="preserve">  </w:t>
      </w:r>
      <w:commentRangeStart w:id="3"/>
      <w:commentRangeStart w:id="4"/>
      <w:r w:rsidR="00467051">
        <w:rPr>
          <w:rFonts w:hint="eastAsia"/>
        </w:rPr>
        <w:t>（要精简）</w:t>
      </w:r>
      <w:commentRangeEnd w:id="3"/>
      <w:r w:rsidR="00B2005D">
        <w:rPr>
          <w:rStyle w:val="a3"/>
          <w:sz w:val="24"/>
          <w:szCs w:val="22"/>
        </w:rPr>
        <w:commentReference w:id="3"/>
      </w:r>
      <w:commentRangeEnd w:id="4"/>
      <w:r w:rsidR="00FE5B77">
        <w:rPr>
          <w:rStyle w:val="a3"/>
          <w:sz w:val="24"/>
          <w:szCs w:val="22"/>
        </w:rPr>
        <w:commentReference w:id="4"/>
      </w:r>
    </w:p>
    <w:p w14:paraId="6493BACA" w14:textId="7DDA1749" w:rsidR="00397147" w:rsidRPr="00010E7B" w:rsidRDefault="00397147" w:rsidP="001D75A6">
      <w:pPr>
        <w:ind w:firstLineChars="200" w:firstLine="480"/>
      </w:pPr>
      <w:r>
        <w:t>针对复杂声学环境下转辙机运行音频信号噪声强、非平稳性显著且故障特征易被淹没的问题，本文提出一种基于正则化多尺度自适应变分模态分解（</w:t>
      </w:r>
      <w:r>
        <w:t>RMSA-VMD</w:t>
      </w:r>
      <w:r>
        <w:t>）与模态级特征注意力融合的音频故障诊断方法。首先，在经典</w:t>
      </w:r>
      <w:r>
        <w:t>VMD</w:t>
      </w:r>
      <w:r>
        <w:t>变分优化框架中引入能量正则与多尺度频带约束，实现模态数与惩罚参数的自适应联合优化，从而在无需人工调参的情况下获得稳定、可控的模态分解结果。其次，针对分解得到的本征模态函数（</w:t>
      </w:r>
      <w:r>
        <w:t>IMFs</w:t>
      </w:r>
      <w:r>
        <w:t>），构建</w:t>
      </w:r>
      <w:r>
        <w:t>IMF-Token</w:t>
      </w:r>
      <w:r>
        <w:t>化的多域特征表示，将各模态的时域、频域及包络域特征统一映射为结构化表示，并通过注意力机制对不同模态特征进行自适应加权融合，以增强特征表达的判别性与抗噪能力。最后，采用传统机器学习分类器对融合特征进行故障识别，以验证所提特征建模方法的有效性。在电机运行声与实际转辙机音频数据集上的实验结果表明，所提出的方法在诊断准确率、噪声鲁棒性及跨场景泛化能力方面均优于传统</w:t>
      </w:r>
      <w:r>
        <w:t>VMD</w:t>
      </w:r>
      <w:r>
        <w:t>、</w:t>
      </w:r>
      <w:r>
        <w:t>EEMD</w:t>
      </w:r>
      <w:r>
        <w:t>及特征拼接方法。研究结果为复杂声学测量环境下轨旁设备的非接触式状态监测提供了一种可靠的技术路径。</w:t>
      </w:r>
    </w:p>
    <w:p w14:paraId="7E0CA289" w14:textId="2427609C" w:rsidR="00F909A1" w:rsidRDefault="009D1013" w:rsidP="00313F40">
      <w:pPr>
        <w:pStyle w:val="a9"/>
        <w:rPr>
          <w:rFonts w:hint="eastAsia"/>
        </w:rPr>
      </w:pPr>
      <w:r>
        <w:rPr>
          <w:rStyle w:val="aa"/>
        </w:rPr>
        <w:lastRenderedPageBreak/>
        <w:t>关键词：</w:t>
      </w:r>
      <w:r>
        <w:t xml:space="preserve"> 音频信号；故障诊断；RMSA-VMD；注意力特征融合；</w:t>
      </w:r>
      <w:r w:rsidR="001E7C6E">
        <w:rPr>
          <w:rFonts w:hint="eastAsia"/>
        </w:rPr>
        <w:t>模糊随机森林</w:t>
      </w:r>
    </w:p>
    <w:p w14:paraId="3F8EDF35" w14:textId="1F00D589" w:rsidR="00587851" w:rsidRDefault="00587851" w:rsidP="00313F40">
      <w:pPr>
        <w:pStyle w:val="3"/>
        <w:spacing w:line="240" w:lineRule="auto"/>
      </w:pPr>
      <w:r>
        <w:rPr>
          <w:rFonts w:hint="eastAsia"/>
        </w:rPr>
        <w:t>1 I</w:t>
      </w:r>
      <w:r>
        <w:t>n</w:t>
      </w:r>
      <w:r>
        <w:rPr>
          <w:rFonts w:hint="eastAsia"/>
        </w:rPr>
        <w:t>troduction</w:t>
      </w:r>
    </w:p>
    <w:p w14:paraId="48189FBA" w14:textId="2D852E1C" w:rsidR="00405ACE" w:rsidRDefault="00FC3F0F" w:rsidP="00313F40">
      <w:pPr>
        <w:pStyle w:val="a9"/>
        <w:spacing w:before="0" w:beforeAutospacing="0" w:after="0" w:afterAutospacing="0"/>
        <w:ind w:firstLineChars="200" w:firstLine="480"/>
        <w:rPr>
          <w:rFonts w:hint="eastAsia"/>
        </w:rPr>
      </w:pPr>
      <w:r>
        <w:rPr>
          <w:rFonts w:hint="eastAsia"/>
        </w:rPr>
        <w:t>轨道交通</w:t>
      </w:r>
      <w:r w:rsidR="007D2284">
        <w:rPr>
          <w:rFonts w:hint="eastAsia"/>
        </w:rPr>
        <w:t>系统</w:t>
      </w:r>
      <w:r>
        <w:rPr>
          <w:rFonts w:hint="eastAsia"/>
        </w:rPr>
        <w:t>作为</w:t>
      </w:r>
      <w:r w:rsidR="00C50A56">
        <w:rPr>
          <w:rFonts w:hint="eastAsia"/>
        </w:rPr>
        <w:t>现代城市</w:t>
      </w:r>
      <w:r w:rsidR="000367CB">
        <w:rPr>
          <w:rFonts w:hint="eastAsia"/>
        </w:rPr>
        <w:t>交通的关键基础设施，其运行效率与安全高度依赖轨旁设备的工作稳定性</w:t>
      </w:r>
      <w:r>
        <w:rPr>
          <w:rFonts w:hint="eastAsia"/>
        </w:rPr>
        <w:t>。</w:t>
      </w:r>
      <w:r w:rsidR="00FE5B77">
        <w:rPr>
          <w:rFonts w:hint="eastAsia"/>
        </w:rPr>
        <w:t>作为</w:t>
      </w:r>
      <w:r>
        <w:rPr>
          <w:rFonts w:hint="eastAsia"/>
        </w:rPr>
        <w:t>信号系统的</w:t>
      </w:r>
      <w:r w:rsidR="00491C3F">
        <w:rPr>
          <w:rFonts w:hint="eastAsia"/>
        </w:rPr>
        <w:t>核心</w:t>
      </w:r>
      <w:r>
        <w:rPr>
          <w:rFonts w:hint="eastAsia"/>
        </w:rPr>
        <w:t>设备，</w:t>
      </w:r>
      <w:r w:rsidR="00FE5B77">
        <w:rPr>
          <w:rFonts w:hint="eastAsia"/>
        </w:rPr>
        <w:t>转辙机</w:t>
      </w:r>
      <w:r>
        <w:rPr>
          <w:rFonts w:hint="eastAsia"/>
        </w:rPr>
        <w:t>通过电机</w:t>
      </w:r>
      <w:r w:rsidR="00C50A56">
        <w:rPr>
          <w:rFonts w:hint="eastAsia"/>
        </w:rPr>
        <w:t>驱动实现</w:t>
      </w:r>
      <w:r w:rsidRPr="00D66023">
        <w:rPr>
          <w:rFonts w:hint="eastAsia"/>
        </w:rPr>
        <w:t>道岔的转换或锁闭</w:t>
      </w:r>
      <w:r w:rsidR="00150F8C" w:rsidRPr="00D66023">
        <w:rPr>
          <w:rFonts w:hint="eastAsia"/>
        </w:rPr>
        <w:t>等</w:t>
      </w:r>
      <w:r w:rsidRPr="00D66023">
        <w:rPr>
          <w:rFonts w:hint="eastAsia"/>
        </w:rPr>
        <w:t>功能</w:t>
      </w:r>
      <w:r w:rsidR="00371082" w:rsidRPr="00D66023">
        <w:rPr>
          <w:rFonts w:hint="eastAsia"/>
        </w:rPr>
        <w:t>[</w:t>
      </w:r>
      <w:commentRangeStart w:id="5"/>
      <w:r w:rsidR="00165D57">
        <w:rPr>
          <w:rFonts w:hint="eastAsia"/>
        </w:rPr>
        <w:t>1</w:t>
      </w:r>
      <w:commentRangeEnd w:id="5"/>
      <w:r w:rsidR="00B2005D" w:rsidRPr="00D66023">
        <w:rPr>
          <w:rStyle w:val="a3"/>
          <w:rFonts w:hint="eastAsia"/>
          <w:sz w:val="24"/>
          <w:szCs w:val="24"/>
        </w:rPr>
        <w:commentReference w:id="5"/>
      </w:r>
      <w:r w:rsidR="00371082" w:rsidRPr="00D66023">
        <w:rPr>
          <w:rFonts w:hint="eastAsia"/>
        </w:rPr>
        <w:t>]</w:t>
      </w:r>
      <w:r w:rsidR="00FE5B77">
        <w:rPr>
          <w:rFonts w:hint="eastAsia"/>
        </w:rPr>
        <w:t>，确保列车安全运行</w:t>
      </w:r>
      <w:r w:rsidRPr="00D66023">
        <w:rPr>
          <w:rFonts w:hint="eastAsia"/>
        </w:rPr>
        <w:t>。</w:t>
      </w:r>
      <w:r w:rsidR="00C50A56">
        <w:rPr>
          <w:rFonts w:hint="eastAsia"/>
        </w:rPr>
        <w:t>受</w:t>
      </w:r>
      <w:r w:rsidR="00150F8C" w:rsidRPr="00D66023">
        <w:rPr>
          <w:rFonts w:hint="eastAsia"/>
        </w:rPr>
        <w:t>户外环境</w:t>
      </w:r>
      <w:r w:rsidR="00C50A56">
        <w:rPr>
          <w:rFonts w:hint="eastAsia"/>
        </w:rPr>
        <w:t>和复杂工况</w:t>
      </w:r>
      <w:r w:rsidR="00150F8C" w:rsidRPr="00D66023">
        <w:rPr>
          <w:rFonts w:hint="eastAsia"/>
        </w:rPr>
        <w:t>影响，转辙机</w:t>
      </w:r>
      <w:r w:rsidR="00150F8C" w:rsidRPr="00D66023">
        <w:t>极易发生卡阻、线路损坏、齿轮点蚀等机械或电气故障</w:t>
      </w:r>
      <w:r w:rsidR="00150F8C" w:rsidRPr="00D66023">
        <w:rPr>
          <w:rFonts w:hint="eastAsia"/>
        </w:rPr>
        <w:t>。</w:t>
      </w:r>
      <w:r w:rsidR="00C158AD">
        <w:rPr>
          <w:rFonts w:hint="eastAsia"/>
        </w:rPr>
        <w:t>这些异常若未被及时识别，可能导致道岔转换失败、列车延误，甚至引发安全事故</w:t>
      </w:r>
      <w:r w:rsidR="00150F8C" w:rsidRPr="00D66023">
        <w:t>。</w:t>
      </w:r>
      <w:r w:rsidR="00150F8C" w:rsidRPr="00D66023">
        <w:rPr>
          <w:rFonts w:hint="eastAsia"/>
        </w:rPr>
        <w:t>因此，</w:t>
      </w:r>
      <w:r w:rsidR="00405ACE">
        <w:rPr>
          <w:rFonts w:hint="eastAsia"/>
        </w:rPr>
        <w:t>构建高</w:t>
      </w:r>
      <w:r w:rsidR="007D2284">
        <w:rPr>
          <w:rFonts w:hint="eastAsia"/>
        </w:rPr>
        <w:t>可靠性</w:t>
      </w:r>
      <w:r w:rsidR="00B6338C">
        <w:rPr>
          <w:rFonts w:hint="eastAsia"/>
        </w:rPr>
        <w:t>、鲁棒性</w:t>
      </w:r>
      <w:r w:rsidR="00405ACE">
        <w:rPr>
          <w:rFonts w:hint="eastAsia"/>
        </w:rPr>
        <w:t>的转辙机智能故障诊断方法，</w:t>
      </w:r>
      <w:r w:rsidR="001F71CA" w:rsidRPr="00D66023">
        <w:t>是</w:t>
      </w:r>
      <w:r w:rsidR="00B6338C">
        <w:rPr>
          <w:rFonts w:hint="eastAsia"/>
        </w:rPr>
        <w:t>保障</w:t>
      </w:r>
      <w:r w:rsidR="00892C65" w:rsidRPr="00D66023">
        <w:rPr>
          <w:rFonts w:hint="eastAsia"/>
        </w:rPr>
        <w:t>轨道交通</w:t>
      </w:r>
      <w:r w:rsidR="001F71CA" w:rsidRPr="00D66023">
        <w:t>系统</w:t>
      </w:r>
      <w:r w:rsidR="00B6338C">
        <w:rPr>
          <w:rFonts w:hint="eastAsia"/>
        </w:rPr>
        <w:t>安全运维的关键需求。</w:t>
      </w:r>
      <w:r w:rsidR="00C158AD" w:rsidRPr="00D66023">
        <w:rPr>
          <w:rFonts w:hint="eastAsia"/>
        </w:rPr>
        <w:t>[</w:t>
      </w:r>
      <w:commentRangeStart w:id="6"/>
      <w:r w:rsidR="00165D57">
        <w:rPr>
          <w:rFonts w:hint="eastAsia"/>
        </w:rPr>
        <w:t>2</w:t>
      </w:r>
      <w:commentRangeEnd w:id="6"/>
      <w:r w:rsidR="00B2005D" w:rsidRPr="00D66023">
        <w:rPr>
          <w:rStyle w:val="a3"/>
          <w:rFonts w:hint="eastAsia"/>
          <w:sz w:val="24"/>
          <w:szCs w:val="24"/>
        </w:rPr>
        <w:commentReference w:id="6"/>
      </w:r>
      <w:r w:rsidR="00C158AD" w:rsidRPr="00D66023">
        <w:rPr>
          <w:rFonts w:hint="eastAsia"/>
        </w:rPr>
        <w:t>]</w:t>
      </w:r>
      <w:r w:rsidR="001F71CA" w:rsidRPr="00D66023">
        <w:t>。</w:t>
      </w:r>
    </w:p>
    <w:p w14:paraId="6BFFC9A8" w14:textId="12A89D90" w:rsidR="0073651D" w:rsidRDefault="004E3A3E" w:rsidP="00313F40">
      <w:pPr>
        <w:pStyle w:val="a9"/>
        <w:spacing w:before="0" w:beforeAutospacing="0" w:after="0" w:afterAutospacing="0"/>
        <w:ind w:firstLineChars="200" w:firstLine="480"/>
        <w:rPr>
          <w:rFonts w:hint="eastAsia"/>
        </w:rPr>
      </w:pPr>
      <w:r>
        <w:rPr>
          <w:rFonts w:hint="eastAsia"/>
        </w:rPr>
        <w:t>当前，</w:t>
      </w:r>
      <w:r w:rsidR="00570977">
        <w:rPr>
          <w:rFonts w:hint="eastAsia"/>
        </w:rPr>
        <w:t>针对转辙机的</w:t>
      </w:r>
      <w:r w:rsidR="007D2284">
        <w:rPr>
          <w:rFonts w:hint="eastAsia"/>
        </w:rPr>
        <w:t>诊断</w:t>
      </w:r>
      <w:r w:rsidR="00B6148E" w:rsidRPr="00D66023">
        <w:rPr>
          <w:rFonts w:hint="eastAsia"/>
        </w:rPr>
        <w:t>方法</w:t>
      </w:r>
      <w:r w:rsidR="008B455C">
        <w:t>仍主要依赖人工巡检或专家经验</w:t>
      </w:r>
      <w:r>
        <w:rPr>
          <w:rFonts w:hint="eastAsia"/>
        </w:rPr>
        <w:t>。</w:t>
      </w:r>
      <w:r w:rsidR="0073651D">
        <w:rPr>
          <w:rFonts w:hint="eastAsia"/>
        </w:rPr>
        <w:t>诊断质量高度依赖人员技能，且难以保持连续化</w:t>
      </w:r>
      <w:r>
        <w:rPr>
          <w:rFonts w:hint="eastAsia"/>
        </w:rPr>
        <w:t>和自动化</w:t>
      </w:r>
      <w:r w:rsidR="0073651D">
        <w:rPr>
          <w:rFonts w:hint="eastAsia"/>
        </w:rPr>
        <w:t>监测。</w:t>
      </w:r>
      <w:r>
        <w:rPr>
          <w:rFonts w:hint="eastAsia"/>
        </w:rPr>
        <w:t>虽然</w:t>
      </w:r>
      <w:r w:rsidR="008B455C">
        <w:rPr>
          <w:rFonts w:hint="eastAsia"/>
        </w:rPr>
        <w:t>数据驱动的诊断</w:t>
      </w:r>
      <w:r w:rsidR="005B235E">
        <w:rPr>
          <w:rFonts w:hint="eastAsia"/>
        </w:rPr>
        <w:t>已经被引入，但大</w:t>
      </w:r>
      <w:r w:rsidR="009312DA">
        <w:rPr>
          <w:rFonts w:hint="eastAsia"/>
        </w:rPr>
        <w:t>部分研究仍</w:t>
      </w:r>
      <w:r w:rsidR="008B455C">
        <w:rPr>
          <w:rFonts w:hint="eastAsia"/>
        </w:rPr>
        <w:t>基于</w:t>
      </w:r>
      <w:r w:rsidR="00371082" w:rsidRPr="00D66023">
        <w:rPr>
          <w:rFonts w:hint="eastAsia"/>
        </w:rPr>
        <w:t>动作电</w:t>
      </w:r>
      <w:r w:rsidR="003F24B4" w:rsidRPr="00D66023">
        <w:t>流信号</w:t>
      </w:r>
      <w:r w:rsidR="002F47ED" w:rsidRPr="00D66023">
        <w:rPr>
          <w:rFonts w:hint="eastAsia"/>
        </w:rPr>
        <w:t>或振动信号</w:t>
      </w:r>
      <w:r w:rsidR="003F24B4" w:rsidRPr="00D66023">
        <w:rPr>
          <w:rFonts w:hint="eastAsia"/>
        </w:rPr>
        <w:t>[</w:t>
      </w:r>
      <w:commentRangeStart w:id="7"/>
      <w:commentRangeStart w:id="8"/>
      <w:r w:rsidR="00165D57">
        <w:rPr>
          <w:rFonts w:hint="eastAsia"/>
        </w:rPr>
        <w:t>3-</w:t>
      </w:r>
      <w:r w:rsidR="00AF39B8">
        <w:rPr>
          <w:rFonts w:hint="eastAsia"/>
        </w:rPr>
        <w:t>4</w:t>
      </w:r>
      <w:commentRangeEnd w:id="7"/>
      <w:r w:rsidR="00B2005D" w:rsidRPr="00D66023">
        <w:rPr>
          <w:rStyle w:val="a3"/>
          <w:rFonts w:hint="eastAsia"/>
          <w:sz w:val="24"/>
          <w:szCs w:val="24"/>
        </w:rPr>
        <w:commentReference w:id="7"/>
      </w:r>
      <w:commentRangeEnd w:id="8"/>
      <w:r w:rsidR="0019562B" w:rsidRPr="00D66023">
        <w:rPr>
          <w:rStyle w:val="a3"/>
          <w:rFonts w:hint="eastAsia"/>
          <w:sz w:val="24"/>
          <w:szCs w:val="24"/>
        </w:rPr>
        <w:commentReference w:id="8"/>
      </w:r>
      <w:r w:rsidR="003F24B4" w:rsidRPr="00D66023">
        <w:rPr>
          <w:rFonts w:hint="eastAsia"/>
        </w:rPr>
        <w:t>]</w:t>
      </w:r>
      <w:r w:rsidR="005B235E">
        <w:rPr>
          <w:rFonts w:hint="eastAsia"/>
        </w:rPr>
        <w:t>。</w:t>
      </w:r>
      <w:r w:rsidR="003F24B4" w:rsidRPr="00D66023">
        <w:t>在实际</w:t>
      </w:r>
      <w:r w:rsidR="00B6148E" w:rsidRPr="00D66023">
        <w:rPr>
          <w:rFonts w:hint="eastAsia"/>
        </w:rPr>
        <w:t>运行</w:t>
      </w:r>
      <w:r w:rsidR="003F24B4" w:rsidRPr="00D66023">
        <w:t>场景</w:t>
      </w:r>
      <w:r w:rsidR="002F47ED" w:rsidRPr="00D66023">
        <w:rPr>
          <w:rFonts w:hint="eastAsia"/>
        </w:rPr>
        <w:t>中</w:t>
      </w:r>
      <w:r w:rsidR="003F24B4" w:rsidRPr="00D66023">
        <w:t>，</w:t>
      </w:r>
      <w:r w:rsidR="005B235E">
        <w:rPr>
          <w:rFonts w:hint="eastAsia"/>
        </w:rPr>
        <w:t>受限于</w:t>
      </w:r>
      <w:r w:rsidR="003F24B4" w:rsidRPr="00D66023">
        <w:t>传感器</w:t>
      </w:r>
      <w:r w:rsidR="00F41777">
        <w:rPr>
          <w:rFonts w:hint="eastAsia"/>
        </w:rPr>
        <w:t>布置</w:t>
      </w:r>
      <w:r w:rsidR="003F24B4" w:rsidRPr="00D66023">
        <w:t>、</w:t>
      </w:r>
      <w:r w:rsidR="005B235E">
        <w:rPr>
          <w:rFonts w:hint="eastAsia"/>
        </w:rPr>
        <w:t>噪声影响以及结构耦合等因素</w:t>
      </w:r>
      <w:r w:rsidR="003F24B4" w:rsidRPr="00D66023">
        <w:t>，</w:t>
      </w:r>
      <w:r w:rsidR="005B235E">
        <w:rPr>
          <w:rFonts w:hint="eastAsia"/>
        </w:rPr>
        <w:t>这类信号往往</w:t>
      </w:r>
      <w:r w:rsidR="003F24B4" w:rsidRPr="00D66023">
        <w:t>难以</w:t>
      </w:r>
      <w:r w:rsidR="005B235E">
        <w:rPr>
          <w:rFonts w:hint="eastAsia"/>
        </w:rPr>
        <w:t>被持续地</w:t>
      </w:r>
      <w:r w:rsidR="00CD0805">
        <w:rPr>
          <w:rFonts w:hint="eastAsia"/>
        </w:rPr>
        <w:t>、</w:t>
      </w:r>
      <w:r w:rsidR="005B235E">
        <w:rPr>
          <w:rFonts w:hint="eastAsia"/>
        </w:rPr>
        <w:t>稳定地获取</w:t>
      </w:r>
      <w:r w:rsidR="003F24B4" w:rsidRPr="00D66023">
        <w:t>。</w:t>
      </w:r>
      <w:r w:rsidR="00CD0805">
        <w:rPr>
          <w:rFonts w:hint="eastAsia"/>
        </w:rPr>
        <w:t>信号的稳定性和适用性导致</w:t>
      </w:r>
      <w:r w:rsidR="005B235E">
        <w:rPr>
          <w:rFonts w:hint="eastAsia"/>
        </w:rPr>
        <w:t>诊断模型的泛化能力与诊断准确性</w:t>
      </w:r>
      <w:r w:rsidR="00577A94">
        <w:rPr>
          <w:rFonts w:hint="eastAsia"/>
        </w:rPr>
        <w:t>受</w:t>
      </w:r>
      <w:r w:rsidR="005B235E">
        <w:rPr>
          <w:rFonts w:hint="eastAsia"/>
        </w:rPr>
        <w:t>到限制。</w:t>
      </w:r>
      <w:r w:rsidR="003E5B5F">
        <w:rPr>
          <w:rFonts w:hint="eastAsia"/>
        </w:rPr>
        <w:t>因此</w:t>
      </w:r>
      <w:r w:rsidR="005B235E">
        <w:rPr>
          <w:rFonts w:hint="eastAsia"/>
        </w:rPr>
        <w:t>，上述方法在复杂现场环境下的适应性依然不足。</w:t>
      </w:r>
    </w:p>
    <w:p w14:paraId="53F6BF3D" w14:textId="45B7CE4C" w:rsidR="003E5B5F" w:rsidRDefault="003F24B4" w:rsidP="00313F40">
      <w:pPr>
        <w:pStyle w:val="a9"/>
        <w:spacing w:before="0" w:beforeAutospacing="0" w:after="0" w:afterAutospacing="0"/>
        <w:rPr>
          <w:rFonts w:hint="eastAsia"/>
        </w:rPr>
      </w:pPr>
      <w:r w:rsidRPr="00D66023">
        <w:rPr>
          <w:rFonts w:hint="eastAsia"/>
        </w:rPr>
        <w:t>相较之下，</w:t>
      </w:r>
      <w:r w:rsidR="00B6148E" w:rsidRPr="00D66023">
        <w:rPr>
          <w:rFonts w:hint="eastAsia"/>
        </w:rPr>
        <w:t>基于</w:t>
      </w:r>
      <w:r w:rsidRPr="00D66023">
        <w:t>音频信号（audio-signal-based）的故障诊断</w:t>
      </w:r>
      <w:r w:rsidR="003807EE">
        <w:rPr>
          <w:rFonts w:hint="eastAsia"/>
        </w:rPr>
        <w:t>方法</w:t>
      </w:r>
      <w:r w:rsidR="00FD4DA7">
        <w:rPr>
          <w:rFonts w:hint="eastAsia"/>
        </w:rPr>
        <w:t>具有</w:t>
      </w:r>
      <w:r w:rsidR="00B6148E" w:rsidRPr="00D66023">
        <w:rPr>
          <w:rFonts w:hint="eastAsia"/>
        </w:rPr>
        <w:t>非接触式、低成本</w:t>
      </w:r>
      <w:r w:rsidR="00FD4DA7">
        <w:rPr>
          <w:rFonts w:hint="eastAsia"/>
        </w:rPr>
        <w:t>及易部署</w:t>
      </w:r>
      <w:r w:rsidR="00B6148E" w:rsidRPr="00D66023">
        <w:rPr>
          <w:rFonts w:hint="eastAsia"/>
        </w:rPr>
        <w:t>等优势</w:t>
      </w:r>
      <w:commentRangeStart w:id="9"/>
      <w:r w:rsidR="007F1DAE">
        <w:rPr>
          <w:rFonts w:hint="eastAsia"/>
        </w:rPr>
        <w:t>[</w:t>
      </w:r>
      <w:r w:rsidR="00AF39B8">
        <w:rPr>
          <w:rFonts w:hint="eastAsia"/>
        </w:rPr>
        <w:t>5</w:t>
      </w:r>
      <w:r w:rsidR="007F1DAE">
        <w:rPr>
          <w:rFonts w:hint="eastAsia"/>
        </w:rPr>
        <w:t>]</w:t>
      </w:r>
      <w:commentRangeEnd w:id="9"/>
      <w:r w:rsidR="00B2005D">
        <w:rPr>
          <w:rStyle w:val="a3"/>
          <w:rFonts w:hint="eastAsia"/>
          <w:sz w:val="24"/>
          <w:szCs w:val="24"/>
        </w:rPr>
        <w:commentReference w:id="9"/>
      </w:r>
      <w:r w:rsidR="00F23FFB">
        <w:rPr>
          <w:rFonts w:hint="eastAsia"/>
        </w:rPr>
        <w:t>，成为一种极具潜力的工程测量手段</w:t>
      </w:r>
      <w:r w:rsidR="003807EE">
        <w:rPr>
          <w:rFonts w:hint="eastAsia"/>
        </w:rPr>
        <w:t>。已有研究表明，</w:t>
      </w:r>
      <w:r w:rsidR="0027668D">
        <w:rPr>
          <w:rFonts w:hint="eastAsia"/>
        </w:rPr>
        <w:t>音频信号</w:t>
      </w:r>
      <w:r w:rsidR="00623F02">
        <w:t>在轴承</w:t>
      </w:r>
      <w:r w:rsidR="00623F02">
        <w:rPr>
          <w:rFonts w:hint="eastAsia"/>
        </w:rPr>
        <w:t>[</w:t>
      </w:r>
      <w:commentRangeStart w:id="10"/>
      <w:r w:rsidR="00AF39B8">
        <w:rPr>
          <w:rFonts w:hint="eastAsia"/>
        </w:rPr>
        <w:t>6</w:t>
      </w:r>
      <w:commentRangeEnd w:id="10"/>
      <w:r w:rsidR="00B2005D">
        <w:rPr>
          <w:rStyle w:val="a3"/>
          <w:rFonts w:hint="eastAsia"/>
          <w:sz w:val="24"/>
          <w:szCs w:val="24"/>
        </w:rPr>
        <w:commentReference w:id="10"/>
      </w:r>
      <w:r w:rsidR="00623F02">
        <w:rPr>
          <w:rFonts w:hint="eastAsia"/>
        </w:rPr>
        <w:t>]</w:t>
      </w:r>
      <w:r w:rsidR="00AF39B8">
        <w:rPr>
          <w:rFonts w:hint="eastAsia"/>
        </w:rPr>
        <w:t>和</w:t>
      </w:r>
      <w:r w:rsidR="004854B9">
        <w:rPr>
          <w:rFonts w:hint="eastAsia"/>
        </w:rPr>
        <w:t>柱塞泵</w:t>
      </w:r>
      <w:r w:rsidR="00623F02">
        <w:rPr>
          <w:rFonts w:hint="eastAsia"/>
        </w:rPr>
        <w:t>[</w:t>
      </w:r>
      <w:commentRangeStart w:id="11"/>
      <w:r w:rsidR="00AF39B8">
        <w:rPr>
          <w:rFonts w:hint="eastAsia"/>
        </w:rPr>
        <w:t>7</w:t>
      </w:r>
      <w:r w:rsidR="00623F02">
        <w:rPr>
          <w:rFonts w:hint="eastAsia"/>
        </w:rPr>
        <w:t>]</w:t>
      </w:r>
      <w:commentRangeEnd w:id="11"/>
      <w:r w:rsidR="00B2005D">
        <w:rPr>
          <w:rStyle w:val="a3"/>
          <w:sz w:val="24"/>
          <w:szCs w:val="24"/>
        </w:rPr>
        <w:commentReference w:id="11"/>
      </w:r>
      <w:r w:rsidR="00D0273E">
        <w:t>等</w:t>
      </w:r>
      <w:r w:rsidR="0027668D" w:rsidRPr="0027668D">
        <w:rPr>
          <w:rFonts w:hint="eastAsia"/>
        </w:rPr>
        <w:t>设备早期微弱故障方面表现突出</w:t>
      </w:r>
      <w:r w:rsidR="00D0273E">
        <w:t>。在轨道交通领域，</w:t>
      </w:r>
      <w:r w:rsidR="00E22697">
        <w:rPr>
          <w:rFonts w:hint="eastAsia"/>
        </w:rPr>
        <w:t>基于</w:t>
      </w:r>
      <w:r w:rsidR="00D0273E">
        <w:t>音频</w:t>
      </w:r>
      <w:r w:rsidR="00E22697">
        <w:rPr>
          <w:rFonts w:hint="eastAsia"/>
        </w:rPr>
        <w:t>的</w:t>
      </w:r>
      <w:r w:rsidR="00D0273E">
        <w:t>诊断</w:t>
      </w:r>
      <w:r w:rsidR="00D9766E">
        <w:rPr>
          <w:rFonts w:hint="eastAsia"/>
        </w:rPr>
        <w:t>在</w:t>
      </w:r>
      <w:commentRangeStart w:id="12"/>
      <w:commentRangeStart w:id="13"/>
      <w:r w:rsidR="00301679">
        <w:rPr>
          <w:rFonts w:hint="eastAsia"/>
        </w:rPr>
        <w:t>屏蔽门</w:t>
      </w:r>
      <w:commentRangeEnd w:id="12"/>
      <w:r w:rsidR="00B2005D">
        <w:rPr>
          <w:rStyle w:val="a3"/>
          <w:sz w:val="24"/>
          <w:szCs w:val="24"/>
        </w:rPr>
        <w:commentReference w:id="12"/>
      </w:r>
      <w:commentRangeEnd w:id="13"/>
      <w:r w:rsidR="00F05203">
        <w:rPr>
          <w:rStyle w:val="a3"/>
          <w:sz w:val="24"/>
          <w:szCs w:val="24"/>
        </w:rPr>
        <w:commentReference w:id="13"/>
      </w:r>
      <w:r w:rsidR="00D0273E">
        <w:t>[</w:t>
      </w:r>
      <w:r w:rsidR="00AF39B8">
        <w:rPr>
          <w:rFonts w:hint="eastAsia"/>
        </w:rPr>
        <w:t>8</w:t>
      </w:r>
      <w:r w:rsidR="00D0273E">
        <w:t>]和</w:t>
      </w:r>
      <w:commentRangeStart w:id="14"/>
      <w:commentRangeStart w:id="15"/>
      <w:r w:rsidR="00D0273E">
        <w:t>转辙机</w:t>
      </w:r>
      <w:commentRangeEnd w:id="14"/>
      <w:r w:rsidR="00B2005D">
        <w:rPr>
          <w:rStyle w:val="a3"/>
          <w:rFonts w:hint="eastAsia"/>
          <w:sz w:val="24"/>
          <w:szCs w:val="24"/>
        </w:rPr>
        <w:commentReference w:id="14"/>
      </w:r>
      <w:commentRangeEnd w:id="15"/>
      <w:r w:rsidR="00F53B11">
        <w:rPr>
          <w:rStyle w:val="a3"/>
          <w:rFonts w:hint="eastAsia"/>
          <w:sz w:val="24"/>
          <w:szCs w:val="24"/>
        </w:rPr>
        <w:commentReference w:id="15"/>
      </w:r>
      <w:r w:rsidR="00865B8D">
        <w:rPr>
          <w:rFonts w:hint="eastAsia"/>
        </w:rPr>
        <w:t>[</w:t>
      </w:r>
      <w:r w:rsidR="00AF39B8">
        <w:rPr>
          <w:rFonts w:hint="eastAsia"/>
        </w:rPr>
        <w:t>9</w:t>
      </w:r>
      <w:r w:rsidR="00865B8D">
        <w:rPr>
          <w:rFonts w:hint="eastAsia"/>
        </w:rPr>
        <w:t>]</w:t>
      </w:r>
      <w:r w:rsidR="00D0273E">
        <w:t>等关键设备的</w:t>
      </w:r>
      <w:r w:rsidR="005F30B8">
        <w:rPr>
          <w:rFonts w:hint="eastAsia"/>
        </w:rPr>
        <w:t>健康</w:t>
      </w:r>
      <w:r w:rsidR="00D0273E">
        <w:t>检测</w:t>
      </w:r>
      <w:r w:rsidR="00D9766E">
        <w:rPr>
          <w:rFonts w:hint="eastAsia"/>
        </w:rPr>
        <w:t>中也展示出良好的应用</w:t>
      </w:r>
      <w:r w:rsidR="00886C79">
        <w:rPr>
          <w:rFonts w:hint="eastAsia"/>
        </w:rPr>
        <w:t>前景</w:t>
      </w:r>
      <w:r w:rsidR="00D0273E">
        <w:t>。</w:t>
      </w:r>
      <w:r w:rsidR="003E5B5F">
        <w:rPr>
          <w:rFonts w:hint="eastAsia"/>
        </w:rPr>
        <w:t>然而</w:t>
      </w:r>
      <w:r w:rsidR="00F57DB2">
        <w:rPr>
          <w:rFonts w:hint="eastAsia"/>
        </w:rPr>
        <w:t>，</w:t>
      </w:r>
      <w:r w:rsidR="00FA129A">
        <w:rPr>
          <w:rFonts w:hint="eastAsia"/>
        </w:rPr>
        <w:t>将声学测量技术应用于</w:t>
      </w:r>
      <w:r w:rsidR="00F57DB2">
        <w:rPr>
          <w:rFonts w:hint="eastAsia"/>
        </w:rPr>
        <w:t>真实</w:t>
      </w:r>
      <w:r w:rsidR="00165A9E">
        <w:rPr>
          <w:rFonts w:hint="eastAsia"/>
        </w:rPr>
        <w:t>轨旁环境</w:t>
      </w:r>
      <w:r w:rsidR="00FA129A">
        <w:rPr>
          <w:rFonts w:hint="eastAsia"/>
        </w:rPr>
        <w:t>仍面临严峻挑战。</w:t>
      </w:r>
      <w:r w:rsidR="0018434A">
        <w:rPr>
          <w:rFonts w:hint="eastAsia"/>
        </w:rPr>
        <w:t>真实环境下</w:t>
      </w:r>
      <w:r w:rsidR="00165A9E">
        <w:rPr>
          <w:rFonts w:hint="eastAsia"/>
        </w:rPr>
        <w:t>的</w:t>
      </w:r>
      <w:r w:rsidR="00034EC8" w:rsidRPr="00034EC8">
        <w:rPr>
          <w:rFonts w:hint="eastAsia"/>
        </w:rPr>
        <w:t>信号</w:t>
      </w:r>
      <w:r w:rsidR="006F5DD1">
        <w:rPr>
          <w:rFonts w:hint="eastAsia"/>
        </w:rPr>
        <w:t>通常具有</w:t>
      </w:r>
      <w:r w:rsidR="00F23CBB">
        <w:rPr>
          <w:rFonts w:hint="eastAsia"/>
        </w:rPr>
        <w:t>强噪声</w:t>
      </w:r>
      <w:r w:rsidR="00F57DB2">
        <w:rPr>
          <w:rFonts w:hint="eastAsia"/>
        </w:rPr>
        <w:t>、</w:t>
      </w:r>
      <w:r w:rsidR="00034EC8" w:rsidRPr="00034EC8">
        <w:rPr>
          <w:rFonts w:hint="eastAsia"/>
        </w:rPr>
        <w:t>多源声场耦合</w:t>
      </w:r>
      <w:r w:rsidR="00F57DB2">
        <w:rPr>
          <w:rFonts w:hint="eastAsia"/>
        </w:rPr>
        <w:t>及</w:t>
      </w:r>
      <w:r w:rsidR="006F5DD1">
        <w:rPr>
          <w:rFonts w:hint="eastAsia"/>
        </w:rPr>
        <w:t>非平稳特性</w:t>
      </w:r>
      <w:r w:rsidR="00366102">
        <w:rPr>
          <w:rFonts w:hint="eastAsia"/>
        </w:rPr>
        <w:t>。其</w:t>
      </w:r>
      <w:r w:rsidR="006F5DD1">
        <w:rPr>
          <w:rFonts w:hint="eastAsia"/>
        </w:rPr>
        <w:t>导致传统</w:t>
      </w:r>
      <w:r w:rsidR="00D27D65" w:rsidRPr="00D27D65">
        <w:rPr>
          <w:rFonts w:hint="eastAsia"/>
        </w:rPr>
        <w:t>声学分析方法难以稳健</w:t>
      </w:r>
      <w:r w:rsidR="00D27D65" w:rsidRPr="00F57DB2">
        <w:rPr>
          <w:rFonts w:hint="eastAsia"/>
        </w:rPr>
        <w:t>提取有效声学特征</w:t>
      </w:r>
      <w:r w:rsidR="00366102">
        <w:rPr>
          <w:rFonts w:hint="eastAsia"/>
        </w:rPr>
        <w:t>，进而影响</w:t>
      </w:r>
      <w:r w:rsidR="005573C8" w:rsidRPr="00F57DB2">
        <w:rPr>
          <w:rFonts w:hint="eastAsia"/>
        </w:rPr>
        <w:t>诊断结果的准确性与稳定性[</w:t>
      </w:r>
      <w:commentRangeStart w:id="16"/>
      <w:r w:rsidR="00BA4850">
        <w:rPr>
          <w:rFonts w:hint="eastAsia"/>
        </w:rPr>
        <w:t>1</w:t>
      </w:r>
      <w:r w:rsidR="008F1E1E">
        <w:rPr>
          <w:rFonts w:hint="eastAsia"/>
        </w:rPr>
        <w:t>0</w:t>
      </w:r>
      <w:commentRangeEnd w:id="16"/>
      <w:r w:rsidR="00B2005D" w:rsidRPr="00F57DB2">
        <w:rPr>
          <w:rStyle w:val="a3"/>
          <w:rFonts w:hint="eastAsia"/>
          <w:sz w:val="24"/>
          <w:szCs w:val="24"/>
        </w:rPr>
        <w:commentReference w:id="16"/>
      </w:r>
      <w:r w:rsidR="005573C8" w:rsidRPr="00F57DB2">
        <w:rPr>
          <w:rFonts w:hint="eastAsia"/>
        </w:rPr>
        <w:t>]。</w:t>
      </w:r>
    </w:p>
    <w:p w14:paraId="1A318B07" w14:textId="37720A88" w:rsidR="00177719" w:rsidRDefault="00D27D65" w:rsidP="00313F40">
      <w:pPr>
        <w:pStyle w:val="a9"/>
        <w:spacing w:before="0" w:beforeAutospacing="0" w:after="0" w:afterAutospacing="0"/>
        <w:ind w:firstLineChars="200" w:firstLine="480"/>
        <w:rPr>
          <w:rFonts w:hint="eastAsia"/>
        </w:rPr>
      </w:pPr>
      <w:r w:rsidRPr="00D27D65">
        <w:rPr>
          <w:rFonts w:hint="eastAsia"/>
        </w:rPr>
        <w:t>因此，如何在复杂声场条件下可靠地表征与分析转辙机音频信号，</w:t>
      </w:r>
      <w:r w:rsidR="008623C8">
        <w:rPr>
          <w:rFonts w:hint="eastAsia"/>
        </w:rPr>
        <w:t>构建具有</w:t>
      </w:r>
      <w:r w:rsidRPr="00D27D65">
        <w:rPr>
          <w:rFonts w:hint="eastAsia"/>
        </w:rPr>
        <w:t>自动化、高鲁棒性的故障识别，成为当前亟需突破的关键科学问题。</w:t>
      </w:r>
    </w:p>
    <w:p w14:paraId="50DD37EE" w14:textId="15D3802E" w:rsidR="00D9327F" w:rsidRDefault="00F7239A" w:rsidP="00313F40">
      <w:pPr>
        <w:pStyle w:val="a9"/>
        <w:spacing w:before="0" w:beforeAutospacing="0" w:after="0" w:afterAutospacing="0"/>
        <w:ind w:firstLineChars="200" w:firstLine="480"/>
        <w:rPr>
          <w:rFonts w:hint="eastAsia"/>
        </w:rPr>
      </w:pPr>
      <w:r>
        <w:rPr>
          <w:rFonts w:hint="eastAsia"/>
        </w:rPr>
        <w:t>鉴于此</w:t>
      </w:r>
      <w:r w:rsidR="00477E97">
        <w:rPr>
          <w:rFonts w:hint="eastAsia"/>
        </w:rPr>
        <w:t>，研究者逐渐将</w:t>
      </w:r>
      <w:r w:rsidR="005A15F1">
        <w:rPr>
          <w:rFonts w:hint="eastAsia"/>
        </w:rPr>
        <w:t>信号分解与时频特征学习方法引入音频故障诊断，以提高其</w:t>
      </w:r>
      <w:r w:rsidR="005A15F1">
        <w:t>可分析性与可分辨性</w:t>
      </w:r>
      <w:r w:rsidR="005A15F1">
        <w:rPr>
          <w:rFonts w:hint="eastAsia"/>
        </w:rPr>
        <w:t>。</w:t>
      </w:r>
      <w:r w:rsidR="005D6BA7">
        <w:t>如小波包分解（WPD）</w:t>
      </w:r>
      <w:r w:rsidR="00130E83">
        <w:rPr>
          <w:rFonts w:hint="eastAsia"/>
        </w:rPr>
        <w:t>和</w:t>
      </w:r>
      <w:r w:rsidR="005D6BA7">
        <w:t>经验模态分解</w:t>
      </w:r>
      <w:r w:rsidR="00D72295" w:rsidRPr="001B28AB">
        <w:rPr>
          <w:rFonts w:hint="eastAsia"/>
        </w:rPr>
        <w:t>（Empirical Mode Decomposition, EMD）</w:t>
      </w:r>
      <w:r w:rsidR="005D6BA7">
        <w:t>，在</w:t>
      </w:r>
      <w:r w:rsidR="005D6BA7">
        <w:rPr>
          <w:rFonts w:hint="eastAsia"/>
        </w:rPr>
        <w:t>处理</w:t>
      </w:r>
      <w:r w:rsidR="005D6BA7">
        <w:t>非平稳信号的局部特征</w:t>
      </w:r>
      <w:r w:rsidR="005D6BA7">
        <w:rPr>
          <w:rFonts w:hint="eastAsia"/>
        </w:rPr>
        <w:t>方面具有显著优势，被广泛应用于振动信号与声学信号分析</w:t>
      </w:r>
      <w:commentRangeStart w:id="17"/>
      <w:r w:rsidR="005D6BA7">
        <w:rPr>
          <w:rFonts w:hint="eastAsia"/>
        </w:rPr>
        <w:t>[</w:t>
      </w:r>
      <w:r w:rsidR="00BA4850">
        <w:rPr>
          <w:rFonts w:hint="eastAsia"/>
        </w:rPr>
        <w:t>1</w:t>
      </w:r>
      <w:r w:rsidR="008F1E1E">
        <w:rPr>
          <w:rFonts w:hint="eastAsia"/>
        </w:rPr>
        <w:t>1</w:t>
      </w:r>
      <w:r w:rsidR="00725BC9">
        <w:rPr>
          <w:rFonts w:hint="eastAsia"/>
        </w:rPr>
        <w:t>-1</w:t>
      </w:r>
      <w:r w:rsidR="008F1E1E">
        <w:rPr>
          <w:rFonts w:hint="eastAsia"/>
        </w:rPr>
        <w:t>3</w:t>
      </w:r>
      <w:commentRangeEnd w:id="17"/>
      <w:r w:rsidR="00B2005D">
        <w:rPr>
          <w:rStyle w:val="a3"/>
          <w:rFonts w:hint="eastAsia"/>
          <w:sz w:val="24"/>
          <w:szCs w:val="24"/>
        </w:rPr>
        <w:commentReference w:id="17"/>
      </w:r>
      <w:r w:rsidR="005D6BA7">
        <w:rPr>
          <w:rFonts w:hint="eastAsia"/>
        </w:rPr>
        <w:t>]</w:t>
      </w:r>
      <w:r w:rsidR="005D6BA7">
        <w:t>。</w:t>
      </w:r>
      <w:commentRangeStart w:id="18"/>
      <w:r w:rsidR="005D6BA7">
        <w:rPr>
          <w:rFonts w:hint="eastAsia"/>
        </w:rPr>
        <w:t>例如</w:t>
      </w:r>
      <w:commentRangeEnd w:id="18"/>
      <w:r w:rsidR="00B2005D">
        <w:rPr>
          <w:rStyle w:val="a3"/>
          <w:rFonts w:hint="eastAsia"/>
          <w:sz w:val="24"/>
          <w:szCs w:val="24"/>
        </w:rPr>
        <w:commentReference w:id="18"/>
      </w:r>
      <w:r w:rsidR="005D6BA7">
        <w:rPr>
          <w:rFonts w:hint="eastAsia"/>
        </w:rPr>
        <w:t>，</w:t>
      </w:r>
      <w:r w:rsidR="002A4992">
        <w:rPr>
          <w:rFonts w:hint="eastAsia"/>
        </w:rPr>
        <w:t>xxxxx。</w:t>
      </w:r>
      <w:r w:rsidR="001B28AB">
        <w:rPr>
          <w:rFonts w:hint="eastAsia"/>
        </w:rPr>
        <w:t>其中，</w:t>
      </w:r>
      <w:r w:rsidR="00D72295">
        <w:rPr>
          <w:rFonts w:hint="eastAsia"/>
        </w:rPr>
        <w:t>EMD</w:t>
      </w:r>
      <w:r w:rsidR="001B28AB">
        <w:rPr>
          <w:rFonts w:hint="eastAsia"/>
        </w:rPr>
        <w:t>作为最早的自适应分解</w:t>
      </w:r>
      <w:r w:rsidR="001B28AB" w:rsidRPr="001B28AB">
        <w:rPr>
          <w:rFonts w:hint="eastAsia"/>
        </w:rPr>
        <w:t>技术之一，</w:t>
      </w:r>
      <w:r w:rsidR="001B28AB">
        <w:rPr>
          <w:rFonts w:hint="eastAsia"/>
        </w:rPr>
        <w:t>能够将</w:t>
      </w:r>
      <w:r w:rsidR="001B28AB" w:rsidRPr="001B28AB">
        <w:rPr>
          <w:rFonts w:hint="eastAsia"/>
        </w:rPr>
        <w:t>非平稳信号分解为一组具有物理意义的本征模态函数（IMFs）。</w:t>
      </w:r>
      <w:r w:rsidR="00D72295">
        <w:rPr>
          <w:rFonts w:hint="eastAsia"/>
        </w:rPr>
        <w:t>但</w:t>
      </w:r>
      <w:r w:rsidR="00A27388" w:rsidRPr="00A27388">
        <w:rPr>
          <w:rFonts w:hint="eastAsia"/>
        </w:rPr>
        <w:t>EMD</w:t>
      </w:r>
      <w:r w:rsidR="0042345D">
        <w:rPr>
          <w:rFonts w:hint="eastAsia"/>
        </w:rPr>
        <w:t>方法</w:t>
      </w:r>
      <w:r w:rsidR="00A27388" w:rsidRPr="00A27388">
        <w:rPr>
          <w:rFonts w:hint="eastAsia"/>
        </w:rPr>
        <w:t>固有的模态混叠、端点效应与对噪声敏感性问题严重影响了分解的稳定性与可重复性[</w:t>
      </w:r>
      <w:r w:rsidR="008F1E1E" w:rsidRPr="004B2F8B">
        <w:rPr>
          <w:rFonts w:hint="eastAsia"/>
          <w:color w:val="EE0000"/>
        </w:rPr>
        <w:t>14</w:t>
      </w:r>
      <w:r w:rsidR="00A27388" w:rsidRPr="00A27388">
        <w:rPr>
          <w:rFonts w:hint="eastAsia"/>
        </w:rPr>
        <w:t>]。</w:t>
      </w:r>
    </w:p>
    <w:p w14:paraId="5202D969" w14:textId="5A82E0FD" w:rsidR="00E141BC" w:rsidRDefault="00F83ADC" w:rsidP="00313F40">
      <w:pPr>
        <w:pStyle w:val="a9"/>
        <w:spacing w:before="0" w:beforeAutospacing="0" w:after="0" w:afterAutospacing="0"/>
        <w:ind w:firstLineChars="200" w:firstLine="480"/>
        <w:rPr>
          <w:rFonts w:hint="eastAsia"/>
        </w:rPr>
      </w:pPr>
      <w:r w:rsidRPr="007442B6">
        <w:rPr>
          <w:rFonts w:hint="eastAsia"/>
        </w:rPr>
        <w:t>为克服</w:t>
      </w:r>
      <w:r w:rsidR="00D8579C">
        <w:rPr>
          <w:rFonts w:hint="eastAsia"/>
        </w:rPr>
        <w:t>上述</w:t>
      </w:r>
      <w:r w:rsidRPr="007442B6">
        <w:rPr>
          <w:rFonts w:hint="eastAsia"/>
        </w:rPr>
        <w:t>不足，研究者提出了多种改进方法，如集合经验模态分解（EEMD）与完全集合经验模态分解（CEEMDAN）等，通过多次噪声辅助分解与集成平均提高了分解的稳健性与抗噪能力[</w:t>
      </w:r>
      <w:commentRangeStart w:id="19"/>
      <w:r w:rsidR="00BA4850">
        <w:rPr>
          <w:rFonts w:hint="eastAsia"/>
        </w:rPr>
        <w:t>1</w:t>
      </w:r>
      <w:r w:rsidR="008F1E1E">
        <w:rPr>
          <w:rFonts w:hint="eastAsia"/>
        </w:rPr>
        <w:t>5</w:t>
      </w:r>
      <w:r w:rsidR="003C1ACA">
        <w:rPr>
          <w:rFonts w:hint="eastAsia"/>
        </w:rPr>
        <w:t>-1</w:t>
      </w:r>
      <w:r w:rsidR="008F1E1E">
        <w:rPr>
          <w:rFonts w:hint="eastAsia"/>
        </w:rPr>
        <w:t>6</w:t>
      </w:r>
      <w:commentRangeEnd w:id="19"/>
      <w:r w:rsidR="00B2005D" w:rsidRPr="007442B6">
        <w:rPr>
          <w:rStyle w:val="a3"/>
          <w:rFonts w:hint="eastAsia"/>
          <w:sz w:val="24"/>
          <w:szCs w:val="24"/>
        </w:rPr>
        <w:commentReference w:id="19"/>
      </w:r>
      <w:r w:rsidRPr="007442B6">
        <w:rPr>
          <w:rFonts w:hint="eastAsia"/>
        </w:rPr>
        <w:t>]。</w:t>
      </w:r>
      <w:commentRangeStart w:id="20"/>
      <w:r w:rsidR="00B6338C">
        <w:rPr>
          <w:rFonts w:hint="eastAsia"/>
        </w:rPr>
        <w:t>但</w:t>
      </w:r>
      <w:r w:rsidRPr="007442B6">
        <w:rPr>
          <w:rFonts w:hint="eastAsia"/>
        </w:rPr>
        <w:t>这类方法仍</w:t>
      </w:r>
      <w:r w:rsidR="000C1394">
        <w:rPr>
          <w:rFonts w:hint="eastAsia"/>
        </w:rPr>
        <w:t>无法从根本上避免</w:t>
      </w:r>
      <w:r w:rsidR="00912A8F">
        <w:t>模态混叠和端点效应，</w:t>
      </w:r>
      <w:r w:rsidR="00B6338C">
        <w:rPr>
          <w:rFonts w:hint="eastAsia"/>
        </w:rPr>
        <w:t>且</w:t>
      </w:r>
      <w:r w:rsidR="000C1394">
        <w:rPr>
          <w:rFonts w:hint="eastAsia"/>
        </w:rPr>
        <w:t>在强噪声环境下</w:t>
      </w:r>
      <w:r w:rsidR="00B6338C">
        <w:rPr>
          <w:rFonts w:hint="eastAsia"/>
        </w:rPr>
        <w:t>难以</w:t>
      </w:r>
      <w:r w:rsidR="000C1394">
        <w:rPr>
          <w:rFonts w:hint="eastAsia"/>
        </w:rPr>
        <w:t>确保分解结果的一致性和可控性，</w:t>
      </w:r>
      <w:r w:rsidR="00912A8F">
        <w:t>限制了</w:t>
      </w:r>
      <w:r w:rsidR="00F26BEE" w:rsidRPr="00F26BEE">
        <w:rPr>
          <w:rFonts w:hint="eastAsia"/>
        </w:rPr>
        <w:t>其在实际轨旁音频分析中的应用潜力。</w:t>
      </w:r>
      <w:commentRangeEnd w:id="20"/>
      <w:r w:rsidR="00B2005D">
        <w:rPr>
          <w:rStyle w:val="a3"/>
          <w:rFonts w:hint="eastAsia"/>
          <w:sz w:val="24"/>
          <w:szCs w:val="24"/>
        </w:rPr>
        <w:commentReference w:id="20"/>
      </w:r>
    </w:p>
    <w:p w14:paraId="7A4FAEAD" w14:textId="69FE35CE" w:rsidR="004C37D9" w:rsidRDefault="00B6338C" w:rsidP="00313F40">
      <w:pPr>
        <w:pStyle w:val="a9"/>
        <w:spacing w:before="0" w:beforeAutospacing="0" w:after="0" w:afterAutospacing="0"/>
        <w:ind w:firstLineChars="200" w:firstLine="480"/>
        <w:rPr>
          <w:rFonts w:hint="eastAsia"/>
        </w:rPr>
      </w:pPr>
      <w:r>
        <w:rPr>
          <w:rFonts w:hint="eastAsia"/>
        </w:rPr>
        <w:t>面对</w:t>
      </w:r>
      <w:r w:rsidR="00F7239A">
        <w:rPr>
          <w:rFonts w:hint="eastAsia"/>
        </w:rPr>
        <w:t>上述局限</w:t>
      </w:r>
      <w:r w:rsidR="004C37D9" w:rsidRPr="004C37D9">
        <w:rPr>
          <w:rFonts w:hint="eastAsia"/>
        </w:rPr>
        <w:t>，</w:t>
      </w:r>
      <w:r w:rsidR="00067561" w:rsidRPr="00067561">
        <w:rPr>
          <w:rFonts w:hint="eastAsia"/>
        </w:rPr>
        <w:t>更高稳定性与抗噪性能的自适应分解方法成为新的研究需求。</w:t>
      </w:r>
      <w:r w:rsidR="004C37D9" w:rsidRPr="004C37D9">
        <w:rPr>
          <w:rFonts w:hint="eastAsia"/>
        </w:rPr>
        <w:t>变分模态分解（Variational Mode Decomposition, VMD）</w:t>
      </w:r>
      <w:r w:rsidR="00085E09">
        <w:rPr>
          <w:rFonts w:hint="eastAsia"/>
        </w:rPr>
        <w:t>由此被</w:t>
      </w:r>
      <w:r w:rsidR="004C37D9" w:rsidRPr="004C37D9">
        <w:rPr>
          <w:rFonts w:hint="eastAsia"/>
        </w:rPr>
        <w:t>提出。VMD</w:t>
      </w:r>
      <w:r w:rsidR="00F83027">
        <w:t>通过</w:t>
      </w:r>
      <w:r w:rsidR="00085E09" w:rsidRPr="00085E09">
        <w:rPr>
          <w:rFonts w:hint="eastAsia"/>
        </w:rPr>
        <w:t>变分框架联合求解多个模态，并以带宽最小化为约束</w:t>
      </w:r>
      <w:r w:rsidR="00F83027">
        <w:t>，</w:t>
      </w:r>
      <w:r w:rsidR="00085E09">
        <w:rPr>
          <w:rFonts w:hint="eastAsia"/>
        </w:rPr>
        <w:t>实现了对</w:t>
      </w:r>
      <w:r w:rsidR="00085E09" w:rsidRPr="00085E09">
        <w:rPr>
          <w:rFonts w:hint="eastAsia"/>
        </w:rPr>
        <w:t>非平稳信号更稳健的解耦与重构</w:t>
      </w:r>
      <w:r w:rsidR="00F060D9" w:rsidRPr="004C37D9">
        <w:rPr>
          <w:rFonts w:hint="eastAsia"/>
        </w:rPr>
        <w:t>[</w:t>
      </w:r>
      <w:r w:rsidR="00F060D9" w:rsidRPr="004B2F8B">
        <w:rPr>
          <w:rFonts w:hint="eastAsia"/>
          <w:color w:val="EE0000"/>
        </w:rPr>
        <w:t>17</w:t>
      </w:r>
      <w:r w:rsidR="00F060D9" w:rsidRPr="004C37D9">
        <w:rPr>
          <w:rFonts w:hint="eastAsia"/>
        </w:rPr>
        <w:t>]</w:t>
      </w:r>
      <w:r w:rsidR="004C37D9" w:rsidRPr="004C37D9">
        <w:rPr>
          <w:rFonts w:hint="eastAsia"/>
        </w:rPr>
        <w:t>。然而，标准VMD算法仍存在两方面不足：其一，模态数K与惩罚参数</w:t>
      </w:r>
      <w:r w:rsidR="00D56E73">
        <w:rPr>
          <w:rFonts w:hint="eastAsia"/>
        </w:rPr>
        <w:t>α</w:t>
      </w:r>
      <w:r w:rsidR="004C37D9" w:rsidRPr="004C37D9">
        <w:rPr>
          <w:rFonts w:hint="eastAsia"/>
        </w:rPr>
        <w:t>需人工设定，缺乏自适应调节机制，易导致欠分解或过分解；其二，在高噪声复杂声场环境下鲁棒性不足，易出现残余模态或模态漂移问题，影响后续特征提取的稳定性与可重复性。</w:t>
      </w:r>
    </w:p>
    <w:p w14:paraId="435A4D34" w14:textId="2CB03F4B" w:rsidR="00211E5B" w:rsidRDefault="00D23FFF" w:rsidP="00313F40">
      <w:pPr>
        <w:pStyle w:val="a9"/>
        <w:spacing w:before="0" w:beforeAutospacing="0" w:after="0" w:afterAutospacing="0"/>
        <w:ind w:firstLineChars="200" w:firstLine="480"/>
        <w:rPr>
          <w:rFonts w:hint="eastAsia"/>
        </w:rPr>
      </w:pPr>
      <w:r>
        <w:lastRenderedPageBreak/>
        <w:t>针对这些问题，近年来学者们尝试将</w:t>
      </w:r>
      <w:r w:rsidR="0092130C">
        <w:rPr>
          <w:rFonts w:hint="eastAsia"/>
        </w:rPr>
        <w:t>统计量、</w:t>
      </w:r>
      <w:r w:rsidRPr="00C825C2">
        <w:rPr>
          <w:rStyle w:val="aa"/>
          <w:color w:val="C00000"/>
        </w:rPr>
        <w:t>谱峰</w:t>
      </w:r>
      <w:r w:rsidR="0092130C">
        <w:rPr>
          <w:rStyle w:val="aa"/>
          <w:rFonts w:hint="eastAsia"/>
          <w:color w:val="C00000"/>
        </w:rPr>
        <w:t>检测</w:t>
      </w:r>
      <w:r w:rsidRPr="00C825C2">
        <w:rPr>
          <w:rStyle w:val="aa"/>
          <w:color w:val="C00000"/>
        </w:rPr>
        <w:t>、</w:t>
      </w:r>
      <w:r w:rsidR="0092130C">
        <w:rPr>
          <w:rStyle w:val="aa"/>
          <w:rFonts w:hint="eastAsia"/>
          <w:color w:val="C00000"/>
        </w:rPr>
        <w:t>搜索策略或经验规则</w:t>
      </w:r>
      <w:r>
        <w:t>等方法引入VMD的参数选择中，以提高其自适应性与稳定性[</w:t>
      </w:r>
      <w:commentRangeStart w:id="21"/>
      <w:r w:rsidR="00AF39B8">
        <w:rPr>
          <w:rFonts w:hint="eastAsia"/>
        </w:rPr>
        <w:t>1</w:t>
      </w:r>
      <w:r w:rsidR="00CD51AC">
        <w:rPr>
          <w:rFonts w:hint="eastAsia"/>
        </w:rPr>
        <w:t>8</w:t>
      </w:r>
      <w:r w:rsidR="00AF39B8">
        <w:rPr>
          <w:rFonts w:hint="eastAsia"/>
        </w:rPr>
        <w:t>-2</w:t>
      </w:r>
      <w:r w:rsidR="00CD51AC">
        <w:rPr>
          <w:rFonts w:hint="eastAsia"/>
        </w:rPr>
        <w:t>0</w:t>
      </w:r>
      <w:commentRangeEnd w:id="21"/>
      <w:r w:rsidR="00B2005D">
        <w:rPr>
          <w:rStyle w:val="a3"/>
          <w:sz w:val="24"/>
          <w:szCs w:val="24"/>
        </w:rPr>
        <w:commentReference w:id="21"/>
      </w:r>
      <w:r>
        <w:t>]。</w:t>
      </w:r>
      <w:r w:rsidR="00912A8F">
        <w:t>如</w:t>
      </w:r>
      <w:commentRangeStart w:id="22"/>
      <w:r w:rsidR="00FD7AB8">
        <w:rPr>
          <w:rFonts w:hint="eastAsia"/>
        </w:rPr>
        <w:t>xxxx</w:t>
      </w:r>
      <w:commentRangeEnd w:id="22"/>
      <w:r w:rsidR="00B2005D">
        <w:rPr>
          <w:rStyle w:val="a3"/>
          <w:sz w:val="24"/>
          <w:szCs w:val="24"/>
        </w:rPr>
        <w:commentReference w:id="22"/>
      </w:r>
      <w:r w:rsidR="00912A8F">
        <w:t>。</w:t>
      </w:r>
      <w:r w:rsidR="007E2FD8" w:rsidRPr="007E2FD8">
        <w:rPr>
          <w:rFonts w:hint="eastAsia"/>
        </w:rPr>
        <w:t>但这些方法仍依赖固定规则，难以适应复杂环境下的多变声学特性。因此，构建一种可自适应学习的 VMD 参数调节机制仍是当前重要的研究方向。</w:t>
      </w:r>
    </w:p>
    <w:p w14:paraId="5A9C5E23" w14:textId="0F948134" w:rsidR="00F84748" w:rsidRDefault="00F84748" w:rsidP="00313F40">
      <w:pPr>
        <w:ind w:firstLineChars="200" w:firstLine="480"/>
      </w:pPr>
      <w:r>
        <w:rPr>
          <w:rFonts w:hint="eastAsia"/>
        </w:rPr>
        <w:t>分解后的模态特征构建是影响声学故障识别性能的关键环节。</w:t>
      </w:r>
      <w:r w:rsidR="00FB415F">
        <w:rPr>
          <w:rFonts w:hint="eastAsia"/>
        </w:rPr>
        <w:t>以往研究通常基于</w:t>
      </w:r>
      <w:r w:rsidR="00FB415F">
        <w:t>时域</w:t>
      </w:r>
      <w:r w:rsidR="00FB415F">
        <w:rPr>
          <w:rFonts w:hint="eastAsia"/>
        </w:rPr>
        <w:t>或频域提取统计特征</w:t>
      </w:r>
      <w:r w:rsidR="002401A6" w:rsidRPr="002401A6">
        <w:rPr>
          <w:rFonts w:hint="eastAsia"/>
        </w:rPr>
        <w:t>（如能量、峭度、谱熵、频带能量比等）</w:t>
      </w:r>
      <w:r w:rsidR="00FB415F">
        <w:rPr>
          <w:rFonts w:hint="eastAsia"/>
        </w:rPr>
        <w:t>，</w:t>
      </w:r>
      <w:r w:rsidR="004B3C88">
        <w:rPr>
          <w:rFonts w:hint="eastAsia"/>
        </w:rPr>
        <w:t>并</w:t>
      </w:r>
      <w:r w:rsidR="001D3FD2">
        <w:rPr>
          <w:rFonts w:hint="eastAsia"/>
        </w:rPr>
        <w:t>对模态特征</w:t>
      </w:r>
      <w:r w:rsidR="004B3C88">
        <w:rPr>
          <w:rFonts w:hint="eastAsia"/>
        </w:rPr>
        <w:t>进行拼接以构成高维特征向量</w:t>
      </w:r>
      <w:r w:rsidR="00FB415F">
        <w:rPr>
          <w:rFonts w:hint="eastAsia"/>
        </w:rPr>
        <w:t>[</w:t>
      </w:r>
      <w:r w:rsidR="00AF39B8">
        <w:rPr>
          <w:rFonts w:hint="eastAsia"/>
        </w:rPr>
        <w:t>2</w:t>
      </w:r>
      <w:r w:rsidR="00F26970">
        <w:rPr>
          <w:rFonts w:hint="eastAsia"/>
        </w:rPr>
        <w:t>1</w:t>
      </w:r>
      <w:r w:rsidR="00FB415F">
        <w:rPr>
          <w:rFonts w:hint="eastAsia"/>
        </w:rPr>
        <w:t>]</w:t>
      </w:r>
      <w:r w:rsidR="00FB415F">
        <w:rPr>
          <w:rFonts w:hint="eastAsia"/>
        </w:rPr>
        <w:t>。</w:t>
      </w:r>
      <w:r w:rsidR="004B3C88">
        <w:rPr>
          <w:rFonts w:hint="eastAsia"/>
        </w:rPr>
        <w:t>这类方法可以在一定程度上提高多尺度表征能力，但存在</w:t>
      </w:r>
      <w:r w:rsidR="004B3C88">
        <w:t>特征维度高、模态</w:t>
      </w:r>
      <w:r w:rsidR="004B3C88">
        <w:rPr>
          <w:rFonts w:hint="eastAsia"/>
        </w:rPr>
        <w:t>间</w:t>
      </w:r>
      <w:r w:rsidR="004B3C88">
        <w:t>冗余</w:t>
      </w:r>
      <w:r w:rsidR="004B3C88">
        <w:rPr>
          <w:rFonts w:hint="eastAsia"/>
        </w:rPr>
        <w:t>等问题，</w:t>
      </w:r>
      <w:r w:rsidR="004B3C88">
        <w:t>易导致模型训练复杂度增加与泛化能力下降。</w:t>
      </w:r>
      <w:r w:rsidR="001D3FD2" w:rsidRPr="001D3FD2">
        <w:rPr>
          <w:rFonts w:hint="eastAsia"/>
        </w:rPr>
        <w:t>此外，由于</w:t>
      </w:r>
      <w:r w:rsidR="001D3FD2" w:rsidRPr="001D3FD2">
        <w:rPr>
          <w:rFonts w:hint="eastAsia"/>
        </w:rPr>
        <w:t>IMF</w:t>
      </w:r>
      <w:r w:rsidR="001D3FD2" w:rsidRPr="001D3FD2">
        <w:rPr>
          <w:rFonts w:hint="eastAsia"/>
        </w:rPr>
        <w:t>之间存在不同程度的关联性，简单拼接难以有效捕获模态间的跨尺度关系。</w:t>
      </w:r>
    </w:p>
    <w:p w14:paraId="65790E18" w14:textId="23958645" w:rsidR="00480555" w:rsidRDefault="00163582" w:rsidP="00313F40">
      <w:pPr>
        <w:ind w:firstLineChars="200" w:firstLine="480"/>
      </w:pPr>
      <w:commentRangeStart w:id="23"/>
      <w:r>
        <w:t>针对这一问题，部分研究引入注意力机制和模态权重分配策略，以突出关键模态特征，提升特征融合的自适应性与鲁棒性。</w:t>
      </w:r>
      <w:commentRangeEnd w:id="23"/>
      <w:r w:rsidR="00B2005D">
        <w:rPr>
          <w:rStyle w:val="a3"/>
          <w:sz w:val="24"/>
          <w:szCs w:val="22"/>
        </w:rPr>
        <w:commentReference w:id="23"/>
      </w:r>
      <w:r w:rsidR="000E0209">
        <w:t>其中，</w:t>
      </w:r>
      <w:r w:rsidR="000E0209" w:rsidRPr="00A32F75">
        <w:rPr>
          <w:rStyle w:val="aa"/>
          <w:b w:val="0"/>
          <w:bCs w:val="0"/>
        </w:rPr>
        <w:t>注意力机制（</w:t>
      </w:r>
      <w:r w:rsidR="000E0209" w:rsidRPr="00A32F75">
        <w:rPr>
          <w:rStyle w:val="aa"/>
          <w:b w:val="0"/>
          <w:bCs w:val="0"/>
        </w:rPr>
        <w:t>Attention Mechanism</w:t>
      </w:r>
      <w:r w:rsidR="000E0209" w:rsidRPr="00A32F75">
        <w:rPr>
          <w:rStyle w:val="aa"/>
          <w:b w:val="0"/>
          <w:bCs w:val="0"/>
        </w:rPr>
        <w:t>）可根据特征的重要性自适应分配权重，从而强化关键声学特征并抑制冗余信息</w:t>
      </w:r>
      <w:r w:rsidR="000E0209" w:rsidRPr="00A32F75">
        <w:rPr>
          <w:rStyle w:val="aa"/>
          <w:b w:val="0"/>
          <w:bCs w:val="0"/>
        </w:rPr>
        <w:t>[</w:t>
      </w:r>
      <w:r w:rsidR="00F26970">
        <w:rPr>
          <w:rStyle w:val="aa"/>
          <w:rFonts w:hint="eastAsia"/>
          <w:b w:val="0"/>
          <w:bCs w:val="0"/>
        </w:rPr>
        <w:t>22</w:t>
      </w:r>
      <w:r w:rsidR="000E0209" w:rsidRPr="00A32F75">
        <w:rPr>
          <w:rStyle w:val="aa"/>
          <w:b w:val="0"/>
          <w:bCs w:val="0"/>
        </w:rPr>
        <w:t>]</w:t>
      </w:r>
      <w:r w:rsidR="000E0209" w:rsidRPr="00A32F75">
        <w:rPr>
          <w:rStyle w:val="aa"/>
          <w:b w:val="0"/>
          <w:bCs w:val="0"/>
        </w:rPr>
        <w:t>；而对比学习（</w:t>
      </w:r>
      <w:r w:rsidR="000E0209" w:rsidRPr="00A32F75">
        <w:rPr>
          <w:rStyle w:val="aa"/>
          <w:b w:val="0"/>
          <w:bCs w:val="0"/>
        </w:rPr>
        <w:t>Contrastive Learning</w:t>
      </w:r>
      <w:r w:rsidR="000E0209" w:rsidRPr="00A32F75">
        <w:rPr>
          <w:rStyle w:val="aa"/>
          <w:b w:val="0"/>
          <w:bCs w:val="0"/>
        </w:rPr>
        <w:t>）则通过样本间相似性约束实现特征空间的结构化，使模型具备更强的类间可分性与域泛化能力</w:t>
      </w:r>
      <w:r w:rsidR="000E0209" w:rsidRPr="00A32F75">
        <w:rPr>
          <w:rStyle w:val="aa"/>
          <w:b w:val="0"/>
          <w:bCs w:val="0"/>
        </w:rPr>
        <w:t>[</w:t>
      </w:r>
      <w:r w:rsidR="00F26970">
        <w:rPr>
          <w:rStyle w:val="aa"/>
          <w:rFonts w:hint="eastAsia"/>
          <w:b w:val="0"/>
          <w:bCs w:val="0"/>
        </w:rPr>
        <w:t>23</w:t>
      </w:r>
      <w:r w:rsidR="000E0209" w:rsidRPr="00A32F75">
        <w:rPr>
          <w:rStyle w:val="aa"/>
          <w:b w:val="0"/>
          <w:bCs w:val="0"/>
        </w:rPr>
        <w:t>]</w:t>
      </w:r>
      <w:r w:rsidR="000E0209" w:rsidRPr="00A32F75">
        <w:rPr>
          <w:rStyle w:val="aa"/>
          <w:b w:val="0"/>
          <w:bCs w:val="0"/>
        </w:rPr>
        <w:t>。部分研究还结合多模态特征融合</w:t>
      </w:r>
      <w:r w:rsidR="000E0209">
        <w:t>（如声学与振动信号）与</w:t>
      </w:r>
      <w:r w:rsidR="000E0209" w:rsidRPr="00A32F75">
        <w:rPr>
          <w:rStyle w:val="aa"/>
          <w:b w:val="0"/>
          <w:bCs w:val="0"/>
        </w:rPr>
        <w:t>轻量化网络结构</w:t>
      </w:r>
      <w:r w:rsidR="000E0209" w:rsidRPr="00A32F75">
        <w:rPr>
          <w:b/>
          <w:bCs/>
        </w:rPr>
        <w:t>（</w:t>
      </w:r>
      <w:r w:rsidR="000E0209">
        <w:t>如</w:t>
      </w:r>
      <w:r w:rsidR="000E0209">
        <w:t>MobileNet</w:t>
      </w:r>
      <w:r w:rsidR="000E0209">
        <w:t>、</w:t>
      </w:r>
      <w:r w:rsidR="000E0209">
        <w:t>SENet</w:t>
      </w:r>
      <w:r w:rsidR="000E0209">
        <w:t>等），以实现嵌入式部署与实时检测的目标。</w:t>
      </w:r>
      <w:r w:rsidR="00AA31D5" w:rsidRPr="00AA31D5">
        <w:rPr>
          <w:rFonts w:hint="eastAsia"/>
        </w:rPr>
        <w:t>但这些工作依然面临着</w:t>
      </w:r>
      <w:r w:rsidR="00AA31D5" w:rsidRPr="00AA31D5">
        <w:rPr>
          <w:rFonts w:hint="eastAsia"/>
        </w:rPr>
        <w:t xml:space="preserve"> IMF </w:t>
      </w:r>
      <w:r w:rsidR="00AA31D5" w:rsidRPr="00AA31D5">
        <w:rPr>
          <w:rFonts w:hint="eastAsia"/>
        </w:rPr>
        <w:t>特征缺乏统一结构、模态间关系建模不足以及融合结果可解释性有限等挑战。</w:t>
      </w:r>
    </w:p>
    <w:p w14:paraId="4263B040" w14:textId="29D05D87" w:rsidR="004604EE" w:rsidRPr="000B1657" w:rsidRDefault="004604EE" w:rsidP="00313F40">
      <w:pPr>
        <w:ind w:firstLineChars="200" w:firstLine="480"/>
      </w:pPr>
      <w:commentRangeStart w:id="24"/>
      <w:r w:rsidRPr="000B1657">
        <w:t>随着人工智能技术的快速发展，</w:t>
      </w:r>
      <w:commentRangeEnd w:id="24"/>
      <w:r w:rsidR="00B2005D" w:rsidRPr="000B1657">
        <w:rPr>
          <w:rStyle w:val="a3"/>
          <w:sz w:val="24"/>
          <w:szCs w:val="22"/>
        </w:rPr>
        <w:commentReference w:id="24"/>
      </w:r>
      <w:r w:rsidRPr="000B1657">
        <w:rPr>
          <w:rStyle w:val="aa"/>
          <w:b w:val="0"/>
          <w:bCs w:val="0"/>
        </w:rPr>
        <w:t>深度神经网络（</w:t>
      </w:r>
      <w:r w:rsidRPr="000B1657">
        <w:rPr>
          <w:rStyle w:val="aa"/>
          <w:b w:val="0"/>
          <w:bCs w:val="0"/>
        </w:rPr>
        <w:t>Deep Neural Networks, DNNs</w:t>
      </w:r>
      <w:r w:rsidRPr="000B1657">
        <w:rPr>
          <w:rStyle w:val="aa"/>
          <w:b w:val="0"/>
          <w:bCs w:val="0"/>
        </w:rPr>
        <w:t>）凭借强大的非线性建模与自动特征提取能力，已成为机械故障诊断领域的重要研究方向。典型结构包括卷积神经网络（</w:t>
      </w:r>
      <w:r w:rsidRPr="000B1657">
        <w:rPr>
          <w:rStyle w:val="aa"/>
          <w:b w:val="0"/>
          <w:bCs w:val="0"/>
        </w:rPr>
        <w:t>CNN</w:t>
      </w:r>
      <w:r w:rsidRPr="000B1657">
        <w:rPr>
          <w:rStyle w:val="aa"/>
          <w:b w:val="0"/>
          <w:bCs w:val="0"/>
        </w:rPr>
        <w:t>）</w:t>
      </w:r>
      <w:r w:rsidRPr="000B1657">
        <w:rPr>
          <w:b/>
          <w:bCs/>
        </w:rPr>
        <w:t>、</w:t>
      </w:r>
      <w:r w:rsidRPr="000B1657">
        <w:rPr>
          <w:rStyle w:val="aa"/>
          <w:b w:val="0"/>
          <w:bCs w:val="0"/>
        </w:rPr>
        <w:t>循环神经网络（</w:t>
      </w:r>
      <w:r w:rsidRPr="000B1657">
        <w:rPr>
          <w:rStyle w:val="aa"/>
          <w:b w:val="0"/>
          <w:bCs w:val="0"/>
        </w:rPr>
        <w:t>RNN</w:t>
      </w:r>
      <w:r w:rsidRPr="000B1657">
        <w:rPr>
          <w:rStyle w:val="aa"/>
          <w:b w:val="0"/>
          <w:bCs w:val="0"/>
        </w:rPr>
        <w:t>）及自注意力模型（</w:t>
      </w:r>
      <w:r w:rsidRPr="000B1657">
        <w:rPr>
          <w:rStyle w:val="aa"/>
          <w:b w:val="0"/>
          <w:bCs w:val="0"/>
        </w:rPr>
        <w:t>Transformer</w:t>
      </w:r>
      <w:r w:rsidRPr="000B1657">
        <w:rPr>
          <w:rStyle w:val="aa"/>
          <w:b w:val="0"/>
          <w:bCs w:val="0"/>
        </w:rPr>
        <w:t>）等，这些模型能够直接从原始波形或时频谱中学习高层特征，实现端到端的故障分类</w:t>
      </w:r>
      <w:r w:rsidRPr="000B1657">
        <w:rPr>
          <w:rStyle w:val="aa"/>
          <w:b w:val="0"/>
          <w:bCs w:val="0"/>
        </w:rPr>
        <w:t>[</w:t>
      </w:r>
      <w:r w:rsidR="009A1EC0">
        <w:rPr>
          <w:rStyle w:val="aa"/>
          <w:rFonts w:hint="eastAsia"/>
          <w:b w:val="0"/>
          <w:bCs w:val="0"/>
        </w:rPr>
        <w:t>24-26</w:t>
      </w:r>
      <w:r w:rsidRPr="000B1657">
        <w:rPr>
          <w:rStyle w:val="aa"/>
          <w:b w:val="0"/>
          <w:bCs w:val="0"/>
        </w:rPr>
        <w:t>]</w:t>
      </w:r>
      <w:r w:rsidRPr="000B1657">
        <w:rPr>
          <w:rStyle w:val="aa"/>
          <w:b w:val="0"/>
          <w:bCs w:val="0"/>
        </w:rPr>
        <w:t>。在音频信号分析中，研究者通过构建声谱图特征输入（如</w:t>
      </w:r>
      <w:r w:rsidRPr="000B1657">
        <w:rPr>
          <w:rStyle w:val="aa"/>
          <w:b w:val="0"/>
          <w:bCs w:val="0"/>
        </w:rPr>
        <w:t>Mel</w:t>
      </w:r>
      <w:r w:rsidRPr="000B1657">
        <w:rPr>
          <w:rStyle w:val="aa"/>
          <w:b w:val="0"/>
          <w:bCs w:val="0"/>
        </w:rPr>
        <w:t>谱、对数功率谱、时频能量图等）</w:t>
      </w:r>
      <w:r w:rsidRPr="000B1657">
        <w:rPr>
          <w:b/>
          <w:bCs/>
        </w:rPr>
        <w:t>，</w:t>
      </w:r>
      <w:r w:rsidRPr="000B1657">
        <w:t>结合深度卷积网络，实现了对复杂声信号的自适应学习与识别</w:t>
      </w:r>
      <w:r w:rsidRPr="000B1657">
        <w:t>[</w:t>
      </w:r>
      <w:commentRangeStart w:id="25"/>
      <w:r w:rsidR="007B7ED5">
        <w:rPr>
          <w:rFonts w:hint="eastAsia"/>
        </w:rPr>
        <w:t>27</w:t>
      </w:r>
      <w:commentRangeEnd w:id="25"/>
      <w:r w:rsidR="00B2005D" w:rsidRPr="000B1657">
        <w:rPr>
          <w:rStyle w:val="a3"/>
          <w:sz w:val="24"/>
          <w:szCs w:val="22"/>
        </w:rPr>
        <w:commentReference w:id="25"/>
      </w:r>
      <w:r w:rsidRPr="000B1657">
        <w:t>]</w:t>
      </w:r>
      <w:r w:rsidRPr="000B1657">
        <w:t>。</w:t>
      </w:r>
      <w:r w:rsidR="00176199" w:rsidRPr="000B1657">
        <w:rPr>
          <w:rFonts w:hint="eastAsia"/>
        </w:rPr>
        <w:t>然而，深度模型往往需要大量标注数据，对噪声与工况变化敏感，且模型内部表征难以解释，使其在轨道交通等安全关键场景中仍存在实际部署障碍。传统集成学习模型（如随机森林）具有较好的可解释性，但在处理具有复杂跨尺度特性的</w:t>
      </w:r>
      <w:r w:rsidR="00176199" w:rsidRPr="000B1657">
        <w:rPr>
          <w:rFonts w:hint="eastAsia"/>
        </w:rPr>
        <w:t xml:space="preserve"> IMF </w:t>
      </w:r>
      <w:r w:rsidR="00176199" w:rsidRPr="000B1657">
        <w:rPr>
          <w:rFonts w:hint="eastAsia"/>
        </w:rPr>
        <w:t>特征时表达能力有限。</w:t>
      </w:r>
    </w:p>
    <w:p w14:paraId="02F58140" w14:textId="7E9C7E72" w:rsidR="00866F52" w:rsidRDefault="008623C8" w:rsidP="00313F40">
      <w:pPr>
        <w:ind w:firstLineChars="200" w:firstLine="480"/>
      </w:pPr>
      <w:r w:rsidRPr="008623C8">
        <w:rPr>
          <w:rFonts w:hint="eastAsia"/>
        </w:rPr>
        <w:t>综上，现有的研究虽然在信号分解与特征建模方面取得了重要进展，但仍难以同时兼顾分解的自适应性、特征的鲁棒性与模型的可推广性。目前仍有一些关键问题亟待解决，而这些问题直接影响了声学测量技术在轨道交通领域的工程可靠性：</w:t>
      </w:r>
      <w:r w:rsidR="000249DE">
        <w:rPr>
          <w:rFonts w:hint="eastAsia"/>
        </w:rPr>
        <w:t>（</w:t>
      </w:r>
      <w:r w:rsidR="000249DE">
        <w:rPr>
          <w:rFonts w:hint="eastAsia"/>
        </w:rPr>
        <w:t>1</w:t>
      </w:r>
      <w:r w:rsidR="000249DE">
        <w:rPr>
          <w:rFonts w:hint="eastAsia"/>
        </w:rPr>
        <w:t>）</w:t>
      </w:r>
      <w:r w:rsidR="00866F52" w:rsidRPr="00BA11C4">
        <w:t xml:space="preserve">VMD </w:t>
      </w:r>
      <w:r w:rsidR="00866F52" w:rsidRPr="00BA11C4">
        <w:t>参数</w:t>
      </w:r>
      <w:r w:rsidR="000249DE" w:rsidRPr="00BA11C4">
        <w:rPr>
          <w:rFonts w:hint="eastAsia"/>
        </w:rPr>
        <w:t>缺乏</w:t>
      </w:r>
      <w:r w:rsidR="00866F52" w:rsidRPr="00BA11C4">
        <w:t>自适应性</w:t>
      </w:r>
      <w:r w:rsidR="00820CEF" w:rsidRPr="00820CEF">
        <w:rPr>
          <w:rFonts w:hint="eastAsia"/>
        </w:rPr>
        <w:t>，难以保障复杂声场下的分解稳定性</w:t>
      </w:r>
      <w:r w:rsidR="00D2079A">
        <w:rPr>
          <w:rFonts w:hint="eastAsia"/>
        </w:rPr>
        <w:t>。</w:t>
      </w:r>
      <w:r w:rsidR="000249DE" w:rsidRPr="000249DE">
        <w:rPr>
          <w:rFonts w:hint="eastAsia"/>
        </w:rPr>
        <w:t>传统</w:t>
      </w:r>
      <w:r w:rsidR="000249DE">
        <w:rPr>
          <w:rFonts w:hint="eastAsia"/>
        </w:rPr>
        <w:t>VMD</w:t>
      </w:r>
      <w:r w:rsidR="008E28AC">
        <w:rPr>
          <w:rFonts w:hint="eastAsia"/>
        </w:rPr>
        <w:t>依赖固定的</w:t>
      </w:r>
      <w:r w:rsidR="000249DE">
        <w:rPr>
          <w:rFonts w:hint="eastAsia"/>
        </w:rPr>
        <w:t>参数</w:t>
      </w:r>
      <w:r w:rsidR="000249DE">
        <w:rPr>
          <w:rFonts w:hint="eastAsia"/>
        </w:rPr>
        <w:t>K</w:t>
      </w:r>
      <w:r w:rsidR="000249DE">
        <w:rPr>
          <w:rFonts w:hint="eastAsia"/>
        </w:rPr>
        <w:t>与α，其最优值</w:t>
      </w:r>
      <w:r w:rsidR="00C8420B">
        <w:rPr>
          <w:rFonts w:hint="eastAsia"/>
        </w:rPr>
        <w:t>随</w:t>
      </w:r>
      <w:r w:rsidR="00C8420B" w:rsidRPr="00C8420B">
        <w:rPr>
          <w:rFonts w:hint="eastAsia"/>
        </w:rPr>
        <w:t>噪声水平、设备状态和声场条件变化显著。</w:t>
      </w:r>
      <w:r w:rsidR="008E28AC">
        <w:rPr>
          <w:rFonts w:hint="eastAsia"/>
        </w:rPr>
        <w:t>在真实轨旁环境中，</w:t>
      </w:r>
      <w:r w:rsidR="008E28AC" w:rsidRPr="008E28AC">
        <w:rPr>
          <w:rFonts w:hint="eastAsia"/>
        </w:rPr>
        <w:t>固定参数往往难以兼顾分解精度与鲁棒性，容易导致模式混叠、失真或关键故障特征被弱化。</w:t>
      </w:r>
      <w:r w:rsidR="00B53226">
        <w:rPr>
          <w:rFonts w:hint="eastAsia"/>
        </w:rPr>
        <w:t>严重影响了后续特征分析的准确性和可重复性。</w:t>
      </w:r>
    </w:p>
    <w:p w14:paraId="1F6C191E" w14:textId="15A7EA0F" w:rsidR="00866F52" w:rsidRDefault="002524D8" w:rsidP="00313F40">
      <w:pPr>
        <w:ind w:firstLineChars="200" w:firstLine="480"/>
      </w:pPr>
      <w:r>
        <w:rPr>
          <w:rFonts w:hint="eastAsia"/>
        </w:rPr>
        <w:t>（</w:t>
      </w:r>
      <w:r>
        <w:rPr>
          <w:rFonts w:hint="eastAsia"/>
        </w:rPr>
        <w:t>2</w:t>
      </w:r>
      <w:r>
        <w:rPr>
          <w:rFonts w:hint="eastAsia"/>
        </w:rPr>
        <w:t>）</w:t>
      </w:r>
      <w:r w:rsidR="00245956">
        <w:rPr>
          <w:rFonts w:hint="eastAsia"/>
        </w:rPr>
        <w:t>分解后的</w:t>
      </w:r>
      <w:r w:rsidR="00BA11C4">
        <w:rPr>
          <w:rFonts w:hint="eastAsia"/>
        </w:rPr>
        <w:t>模态特征冗余，融合策略</w:t>
      </w:r>
      <w:r w:rsidR="00245956">
        <w:rPr>
          <w:rFonts w:hint="eastAsia"/>
        </w:rPr>
        <w:t>难以适应噪声干扰</w:t>
      </w:r>
      <w:r w:rsidR="00BA11C4">
        <w:rPr>
          <w:rFonts w:hint="eastAsia"/>
        </w:rPr>
        <w:t>：</w:t>
      </w:r>
      <w:r w:rsidR="00245956" w:rsidRPr="00245956">
        <w:rPr>
          <w:rFonts w:hint="eastAsia"/>
        </w:rPr>
        <w:t>常用的时域与频域统计特征依赖人工设计，表达有限且容易受到强噪声影响；同时，简单拼接或固定加权的模态融合方式无法区分关键与冗余模态，使特征表征效率低且抗噪性不足。</w:t>
      </w:r>
    </w:p>
    <w:p w14:paraId="36429859" w14:textId="5556EBB1" w:rsidR="0008463B" w:rsidRDefault="0008463B" w:rsidP="00313F40">
      <w:pPr>
        <w:ind w:firstLineChars="200" w:firstLine="480"/>
      </w:pPr>
      <w:r>
        <w:rPr>
          <w:rFonts w:hint="eastAsia"/>
        </w:rPr>
        <w:t>（</w:t>
      </w:r>
      <w:r>
        <w:rPr>
          <w:rFonts w:hint="eastAsia"/>
        </w:rPr>
        <w:t>3</w:t>
      </w:r>
      <w:r>
        <w:rPr>
          <w:rFonts w:hint="eastAsia"/>
        </w:rPr>
        <w:t>）</w:t>
      </w:r>
      <w:r w:rsidR="00B6679F">
        <w:rPr>
          <w:rFonts w:hint="eastAsia"/>
        </w:rPr>
        <w:t>缺乏统一、可学习的多尺度声学特征表征框架。</w:t>
      </w:r>
      <w:r w:rsidR="00EB7C82" w:rsidRPr="00EB7C82">
        <w:rPr>
          <w:rFonts w:hint="eastAsia"/>
        </w:rPr>
        <w:t>传统方法难以系统地融合</w:t>
      </w:r>
      <w:r w:rsidR="00EB7C82" w:rsidRPr="00EB7C82">
        <w:rPr>
          <w:rFonts w:hint="eastAsia"/>
        </w:rPr>
        <w:t xml:space="preserve"> VMD </w:t>
      </w:r>
      <w:r w:rsidR="00EB7C82" w:rsidRPr="00EB7C82">
        <w:rPr>
          <w:rFonts w:hint="eastAsia"/>
        </w:rPr>
        <w:t>模态的多尺度结构信息，与表示学习方法之间存在“鸿沟”；而深度模型又高度依赖大规模标注数据，在小样本或跨设备、跨场景条件下容易出现过拟合，导致泛化能力不足。</w:t>
      </w:r>
    </w:p>
    <w:p w14:paraId="27AD9D71" w14:textId="00EB4DF4" w:rsidR="005E2B88" w:rsidRDefault="005E7AD9" w:rsidP="00313F40">
      <w:pPr>
        <w:ind w:firstLineChars="200" w:firstLine="480"/>
      </w:pPr>
      <w:r>
        <w:rPr>
          <w:rFonts w:hint="eastAsia"/>
        </w:rPr>
        <w:lastRenderedPageBreak/>
        <w:t>（</w:t>
      </w:r>
      <w:r>
        <w:rPr>
          <w:rFonts w:hint="eastAsia"/>
        </w:rPr>
        <w:t>4</w:t>
      </w:r>
      <w:r>
        <w:rPr>
          <w:rFonts w:hint="eastAsia"/>
        </w:rPr>
        <w:t>）</w:t>
      </w:r>
      <w:r w:rsidR="00587551" w:rsidRPr="00587551">
        <w:rPr>
          <w:rFonts w:hint="eastAsia"/>
        </w:rPr>
        <w:t>噪声复杂与场景多变条件下模型鲁棒性有限，可解释性与可迁移性仍有不足。</w:t>
      </w:r>
      <w:r w:rsidR="00A877ED" w:rsidRPr="00A877ED">
        <w:rPr>
          <w:rFonts w:hint="eastAsia"/>
        </w:rPr>
        <w:t>实际轨旁环境中存在风噪、混响、多源声耦合等干扰，使模型易出现显著性能下降；同时，深度模型内部特征难以直观解释，缺乏工程应用所需的透明性与可迁移性。</w:t>
      </w:r>
    </w:p>
    <w:p w14:paraId="7F4F7FFB" w14:textId="7F9F836D" w:rsidR="00661720" w:rsidRPr="00657FD4" w:rsidRDefault="00661720" w:rsidP="00313F40">
      <w:pPr>
        <w:ind w:firstLineChars="200" w:firstLine="480"/>
        <w:rPr>
          <w:color w:val="EE0000"/>
        </w:rPr>
      </w:pPr>
      <w:r w:rsidRPr="00657FD4">
        <w:rPr>
          <w:rFonts w:hint="eastAsia"/>
          <w:color w:val="EE0000"/>
        </w:rPr>
        <w:t>综上，现有的研究虽然在信号分解与深度特征建模方面取得了重要进展，但仍难以同时兼顾</w:t>
      </w:r>
      <w:r w:rsidRPr="00657FD4">
        <w:rPr>
          <w:rStyle w:val="aa"/>
          <w:rFonts w:hint="eastAsia"/>
          <w:color w:val="EE0000"/>
        </w:rPr>
        <w:t>分解的自适应性</w:t>
      </w:r>
      <w:r w:rsidRPr="00657FD4">
        <w:rPr>
          <w:rFonts w:hint="eastAsia"/>
          <w:color w:val="EE0000"/>
        </w:rPr>
        <w:t>、</w:t>
      </w:r>
      <w:r w:rsidRPr="00657FD4">
        <w:rPr>
          <w:rStyle w:val="aa"/>
          <w:rFonts w:hint="eastAsia"/>
          <w:color w:val="EE0000"/>
        </w:rPr>
        <w:t>特征的鲁棒性</w:t>
      </w:r>
      <w:r w:rsidRPr="00657FD4">
        <w:rPr>
          <w:rFonts w:hint="eastAsia"/>
          <w:color w:val="EE0000"/>
        </w:rPr>
        <w:t>与</w:t>
      </w:r>
      <w:r w:rsidRPr="00657FD4">
        <w:rPr>
          <w:rStyle w:val="aa"/>
          <w:rFonts w:hint="eastAsia"/>
          <w:color w:val="EE0000"/>
        </w:rPr>
        <w:t>模型的可推广性</w:t>
      </w:r>
      <w:r w:rsidRPr="00657FD4">
        <w:rPr>
          <w:rFonts w:hint="eastAsia"/>
          <w:color w:val="EE0000"/>
        </w:rPr>
        <w:t>。如何在小样本、强噪声的复杂声场环境下，融合信号分解的物理可解释性与深度学习的表征能力，构建一种</w:t>
      </w:r>
      <w:r w:rsidRPr="00657FD4">
        <w:rPr>
          <w:rStyle w:val="aa"/>
          <w:rFonts w:hint="eastAsia"/>
          <w:color w:val="EE0000"/>
        </w:rPr>
        <w:t>端到端、可泛化且具备噪声鲁棒性的音频故障诊断框架</w:t>
      </w:r>
      <w:r w:rsidRPr="00657FD4">
        <w:rPr>
          <w:rFonts w:hint="eastAsia"/>
          <w:color w:val="EE0000"/>
        </w:rPr>
        <w:t>，成为当前研究的关键方向与本文的主要研究动机。</w:t>
      </w:r>
    </w:p>
    <w:p w14:paraId="23FC1426" w14:textId="16A23AEB" w:rsidR="00EF75E5" w:rsidRPr="00EF75E5" w:rsidRDefault="00EF75E5" w:rsidP="00313F40">
      <w:pPr>
        <w:ind w:firstLineChars="200" w:firstLine="480"/>
        <w:rPr>
          <w:rFonts w:ascii="宋体" w:hAnsi="宋体" w:cs="宋体" w:hint="eastAsia"/>
          <w:kern w:val="0"/>
          <w:szCs w:val="24"/>
          <w14:ligatures w14:val="none"/>
        </w:rPr>
      </w:pPr>
      <w:r w:rsidRPr="00EF75E5">
        <w:rPr>
          <w:rFonts w:ascii="宋体" w:hAnsi="宋体" w:cs="宋体" w:hint="eastAsia"/>
          <w:kern w:val="0"/>
          <w:szCs w:val="24"/>
          <w14:ligatures w14:val="none"/>
        </w:rPr>
        <w:t>针对上述挑战，本文</w:t>
      </w:r>
      <w:r w:rsidR="005E6382">
        <w:rPr>
          <w:rFonts w:ascii="宋体" w:hAnsi="宋体" w:cs="宋体" w:hint="eastAsia"/>
          <w:kern w:val="0"/>
          <w:szCs w:val="24"/>
          <w14:ligatures w14:val="none"/>
        </w:rPr>
        <w:t>从</w:t>
      </w:r>
      <w:commentRangeStart w:id="26"/>
      <w:r w:rsidR="005E6382" w:rsidRPr="00EF75E5">
        <w:rPr>
          <w:rFonts w:ascii="宋体" w:hAnsi="宋体" w:cs="宋体" w:hint="eastAsia"/>
          <w:kern w:val="0"/>
          <w:szCs w:val="24"/>
          <w14:ligatures w14:val="none"/>
        </w:rPr>
        <w:t>信号分解</w:t>
      </w:r>
      <w:r w:rsidR="005E6382">
        <w:rPr>
          <w:rFonts w:ascii="宋体" w:hAnsi="宋体" w:cs="宋体" w:hint="eastAsia"/>
          <w:kern w:val="0"/>
          <w:szCs w:val="24"/>
          <w14:ligatures w14:val="none"/>
        </w:rPr>
        <w:t>-</w:t>
      </w:r>
      <w:r w:rsidR="005E6382" w:rsidRPr="00EF75E5">
        <w:rPr>
          <w:rFonts w:ascii="宋体" w:hAnsi="宋体" w:cs="宋体" w:hint="eastAsia"/>
          <w:kern w:val="0"/>
          <w:szCs w:val="24"/>
          <w14:ligatures w14:val="none"/>
        </w:rPr>
        <w:t>特征</w:t>
      </w:r>
      <w:r w:rsidR="005E6382">
        <w:rPr>
          <w:rFonts w:ascii="宋体" w:hAnsi="宋体" w:cs="宋体" w:hint="eastAsia"/>
          <w:kern w:val="0"/>
          <w:szCs w:val="24"/>
          <w14:ligatures w14:val="none"/>
        </w:rPr>
        <w:t>表征-特征融合</w:t>
      </w:r>
      <w:commentRangeEnd w:id="26"/>
      <w:r w:rsidR="00B2005D">
        <w:rPr>
          <w:rStyle w:val="a3"/>
          <w:rFonts w:ascii="宋体" w:hAnsi="宋体" w:cs="宋体" w:hint="eastAsia"/>
          <w:kern w:val="0"/>
          <w:sz w:val="24"/>
          <w:szCs w:val="24"/>
          <w14:ligatures w14:val="none"/>
        </w:rPr>
        <w:commentReference w:id="26"/>
      </w:r>
      <w:r w:rsidR="005E6382">
        <w:rPr>
          <w:rFonts w:ascii="宋体" w:hAnsi="宋体" w:cs="宋体" w:hint="eastAsia"/>
          <w:kern w:val="0"/>
          <w:szCs w:val="24"/>
          <w14:ligatures w14:val="none"/>
        </w:rPr>
        <w:t>三大关键环节出发，</w:t>
      </w:r>
      <w:r w:rsidRPr="00EF75E5">
        <w:rPr>
          <w:rFonts w:ascii="宋体" w:hAnsi="宋体" w:cs="宋体" w:hint="eastAsia"/>
          <w:kern w:val="0"/>
          <w:szCs w:val="24"/>
          <w14:ligatures w14:val="none"/>
        </w:rPr>
        <w:t>提出一种基于</w:t>
      </w:r>
      <w:r w:rsidR="00376D73">
        <w:rPr>
          <w:rFonts w:ascii="宋体" w:hAnsi="宋体" w:cs="宋体" w:hint="eastAsia"/>
          <w:kern w:val="0"/>
          <w:szCs w:val="24"/>
          <w14:ligatures w14:val="none"/>
        </w:rPr>
        <w:t>融合模糊逻辑与</w:t>
      </w:r>
      <w:r w:rsidRPr="00EF75E5">
        <w:rPr>
          <w:rFonts w:ascii="宋体" w:hAnsi="宋体" w:cs="宋体" w:hint="eastAsia"/>
          <w:kern w:val="0"/>
          <w:szCs w:val="24"/>
          <w14:ligatures w14:val="none"/>
        </w:rPr>
        <w:t>自适应VMD</w:t>
      </w:r>
      <w:r w:rsidR="005E6382">
        <w:rPr>
          <w:rFonts w:ascii="宋体" w:hAnsi="宋体" w:cs="宋体" w:hint="eastAsia"/>
          <w:kern w:val="0"/>
          <w:szCs w:val="24"/>
          <w14:ligatures w14:val="none"/>
        </w:rPr>
        <w:t>与可学习IMF可表征相结合</w:t>
      </w:r>
      <w:r w:rsidRPr="00EF75E5">
        <w:rPr>
          <w:rFonts w:ascii="宋体" w:hAnsi="宋体" w:cs="宋体" w:hint="eastAsia"/>
          <w:kern w:val="0"/>
          <w:szCs w:val="24"/>
          <w14:ligatures w14:val="none"/>
        </w:rPr>
        <w:t>的</w:t>
      </w:r>
      <w:r w:rsidR="005E6382">
        <w:rPr>
          <w:rFonts w:ascii="宋体" w:hAnsi="宋体" w:cs="宋体" w:hint="eastAsia"/>
          <w:kern w:val="0"/>
          <w:szCs w:val="24"/>
          <w14:ligatures w14:val="none"/>
        </w:rPr>
        <w:t>统一</w:t>
      </w:r>
      <w:r w:rsidRPr="00EF75E5">
        <w:rPr>
          <w:rFonts w:ascii="宋体" w:hAnsi="宋体" w:cs="宋体" w:hint="eastAsia"/>
          <w:kern w:val="0"/>
          <w:szCs w:val="24"/>
          <w14:ligatures w14:val="none"/>
        </w:rPr>
        <w:t>音频信号故障诊断</w:t>
      </w:r>
      <w:r w:rsidR="005E6382">
        <w:rPr>
          <w:rFonts w:ascii="宋体" w:hAnsi="宋体" w:cs="宋体" w:hint="eastAsia"/>
          <w:kern w:val="0"/>
          <w:szCs w:val="24"/>
          <w14:ligatures w14:val="none"/>
        </w:rPr>
        <w:t>框架</w:t>
      </w:r>
      <w:r w:rsidRPr="00EF75E5">
        <w:rPr>
          <w:rFonts w:ascii="宋体" w:hAnsi="宋体" w:cs="宋体" w:hint="eastAsia"/>
          <w:kern w:val="0"/>
          <w:szCs w:val="24"/>
          <w14:ligatures w14:val="none"/>
        </w:rPr>
        <w:t>。本文的主要</w:t>
      </w:r>
      <w:commentRangeStart w:id="27"/>
      <w:r w:rsidRPr="00EF75E5">
        <w:rPr>
          <w:rFonts w:ascii="宋体" w:hAnsi="宋体" w:cs="宋体" w:hint="eastAsia"/>
          <w:kern w:val="0"/>
          <w:szCs w:val="24"/>
          <w14:ligatures w14:val="none"/>
        </w:rPr>
        <w:t>创新点</w:t>
      </w:r>
      <w:commentRangeEnd w:id="27"/>
      <w:r w:rsidR="00B2005D" w:rsidRPr="00EF75E5">
        <w:rPr>
          <w:rStyle w:val="a3"/>
          <w:rFonts w:ascii="宋体" w:hAnsi="宋体" w:cs="宋体" w:hint="eastAsia"/>
          <w:kern w:val="0"/>
          <w:sz w:val="24"/>
          <w:szCs w:val="24"/>
          <w14:ligatures w14:val="none"/>
        </w:rPr>
        <w:commentReference w:id="27"/>
      </w:r>
      <w:r w:rsidRPr="00EF75E5">
        <w:rPr>
          <w:rFonts w:ascii="宋体" w:hAnsi="宋体" w:cs="宋体" w:hint="eastAsia"/>
          <w:kern w:val="0"/>
          <w:szCs w:val="24"/>
          <w14:ligatures w14:val="none"/>
        </w:rPr>
        <w:t>如下：</w:t>
      </w:r>
    </w:p>
    <w:p w14:paraId="74DE3088" w14:textId="232BD559" w:rsidR="00EF75E5" w:rsidRPr="00296FAC" w:rsidRDefault="00EF75E5" w:rsidP="00313F40">
      <w:pPr>
        <w:pStyle w:val="ab"/>
        <w:numPr>
          <w:ilvl w:val="0"/>
          <w:numId w:val="76"/>
        </w:numPr>
        <w:ind w:firstLineChars="0"/>
        <w:rPr>
          <w:rFonts w:ascii="宋体" w:hAnsi="宋体" w:cs="宋体" w:hint="eastAsia"/>
          <w:color w:val="EE0000"/>
          <w:kern w:val="0"/>
          <w:szCs w:val="24"/>
          <w14:ligatures w14:val="none"/>
        </w:rPr>
      </w:pPr>
      <w:r w:rsidRPr="00DA335D">
        <w:rPr>
          <w:rFonts w:ascii="宋体" w:hAnsi="宋体" w:cs="宋体" w:hint="eastAsia"/>
          <w:kern w:val="0"/>
          <w:szCs w:val="24"/>
          <w14:ligatures w14:val="none"/>
        </w:rPr>
        <w:t>提出</w:t>
      </w:r>
      <w:r w:rsidR="00310A76">
        <w:rPr>
          <w:rFonts w:ascii="宋体" w:hAnsi="宋体" w:cs="宋体" w:hint="eastAsia"/>
          <w:kern w:val="0"/>
          <w:szCs w:val="24"/>
          <w14:ligatures w14:val="none"/>
        </w:rPr>
        <w:t>基于模糊逻辑的自适应</w:t>
      </w:r>
      <w:r w:rsidRPr="00DA335D">
        <w:rPr>
          <w:rFonts w:ascii="宋体" w:hAnsi="宋体" w:cs="宋体" w:hint="eastAsia"/>
          <w:kern w:val="0"/>
          <w:szCs w:val="24"/>
          <w14:ligatures w14:val="none"/>
        </w:rPr>
        <w:t>RMSA-VMD分解算法。</w:t>
      </w:r>
      <w:r w:rsidRPr="00296FAC">
        <w:rPr>
          <w:rFonts w:ascii="宋体" w:hAnsi="宋体" w:cs="宋体" w:hint="eastAsia"/>
          <w:color w:val="EE0000"/>
          <w:kern w:val="0"/>
          <w:szCs w:val="24"/>
          <w14:ligatures w14:val="none"/>
        </w:rPr>
        <w:t>通过能量约束与正则多尺度机制，解决了传统 VMD 参数依赖经验的问题，实现模态数 $K$ 与惩罚参数 $\alpha$ 的自适应估计，提升复杂声学信号分解的鲁棒性与精度。</w:t>
      </w:r>
      <w:r w:rsidR="007652C6" w:rsidRPr="007652C6">
        <w:rPr>
          <w:rFonts w:ascii="宋体" w:hAnsi="宋体" w:cs="宋体" w:hint="eastAsia"/>
          <w:color w:val="EE0000"/>
          <w:kern w:val="0"/>
          <w:szCs w:val="24"/>
          <w14:ligatures w14:val="none"/>
        </w:rPr>
        <w:t>，确保了在不同工况和强噪声环境下，对转辙机故障特征信号的稳健解耦与高精度测量，极大地提升了声学测量的信噪比与有效性。</w:t>
      </w:r>
      <w:r w:rsidR="00542A03">
        <w:t>与已有自适应</w:t>
      </w:r>
      <w:r w:rsidR="00542A03">
        <w:t>VMD</w:t>
      </w:r>
      <w:r w:rsidR="00542A03">
        <w:t>方法不同，本文提出的</w:t>
      </w:r>
      <w:r w:rsidR="00542A03">
        <w:t>RMSA-VMD</w:t>
      </w:r>
      <w:r w:rsidR="00542A03">
        <w:t>并非仅通过经验准则或单一统计指标对参数进行离线搜索或粗略估计，而是在</w:t>
      </w:r>
      <w:r w:rsidR="00542A03">
        <w:t>ADMM</w:t>
      </w:r>
      <w:r w:rsidR="00542A03">
        <w:t>迭代框架内显式引入能量正则项与多尺度频带约束，将模态参数的更新过程与分解结果本身紧密耦合。具体而言，模态数</w:t>
      </w:r>
      <w:r w:rsidR="00542A03">
        <w:t>$K$</w:t>
      </w:r>
      <w:r w:rsidR="00542A03">
        <w:t>和惩罚参数</w:t>
      </w:r>
      <w:r w:rsidR="00542A03">
        <w:t>$\alpha$</w:t>
      </w:r>
      <w:r w:rsidR="00542A03">
        <w:t>不再作为固定超参数预设，而是依据当前迭代中各模态能量分布及谱峰结构进行自适应调整，从而在保证模态窄带性的同时，有效抑制噪声主导的伪模态生成。该机制使</w:t>
      </w:r>
      <w:r w:rsidR="00542A03">
        <w:t>RMSA-VMD</w:t>
      </w:r>
      <w:r w:rsidR="00542A03">
        <w:t>在复杂声场和不同噪声强度下均能保持稳定的分解结构，克服了传统</w:t>
      </w:r>
      <w:r w:rsidR="00542A03">
        <w:t>VMD</w:t>
      </w:r>
      <w:r w:rsidR="00542A03">
        <w:t>及其改进算法在参数敏感性和泛化能力方面的不足。</w:t>
      </w:r>
    </w:p>
    <w:p w14:paraId="036943A2" w14:textId="3C0434A7" w:rsidR="00EF75E5" w:rsidRPr="00DA335D" w:rsidRDefault="00EF75E5" w:rsidP="00313F40">
      <w:pPr>
        <w:pStyle w:val="ab"/>
        <w:numPr>
          <w:ilvl w:val="0"/>
          <w:numId w:val="76"/>
        </w:numPr>
        <w:ind w:firstLineChars="0"/>
        <w:rPr>
          <w:rFonts w:ascii="宋体" w:hAnsi="宋体" w:cs="宋体" w:hint="eastAsia"/>
          <w:kern w:val="0"/>
          <w:szCs w:val="24"/>
          <w14:ligatures w14:val="none"/>
        </w:rPr>
      </w:pPr>
      <w:r w:rsidRPr="00DA335D">
        <w:rPr>
          <w:rFonts w:ascii="宋体" w:hAnsi="宋体" w:cs="宋体" w:hint="eastAsia"/>
          <w:kern w:val="0"/>
          <w:szCs w:val="24"/>
          <w14:ligatures w14:val="none"/>
        </w:rPr>
        <w:t>构建 IMF-Token 多域特征表达模型。结合时域–频域–包络域的多源特征，形成全面的IMF-token表达，有效捕捉音频信号中的隐含故障模式。</w:t>
      </w:r>
      <w:r w:rsidR="007652C6" w:rsidRPr="007652C6">
        <w:rPr>
          <w:rFonts w:ascii="宋体" w:hAnsi="宋体" w:cs="宋体" w:hint="eastAsia"/>
          <w:kern w:val="0"/>
          <w:szCs w:val="24"/>
          <w14:ligatures w14:val="none"/>
        </w:rPr>
        <w:t>这一设计克服了传统特征设计的局限性，有效捕捉音频信号中的隐含故障模式，显著增强了故障模式的可分性和对噪声的免疫力。</w:t>
      </w:r>
    </w:p>
    <w:p w14:paraId="3674C208" w14:textId="171E6178" w:rsidR="00EF75E5" w:rsidRPr="00AA7AA2" w:rsidRDefault="00EF75E5" w:rsidP="00313F40">
      <w:pPr>
        <w:pStyle w:val="ab"/>
        <w:numPr>
          <w:ilvl w:val="0"/>
          <w:numId w:val="76"/>
        </w:numPr>
        <w:ind w:firstLineChars="0"/>
        <w:rPr>
          <w:rFonts w:ascii="宋体" w:hAnsi="宋体" w:cs="宋体" w:hint="eastAsia"/>
          <w:kern w:val="0"/>
          <w:szCs w:val="24"/>
          <w14:ligatures w14:val="none"/>
        </w:rPr>
      </w:pPr>
      <w:r w:rsidRPr="00DA335D">
        <w:rPr>
          <w:rFonts w:ascii="宋体" w:hAnsi="宋体" w:cs="宋体" w:hint="eastAsia"/>
          <w:kern w:val="0"/>
          <w:szCs w:val="24"/>
          <w14:ligatures w14:val="none"/>
        </w:rPr>
        <w:t>引入注意力融合与对比正则机制。通过模态级注意力加权实现特征自适应融合，并采用对比正则项提升模型的区分性与抗噪性。</w:t>
      </w:r>
      <w:r w:rsidR="00026A1F" w:rsidRPr="00026A1F">
        <w:rPr>
          <w:rFonts w:ascii="宋体" w:hAnsi="宋体" w:cs="宋体" w:hint="eastAsia"/>
          <w:kern w:val="0"/>
          <w:szCs w:val="24"/>
          <w14:ligatures w14:val="none"/>
        </w:rPr>
        <w:t>设计轻量级Transformer-like 注意力模块，实现模态间重要性自适应建模</w:t>
      </w:r>
      <w:r w:rsidR="00D40E4A">
        <w:rPr>
          <w:rFonts w:ascii="宋体" w:hAnsi="宋体" w:cs="宋体" w:hint="eastAsia"/>
          <w:kern w:val="0"/>
          <w:szCs w:val="24"/>
          <w14:ligatures w14:val="none"/>
        </w:rPr>
        <w:t>。</w:t>
      </w:r>
      <w:r w:rsidR="00D40E4A" w:rsidRPr="00D40E4A">
        <w:rPr>
          <w:rFonts w:ascii="宋体" w:hAnsi="宋体" w:cs="宋体" w:hint="eastAsia"/>
          <w:kern w:val="0"/>
          <w:szCs w:val="24"/>
          <w14:ligatures w14:val="none"/>
        </w:rPr>
        <w:t>这使得诊断系统在复杂环境下的高可靠性，满足轨道交通对工程级鲁棒性的需求。</w:t>
      </w:r>
    </w:p>
    <w:p w14:paraId="34B3646F" w14:textId="78018AE7" w:rsidR="00EF75E5" w:rsidRDefault="00EF75E5" w:rsidP="00313F40">
      <w:pPr>
        <w:pStyle w:val="ab"/>
        <w:numPr>
          <w:ilvl w:val="0"/>
          <w:numId w:val="76"/>
        </w:numPr>
        <w:ind w:firstLineChars="0"/>
        <w:rPr>
          <w:rFonts w:ascii="宋体" w:hAnsi="宋体" w:cs="宋体" w:hint="eastAsia"/>
          <w:kern w:val="0"/>
          <w:szCs w:val="24"/>
          <w14:ligatures w14:val="none"/>
        </w:rPr>
      </w:pPr>
      <w:r w:rsidRPr="00DA335D">
        <w:rPr>
          <w:rFonts w:ascii="宋体" w:hAnsi="宋体" w:cs="宋体" w:hint="eastAsia"/>
          <w:kern w:val="0"/>
          <w:szCs w:val="24"/>
          <w14:ligatures w14:val="none"/>
        </w:rPr>
        <w:t>验证跨设备与跨场景的泛化性能</w:t>
      </w:r>
      <w:r w:rsidR="00DA6CAC">
        <w:rPr>
          <w:rFonts w:ascii="宋体" w:hAnsi="宋体" w:cs="宋体" w:hint="eastAsia"/>
          <w:kern w:val="0"/>
          <w:szCs w:val="24"/>
          <w14:ligatures w14:val="none"/>
        </w:rPr>
        <w:t>，并提供可解释性</w:t>
      </w:r>
      <w:r w:rsidRPr="00DA335D">
        <w:rPr>
          <w:rFonts w:ascii="宋体" w:hAnsi="宋体" w:cs="宋体" w:hint="eastAsia"/>
          <w:kern w:val="0"/>
          <w:szCs w:val="24"/>
          <w14:ligatures w14:val="none"/>
        </w:rPr>
        <w:t xml:space="preserve">。 </w:t>
      </w:r>
      <w:r w:rsidR="000F01C8">
        <w:rPr>
          <w:rFonts w:ascii="宋体" w:hAnsi="宋体" w:cs="宋体" w:hint="eastAsia"/>
          <w:kern w:val="0"/>
          <w:szCs w:val="24"/>
          <w14:ligatures w14:val="none"/>
        </w:rPr>
        <w:t>本文不仅在不同设备上验证了方法的通用性，还通过注意力映射提供了IMF的可解释性分析，</w:t>
      </w:r>
      <w:r w:rsidRPr="00DA335D">
        <w:rPr>
          <w:rFonts w:ascii="宋体" w:hAnsi="宋体" w:cs="宋体" w:hint="eastAsia"/>
          <w:kern w:val="0"/>
          <w:szCs w:val="24"/>
          <w14:ligatures w14:val="none"/>
        </w:rPr>
        <w:t>结果表明该方法在不同设备与环境下均具有良好的适应性与鲁棒性。</w:t>
      </w:r>
    </w:p>
    <w:p w14:paraId="64726729" w14:textId="77777777" w:rsidR="009A25E2" w:rsidRPr="009A25E2" w:rsidRDefault="009A25E2" w:rsidP="009A25E2">
      <w:pPr>
        <w:pStyle w:val="ab"/>
        <w:widowControl/>
        <w:numPr>
          <w:ilvl w:val="0"/>
          <w:numId w:val="76"/>
        </w:numPr>
        <w:snapToGrid/>
        <w:spacing w:before="100" w:beforeAutospacing="1" w:after="100" w:afterAutospacing="1"/>
        <w:ind w:firstLineChars="0"/>
        <w:jc w:val="left"/>
        <w:rPr>
          <w:rFonts w:ascii="宋体" w:hAnsi="宋体" w:cs="宋体" w:hint="eastAsia"/>
          <w:kern w:val="0"/>
          <w:szCs w:val="24"/>
          <w14:ligatures w14:val="none"/>
        </w:rPr>
      </w:pPr>
      <w:r w:rsidRPr="009A25E2">
        <w:rPr>
          <w:rFonts w:ascii="宋体" w:hAnsi="宋体" w:cs="宋体"/>
          <w:b/>
          <w:bCs/>
          <w:kern w:val="0"/>
          <w:szCs w:val="24"/>
          <w14:ligatures w14:val="none"/>
        </w:rPr>
        <w:t>(1) 提出一种正则化多尺度自适应变分模态分解方法（RMSA-VMD）。</w:t>
      </w:r>
      <w:r w:rsidRPr="009A25E2">
        <w:rPr>
          <w:rFonts w:ascii="宋体" w:hAnsi="宋体" w:cs="宋体"/>
          <w:kern w:val="0"/>
          <w:szCs w:val="24"/>
          <w14:ligatures w14:val="none"/>
        </w:rPr>
        <w:br/>
        <w:t>针对传统VMD算法依赖人工设定模态数与惩罚参数、在复杂声学环境下分解稳定性不足的问题，本文在变分优化框架中引入能量正则项与多尺度频带约束，实现了模态结构与分解参数的联合自适应优化。该方法能够根据音频测量信号的能量分布和频谱特性自动调整分解尺</w:t>
      </w:r>
      <w:r w:rsidRPr="009A25E2">
        <w:rPr>
          <w:rFonts w:ascii="宋体" w:hAnsi="宋体" w:cs="宋体"/>
          <w:kern w:val="0"/>
          <w:szCs w:val="24"/>
          <w14:ligatures w14:val="none"/>
        </w:rPr>
        <w:lastRenderedPageBreak/>
        <w:t>度，在不同噪声强度和工况条件下获得稳定、可控的模态分解结果，为后续特征建模提供可靠基础。</w:t>
      </w:r>
    </w:p>
    <w:p w14:paraId="13EC69A9" w14:textId="77777777" w:rsidR="009A25E2" w:rsidRPr="009A25E2" w:rsidRDefault="009A25E2" w:rsidP="009A25E2">
      <w:pPr>
        <w:pStyle w:val="ab"/>
        <w:widowControl/>
        <w:numPr>
          <w:ilvl w:val="0"/>
          <w:numId w:val="76"/>
        </w:numPr>
        <w:snapToGrid/>
        <w:spacing w:before="100" w:beforeAutospacing="1" w:after="100" w:afterAutospacing="1"/>
        <w:ind w:firstLineChars="0"/>
        <w:jc w:val="left"/>
        <w:rPr>
          <w:rFonts w:ascii="宋体" w:hAnsi="宋体" w:cs="宋体" w:hint="eastAsia"/>
          <w:kern w:val="0"/>
          <w:szCs w:val="24"/>
          <w14:ligatures w14:val="none"/>
        </w:rPr>
      </w:pPr>
      <w:r w:rsidRPr="009A25E2">
        <w:rPr>
          <w:rFonts w:ascii="宋体" w:hAnsi="宋体" w:cs="宋体"/>
          <w:b/>
          <w:bCs/>
          <w:kern w:val="0"/>
          <w:szCs w:val="24"/>
          <w14:ligatures w14:val="none"/>
        </w:rPr>
        <w:t>(2) 构建IMF-Token化的多域特征表示与注意力融合机制。</w:t>
      </w:r>
      <w:r w:rsidRPr="009A25E2">
        <w:rPr>
          <w:rFonts w:ascii="宋体" w:hAnsi="宋体" w:cs="宋体"/>
          <w:kern w:val="0"/>
          <w:szCs w:val="24"/>
          <w14:ligatures w14:val="none"/>
        </w:rPr>
        <w:br/>
        <w:t>针对传统方法中多模态特征简单拼接导致冗余严重、判别性不足的问题，本文提出将各IMF模态的时域、频域及包络域特征统一表示为结构化IMF-Token，并引入模态级注意力机制对不同模态特征进行自适应加权融合。该方法能够有效刻画不同模态对故障识别的差异性贡献，增强特征表达的判别能力和抗噪性能。</w:t>
      </w:r>
    </w:p>
    <w:p w14:paraId="68EB20FB" w14:textId="6832090F" w:rsidR="009A25E2" w:rsidRPr="000541EA" w:rsidRDefault="009A25E2" w:rsidP="000541EA">
      <w:pPr>
        <w:pStyle w:val="ab"/>
        <w:widowControl/>
        <w:numPr>
          <w:ilvl w:val="0"/>
          <w:numId w:val="76"/>
        </w:numPr>
        <w:snapToGrid/>
        <w:spacing w:before="100" w:beforeAutospacing="1" w:after="100" w:afterAutospacing="1"/>
        <w:ind w:firstLineChars="0"/>
        <w:jc w:val="left"/>
        <w:rPr>
          <w:rFonts w:ascii="宋体" w:hAnsi="宋体" w:cs="宋体" w:hint="eastAsia"/>
          <w:kern w:val="0"/>
          <w:szCs w:val="24"/>
          <w14:ligatures w14:val="none"/>
        </w:rPr>
      </w:pPr>
      <w:r w:rsidRPr="009A25E2">
        <w:rPr>
          <w:rFonts w:ascii="宋体" w:hAnsi="宋体" w:cs="宋体"/>
          <w:b/>
          <w:bCs/>
          <w:kern w:val="0"/>
          <w:szCs w:val="24"/>
          <w14:ligatures w14:val="none"/>
        </w:rPr>
        <w:t>(3) 构建面向复杂声学测量环境的统一音频故障诊断框架。</w:t>
      </w:r>
      <w:r w:rsidRPr="009A25E2">
        <w:rPr>
          <w:rFonts w:ascii="宋体" w:hAnsi="宋体" w:cs="宋体"/>
          <w:kern w:val="0"/>
          <w:szCs w:val="24"/>
          <w14:ligatures w14:val="none"/>
        </w:rPr>
        <w:br/>
        <w:t>将自适应信号分解、模态级特征建模与轻量化学习模型有机结合，形成一套适用于复杂声学环境的音频故障诊断流程。通过在不同设备和噪声条件下的实验验证，证明了所提框架在诊断精度、鲁棒性和跨场景泛化能力方面的优势，为轨旁设备等场景的非接触式状态监测提供了具有工程应用潜力的解决方案。</w:t>
      </w:r>
    </w:p>
    <w:p w14:paraId="0B82583C" w14:textId="5C98FE06" w:rsidR="001019F7" w:rsidRDefault="00EF75E5" w:rsidP="00313F40">
      <w:pPr>
        <w:ind w:firstLineChars="200" w:firstLine="480"/>
        <w:rPr>
          <w:rFonts w:ascii="宋体" w:hAnsi="宋体" w:cs="宋体" w:hint="eastAsia"/>
          <w:kern w:val="0"/>
          <w:szCs w:val="24"/>
          <w14:ligatures w14:val="none"/>
        </w:rPr>
      </w:pPr>
      <w:r w:rsidRPr="00EF75E5">
        <w:rPr>
          <w:rFonts w:ascii="宋体" w:hAnsi="宋体" w:cs="宋体" w:hint="eastAsia"/>
          <w:kern w:val="0"/>
          <w:szCs w:val="24"/>
          <w14:ligatures w14:val="none"/>
        </w:rPr>
        <w:t>本文的结构安排如下：第二节综述相关研究进展</w:t>
      </w:r>
      <w:r w:rsidRPr="00741E5B">
        <w:rPr>
          <w:rFonts w:ascii="宋体" w:hAnsi="宋体" w:cs="宋体" w:hint="eastAsia"/>
          <w:kern w:val="0"/>
          <w:szCs w:val="24"/>
          <w14:ligatures w14:val="none"/>
        </w:rPr>
        <w:t xml:space="preserve">；第三节详细介绍本文提出的自适应 RMSA-VMD </w:t>
      </w:r>
      <w:r w:rsidR="000913BD">
        <w:rPr>
          <w:rFonts w:ascii="宋体" w:hAnsi="宋体" w:cs="宋体" w:hint="eastAsia"/>
          <w:kern w:val="0"/>
          <w:szCs w:val="24"/>
          <w14:ligatures w14:val="none"/>
        </w:rPr>
        <w:t>与注意力</w:t>
      </w:r>
      <w:r w:rsidRPr="00741E5B">
        <w:rPr>
          <w:rFonts w:ascii="宋体" w:hAnsi="宋体" w:cs="宋体" w:hint="eastAsia"/>
          <w:kern w:val="0"/>
          <w:szCs w:val="24"/>
          <w14:ligatures w14:val="none"/>
        </w:rPr>
        <w:t>融合诊断框架；第四节展示实验设计与结果分析；第五节讨论模型性能及可解释性；</w:t>
      </w:r>
      <w:r w:rsidRPr="00EF75E5">
        <w:rPr>
          <w:rFonts w:ascii="宋体" w:hAnsi="宋体" w:cs="宋体" w:hint="eastAsia"/>
          <w:kern w:val="0"/>
          <w:szCs w:val="24"/>
          <w14:ligatures w14:val="none"/>
        </w:rPr>
        <w:t>第六节总结全文并展望未来工作。</w:t>
      </w:r>
    </w:p>
    <w:p w14:paraId="30243F3D" w14:textId="3C044971" w:rsidR="00FE59DF" w:rsidRPr="00832C74" w:rsidRDefault="00FE59DF" w:rsidP="00313F40">
      <w:pPr>
        <w:ind w:firstLineChars="200" w:firstLine="480"/>
        <w:rPr>
          <w:color w:val="C00000"/>
        </w:rPr>
      </w:pPr>
      <w:commentRangeStart w:id="28"/>
      <w:r w:rsidRPr="00832C74">
        <w:rPr>
          <w:rFonts w:hint="eastAsia"/>
          <w:color w:val="C00000"/>
        </w:rPr>
        <w:t>引用的改进</w:t>
      </w:r>
      <w:commentRangeEnd w:id="28"/>
      <w:r w:rsidR="00B2005D" w:rsidRPr="00832C74">
        <w:rPr>
          <w:rStyle w:val="a3"/>
          <w:color w:val="C00000"/>
          <w:sz w:val="24"/>
          <w:szCs w:val="22"/>
        </w:rPr>
        <w:commentReference w:id="28"/>
      </w:r>
    </w:p>
    <w:p w14:paraId="3F38C741" w14:textId="5341E669" w:rsidR="0080639C" w:rsidRDefault="005117AD" w:rsidP="00313F40">
      <w:pPr>
        <w:pStyle w:val="3"/>
        <w:spacing w:line="240" w:lineRule="auto"/>
      </w:pPr>
      <w:r>
        <w:rPr>
          <w:rFonts w:hint="eastAsia"/>
        </w:rPr>
        <w:t>2</w:t>
      </w:r>
      <w:commentRangeStart w:id="29"/>
      <w:r w:rsidR="00E8636C">
        <w:rPr>
          <w:rFonts w:hint="eastAsia"/>
        </w:rPr>
        <w:t xml:space="preserve"> </w:t>
      </w:r>
      <w:r w:rsidR="00182BE0" w:rsidRPr="00182BE0">
        <w:t>Theoretical background</w:t>
      </w:r>
      <w:commentRangeEnd w:id="29"/>
      <w:r w:rsidR="00B2005D">
        <w:rPr>
          <w:rStyle w:val="a3"/>
          <w:sz w:val="24"/>
          <w:szCs w:val="32"/>
        </w:rPr>
        <w:commentReference w:id="29"/>
      </w:r>
    </w:p>
    <w:p w14:paraId="19EE14A7" w14:textId="5466881E" w:rsidR="00453177" w:rsidRPr="00453177" w:rsidRDefault="00453177" w:rsidP="00313F40">
      <w:pPr>
        <w:ind w:firstLineChars="200" w:firstLine="480"/>
      </w:pPr>
      <w:r w:rsidRPr="00453177">
        <w:rPr>
          <w:rFonts w:hint="eastAsia"/>
        </w:rPr>
        <w:t>本章</w:t>
      </w:r>
      <w:r w:rsidR="00D82E1D">
        <w:rPr>
          <w:rFonts w:hint="eastAsia"/>
        </w:rPr>
        <w:t>系统阐述本文所依赖的理论基础，包括音频信号的特征描述、变分模态分解（</w:t>
      </w:r>
      <w:r w:rsidR="00D82E1D">
        <w:rPr>
          <w:rFonts w:hint="eastAsia"/>
        </w:rPr>
        <w:t>VMD</w:t>
      </w:r>
      <w:r w:rsidR="00D82E1D">
        <w:rPr>
          <w:rFonts w:hint="eastAsia"/>
        </w:rPr>
        <w:t>）与其正则化多尺度扩展、注意力机制等。</w:t>
      </w:r>
    </w:p>
    <w:p w14:paraId="0FAC090A" w14:textId="779840D7" w:rsidR="000D7C24" w:rsidRDefault="000D7C24" w:rsidP="00313F40">
      <w:pPr>
        <w:pStyle w:val="4"/>
        <w:rPr>
          <w:rFonts w:ascii="宋体" w:eastAsia="宋体" w:hAnsi="宋体" w:cs="宋体" w:hint="eastAsia"/>
        </w:rPr>
      </w:pPr>
      <w:r>
        <w:rPr>
          <w:rFonts w:hint="eastAsia"/>
        </w:rPr>
        <w:t xml:space="preserve">2.1 </w:t>
      </w:r>
      <w:r w:rsidR="00845BB6">
        <w:rPr>
          <w:rFonts w:ascii="宋体" w:eastAsia="宋体" w:hAnsi="宋体" w:cs="宋体" w:hint="eastAsia"/>
        </w:rPr>
        <w:t>音频信号特性与建模</w:t>
      </w:r>
      <w:r w:rsidR="0068376D">
        <w:rPr>
          <w:rFonts w:ascii="宋体" w:eastAsia="宋体" w:hAnsi="宋体" w:cs="宋体" w:hint="eastAsia"/>
        </w:rPr>
        <w:t xml:space="preserve"> Audio features</w:t>
      </w:r>
    </w:p>
    <w:p w14:paraId="7CBBEE60" w14:textId="78B2A439" w:rsidR="0068376D" w:rsidRDefault="008B2151" w:rsidP="00313F40">
      <w:pPr>
        <w:ind w:firstLineChars="200" w:firstLine="480"/>
      </w:pPr>
      <w:r>
        <w:rPr>
          <w:rFonts w:hint="eastAsia"/>
        </w:rPr>
        <w:t>音频信号包含多种特征，主要包括时域、频域、时频域、</w:t>
      </w:r>
      <w:r>
        <w:rPr>
          <w:rFonts w:hint="eastAsia"/>
        </w:rPr>
        <w:t>MFCC</w:t>
      </w:r>
      <w:r>
        <w:rPr>
          <w:rFonts w:hint="eastAsia"/>
        </w:rPr>
        <w:t>、</w:t>
      </w:r>
      <w:r w:rsidR="00EC0064">
        <w:rPr>
          <w:rFonts w:hint="eastAsia"/>
        </w:rPr>
        <w:t>音高、时域包络谱以及感知特征</w:t>
      </w:r>
      <w:r w:rsidR="00981ACE">
        <w:rPr>
          <w:rFonts w:hint="eastAsia"/>
        </w:rPr>
        <w:t>等</w:t>
      </w:r>
      <w:r w:rsidR="00981ACE">
        <w:rPr>
          <w:rFonts w:hint="eastAsia"/>
        </w:rPr>
        <w:t>[]</w:t>
      </w:r>
      <w:r w:rsidR="00AB2BBC">
        <w:rPr>
          <w:rFonts w:hint="eastAsia"/>
        </w:rPr>
        <w:t>。</w:t>
      </w:r>
      <w:r w:rsidR="008160A4">
        <w:rPr>
          <w:rFonts w:hint="eastAsia"/>
        </w:rPr>
        <w:t>这些</w:t>
      </w:r>
      <w:r w:rsidR="0042145E">
        <w:rPr>
          <w:rFonts w:hint="eastAsia"/>
        </w:rPr>
        <w:t>特征涵盖了转辙机运行状态中的隐藏信息，为智能诊断提供了</w:t>
      </w:r>
      <w:r w:rsidR="008A30CF">
        <w:rPr>
          <w:rFonts w:hint="eastAsia"/>
        </w:rPr>
        <w:t>有效的</w:t>
      </w:r>
      <w:r w:rsidR="0042145E">
        <w:rPr>
          <w:rFonts w:hint="eastAsia"/>
        </w:rPr>
        <w:t>数据基础。</w:t>
      </w:r>
    </w:p>
    <w:p w14:paraId="7F7329B8" w14:textId="7E5A9DF7" w:rsidR="007864FC" w:rsidRDefault="00206826" w:rsidP="00313F40">
      <w:pPr>
        <w:pStyle w:val="5"/>
        <w:spacing w:line="240" w:lineRule="auto"/>
      </w:pPr>
      <w:r>
        <w:rPr>
          <w:rFonts w:hint="eastAsia"/>
        </w:rPr>
        <w:t xml:space="preserve">2.1.1 </w:t>
      </w:r>
      <w:r w:rsidRPr="00206826">
        <w:t>Time-domain features</w:t>
      </w:r>
    </w:p>
    <w:p w14:paraId="092D1136" w14:textId="4D7403AF" w:rsidR="00747644" w:rsidRDefault="00A129F8" w:rsidP="00313F40">
      <w:pPr>
        <w:ind w:firstLineChars="200" w:firstLine="480"/>
      </w:pPr>
      <w:r>
        <w:t>时域特征直接从原始信号的波形中提取，反映了信号幅值随时间的变化规律</w:t>
      </w:r>
      <w:r w:rsidR="001E71C9">
        <w:rPr>
          <w:rFonts w:hint="eastAsia"/>
        </w:rPr>
        <w:t>。</w:t>
      </w:r>
      <w:r>
        <w:t>常见的时域特征包括：</w:t>
      </w:r>
      <w:r w:rsidR="00EB4E00">
        <w:rPr>
          <w:rFonts w:hint="eastAsia"/>
        </w:rPr>
        <w:t>能量（</w:t>
      </w:r>
      <w:r w:rsidR="00EB4E00">
        <w:rPr>
          <w:rFonts w:hint="eastAsia"/>
        </w:rPr>
        <w:t>Energy</w:t>
      </w:r>
      <w:r w:rsidR="00EB4E00">
        <w:rPr>
          <w:rFonts w:hint="eastAsia"/>
        </w:rPr>
        <w:t>）、过零率</w:t>
      </w:r>
      <w:r w:rsidR="00EB4E00" w:rsidRPr="00EA3DCD">
        <w:rPr>
          <w:sz w:val="21"/>
          <w:szCs w:val="21"/>
        </w:rPr>
        <w:t>Zero Crossing Rate (ZCR)</w:t>
      </w:r>
      <w:r w:rsidR="00EB4E00">
        <w:rPr>
          <w:rFonts w:hint="eastAsia"/>
        </w:rPr>
        <w:t>、短时平均幅值（</w:t>
      </w:r>
      <w:r w:rsidR="00EB4E00" w:rsidRPr="0013644C">
        <w:rPr>
          <w:sz w:val="21"/>
          <w:szCs w:val="21"/>
        </w:rPr>
        <w:t xml:space="preserve">Short-Time Average </w:t>
      </w:r>
      <w:r w:rsidR="00EB4E00" w:rsidRPr="00752F6D">
        <w:t>Magnitude</w:t>
      </w:r>
      <w:r w:rsidR="00EB4E00" w:rsidRPr="00752F6D">
        <w:rPr>
          <w:rFonts w:hint="eastAsia"/>
        </w:rPr>
        <w:t>）、</w:t>
      </w:r>
      <w:r w:rsidR="00D45952">
        <w:rPr>
          <w:rFonts w:hint="eastAsia"/>
        </w:rPr>
        <w:t>均方根值</w:t>
      </w:r>
      <w:r w:rsidR="00D45952" w:rsidRPr="00A4071A">
        <w:rPr>
          <w:rFonts w:hint="eastAsia"/>
          <w:color w:val="EE0000"/>
          <w:sz w:val="21"/>
          <w:szCs w:val="21"/>
        </w:rPr>
        <w:t>(RMS)</w:t>
      </w:r>
      <w:r w:rsidR="00D45952">
        <w:rPr>
          <w:rFonts w:hint="eastAsia"/>
        </w:rPr>
        <w:t>、峰峰值</w:t>
      </w:r>
      <w:r w:rsidR="00D45952" w:rsidRPr="00A4071A">
        <w:rPr>
          <w:rFonts w:hint="eastAsia"/>
          <w:color w:val="EE0000"/>
          <w:sz w:val="21"/>
          <w:szCs w:val="21"/>
        </w:rPr>
        <w:t>(Peak-to-Peak</w:t>
      </w:r>
      <w:r w:rsidR="00EB4E00">
        <w:rPr>
          <w:rFonts w:hint="eastAsia"/>
          <w:color w:val="EE0000"/>
          <w:sz w:val="21"/>
          <w:szCs w:val="21"/>
        </w:rPr>
        <w:t>)</w:t>
      </w:r>
      <w:r w:rsidR="00CF4E96" w:rsidRPr="00752F6D">
        <w:rPr>
          <w:rFonts w:hint="eastAsia"/>
        </w:rPr>
        <w:t>等特征值</w:t>
      </w:r>
      <w:r w:rsidR="0048447A">
        <w:rPr>
          <w:rFonts w:hint="eastAsia"/>
        </w:rPr>
        <w:t>。</w:t>
      </w:r>
      <w:r w:rsidR="00EB7F62">
        <w:rPr>
          <w:rFonts w:hint="eastAsia"/>
        </w:rPr>
        <w:t>具体的</w:t>
      </w:r>
      <w:r w:rsidR="00D1063E">
        <w:rPr>
          <w:rFonts w:hint="eastAsia"/>
        </w:rPr>
        <w:t>计算如下</w:t>
      </w:r>
      <w:r w:rsidR="00EB7F62">
        <w:rPr>
          <w:rFonts w:hint="eastAsia"/>
        </w:rPr>
        <w:t>所示。</w:t>
      </w:r>
    </w:p>
    <w:p w14:paraId="59007FC0" w14:textId="17CF73AE" w:rsidR="001022F6" w:rsidRPr="001022F6" w:rsidRDefault="008B0892" w:rsidP="001022F6">
      <w:pPr>
        <w:ind w:firstLineChars="200" w:firstLine="480"/>
      </w:pPr>
      <w:r>
        <w:rPr>
          <w:rFonts w:hint="eastAsia"/>
        </w:rPr>
        <w:t>（</w:t>
      </w:r>
      <w:r>
        <w:rPr>
          <w:rFonts w:hint="eastAsia"/>
        </w:rPr>
        <w:t>1</w:t>
      </w:r>
      <w:r>
        <w:rPr>
          <w:rFonts w:hint="eastAsia"/>
        </w:rPr>
        <w:t>）</w:t>
      </w:r>
      <w:r w:rsidR="001022F6">
        <w:rPr>
          <w:rFonts w:hint="eastAsia"/>
        </w:rPr>
        <w:t>能量：</w:t>
      </w:r>
    </w:p>
    <w:p w14:paraId="49B2EACE" w14:textId="5EB800F1" w:rsidR="001022F6" w:rsidRDefault="001022F6" w:rsidP="008B0892">
      <w:pPr>
        <w:ind w:leftChars="200" w:left="480"/>
      </w:pPr>
      <m:oMathPara>
        <m:oMath>
          <m:r>
            <w:rPr>
              <w:rFonts w:ascii="Cambria Math" w:hAnsi="Cambria Math" w:cs="宋体"/>
              <w:kern w:val="0"/>
              <w:szCs w:val="24"/>
              <w14:ligatures w14:val="none"/>
            </w:rPr>
            <m:t>E=</m:t>
          </m:r>
          <m:nary>
            <m:naryPr>
              <m:chr m:val="∑"/>
              <m:limLoc m:val="undOvr"/>
              <m:grow m:val="1"/>
              <m:ctrlPr>
                <w:rPr>
                  <w:rFonts w:ascii="Cambria Math" w:hAnsi="Cambria Math" w:cs="宋体"/>
                  <w:kern w:val="0"/>
                  <w:szCs w:val="24"/>
                  <w14:ligatures w14:val="none"/>
                </w:rPr>
              </m:ctrlPr>
            </m:naryPr>
            <m:sub>
              <m:r>
                <w:rPr>
                  <w:rFonts w:ascii="Cambria Math" w:hAnsi="Cambria Math" w:cs="宋体"/>
                  <w:kern w:val="0"/>
                  <w:szCs w:val="24"/>
                  <w14:ligatures w14:val="none"/>
                </w:rPr>
                <m:t>n=0</m:t>
              </m:r>
            </m:sub>
            <m:sup>
              <m:r>
                <w:rPr>
                  <w:rFonts w:ascii="Cambria Math" w:hAnsi="Cambria Math" w:cs="宋体"/>
                  <w:kern w:val="0"/>
                  <w:szCs w:val="24"/>
                  <w14:ligatures w14:val="none"/>
                </w:rPr>
                <m:t>N-1</m:t>
              </m:r>
            </m:sup>
            <m:e>
              <m:r>
                <w:rPr>
                  <w:rFonts w:ascii="Cambria Math" w:hAnsi="Cambria Math" w:cs="宋体"/>
                  <w:kern w:val="0"/>
                  <w:szCs w:val="24"/>
                  <w14:ligatures w14:val="none"/>
                </w:rPr>
                <m:t>x[n</m:t>
              </m:r>
            </m:e>
          </m:nary>
          <m:sSup>
            <m:sSupPr>
              <m:ctrlPr>
                <w:rPr>
                  <w:rFonts w:ascii="Cambria Math" w:hAnsi="Cambria Math" w:cs="宋体"/>
                  <w:kern w:val="0"/>
                  <w:szCs w:val="24"/>
                  <w14:ligatures w14:val="none"/>
                </w:rPr>
              </m:ctrlPr>
            </m:sSupPr>
            <m:e>
              <m:r>
                <w:rPr>
                  <w:rFonts w:ascii="Cambria Math" w:hAnsi="Cambria Math" w:cs="宋体"/>
                  <w:kern w:val="0"/>
                  <w:szCs w:val="24"/>
                  <w14:ligatures w14:val="none"/>
                </w:rPr>
                <m:t>]</m:t>
              </m:r>
            </m:e>
            <m:sup>
              <m:r>
                <w:rPr>
                  <w:rFonts w:ascii="Cambria Math" w:hAnsi="Cambria Math" w:cs="宋体"/>
                  <w:kern w:val="0"/>
                  <w:szCs w:val="24"/>
                  <w14:ligatures w14:val="none"/>
                </w:rPr>
                <m:t>2</m:t>
              </m:r>
            </m:sup>
          </m:sSup>
          <m:r>
            <m:rPr>
              <m:sty m:val="p"/>
            </m:rPr>
            <w:rPr>
              <w:rFonts w:ascii="Cambria Math" w:hAnsi="Cambria Math" w:cs="宋体"/>
              <w:kern w:val="0"/>
              <w:szCs w:val="24"/>
              <w14:ligatures w14:val="none"/>
            </w:rPr>
            <w:br/>
          </m:r>
        </m:oMath>
      </m:oMathPara>
      <w:r w:rsidR="008B0892">
        <w:rPr>
          <w:rFonts w:hint="eastAsia"/>
        </w:rPr>
        <w:t>（</w:t>
      </w:r>
      <w:r w:rsidR="008B0892">
        <w:rPr>
          <w:rFonts w:hint="eastAsia"/>
        </w:rPr>
        <w:t>2</w:t>
      </w:r>
      <w:r w:rsidR="008B0892">
        <w:rPr>
          <w:rFonts w:hint="eastAsia"/>
        </w:rPr>
        <w:t>）过零率：</w:t>
      </w:r>
    </w:p>
    <w:p w14:paraId="50739B76" w14:textId="6545FC8F" w:rsidR="0087684F" w:rsidRPr="0087684F" w:rsidRDefault="0087684F" w:rsidP="00D70138">
      <w:pPr>
        <w:widowControl/>
        <w:snapToGrid/>
        <w:jc w:val="left"/>
        <w:rPr>
          <w:rFonts w:ascii="宋体" w:hAnsi="宋体" w:cs="宋体" w:hint="eastAsia"/>
          <w:kern w:val="0"/>
          <w:szCs w:val="24"/>
          <w14:ligatures w14:val="none"/>
        </w:rPr>
      </w:pPr>
      <m:oMathPara>
        <m:oMath>
          <m:r>
            <m:rPr>
              <m:sty m:val="p"/>
            </m:rPr>
            <w:rPr>
              <w:rFonts w:ascii="Cambria Math" w:hAnsi="Cambria Math" w:cs="宋体"/>
              <w:kern w:val="0"/>
              <w:szCs w:val="24"/>
              <w14:ligatures w14:val="none"/>
            </w:rPr>
            <m:t>ZCR</m:t>
          </m:r>
          <m:r>
            <w:rPr>
              <w:rFonts w:ascii="Cambria Math" w:hAnsi="Cambria Math" w:cs="宋体"/>
              <w:kern w:val="0"/>
              <w:szCs w:val="24"/>
              <w14:ligatures w14:val="none"/>
            </w:rPr>
            <m:t>=</m:t>
          </m:r>
          <m:f>
            <m:fPr>
              <m:ctrlPr>
                <w:rPr>
                  <w:rFonts w:ascii="Cambria Math" w:hAnsi="Cambria Math" w:cs="宋体"/>
                  <w:kern w:val="0"/>
                  <w:szCs w:val="24"/>
                  <w14:ligatures w14:val="none"/>
                </w:rPr>
              </m:ctrlPr>
            </m:fPr>
            <m:num>
              <m:r>
                <w:rPr>
                  <w:rFonts w:ascii="Cambria Math" w:hAnsi="Cambria Math" w:cs="宋体"/>
                  <w:kern w:val="0"/>
                  <w:szCs w:val="24"/>
                  <w14:ligatures w14:val="none"/>
                </w:rPr>
                <m:t>1</m:t>
              </m:r>
            </m:num>
            <m:den>
              <m:r>
                <w:rPr>
                  <w:rFonts w:ascii="Cambria Math" w:hAnsi="Cambria Math" w:cs="宋体"/>
                  <w:kern w:val="0"/>
                  <w:szCs w:val="24"/>
                  <w14:ligatures w14:val="none"/>
                </w:rPr>
                <m:t>N-1</m:t>
              </m:r>
            </m:den>
          </m:f>
          <m:nary>
            <m:naryPr>
              <m:chr m:val="∑"/>
              <m:limLoc m:val="undOvr"/>
              <m:grow m:val="1"/>
              <m:ctrlPr>
                <w:rPr>
                  <w:rFonts w:ascii="Cambria Math" w:hAnsi="Cambria Math" w:cs="宋体"/>
                  <w:kern w:val="0"/>
                  <w:szCs w:val="24"/>
                  <w14:ligatures w14:val="none"/>
                </w:rPr>
              </m:ctrlPr>
            </m:naryPr>
            <m:sub>
              <m:r>
                <w:rPr>
                  <w:rFonts w:ascii="Cambria Math" w:hAnsi="Cambria Math" w:cs="宋体"/>
                  <w:kern w:val="0"/>
                  <w:szCs w:val="24"/>
                  <w14:ligatures w14:val="none"/>
                </w:rPr>
                <m:t>n=1</m:t>
              </m:r>
            </m:sub>
            <m:sup>
              <m:r>
                <w:rPr>
                  <w:rFonts w:ascii="Cambria Math" w:hAnsi="Cambria Math" w:cs="宋体"/>
                  <w:kern w:val="0"/>
                  <w:szCs w:val="24"/>
                  <w14:ligatures w14:val="none"/>
                </w:rPr>
                <m:t>N-1</m:t>
              </m:r>
            </m:sup>
            <m:e>
              <m:r>
                <m:rPr>
                  <m:sty m:val="b"/>
                </m:rPr>
                <w:rPr>
                  <w:rFonts w:ascii="Cambria Math" w:hAnsi="Cambria Math" w:cs="宋体"/>
                  <w:kern w:val="0"/>
                  <w:szCs w:val="24"/>
                  <w14:ligatures w14:val="none"/>
                </w:rPr>
                <m:t>1</m:t>
              </m:r>
              <m:r>
                <w:rPr>
                  <w:rFonts w:ascii="Cambria Math" w:hAnsi="Cambria Math" w:cs="宋体"/>
                  <w:kern w:val="0"/>
                  <w:szCs w:val="24"/>
                  <w14:ligatures w14:val="none"/>
                </w:rPr>
                <m:t>{x[n]⋅x[n-1]&lt;0}</m:t>
              </m:r>
            </m:e>
          </m:nary>
          <m:r>
            <m:rPr>
              <m:sty m:val="p"/>
            </m:rPr>
            <w:rPr>
              <w:rFonts w:ascii="Cambria Math" w:hAnsi="Cambria Math" w:cs="宋体"/>
              <w:kern w:val="0"/>
              <w:szCs w:val="24"/>
              <w14:ligatures w14:val="none"/>
            </w:rPr>
            <w:br/>
          </m:r>
        </m:oMath>
      </m:oMathPara>
      <w:r w:rsidRPr="0087684F">
        <w:rPr>
          <w:rFonts w:ascii="宋体" w:hAnsi="宋体" w:cs="宋体"/>
          <w:kern w:val="0"/>
          <w:szCs w:val="24"/>
          <w14:ligatures w14:val="none"/>
        </w:rPr>
        <w:t xml:space="preserve">其中 </w:t>
      </w:r>
      <m:oMath>
        <m:r>
          <m:rPr>
            <m:sty m:val="b"/>
          </m:rPr>
          <w:rPr>
            <w:rFonts w:ascii="Cambria Math" w:hAnsi="Cambria Math" w:cs="宋体"/>
            <w:kern w:val="0"/>
            <w:szCs w:val="24"/>
            <w14:ligatures w14:val="none"/>
          </w:rPr>
          <m:t>1</m:t>
        </m:r>
        <m:r>
          <w:rPr>
            <w:rFonts w:ascii="Cambria Math" w:hAnsi="Cambria Math" w:cs="宋体"/>
            <w:kern w:val="0"/>
            <w:szCs w:val="24"/>
            <w14:ligatures w14:val="none"/>
          </w:rPr>
          <m:t>{⋅}</m:t>
        </m:r>
      </m:oMath>
      <w:r w:rsidRPr="0087684F">
        <w:rPr>
          <w:rFonts w:ascii="宋体" w:hAnsi="宋体" w:cs="宋体"/>
          <w:kern w:val="0"/>
          <w:szCs w:val="24"/>
          <w14:ligatures w14:val="none"/>
        </w:rPr>
        <w:t>为指示函数。</w:t>
      </w:r>
    </w:p>
    <w:p w14:paraId="656E7630" w14:textId="2DD42AB1" w:rsidR="00D70138" w:rsidRPr="00D70138" w:rsidRDefault="00D70138" w:rsidP="00874B4E">
      <w:pPr>
        <w:pStyle w:val="a9"/>
        <w:snapToGrid/>
        <w:ind w:left="720"/>
        <w:rPr>
          <w:rFonts w:hint="eastAsia"/>
        </w:rPr>
      </w:pPr>
      <w:r>
        <w:rPr>
          <w:rFonts w:hint="eastAsia"/>
        </w:rPr>
        <w:t>（3）</w:t>
      </w:r>
      <w:r w:rsidRPr="00D70138">
        <w:rPr>
          <w:b/>
          <w:bCs/>
        </w:rPr>
        <w:t>短时平均幅值（Short-Time Average Magnitude, STAM）</w:t>
      </w:r>
    </w:p>
    <w:p w14:paraId="16C8C5A8" w14:textId="6230652F" w:rsidR="00A131D6" w:rsidRPr="00A131D6" w:rsidRDefault="00D70138" w:rsidP="006863D7">
      <w:pPr>
        <w:ind w:leftChars="200" w:left="480"/>
      </w:pPr>
      <m:oMathPara>
        <m:oMath>
          <m:r>
            <m:rPr>
              <m:sty m:val="p"/>
            </m:rPr>
            <w:rPr>
              <w:rFonts w:ascii="Cambria Math" w:hAnsi="Cambria Math" w:cs="宋体"/>
              <w:kern w:val="0"/>
              <w:szCs w:val="24"/>
              <w14:ligatures w14:val="none"/>
            </w:rPr>
            <w:lastRenderedPageBreak/>
            <m:t>STAM</m:t>
          </m:r>
          <m:r>
            <w:rPr>
              <w:rFonts w:ascii="Cambria Math" w:hAnsi="Cambria Math" w:cs="宋体"/>
              <w:kern w:val="0"/>
              <w:szCs w:val="24"/>
              <w14:ligatures w14:val="none"/>
            </w:rPr>
            <m:t>[m]=</m:t>
          </m:r>
          <m:f>
            <m:fPr>
              <m:ctrlPr>
                <w:rPr>
                  <w:rFonts w:ascii="Cambria Math" w:hAnsi="Cambria Math" w:cs="宋体"/>
                  <w:kern w:val="0"/>
                  <w:szCs w:val="24"/>
                  <w14:ligatures w14:val="none"/>
                </w:rPr>
              </m:ctrlPr>
            </m:fPr>
            <m:num>
              <m:r>
                <w:rPr>
                  <w:rFonts w:ascii="Cambria Math" w:hAnsi="Cambria Math" w:cs="宋体"/>
                  <w:kern w:val="0"/>
                  <w:szCs w:val="24"/>
                  <w14:ligatures w14:val="none"/>
                </w:rPr>
                <m:t>1</m:t>
              </m:r>
            </m:num>
            <m:den>
              <m:r>
                <w:rPr>
                  <w:rFonts w:ascii="Cambria Math" w:hAnsi="Cambria Math" w:cs="宋体"/>
                  <w:kern w:val="0"/>
                  <w:szCs w:val="24"/>
                  <w14:ligatures w14:val="none"/>
                </w:rPr>
                <m:t>M</m:t>
              </m:r>
            </m:den>
          </m:f>
          <m:nary>
            <m:naryPr>
              <m:chr m:val="∑"/>
              <m:limLoc m:val="undOvr"/>
              <m:grow m:val="1"/>
              <m:ctrlPr>
                <w:rPr>
                  <w:rFonts w:ascii="Cambria Math" w:hAnsi="Cambria Math" w:cs="宋体"/>
                  <w:kern w:val="0"/>
                  <w:szCs w:val="24"/>
                  <w14:ligatures w14:val="none"/>
                </w:rPr>
              </m:ctrlPr>
            </m:naryPr>
            <m:sub>
              <m:r>
                <w:rPr>
                  <w:rFonts w:ascii="Cambria Math" w:hAnsi="Cambria Math" w:cs="宋体"/>
                  <w:kern w:val="0"/>
                  <w:szCs w:val="24"/>
                  <w14:ligatures w14:val="none"/>
                </w:rPr>
                <m:t>k=0</m:t>
              </m:r>
            </m:sub>
            <m:sup>
              <m:r>
                <w:rPr>
                  <w:rFonts w:ascii="Cambria Math" w:hAnsi="Cambria Math" w:cs="宋体"/>
                  <w:kern w:val="0"/>
                  <w:szCs w:val="24"/>
                  <w14:ligatures w14:val="none"/>
                </w:rPr>
                <m:t>M-1</m:t>
              </m:r>
            </m:sup>
            <m:e>
              <m:r>
                <m:rPr>
                  <m:sty m:val="p"/>
                </m:rPr>
                <w:rPr>
                  <w:rFonts w:ascii="Cambria Math" w:hAnsi="Cambria Math" w:cs="宋体"/>
                  <w:kern w:val="0"/>
                  <w:szCs w:val="24"/>
                  <w14:ligatures w14:val="none"/>
                </w:rPr>
                <m:t>∣</m:t>
              </m:r>
              <m:r>
                <w:rPr>
                  <w:rFonts w:ascii="Cambria Math" w:hAnsi="Cambria Math" w:cs="宋体"/>
                  <w:kern w:val="0"/>
                  <w:szCs w:val="24"/>
                  <w14:ligatures w14:val="none"/>
                </w:rPr>
                <m:t>x[m+k]</m:t>
              </m:r>
              <m:r>
                <m:rPr>
                  <m:sty m:val="p"/>
                </m:rPr>
                <w:rPr>
                  <w:rFonts w:ascii="Cambria Math" w:hAnsi="Cambria Math" w:cs="宋体"/>
                  <w:kern w:val="0"/>
                  <w:szCs w:val="24"/>
                  <w14:ligatures w14:val="none"/>
                </w:rPr>
                <m:t>∣</m:t>
              </m:r>
            </m:e>
          </m:nary>
          <m:r>
            <m:rPr>
              <m:sty m:val="p"/>
            </m:rPr>
            <w:rPr>
              <w:rFonts w:ascii="Cambria Math" w:hAnsi="Cambria Math" w:cs="宋体"/>
              <w:kern w:val="0"/>
              <w:szCs w:val="24"/>
              <w14:ligatures w14:val="none"/>
            </w:rPr>
            <w:br/>
          </m:r>
        </m:oMath>
      </m:oMathPara>
      <w:r w:rsidR="006346A6">
        <w:rPr>
          <w:rFonts w:hint="eastAsia"/>
        </w:rPr>
        <w:t>（</w:t>
      </w:r>
      <w:r w:rsidR="006346A6">
        <w:rPr>
          <w:rFonts w:hint="eastAsia"/>
        </w:rPr>
        <w:t>4</w:t>
      </w:r>
      <w:r w:rsidR="006346A6">
        <w:rPr>
          <w:rFonts w:hint="eastAsia"/>
        </w:rPr>
        <w:t>）</w:t>
      </w:r>
      <w:r w:rsidR="000056F0">
        <w:rPr>
          <w:b/>
          <w:bCs/>
        </w:rPr>
        <w:t>均方根</w:t>
      </w:r>
      <w:r w:rsidR="000056F0">
        <w:rPr>
          <w:b/>
          <w:bCs/>
        </w:rPr>
        <w:t xml:space="preserve"> (Root Mean Square, RMS)</w:t>
      </w:r>
      <w:r w:rsidR="000056F0">
        <w:rPr>
          <w:b/>
          <w:bCs/>
        </w:rPr>
        <w:t>：</w:t>
      </w:r>
      <w:r w:rsidR="000056F0">
        <w:t xml:space="preserve"> </w:t>
      </w:r>
      <w:r w:rsidR="000056F0">
        <w:t>反映信号的有效能量，对冲击性故障敏感。</w:t>
      </w:r>
    </w:p>
    <w:p w14:paraId="608CB929" w14:textId="77777777" w:rsidR="006F2E87" w:rsidRPr="006F2E87" w:rsidRDefault="00A131D6" w:rsidP="00161222">
      <w:pPr>
        <w:pStyle w:val="a9"/>
        <w:snapToGrid/>
        <w:ind w:left="720"/>
        <w:rPr>
          <w:rFonts w:hint="eastAsia"/>
        </w:rPr>
      </w:pPr>
      <m:oMathPara>
        <m:oMath>
          <m:r>
            <m:rPr>
              <m:sty m:val="p"/>
            </m:rPr>
            <w:rPr>
              <w:rFonts w:ascii="Cambria Math" w:hAnsi="Cambria Math"/>
            </w:rPr>
            <m:t>RMS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x[n</m:t>
                  </m:r>
                </m:e>
              </m:nary>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w:br/>
          </m:r>
        </m:oMath>
      </m:oMathPara>
      <w:r w:rsidR="006F2E87">
        <w:rPr>
          <w:rFonts w:hint="eastAsia"/>
        </w:rPr>
        <w:t>（5）</w:t>
      </w:r>
      <w:r w:rsidR="006F2E87" w:rsidRPr="006F2E87">
        <w:rPr>
          <w:b/>
          <w:bCs/>
        </w:rPr>
        <w:t>峰峰值（Peak-to-Peak）</w:t>
      </w:r>
    </w:p>
    <w:p w14:paraId="52E303F0" w14:textId="06EDA016" w:rsidR="00161222" w:rsidRDefault="00000000" w:rsidP="00161222">
      <w:pPr>
        <w:ind w:leftChars="200" w:left="480"/>
      </w:pPr>
      <m:oMathPara>
        <m:oMath>
          <m:sSub>
            <m:sSubPr>
              <m:ctrlPr>
                <w:rPr>
                  <w:rFonts w:ascii="Cambria Math" w:hAnsi="Cambria Math" w:cs="宋体"/>
                  <w:kern w:val="0"/>
                  <w:szCs w:val="24"/>
                  <w14:ligatures w14:val="none"/>
                </w:rPr>
              </m:ctrlPr>
            </m:sSubPr>
            <m:e>
              <m:r>
                <m:rPr>
                  <m:sty m:val="p"/>
                </m:rPr>
                <w:rPr>
                  <w:rFonts w:ascii="Cambria Math" w:hAnsi="Cambria Math" w:cs="宋体"/>
                  <w:kern w:val="0"/>
                  <w:szCs w:val="24"/>
                  <w14:ligatures w14:val="none"/>
                </w:rPr>
                <m:t>P</m:t>
              </m:r>
            </m:e>
            <m:sub>
              <m:r>
                <m:rPr>
                  <m:sty m:val="p"/>
                </m:rPr>
                <w:rPr>
                  <w:rFonts w:ascii="Cambria Math" w:hAnsi="Cambria Math" w:cs="宋体"/>
                  <w:kern w:val="0"/>
                  <w:szCs w:val="24"/>
                  <w14:ligatures w14:val="none"/>
                </w:rPr>
                <m:t>pp</m:t>
              </m:r>
            </m:sub>
          </m:sSub>
          <m:r>
            <w:rPr>
              <w:rFonts w:ascii="Cambria Math" w:hAnsi="Cambria Math" w:cs="宋体"/>
              <w:kern w:val="0"/>
              <w:szCs w:val="24"/>
              <w14:ligatures w14:val="none"/>
            </w:rPr>
            <m:t>=</m:t>
          </m:r>
          <m:limLow>
            <m:limLowPr>
              <m:ctrlPr>
                <w:rPr>
                  <w:rFonts w:ascii="Cambria Math" w:hAnsi="Cambria Math" w:cs="宋体"/>
                  <w:kern w:val="0"/>
                  <w:szCs w:val="24"/>
                  <w14:ligatures w14:val="none"/>
                </w:rPr>
              </m:ctrlPr>
            </m:limLowPr>
            <m:e>
              <m:r>
                <m:rPr>
                  <m:sty m:val="p"/>
                </m:rPr>
                <w:rPr>
                  <w:rFonts w:ascii="Cambria Math" w:hAnsi="Cambria Math" w:cs="宋体"/>
                  <w:kern w:val="0"/>
                  <w:szCs w:val="24"/>
                  <w14:ligatures w14:val="none"/>
                </w:rPr>
                <m:t>max</m:t>
              </m:r>
              <m:r>
                <w:rPr>
                  <w:rFonts w:ascii="Cambria Math" w:hAnsi="Cambria Math" w:cs="宋体"/>
                  <w:kern w:val="0"/>
                  <w:szCs w:val="24"/>
                  <w14:ligatures w14:val="none"/>
                </w:rPr>
                <m:t>⁡</m:t>
              </m:r>
            </m:e>
            <m:lim>
              <m:r>
                <w:rPr>
                  <w:rFonts w:ascii="Cambria Math" w:hAnsi="Cambria Math" w:cs="宋体"/>
                  <w:kern w:val="0"/>
                  <w:szCs w:val="24"/>
                  <w14:ligatures w14:val="none"/>
                </w:rPr>
                <m:t>n</m:t>
              </m:r>
            </m:lim>
          </m:limLow>
          <m:r>
            <w:rPr>
              <w:rFonts w:ascii="Cambria Math" w:hAnsi="Cambria Math" w:cs="宋体"/>
              <w:kern w:val="0"/>
              <w:szCs w:val="24"/>
              <w14:ligatures w14:val="none"/>
            </w:rPr>
            <m:t>x[n]-</m:t>
          </m:r>
          <m:limLow>
            <m:limLowPr>
              <m:ctrlPr>
                <w:rPr>
                  <w:rFonts w:ascii="Cambria Math" w:hAnsi="Cambria Math" w:cs="宋体"/>
                  <w:kern w:val="0"/>
                  <w:szCs w:val="24"/>
                  <w14:ligatures w14:val="none"/>
                </w:rPr>
              </m:ctrlPr>
            </m:limLowPr>
            <m:e>
              <m:r>
                <m:rPr>
                  <m:sty m:val="p"/>
                </m:rPr>
                <w:rPr>
                  <w:rFonts w:ascii="Cambria Math" w:hAnsi="Cambria Math" w:cs="宋体"/>
                  <w:kern w:val="0"/>
                  <w:szCs w:val="24"/>
                  <w14:ligatures w14:val="none"/>
                </w:rPr>
                <m:t>min</m:t>
              </m:r>
              <m:r>
                <w:rPr>
                  <w:rFonts w:ascii="Cambria Math" w:hAnsi="Cambria Math" w:cs="宋体"/>
                  <w:kern w:val="0"/>
                  <w:szCs w:val="24"/>
                  <w14:ligatures w14:val="none"/>
                </w:rPr>
                <m:t>⁡</m:t>
              </m:r>
            </m:e>
            <m:lim>
              <m:r>
                <w:rPr>
                  <w:rFonts w:ascii="Cambria Math" w:hAnsi="Cambria Math" w:cs="宋体"/>
                  <w:kern w:val="0"/>
                  <w:szCs w:val="24"/>
                  <w14:ligatures w14:val="none"/>
                </w:rPr>
                <m:t>n</m:t>
              </m:r>
            </m:lim>
          </m:limLow>
          <m:r>
            <w:rPr>
              <w:rFonts w:ascii="Cambria Math" w:hAnsi="Cambria Math" w:cs="宋体"/>
              <w:kern w:val="0"/>
              <w:szCs w:val="24"/>
              <w14:ligatures w14:val="none"/>
            </w:rPr>
            <m:t>x[n]</m:t>
          </m:r>
        </m:oMath>
      </m:oMathPara>
    </w:p>
    <w:p w14:paraId="709E2731" w14:textId="6DB5975B" w:rsidR="004C24B6" w:rsidRDefault="004C24B6" w:rsidP="00313F40">
      <w:pPr>
        <w:pStyle w:val="5"/>
        <w:spacing w:line="240" w:lineRule="auto"/>
      </w:pPr>
      <w:r>
        <w:rPr>
          <w:rFonts w:hint="eastAsia"/>
        </w:rPr>
        <w:t xml:space="preserve">2.1.2 </w:t>
      </w:r>
      <w:r w:rsidRPr="004C24B6">
        <w:t>Frequency-domain features</w:t>
      </w:r>
    </w:p>
    <w:p w14:paraId="45FF113A" w14:textId="25315800" w:rsidR="00F735A3" w:rsidRDefault="00423C4E" w:rsidP="00612B56">
      <w:pPr>
        <w:ind w:firstLineChars="200" w:firstLine="480"/>
        <w:rPr>
          <w:color w:val="EE0000"/>
        </w:rPr>
      </w:pPr>
      <w:r>
        <w:t>频域特征通过傅里叶变换将时域信号转换到频域，揭示了信号的频率成分及其能量分。</w:t>
      </w:r>
      <w:r w:rsidR="00547B29">
        <w:rPr>
          <w:rFonts w:hint="eastAsia"/>
        </w:rPr>
        <w:t>频域特征通常包括</w:t>
      </w:r>
      <w:r w:rsidR="003E2848" w:rsidRPr="003E2848">
        <w:rPr>
          <w:rFonts w:hint="eastAsia"/>
        </w:rPr>
        <w:t>频谱质心、频谱滚降、频谱平坦度和频谱对比度，</w:t>
      </w:r>
      <w:r w:rsidR="003E2848" w:rsidRPr="006D4662">
        <w:rPr>
          <w:rFonts w:hint="eastAsia"/>
          <w:color w:val="EE0000"/>
        </w:rPr>
        <w:t>对于分析音频信号的频谱分布、扩展和复杂度是有用的。</w:t>
      </w:r>
      <w:r w:rsidR="00612B56">
        <w:rPr>
          <w:rFonts w:hint="eastAsia"/>
          <w:color w:val="EE0000"/>
        </w:rPr>
        <w:t>具体计算如下：</w:t>
      </w:r>
    </w:p>
    <w:p w14:paraId="589BA0D0" w14:textId="6ECAD590" w:rsidR="00743062" w:rsidRPr="00743062" w:rsidRDefault="003C41CC" w:rsidP="003C41CC">
      <w:pPr>
        <w:widowControl/>
        <w:snapToGrid/>
        <w:spacing w:before="100" w:beforeAutospacing="1" w:after="100" w:afterAutospacing="1"/>
        <w:ind w:firstLineChars="200" w:firstLine="482"/>
        <w:jc w:val="left"/>
        <w:rPr>
          <w:rFonts w:ascii="宋体" w:hAnsi="宋体" w:cs="宋体" w:hint="eastAsia"/>
          <w:kern w:val="0"/>
          <w:szCs w:val="24"/>
          <w14:ligatures w14:val="none"/>
        </w:rPr>
      </w:pPr>
      <w:r>
        <w:rPr>
          <w:rFonts w:ascii="宋体" w:hAnsi="宋体" w:cs="宋体" w:hint="eastAsia"/>
          <w:b/>
          <w:bCs/>
          <w:kern w:val="0"/>
          <w:szCs w:val="24"/>
          <w14:ligatures w14:val="none"/>
        </w:rPr>
        <w:t>（1）</w:t>
      </w:r>
      <w:r w:rsidR="00743062" w:rsidRPr="00743062">
        <w:rPr>
          <w:rFonts w:ascii="宋体" w:hAnsi="宋体" w:cs="宋体"/>
          <w:b/>
          <w:bCs/>
          <w:kern w:val="0"/>
          <w:szCs w:val="24"/>
          <w14:ligatures w14:val="none"/>
        </w:rPr>
        <w:t>频谱质心（Spectral Centroid）</w:t>
      </w:r>
    </w:p>
    <w:p w14:paraId="63E3D437" w14:textId="77777777" w:rsidR="003C41CC" w:rsidRPr="003C41CC" w:rsidRDefault="00743062" w:rsidP="003C41CC">
      <w:pPr>
        <w:widowControl/>
        <w:snapToGrid/>
        <w:jc w:val="left"/>
        <w:rPr>
          <w:rFonts w:ascii="宋体" w:hAnsi="宋体" w:cs="宋体" w:hint="eastAsia"/>
          <w:kern w:val="0"/>
          <w:szCs w:val="24"/>
          <w14:ligatures w14:val="none"/>
        </w:rPr>
      </w:pPr>
      <m:oMathPara>
        <m:oMath>
          <m:r>
            <m:rPr>
              <m:sty m:val="p"/>
            </m:rPr>
            <w:rPr>
              <w:rFonts w:ascii="Cambria Math" w:hAnsi="Cambria Math" w:cs="宋体"/>
              <w:kern w:val="0"/>
              <w:szCs w:val="24"/>
              <w14:ligatures w14:val="none"/>
            </w:rPr>
            <m:t>Centroid</m:t>
          </m:r>
          <m:r>
            <w:rPr>
              <w:rFonts w:ascii="Cambria Math" w:hAnsi="Cambria Math" w:cs="宋体"/>
              <w:kern w:val="0"/>
              <w:szCs w:val="24"/>
              <w14:ligatures w14:val="none"/>
            </w:rPr>
            <m:t>=</m:t>
          </m:r>
          <m:f>
            <m:fPr>
              <m:ctrlPr>
                <w:rPr>
                  <w:rFonts w:ascii="Cambria Math" w:hAnsi="Cambria Math" w:cs="宋体"/>
                  <w:kern w:val="0"/>
                  <w:szCs w:val="24"/>
                  <w14:ligatures w14:val="none"/>
                </w:rPr>
              </m:ctrlPr>
            </m:fPr>
            <m:num>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k</m:t>
                  </m:r>
                </m:sub>
                <m:sup/>
                <m:e>
                  <m:sSub>
                    <m:sSubPr>
                      <m:ctrlPr>
                        <w:rPr>
                          <w:rFonts w:ascii="Cambria Math" w:hAnsi="Cambria Math" w:cs="宋体"/>
                          <w:kern w:val="0"/>
                          <w:szCs w:val="24"/>
                          <w14:ligatures w14:val="none"/>
                        </w:rPr>
                      </m:ctrlPr>
                    </m:sSubPr>
                    <m:e>
                      <m:r>
                        <w:rPr>
                          <w:rFonts w:ascii="Cambria Math" w:hAnsi="Cambria Math" w:cs="宋体"/>
                          <w:kern w:val="0"/>
                          <w:szCs w:val="24"/>
                          <w14:ligatures w14:val="none"/>
                        </w:rPr>
                        <m:t>f</m:t>
                      </m:r>
                    </m:e>
                    <m:sub>
                      <m:r>
                        <w:rPr>
                          <w:rFonts w:ascii="Cambria Math" w:hAnsi="Cambria Math" w:cs="宋体"/>
                          <w:kern w:val="0"/>
                          <w:szCs w:val="24"/>
                          <w14:ligatures w14:val="none"/>
                        </w:rPr>
                        <m:t>k</m:t>
                      </m:r>
                    </m:sub>
                  </m:sSub>
                </m:e>
              </m:nary>
              <m:r>
                <m:rPr>
                  <m:nor/>
                </m:rPr>
                <w:rPr>
                  <w:rFonts w:cs="Times New Roman"/>
                  <w:kern w:val="0"/>
                  <w:szCs w:val="24"/>
                  <w14:ligatures w14:val="none"/>
                </w:rPr>
                <m:t> </m:t>
              </m:r>
              <m:r>
                <w:rPr>
                  <w:rFonts w:ascii="Cambria Math" w:hAnsi="Cambria Math" w:cs="宋体"/>
                  <w:kern w:val="0"/>
                  <w:szCs w:val="24"/>
                  <w14:ligatures w14:val="none"/>
                </w:rPr>
                <m:t>X</m:t>
              </m:r>
              <m:d>
                <m:dPr>
                  <m:begChr m:val="["/>
                  <m:endChr m:val="]"/>
                  <m:ctrlPr>
                    <w:rPr>
                      <w:rFonts w:ascii="Cambria Math" w:hAnsi="Cambria Math" w:cs="宋体"/>
                      <w:i/>
                      <w:kern w:val="0"/>
                      <w:szCs w:val="24"/>
                      <w14:ligatures w14:val="none"/>
                    </w:rPr>
                  </m:ctrlPr>
                </m:dPr>
                <m:e>
                  <m:r>
                    <w:rPr>
                      <w:rFonts w:ascii="Cambria Math" w:hAnsi="Cambria Math" w:cs="宋体"/>
                      <w:kern w:val="0"/>
                      <w:szCs w:val="24"/>
                      <w14:ligatures w14:val="none"/>
                    </w:rPr>
                    <m:t>k</m:t>
                  </m:r>
                </m:e>
              </m:d>
            </m:num>
            <m:den>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k</m:t>
                  </m:r>
                </m:sub>
                <m:sup/>
                <m:e>
                  <m:r>
                    <w:rPr>
                      <w:rFonts w:ascii="Cambria Math" w:hAnsi="Cambria Math" w:cs="宋体"/>
                      <w:kern w:val="0"/>
                      <w:szCs w:val="24"/>
                      <w14:ligatures w14:val="none"/>
                    </w:rPr>
                    <m:t>X</m:t>
                  </m:r>
                  <m:d>
                    <m:dPr>
                      <m:begChr m:val="["/>
                      <m:endChr m:val="]"/>
                      <m:ctrlPr>
                        <w:rPr>
                          <w:rFonts w:ascii="Cambria Math" w:hAnsi="Cambria Math" w:cs="宋体"/>
                          <w:i/>
                          <w:kern w:val="0"/>
                          <w:szCs w:val="24"/>
                          <w14:ligatures w14:val="none"/>
                        </w:rPr>
                      </m:ctrlPr>
                    </m:dPr>
                    <m:e>
                      <m:r>
                        <w:rPr>
                          <w:rFonts w:ascii="Cambria Math" w:hAnsi="Cambria Math" w:cs="宋体"/>
                          <w:kern w:val="0"/>
                          <w:szCs w:val="24"/>
                          <w14:ligatures w14:val="none"/>
                        </w:rPr>
                        <m:t>k</m:t>
                      </m:r>
                    </m:e>
                  </m:d>
                </m:e>
              </m:nary>
            </m:den>
          </m:f>
        </m:oMath>
      </m:oMathPara>
    </w:p>
    <w:p w14:paraId="517D42ED" w14:textId="0931F573" w:rsidR="00743062" w:rsidRPr="00743062" w:rsidRDefault="003C41CC" w:rsidP="003C41CC">
      <w:pPr>
        <w:widowControl/>
        <w:snapToGrid/>
        <w:ind w:firstLineChars="200" w:firstLine="482"/>
        <w:jc w:val="left"/>
        <w:rPr>
          <w:rFonts w:ascii="宋体" w:hAnsi="宋体" w:cs="宋体" w:hint="eastAsia"/>
          <w:kern w:val="0"/>
          <w:szCs w:val="24"/>
          <w14:ligatures w14:val="none"/>
        </w:rPr>
      </w:pPr>
      <w:r>
        <w:rPr>
          <w:rFonts w:ascii="宋体" w:hAnsi="宋体" w:cs="宋体" w:hint="eastAsia"/>
          <w:b/>
          <w:bCs/>
          <w:kern w:val="0"/>
          <w:szCs w:val="24"/>
          <w14:ligatures w14:val="none"/>
        </w:rPr>
        <w:t>（2）频</w:t>
      </w:r>
      <w:r w:rsidR="00743062" w:rsidRPr="00743062">
        <w:rPr>
          <w:rFonts w:ascii="宋体" w:hAnsi="宋体" w:cs="宋体"/>
          <w:b/>
          <w:bCs/>
          <w:kern w:val="0"/>
          <w:szCs w:val="24"/>
          <w14:ligatures w14:val="none"/>
        </w:rPr>
        <w:t>谱滚降（Spectral Roll-off）</w:t>
      </w:r>
      <w:r w:rsidR="00743062" w:rsidRPr="00743062">
        <w:rPr>
          <w:rFonts w:ascii="宋体" w:hAnsi="宋体" w:cs="宋体"/>
          <w:kern w:val="0"/>
          <w:szCs w:val="24"/>
          <w14:ligatures w14:val="none"/>
        </w:rPr>
        <w:t xml:space="preserve">：最小频率 </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f</m:t>
            </m:r>
          </m:e>
          <m:sub>
            <m:r>
              <w:rPr>
                <w:rFonts w:ascii="Cambria Math" w:hAnsi="Cambria Math" w:cs="宋体"/>
                <w:kern w:val="0"/>
                <w:szCs w:val="24"/>
                <w14:ligatures w14:val="none"/>
              </w:rPr>
              <m:t>r</m:t>
            </m:r>
          </m:sub>
        </m:sSub>
      </m:oMath>
      <w:r w:rsidR="00743062" w:rsidRPr="00743062">
        <w:rPr>
          <w:rFonts w:ascii="宋体" w:hAnsi="宋体" w:cs="宋体"/>
          <w:kern w:val="0"/>
          <w:szCs w:val="24"/>
          <w14:ligatures w14:val="none"/>
        </w:rPr>
        <w:t xml:space="preserve">使得累积谱能量占比达到阈值 </w:t>
      </w:r>
      <m:oMath>
        <m:r>
          <w:rPr>
            <w:rFonts w:ascii="Cambria Math" w:hAnsi="Cambria Math" w:cs="宋体"/>
            <w:kern w:val="0"/>
            <w:szCs w:val="24"/>
            <w14:ligatures w14:val="none"/>
          </w:rPr>
          <m:t>α</m:t>
        </m:r>
      </m:oMath>
      <w:r w:rsidR="00743062" w:rsidRPr="00743062">
        <w:rPr>
          <w:rFonts w:ascii="宋体" w:hAnsi="宋体" w:cs="宋体"/>
          <w:kern w:val="0"/>
          <w:szCs w:val="24"/>
          <w14:ligatures w14:val="none"/>
        </w:rPr>
        <w:t>（常取 0.85）：</w:t>
      </w:r>
    </w:p>
    <w:p w14:paraId="1F331CCB" w14:textId="77777777" w:rsidR="003C41CC" w:rsidRPr="003C41CC" w:rsidRDefault="00000000" w:rsidP="003C41CC">
      <w:pPr>
        <w:widowControl/>
        <w:snapToGrid/>
        <w:ind w:left="480" w:hangingChars="200" w:hanging="480"/>
        <w:jc w:val="left"/>
        <w:rPr>
          <w:rFonts w:ascii="Cambria Math" w:hAnsi="Cambria Math" w:cs="宋体"/>
          <w:kern w:val="0"/>
          <w:szCs w:val="24"/>
          <w14:ligatures w14:val="none"/>
        </w:rPr>
      </w:pPr>
      <m:oMathPara>
        <m:oMath>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f≤</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f</m:t>
                  </m:r>
                </m:e>
                <m:sub>
                  <m:r>
                    <w:rPr>
                      <w:rFonts w:ascii="Cambria Math" w:hAnsi="Cambria Math" w:cs="宋体"/>
                      <w:kern w:val="0"/>
                      <w:szCs w:val="24"/>
                      <w14:ligatures w14:val="none"/>
                    </w:rPr>
                    <m:t>r</m:t>
                  </m:r>
                </m:sub>
              </m:sSub>
            </m:sub>
            <m:sup/>
            <m:e>
              <m:r>
                <w:rPr>
                  <w:rFonts w:ascii="Cambria Math" w:hAnsi="Cambria Math" w:cs="宋体"/>
                  <w:kern w:val="0"/>
                  <w:szCs w:val="24"/>
                  <w14:ligatures w14:val="none"/>
                </w:rPr>
                <m:t>X[f]≥α</m:t>
              </m:r>
            </m:e>
          </m:nary>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f</m:t>
              </m:r>
            </m:sub>
            <m:sup/>
            <m:e>
              <m:r>
                <w:rPr>
                  <w:rFonts w:ascii="Cambria Math" w:hAnsi="Cambria Math" w:cs="宋体"/>
                  <w:kern w:val="0"/>
                  <w:szCs w:val="24"/>
                  <w14:ligatures w14:val="none"/>
                </w:rPr>
                <m:t>X[f]</m:t>
              </m:r>
            </m:e>
          </m:nary>
        </m:oMath>
      </m:oMathPara>
    </w:p>
    <w:p w14:paraId="5C58A738" w14:textId="06E449A7" w:rsidR="00743062" w:rsidRPr="00743062" w:rsidRDefault="003C41CC" w:rsidP="009C4527">
      <w:pPr>
        <w:widowControl/>
        <w:snapToGrid/>
        <w:ind w:leftChars="200" w:left="480"/>
        <w:jc w:val="left"/>
        <w:rPr>
          <w:rFonts w:ascii="宋体" w:hAnsi="宋体" w:cs="宋体" w:hint="eastAsia"/>
          <w:kern w:val="0"/>
          <w:szCs w:val="24"/>
          <w14:ligatures w14:val="none"/>
        </w:rPr>
      </w:pPr>
      <w:r>
        <w:rPr>
          <w:rFonts w:ascii="宋体" w:hAnsi="宋体" w:cs="宋体" w:hint="eastAsia"/>
          <w:b/>
          <w:bCs/>
          <w:kern w:val="0"/>
          <w:szCs w:val="24"/>
          <w14:ligatures w14:val="none"/>
        </w:rPr>
        <w:t>（3）</w:t>
      </w:r>
      <w:r w:rsidR="00743062" w:rsidRPr="00743062">
        <w:rPr>
          <w:rFonts w:ascii="宋体" w:hAnsi="宋体" w:cs="宋体"/>
          <w:b/>
          <w:bCs/>
          <w:kern w:val="0"/>
          <w:szCs w:val="24"/>
          <w14:ligatures w14:val="none"/>
        </w:rPr>
        <w:t>谱平坦度（Spectral Flatness）</w:t>
      </w:r>
    </w:p>
    <w:p w14:paraId="1B51D581" w14:textId="749B2A64" w:rsidR="00612B56" w:rsidRDefault="00743062" w:rsidP="00743062">
      <w:pPr>
        <w:ind w:firstLineChars="200" w:firstLine="480"/>
      </w:pPr>
      <m:oMathPara>
        <m:oMath>
          <m:r>
            <m:rPr>
              <m:sty m:val="p"/>
            </m:rPr>
            <w:rPr>
              <w:rFonts w:ascii="Cambria Math" w:hAnsi="Cambria Math" w:cs="宋体"/>
              <w:kern w:val="0"/>
              <w:szCs w:val="24"/>
              <w14:ligatures w14:val="none"/>
            </w:rPr>
            <m:t>SF</m:t>
          </m:r>
          <m:r>
            <w:rPr>
              <w:rFonts w:ascii="Cambria Math" w:hAnsi="Cambria Math" w:cs="宋体"/>
              <w:kern w:val="0"/>
              <w:szCs w:val="24"/>
              <w14:ligatures w14:val="none"/>
            </w:rPr>
            <m:t>=</m:t>
          </m:r>
          <m:f>
            <m:fPr>
              <m:ctrlPr>
                <w:rPr>
                  <w:rFonts w:ascii="Cambria Math" w:hAnsi="Cambria Math" w:cs="宋体"/>
                  <w:kern w:val="0"/>
                  <w:szCs w:val="24"/>
                  <w14:ligatures w14:val="none"/>
                </w:rPr>
              </m:ctrlPr>
            </m:fPr>
            <m:num>
              <m:r>
                <m:rPr>
                  <m:sty m:val="p"/>
                </m:rPr>
                <w:rPr>
                  <w:rFonts w:ascii="Cambria Math" w:hAnsi="Cambria Math" w:cs="宋体"/>
                  <w:kern w:val="0"/>
                  <w:szCs w:val="24"/>
                  <w14:ligatures w14:val="none"/>
                </w:rPr>
                <m:t>exp</m:t>
              </m:r>
              <m:r>
                <w:rPr>
                  <w:rFonts w:ascii="Cambria Math" w:hAnsi="Cambria Math" w:cs="宋体"/>
                  <w:kern w:val="0"/>
                  <w:szCs w:val="24"/>
                  <w14:ligatures w14:val="none"/>
                </w:rPr>
                <m:t>⁡(</m:t>
              </m:r>
              <m:f>
                <m:fPr>
                  <m:ctrlPr>
                    <w:rPr>
                      <w:rFonts w:ascii="Cambria Math" w:hAnsi="Cambria Math" w:cs="宋体"/>
                      <w:kern w:val="0"/>
                      <w:szCs w:val="24"/>
                      <w14:ligatures w14:val="none"/>
                    </w:rPr>
                  </m:ctrlPr>
                </m:fPr>
                <m:num>
                  <m:r>
                    <w:rPr>
                      <w:rFonts w:ascii="Cambria Math" w:hAnsi="Cambria Math" w:cs="宋体"/>
                      <w:kern w:val="0"/>
                      <w:szCs w:val="24"/>
                      <w14:ligatures w14:val="none"/>
                    </w:rPr>
                    <m:t>1</m:t>
                  </m:r>
                </m:num>
                <m:den>
                  <m:r>
                    <w:rPr>
                      <w:rFonts w:ascii="Cambria Math" w:hAnsi="Cambria Math" w:cs="宋体"/>
                      <w:kern w:val="0"/>
                      <w:szCs w:val="24"/>
                      <w14:ligatures w14:val="none"/>
                    </w:rPr>
                    <m:t>K</m:t>
                  </m:r>
                </m:den>
              </m:f>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k</m:t>
                  </m:r>
                </m:sub>
                <m:sup/>
                <m:e>
                  <m:r>
                    <m:rPr>
                      <m:sty m:val="p"/>
                    </m:rPr>
                    <w:rPr>
                      <w:rFonts w:ascii="Cambria Math" w:hAnsi="Cambria Math" w:cs="宋体"/>
                      <w:kern w:val="0"/>
                      <w:szCs w:val="24"/>
                      <w14:ligatures w14:val="none"/>
                    </w:rPr>
                    <m:t>ln</m:t>
                  </m:r>
                  <m:r>
                    <w:rPr>
                      <w:rFonts w:ascii="Cambria Math" w:hAnsi="Cambria Math" w:cs="宋体"/>
                      <w:kern w:val="0"/>
                      <w:szCs w:val="24"/>
                      <w14:ligatures w14:val="none"/>
                    </w:rPr>
                    <m:t>⁡X[k])</m:t>
                  </m:r>
                </m:e>
              </m:nary>
            </m:num>
            <m:den>
              <m:f>
                <m:fPr>
                  <m:ctrlPr>
                    <w:rPr>
                      <w:rFonts w:ascii="Cambria Math" w:hAnsi="Cambria Math" w:cs="宋体"/>
                      <w:kern w:val="0"/>
                      <w:szCs w:val="24"/>
                      <w14:ligatures w14:val="none"/>
                    </w:rPr>
                  </m:ctrlPr>
                </m:fPr>
                <m:num>
                  <m:r>
                    <w:rPr>
                      <w:rFonts w:ascii="Cambria Math" w:hAnsi="Cambria Math" w:cs="宋体"/>
                      <w:kern w:val="0"/>
                      <w:szCs w:val="24"/>
                      <w14:ligatures w14:val="none"/>
                    </w:rPr>
                    <m:t>1</m:t>
                  </m:r>
                </m:num>
                <m:den>
                  <m:r>
                    <w:rPr>
                      <w:rFonts w:ascii="Cambria Math" w:hAnsi="Cambria Math" w:cs="宋体"/>
                      <w:kern w:val="0"/>
                      <w:szCs w:val="24"/>
                      <w14:ligatures w14:val="none"/>
                    </w:rPr>
                    <m:t>K</m:t>
                  </m:r>
                </m:den>
              </m:f>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k</m:t>
                  </m:r>
                </m:sub>
                <m:sup/>
                <m:e>
                  <m:r>
                    <w:rPr>
                      <w:rFonts w:ascii="Cambria Math" w:hAnsi="Cambria Math" w:cs="宋体"/>
                      <w:kern w:val="0"/>
                      <w:szCs w:val="24"/>
                      <w14:ligatures w14:val="none"/>
                    </w:rPr>
                    <m:t>X[k]</m:t>
                  </m:r>
                </m:e>
              </m:nary>
            </m:den>
          </m:f>
          <m:r>
            <m:rPr>
              <m:sty m:val="p"/>
            </m:rPr>
            <w:rPr>
              <w:rFonts w:ascii="Cambria Math" w:hAnsi="Cambria Math" w:cs="宋体"/>
              <w:kern w:val="0"/>
              <w:szCs w:val="24"/>
              <w14:ligatures w14:val="none"/>
            </w:rPr>
            <w:br/>
          </m:r>
        </m:oMath>
      </m:oMathPara>
      <w:r w:rsidR="009C4527">
        <w:rPr>
          <w:rFonts w:hint="eastAsia"/>
        </w:rPr>
        <w:t>（</w:t>
      </w:r>
      <w:r w:rsidR="009C4527">
        <w:rPr>
          <w:rFonts w:hint="eastAsia"/>
        </w:rPr>
        <w:t>4</w:t>
      </w:r>
      <w:r w:rsidR="009C4527">
        <w:rPr>
          <w:rFonts w:hint="eastAsia"/>
        </w:rPr>
        <w:t>）频谱对比度</w:t>
      </w:r>
    </w:p>
    <w:p w14:paraId="09A725E7" w14:textId="77777777" w:rsidR="009C4527" w:rsidRDefault="009C4527" w:rsidP="00743062">
      <w:pPr>
        <w:ind w:firstLineChars="200" w:firstLine="480"/>
      </w:pPr>
    </w:p>
    <w:p w14:paraId="3D71E8AE" w14:textId="5B427A37" w:rsidR="00DF2EA1" w:rsidRDefault="00556506" w:rsidP="00313F40">
      <w:pPr>
        <w:pStyle w:val="5"/>
        <w:spacing w:line="240" w:lineRule="auto"/>
      </w:pPr>
      <w:r>
        <w:rPr>
          <w:rFonts w:hint="eastAsia"/>
        </w:rPr>
        <w:t xml:space="preserve">2.1.3 </w:t>
      </w:r>
      <w:r w:rsidRPr="00556506">
        <w:t>Mel-frequency cepstral coefficients</w:t>
      </w:r>
    </w:p>
    <w:p w14:paraId="0DA02E20" w14:textId="5242F956" w:rsidR="007E31D7" w:rsidRDefault="005E0A1C" w:rsidP="00313F40">
      <w:pPr>
        <w:ind w:firstLineChars="200" w:firstLine="480"/>
      </w:pPr>
      <w:r>
        <w:rPr>
          <w:rFonts w:hint="eastAsia"/>
        </w:rPr>
        <w:t>MFCCs</w:t>
      </w:r>
      <w:r w:rsidR="00850844">
        <w:rPr>
          <w:rFonts w:hint="eastAsia"/>
        </w:rPr>
        <w:t>及其动态变化（一阶</w:t>
      </w:r>
      <w:r w:rsidR="00850844">
        <w:rPr>
          <w:rFonts w:hint="eastAsia"/>
        </w:rPr>
        <w:t>MFCC</w:t>
      </w:r>
      <w:r w:rsidR="00850844">
        <w:rPr>
          <w:rFonts w:hint="eastAsia"/>
        </w:rPr>
        <w:t>、二阶</w:t>
      </w:r>
      <w:r w:rsidR="00850844">
        <w:rPr>
          <w:rFonts w:hint="eastAsia"/>
        </w:rPr>
        <w:t>MFCCs</w:t>
      </w:r>
      <w:r w:rsidR="00850844">
        <w:rPr>
          <w:rFonts w:hint="eastAsia"/>
        </w:rPr>
        <w:t>）是模拟人类听觉感知的常用方法</w:t>
      </w:r>
      <w:r w:rsidR="00E73F59">
        <w:t>，对音色信息具有良好的表征能力</w:t>
      </w:r>
      <w:r w:rsidR="00850844">
        <w:rPr>
          <w:rFonts w:hint="eastAsia"/>
        </w:rPr>
        <w:t>，</w:t>
      </w:r>
      <w:r w:rsidR="00C84E8D">
        <w:rPr>
          <w:rFonts w:hint="eastAsia"/>
        </w:rPr>
        <w:t>可</w:t>
      </w:r>
      <w:r w:rsidR="00850844">
        <w:rPr>
          <w:rFonts w:hint="eastAsia"/>
        </w:rPr>
        <w:t>广泛应用于</w:t>
      </w:r>
      <w:r w:rsidR="00850844" w:rsidRPr="00850844">
        <w:rPr>
          <w:rFonts w:hint="eastAsia"/>
        </w:rPr>
        <w:t>音频分类和语音识别</w:t>
      </w:r>
      <w:r w:rsidR="00BC1170">
        <w:t>。</w:t>
      </w:r>
      <w:r w:rsidR="00BC1170">
        <w:t xml:space="preserve">MFCC </w:t>
      </w:r>
      <w:r w:rsidR="00BC1170">
        <w:t>的提取步骤如下：</w:t>
      </w:r>
    </w:p>
    <w:p w14:paraId="183C34F9" w14:textId="084F119A" w:rsidR="007E31D7" w:rsidRDefault="00B274E1" w:rsidP="00313F40">
      <w:pPr>
        <w:pStyle w:val="a9"/>
        <w:rPr>
          <w:rFonts w:hint="eastAsia"/>
        </w:rPr>
      </w:pPr>
      <w:r>
        <w:rPr>
          <w:rFonts w:hAnsi="Symbol" w:hint="eastAsia"/>
        </w:rPr>
        <w:t>（1）</w:t>
      </w:r>
      <w:r w:rsidR="007E31D7">
        <w:rPr>
          <w:b/>
          <w:bCs/>
        </w:rPr>
        <w:t>预加重：</w:t>
      </w:r>
      <w:r w:rsidR="007E31D7">
        <w:t xml:space="preserve"> 消除声音信号在高频部分的衰减。</w:t>
      </w:r>
    </w:p>
    <w:p w14:paraId="58C8F1E6" w14:textId="5AF5380F" w:rsidR="007E31D7" w:rsidRDefault="00B274E1" w:rsidP="00313F40">
      <w:pPr>
        <w:pStyle w:val="a9"/>
        <w:rPr>
          <w:rFonts w:hint="eastAsia"/>
        </w:rPr>
      </w:pPr>
      <w:r>
        <w:rPr>
          <w:rFonts w:hAnsi="Symbol" w:hint="eastAsia"/>
        </w:rPr>
        <w:t>（2）</w:t>
      </w:r>
      <w:r w:rsidR="007E31D7">
        <w:rPr>
          <w:b/>
          <w:bCs/>
        </w:rPr>
        <w:t>分帧与加窗：</w:t>
      </w:r>
      <w:r w:rsidR="007E31D7">
        <w:t xml:space="preserve"> 将信号分割成短时帧，并对每帧应用窗函数以减少频谱泄漏。</w:t>
      </w:r>
    </w:p>
    <w:p w14:paraId="2FF4DC4C" w14:textId="4217538A" w:rsidR="007E31D7" w:rsidRDefault="00B274E1" w:rsidP="00313F40">
      <w:pPr>
        <w:pStyle w:val="a9"/>
        <w:rPr>
          <w:rFonts w:hint="eastAsia"/>
        </w:rPr>
      </w:pPr>
      <w:r>
        <w:rPr>
          <w:rFonts w:hAnsi="Symbol" w:hint="eastAsia"/>
        </w:rPr>
        <w:t>（3）</w:t>
      </w:r>
      <w:r w:rsidR="007E31D7">
        <w:rPr>
          <w:b/>
          <w:bCs/>
        </w:rPr>
        <w:t>快速傅里叶变换 (FFT)：</w:t>
      </w:r>
      <w:r w:rsidR="007E31D7">
        <w:t xml:space="preserve"> 计算每帧信号的功率谱。</w:t>
      </w:r>
    </w:p>
    <w:p w14:paraId="5FB41DFC" w14:textId="3E6C9EB1" w:rsidR="007E31D7" w:rsidRDefault="00B274E1" w:rsidP="00313F40">
      <w:pPr>
        <w:pStyle w:val="a9"/>
        <w:rPr>
          <w:rFonts w:hint="eastAsia"/>
        </w:rPr>
      </w:pPr>
      <w:r>
        <w:rPr>
          <w:rFonts w:hAnsi="Symbol" w:hint="eastAsia"/>
        </w:rPr>
        <w:t>（4）</w:t>
      </w:r>
      <w:r w:rsidR="007E31D7">
        <w:rPr>
          <w:b/>
          <w:bCs/>
        </w:rPr>
        <w:t>梅尔滤波器组：</w:t>
      </w:r>
      <w:r w:rsidR="007E31D7">
        <w:t xml:space="preserve"> 将功率谱通过一组非均匀分布的三角滤波器（梅尔尺度），模拟人耳对低频更敏感的特性。梅尔频率与赫兹频率的转换关系为：</w:t>
      </w:r>
    </w:p>
    <w:p w14:paraId="01DC445B" w14:textId="7C5E93D8" w:rsidR="0064432C" w:rsidRDefault="004035BF" w:rsidP="00313F40">
      <w:pPr>
        <w:pStyle w:val="a9"/>
        <w:rPr>
          <w:rFonts w:hint="eastAsia"/>
        </w:rPr>
      </w:pPr>
      <w:r w:rsidRPr="004035BF">
        <w:rPr>
          <w:noProof/>
        </w:rPr>
        <w:lastRenderedPageBreak/>
        <w:drawing>
          <wp:inline distT="0" distB="0" distL="0" distR="0" wp14:anchorId="535ACF90" wp14:editId="30DF9D03">
            <wp:extent cx="2820838" cy="714062"/>
            <wp:effectExtent l="0" t="0" r="0" b="0"/>
            <wp:docPr id="816038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8031" name=""/>
                    <pic:cNvPicPr/>
                  </pic:nvPicPr>
                  <pic:blipFill>
                    <a:blip r:embed="rId9"/>
                    <a:stretch>
                      <a:fillRect/>
                    </a:stretch>
                  </pic:blipFill>
                  <pic:spPr>
                    <a:xfrm>
                      <a:off x="0" y="0"/>
                      <a:ext cx="2829703" cy="716306"/>
                    </a:xfrm>
                    <a:prstGeom prst="rect">
                      <a:avLst/>
                    </a:prstGeom>
                  </pic:spPr>
                </pic:pic>
              </a:graphicData>
            </a:graphic>
          </wp:inline>
        </w:drawing>
      </w:r>
    </w:p>
    <w:p w14:paraId="2E81C597" w14:textId="722FB5EC" w:rsidR="0064432C" w:rsidRDefault="0064432C" w:rsidP="00313F40">
      <w:pPr>
        <w:pStyle w:val="a9"/>
        <w:numPr>
          <w:ilvl w:val="0"/>
          <w:numId w:val="75"/>
        </w:numPr>
        <w:rPr>
          <w:rFonts w:hint="eastAsia"/>
        </w:rPr>
      </w:pPr>
      <w:r>
        <w:rPr>
          <w:b/>
          <w:bCs/>
        </w:rPr>
        <w:t>离散余弦变换 (Discrete Cosine Transform, DCT)：</w:t>
      </w:r>
      <w:r>
        <w:t xml:space="preserve"> 对梅尔滤波器组输出的对数能量进行 DCT，得到 MFCC。通常只保留低阶系数，以去除冗余信息。</w:t>
      </w:r>
    </w:p>
    <w:p w14:paraId="1B12ED3D" w14:textId="4CE1CDC7" w:rsidR="002C5935" w:rsidRDefault="00850844" w:rsidP="00313F40">
      <w:pPr>
        <w:ind w:firstLineChars="200" w:firstLine="480"/>
      </w:pPr>
      <w:r w:rsidRPr="00850844">
        <w:rPr>
          <w:rFonts w:hint="eastAsia"/>
        </w:rPr>
        <w:t>MFCCs</w:t>
      </w:r>
      <w:r w:rsidR="002B2546">
        <w:rPr>
          <w:rFonts w:hint="eastAsia"/>
        </w:rPr>
        <w:t>的计算公式</w:t>
      </w:r>
      <w:r w:rsidRPr="00850844">
        <w:rPr>
          <w:rFonts w:hint="eastAsia"/>
        </w:rPr>
        <w:t>如下。</w:t>
      </w:r>
    </w:p>
    <w:p w14:paraId="5FFB72BE" w14:textId="54F8CF77" w:rsidR="00EE2F38" w:rsidRDefault="00E32D6F" w:rsidP="00313F40">
      <w:pPr>
        <w:ind w:firstLineChars="200" w:firstLine="480"/>
      </w:pPr>
      <w:r w:rsidRPr="00E32D6F">
        <w:rPr>
          <w:noProof/>
        </w:rPr>
        <w:drawing>
          <wp:inline distT="0" distB="0" distL="0" distR="0" wp14:anchorId="683BD8ED" wp14:editId="7D6EDDBB">
            <wp:extent cx="2711395" cy="954831"/>
            <wp:effectExtent l="0" t="0" r="0" b="0"/>
            <wp:docPr id="314003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03510" name=""/>
                    <pic:cNvPicPr/>
                  </pic:nvPicPr>
                  <pic:blipFill>
                    <a:blip r:embed="rId10"/>
                    <a:stretch>
                      <a:fillRect/>
                    </a:stretch>
                  </pic:blipFill>
                  <pic:spPr>
                    <a:xfrm>
                      <a:off x="0" y="0"/>
                      <a:ext cx="2737509" cy="964027"/>
                    </a:xfrm>
                    <a:prstGeom prst="rect">
                      <a:avLst/>
                    </a:prstGeom>
                  </pic:spPr>
                </pic:pic>
              </a:graphicData>
            </a:graphic>
          </wp:inline>
        </w:drawing>
      </w:r>
    </w:p>
    <w:p w14:paraId="0BDE7B75" w14:textId="6E2E0C79" w:rsidR="00876335" w:rsidRDefault="00876335" w:rsidP="00313F40">
      <w:pPr>
        <w:ind w:firstLineChars="200" w:firstLine="480"/>
      </w:pPr>
      <w:r w:rsidRPr="00876335">
        <w:rPr>
          <w:rFonts w:hint="eastAsia"/>
        </w:rPr>
        <w:t>其中，</w:t>
      </w:r>
      <w:r w:rsidRPr="00876335">
        <w:rPr>
          <w:rFonts w:hint="eastAsia"/>
        </w:rPr>
        <w:t>MF CC ( m )</w:t>
      </w:r>
      <w:r w:rsidRPr="00876335">
        <w:rPr>
          <w:rFonts w:hint="eastAsia"/>
        </w:rPr>
        <w:t>为第</w:t>
      </w:r>
      <w:r w:rsidRPr="00876335">
        <w:rPr>
          <w:rFonts w:hint="eastAsia"/>
        </w:rPr>
        <w:t>m</w:t>
      </w:r>
      <w:r w:rsidRPr="00876335">
        <w:rPr>
          <w:rFonts w:hint="eastAsia"/>
        </w:rPr>
        <w:t>个</w:t>
      </w:r>
      <w:r w:rsidRPr="00876335">
        <w:rPr>
          <w:rFonts w:hint="eastAsia"/>
        </w:rPr>
        <w:t>MFCC</w:t>
      </w:r>
      <w:r w:rsidRPr="00876335">
        <w:rPr>
          <w:rFonts w:hint="eastAsia"/>
        </w:rPr>
        <w:t>系数，Δ</w:t>
      </w:r>
      <w:r w:rsidRPr="00876335">
        <w:rPr>
          <w:rFonts w:hint="eastAsia"/>
        </w:rPr>
        <w:t>MF CC ( m )</w:t>
      </w:r>
      <w:r w:rsidRPr="00876335">
        <w:rPr>
          <w:rFonts w:hint="eastAsia"/>
        </w:rPr>
        <w:t>表示</w:t>
      </w:r>
      <w:r w:rsidRPr="00876335">
        <w:rPr>
          <w:rFonts w:hint="eastAsia"/>
        </w:rPr>
        <w:t>MFCC</w:t>
      </w:r>
      <w:r w:rsidRPr="00876335">
        <w:rPr>
          <w:rFonts w:hint="eastAsia"/>
        </w:rPr>
        <w:t>的一阶导数，捕捉</w:t>
      </w:r>
      <w:r w:rsidRPr="00876335">
        <w:rPr>
          <w:rFonts w:hint="eastAsia"/>
        </w:rPr>
        <w:t>MFCC</w:t>
      </w:r>
      <w:r w:rsidRPr="00876335">
        <w:rPr>
          <w:rFonts w:hint="eastAsia"/>
        </w:rPr>
        <w:t>随时间的动态变化，ΔΔ</w:t>
      </w:r>
      <w:r w:rsidRPr="00876335">
        <w:rPr>
          <w:rFonts w:hint="eastAsia"/>
        </w:rPr>
        <w:t>MF CC ( m )</w:t>
      </w:r>
      <w:r w:rsidRPr="00876335">
        <w:rPr>
          <w:rFonts w:hint="eastAsia"/>
        </w:rPr>
        <w:t>表示</w:t>
      </w:r>
      <w:r w:rsidRPr="00876335">
        <w:rPr>
          <w:rFonts w:hint="eastAsia"/>
        </w:rPr>
        <w:t>MFCC</w:t>
      </w:r>
      <w:r w:rsidRPr="00876335">
        <w:rPr>
          <w:rFonts w:hint="eastAsia"/>
        </w:rPr>
        <w:t>的二阶导数，进一步捕捉音频信号的加速度变化，</w:t>
      </w:r>
      <w:r w:rsidRPr="00876335">
        <w:rPr>
          <w:rFonts w:hint="eastAsia"/>
        </w:rPr>
        <w:t>X ( k )</w:t>
      </w:r>
      <w:r w:rsidRPr="00876335">
        <w:rPr>
          <w:rFonts w:hint="eastAsia"/>
        </w:rPr>
        <w:t>为第</w:t>
      </w:r>
      <w:r w:rsidRPr="00876335">
        <w:rPr>
          <w:rFonts w:hint="eastAsia"/>
        </w:rPr>
        <w:t>k</w:t>
      </w:r>
      <w:r w:rsidRPr="00876335">
        <w:rPr>
          <w:rFonts w:hint="eastAsia"/>
        </w:rPr>
        <w:t>个频点处</w:t>
      </w:r>
      <w:r w:rsidRPr="00876335">
        <w:rPr>
          <w:rFonts w:hint="eastAsia"/>
        </w:rPr>
        <w:t>FFT</w:t>
      </w:r>
      <w:r w:rsidRPr="00876335">
        <w:rPr>
          <w:rFonts w:hint="eastAsia"/>
        </w:rPr>
        <w:t>的幅值，</w:t>
      </w:r>
      <w:r w:rsidRPr="00876335">
        <w:rPr>
          <w:rFonts w:hint="eastAsia"/>
        </w:rPr>
        <w:t>MelFilterm ( k )</w:t>
      </w:r>
      <w:r w:rsidRPr="00876335">
        <w:rPr>
          <w:rFonts w:hint="eastAsia"/>
        </w:rPr>
        <w:t>为第</w:t>
      </w:r>
      <w:r w:rsidRPr="00876335">
        <w:rPr>
          <w:rFonts w:hint="eastAsia"/>
        </w:rPr>
        <w:t>m</w:t>
      </w:r>
      <w:r w:rsidRPr="00876335">
        <w:rPr>
          <w:rFonts w:hint="eastAsia"/>
        </w:rPr>
        <w:t>个</w:t>
      </w:r>
      <w:r w:rsidRPr="00876335">
        <w:rPr>
          <w:rFonts w:hint="eastAsia"/>
        </w:rPr>
        <w:t>Mel</w:t>
      </w:r>
      <w:r w:rsidRPr="00876335">
        <w:rPr>
          <w:rFonts w:hint="eastAsia"/>
        </w:rPr>
        <w:t>滤波器组对第</w:t>
      </w:r>
      <w:r w:rsidRPr="00876335">
        <w:rPr>
          <w:rFonts w:hint="eastAsia"/>
        </w:rPr>
        <w:t>k</w:t>
      </w:r>
      <w:r w:rsidRPr="00876335">
        <w:rPr>
          <w:rFonts w:hint="eastAsia"/>
        </w:rPr>
        <w:t>个频点的响应，</w:t>
      </w:r>
      <w:r w:rsidRPr="00876335">
        <w:rPr>
          <w:rFonts w:hint="eastAsia"/>
        </w:rPr>
        <w:t>K</w:t>
      </w:r>
      <w:r w:rsidRPr="00876335">
        <w:rPr>
          <w:rFonts w:hint="eastAsia"/>
        </w:rPr>
        <w:t>为总频点数。</w:t>
      </w:r>
    </w:p>
    <w:p w14:paraId="329912EE" w14:textId="45DE8B97" w:rsidR="005F35FF" w:rsidRDefault="005F35FF" w:rsidP="00313F40">
      <w:pPr>
        <w:pStyle w:val="5"/>
        <w:spacing w:line="240" w:lineRule="auto"/>
      </w:pPr>
      <w:r>
        <w:rPr>
          <w:rFonts w:hint="eastAsia"/>
        </w:rPr>
        <w:t xml:space="preserve">2.1.4 </w:t>
      </w:r>
      <w:r w:rsidRPr="005F35FF">
        <w:t>Time–frequency domain features</w:t>
      </w:r>
    </w:p>
    <w:p w14:paraId="24C90FEA" w14:textId="68CCCE54" w:rsidR="00664D38" w:rsidRDefault="00984EB5" w:rsidP="00313F40">
      <w:pPr>
        <w:ind w:firstLineChars="200" w:firstLine="480"/>
      </w:pPr>
      <w:r>
        <w:rPr>
          <w:rFonts w:hint="eastAsia"/>
        </w:rPr>
        <w:t>时频域特征</w:t>
      </w:r>
      <w:r w:rsidR="00211F49">
        <w:t>能够同时刻画信号在时间和频率上的局部特性，对于分析非平稳、瞬态和多变的机械声信号尤为重要</w:t>
      </w:r>
      <w:r w:rsidR="00B44B1C">
        <w:rPr>
          <w:rFonts w:hint="eastAsia"/>
        </w:rPr>
        <w:t>。</w:t>
      </w:r>
      <w:r w:rsidR="000C768D">
        <w:t>时频域特征主要方法包括</w:t>
      </w:r>
      <w:r w:rsidR="00FA16AC">
        <w:rPr>
          <w:rFonts w:hint="eastAsia"/>
        </w:rPr>
        <w:t>:</w:t>
      </w:r>
    </w:p>
    <w:p w14:paraId="5AF894E8" w14:textId="77777777" w:rsidR="00FA16AC" w:rsidRDefault="00FA16AC" w:rsidP="00313F40">
      <w:pPr>
        <w:pStyle w:val="a9"/>
        <w:rPr>
          <w:rFonts w:hint="eastAsia"/>
        </w:rPr>
      </w:pPr>
      <w:r>
        <w:rPr>
          <w:rFonts w:hAnsi="Symbol"/>
        </w:rPr>
        <w:t></w:t>
      </w:r>
      <w:r>
        <w:t xml:space="preserve">  </w:t>
      </w:r>
      <w:r>
        <w:rPr>
          <w:b/>
          <w:bCs/>
        </w:rPr>
        <w:t>短时傅里叶变换 (Short-Time Fourier Transform, STFT)：</w:t>
      </w:r>
      <w:r>
        <w:t xml:space="preserve"> 通过对信号分帧进行傅里叶变换，得到随时间变化的频谱信息。</w:t>
      </w:r>
    </w:p>
    <w:p w14:paraId="0D75674B" w14:textId="77777777" w:rsidR="00FA16AC" w:rsidRDefault="00FA16AC" w:rsidP="00313F40">
      <w:pPr>
        <w:pStyle w:val="a9"/>
        <w:rPr>
          <w:rFonts w:hint="eastAsia"/>
        </w:rPr>
      </w:pPr>
      <w:r>
        <w:rPr>
          <w:rFonts w:hAnsi="Symbol"/>
        </w:rPr>
        <w:t></w:t>
      </w:r>
      <w:r>
        <w:t xml:space="preserve">  </w:t>
      </w:r>
      <w:r>
        <w:rPr>
          <w:b/>
          <w:bCs/>
        </w:rPr>
        <w:t>小波变换 (Wavelet Transform, WT)：</w:t>
      </w:r>
      <w:r>
        <w:t xml:space="preserve"> 采用可伸缩的小波基函数对信号进行多尺度分解，能够在不同频率分辨率下分析信号的局部特征，特别适用于捕捉信号中的瞬态事件。</w:t>
      </w:r>
    </w:p>
    <w:p w14:paraId="6C086802" w14:textId="77777777" w:rsidR="00FA16AC" w:rsidRDefault="00FA16AC" w:rsidP="00313F40">
      <w:pPr>
        <w:pStyle w:val="a9"/>
        <w:rPr>
          <w:rFonts w:hint="eastAsia"/>
        </w:rPr>
      </w:pPr>
      <w:r>
        <w:rPr>
          <w:rFonts w:hAnsi="Symbol"/>
        </w:rPr>
        <w:t></w:t>
      </w:r>
      <w:r>
        <w:t xml:space="preserve">  </w:t>
      </w:r>
      <w:r>
        <w:rPr>
          <w:b/>
          <w:bCs/>
        </w:rPr>
        <w:t>同步挤压变换 (Synchrosqueezing Transform, SST)：</w:t>
      </w:r>
      <w:r>
        <w:t xml:space="preserve"> 是一种增强时频表示分辨率的方法，通过将小波系数在频率方向进行重分配，有效压缩能量，提高瞬态信号的识别能力。</w:t>
      </w:r>
    </w:p>
    <w:p w14:paraId="25413E7B" w14:textId="77777777" w:rsidR="00FA16AC" w:rsidRPr="00FA16AC" w:rsidRDefault="00FA16AC" w:rsidP="00313F40">
      <w:pPr>
        <w:ind w:firstLineChars="200" w:firstLine="480"/>
      </w:pPr>
    </w:p>
    <w:p w14:paraId="110C5C48" w14:textId="23E1D35F" w:rsidR="00B23E97" w:rsidRDefault="004028AD" w:rsidP="00313F40">
      <w:pPr>
        <w:ind w:firstLineChars="200" w:firstLine="480"/>
      </w:pPr>
      <w:r w:rsidRPr="004028AD">
        <w:rPr>
          <w:noProof/>
        </w:rPr>
        <w:drawing>
          <wp:inline distT="0" distB="0" distL="0" distR="0" wp14:anchorId="2976AF1E" wp14:editId="72FB01A6">
            <wp:extent cx="3124863" cy="854013"/>
            <wp:effectExtent l="0" t="0" r="0" b="3810"/>
            <wp:docPr id="725333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33953" name=""/>
                    <pic:cNvPicPr/>
                  </pic:nvPicPr>
                  <pic:blipFill>
                    <a:blip r:embed="rId11"/>
                    <a:stretch>
                      <a:fillRect/>
                    </a:stretch>
                  </pic:blipFill>
                  <pic:spPr>
                    <a:xfrm>
                      <a:off x="0" y="0"/>
                      <a:ext cx="3142394" cy="858804"/>
                    </a:xfrm>
                    <a:prstGeom prst="rect">
                      <a:avLst/>
                    </a:prstGeom>
                  </pic:spPr>
                </pic:pic>
              </a:graphicData>
            </a:graphic>
          </wp:inline>
        </w:drawing>
      </w:r>
    </w:p>
    <w:p w14:paraId="422FEC0D" w14:textId="58D6B3FC" w:rsidR="008429D4" w:rsidRDefault="008429D4" w:rsidP="00313F40">
      <w:pPr>
        <w:ind w:firstLineChars="200" w:firstLine="480"/>
      </w:pPr>
      <w:r w:rsidRPr="008429D4">
        <w:rPr>
          <w:rFonts w:hint="eastAsia"/>
        </w:rPr>
        <w:t>其中，</w:t>
      </w:r>
      <w:r w:rsidRPr="008429D4">
        <w:rPr>
          <w:rFonts w:hint="eastAsia"/>
        </w:rPr>
        <w:t>STFT ( x ( n ) )</w:t>
      </w:r>
      <w:r w:rsidRPr="008429D4">
        <w:rPr>
          <w:rFonts w:hint="eastAsia"/>
        </w:rPr>
        <w:t>是</w:t>
      </w:r>
      <w:r w:rsidRPr="008429D4">
        <w:rPr>
          <w:rFonts w:hint="eastAsia"/>
        </w:rPr>
        <w:t>STFT</w:t>
      </w:r>
      <w:r w:rsidRPr="008429D4">
        <w:rPr>
          <w:rFonts w:hint="eastAsia"/>
        </w:rPr>
        <w:t>谱图，</w:t>
      </w:r>
      <w:r w:rsidRPr="008429D4">
        <w:rPr>
          <w:rFonts w:hint="eastAsia"/>
        </w:rPr>
        <w:t xml:space="preserve">X( m , </w:t>
      </w:r>
      <w:r w:rsidRPr="008429D4">
        <w:rPr>
          <w:rFonts w:hint="eastAsia"/>
        </w:rPr>
        <w:t>ω</w:t>
      </w:r>
      <w:r w:rsidRPr="008429D4">
        <w:rPr>
          <w:rFonts w:hint="eastAsia"/>
        </w:rPr>
        <w:t>)</w:t>
      </w:r>
      <w:r w:rsidRPr="008429D4">
        <w:rPr>
          <w:rFonts w:hint="eastAsia"/>
        </w:rPr>
        <w:t>是信号的</w:t>
      </w:r>
      <w:r w:rsidRPr="008429D4">
        <w:rPr>
          <w:rFonts w:hint="eastAsia"/>
        </w:rPr>
        <w:t>STFT</w:t>
      </w:r>
      <w:r w:rsidRPr="008429D4">
        <w:rPr>
          <w:rFonts w:hint="eastAsia"/>
        </w:rPr>
        <w:t>，</w:t>
      </w:r>
      <w:r w:rsidRPr="008429D4">
        <w:rPr>
          <w:rFonts w:hint="eastAsia"/>
        </w:rPr>
        <w:t>MS( m , n)</w:t>
      </w:r>
      <w:r w:rsidRPr="008429D4">
        <w:rPr>
          <w:rFonts w:hint="eastAsia"/>
        </w:rPr>
        <w:t>是在时间帧</w:t>
      </w:r>
      <w:r w:rsidRPr="008429D4">
        <w:rPr>
          <w:rFonts w:hint="eastAsia"/>
        </w:rPr>
        <w:t>m</w:t>
      </w:r>
      <w:r w:rsidRPr="008429D4">
        <w:rPr>
          <w:rFonts w:hint="eastAsia"/>
        </w:rPr>
        <w:t>和</w:t>
      </w:r>
      <w:r w:rsidRPr="008429D4">
        <w:rPr>
          <w:rFonts w:hint="eastAsia"/>
        </w:rPr>
        <w:t>Mel</w:t>
      </w:r>
      <w:r w:rsidRPr="008429D4">
        <w:rPr>
          <w:rFonts w:hint="eastAsia"/>
        </w:rPr>
        <w:t>频点</w:t>
      </w:r>
      <w:r w:rsidRPr="008429D4">
        <w:rPr>
          <w:rFonts w:hint="eastAsia"/>
        </w:rPr>
        <w:t>n</w:t>
      </w:r>
      <w:r w:rsidRPr="008429D4">
        <w:rPr>
          <w:rFonts w:hint="eastAsia"/>
        </w:rPr>
        <w:t>处的</w:t>
      </w:r>
      <w:r w:rsidRPr="008429D4">
        <w:rPr>
          <w:rFonts w:hint="eastAsia"/>
        </w:rPr>
        <w:t>Mel</w:t>
      </w:r>
      <w:r w:rsidRPr="008429D4">
        <w:rPr>
          <w:rFonts w:hint="eastAsia"/>
        </w:rPr>
        <w:t>谱值，</w:t>
      </w:r>
      <w:r w:rsidRPr="008429D4">
        <w:rPr>
          <w:rFonts w:hint="eastAsia"/>
        </w:rPr>
        <w:t>| X( m , k) |</w:t>
      </w:r>
      <w:r w:rsidRPr="008429D4">
        <w:rPr>
          <w:rFonts w:hint="eastAsia"/>
        </w:rPr>
        <w:t>是在时间帧</w:t>
      </w:r>
      <w:r w:rsidRPr="008429D4">
        <w:rPr>
          <w:rFonts w:hint="eastAsia"/>
        </w:rPr>
        <w:t>m</w:t>
      </w:r>
      <w:r w:rsidRPr="008429D4">
        <w:rPr>
          <w:rFonts w:hint="eastAsia"/>
        </w:rPr>
        <w:t>和频点</w:t>
      </w:r>
      <w:r w:rsidRPr="008429D4">
        <w:rPr>
          <w:rFonts w:hint="eastAsia"/>
        </w:rPr>
        <w:t>k</w:t>
      </w:r>
      <w:r w:rsidRPr="008429D4">
        <w:rPr>
          <w:rFonts w:hint="eastAsia"/>
        </w:rPr>
        <w:t>处的</w:t>
      </w:r>
      <w:r w:rsidRPr="008429D4">
        <w:rPr>
          <w:rFonts w:hint="eastAsia"/>
        </w:rPr>
        <w:t>STFT</w:t>
      </w:r>
      <w:r w:rsidRPr="008429D4">
        <w:rPr>
          <w:rFonts w:hint="eastAsia"/>
        </w:rPr>
        <w:t>的幅度，</w:t>
      </w:r>
      <w:r w:rsidRPr="008429D4">
        <w:rPr>
          <w:rFonts w:hint="eastAsia"/>
        </w:rPr>
        <w:t>MelFilterm ( k )</w:t>
      </w:r>
      <w:r w:rsidRPr="008429D4">
        <w:rPr>
          <w:rFonts w:hint="eastAsia"/>
        </w:rPr>
        <w:t>是第</w:t>
      </w:r>
      <w:r w:rsidRPr="008429D4">
        <w:rPr>
          <w:rFonts w:hint="eastAsia"/>
        </w:rPr>
        <w:t>n</w:t>
      </w:r>
      <w:r w:rsidRPr="008429D4">
        <w:rPr>
          <w:rFonts w:hint="eastAsia"/>
        </w:rPr>
        <w:t>个</w:t>
      </w:r>
      <w:r w:rsidRPr="008429D4">
        <w:rPr>
          <w:rFonts w:hint="eastAsia"/>
        </w:rPr>
        <w:t>Mel</w:t>
      </w:r>
      <w:r w:rsidRPr="008429D4">
        <w:rPr>
          <w:rFonts w:hint="eastAsia"/>
        </w:rPr>
        <w:t>滤波器在频点</w:t>
      </w:r>
      <w:r w:rsidRPr="008429D4">
        <w:rPr>
          <w:rFonts w:hint="eastAsia"/>
        </w:rPr>
        <w:t>k</w:t>
      </w:r>
      <w:r w:rsidRPr="008429D4">
        <w:rPr>
          <w:rFonts w:hint="eastAsia"/>
        </w:rPr>
        <w:t>处的响应，</w:t>
      </w:r>
      <w:r w:rsidRPr="008429D4">
        <w:rPr>
          <w:rFonts w:hint="eastAsia"/>
        </w:rPr>
        <w:t>x ( n )</w:t>
      </w:r>
      <w:r w:rsidRPr="008429D4">
        <w:rPr>
          <w:rFonts w:hint="eastAsia"/>
        </w:rPr>
        <w:t>是时域信号，ω</w:t>
      </w:r>
      <w:r w:rsidRPr="008429D4">
        <w:rPr>
          <w:rFonts w:hint="eastAsia"/>
        </w:rPr>
        <w:t xml:space="preserve"> ( n )</w:t>
      </w:r>
      <w:r w:rsidRPr="008429D4">
        <w:rPr>
          <w:rFonts w:hint="eastAsia"/>
        </w:rPr>
        <w:t>是施加在信号上的窗函数，</w:t>
      </w:r>
      <w:r w:rsidRPr="008429D4">
        <w:rPr>
          <w:rFonts w:hint="eastAsia"/>
        </w:rPr>
        <w:t>m</w:t>
      </w:r>
      <w:r w:rsidRPr="008429D4">
        <w:rPr>
          <w:rFonts w:hint="eastAsia"/>
        </w:rPr>
        <w:t>是时间指数，ω是频率变量。</w:t>
      </w:r>
    </w:p>
    <w:p w14:paraId="255732E5" w14:textId="4EECD543" w:rsidR="00BF6C23" w:rsidRDefault="00BF6C23" w:rsidP="00313F40">
      <w:pPr>
        <w:pStyle w:val="5"/>
        <w:spacing w:line="240" w:lineRule="auto"/>
      </w:pPr>
      <w:r>
        <w:rPr>
          <w:rFonts w:hint="eastAsia"/>
        </w:rPr>
        <w:t xml:space="preserve">2.1.5 </w:t>
      </w:r>
      <w:r w:rsidRPr="00BF6C23">
        <w:t>Pitch features</w:t>
      </w:r>
    </w:p>
    <w:p w14:paraId="6B1A710D" w14:textId="3C3220C3" w:rsidR="00BF6C23" w:rsidRDefault="00577375" w:rsidP="00313F40">
      <w:pPr>
        <w:ind w:firstLineChars="200" w:firstLine="480"/>
      </w:pPr>
      <w:r>
        <w:rPr>
          <w:rFonts w:hint="eastAsia"/>
        </w:rPr>
        <w:t>音</w:t>
      </w:r>
      <w:r w:rsidR="00452A59">
        <w:t>频（或称音高）是声音中最低的周期性频率，主要反映声源的振动频率。</w:t>
      </w:r>
      <w:r w:rsidR="00452A59">
        <w:lastRenderedPageBreak/>
        <w:t>在机械故障诊断中，特别对于旋转机械，基频及其谐波的变化可能与转速、部件松动或损伤有关。</w:t>
      </w:r>
      <w:r w:rsidR="00452A59" w:rsidRPr="00FE0A02">
        <w:rPr>
          <w:color w:val="C00000"/>
        </w:rPr>
        <w:t>常用的基频提取算法包括自相关函数法</w:t>
      </w:r>
      <w:r w:rsidR="00452A59" w:rsidRPr="00FE0A02">
        <w:rPr>
          <w:color w:val="C00000"/>
        </w:rPr>
        <w:t xml:space="preserve"> (ACF)</w:t>
      </w:r>
      <w:r w:rsidR="00452A59" w:rsidRPr="00FE0A02">
        <w:rPr>
          <w:color w:val="C00000"/>
        </w:rPr>
        <w:t>、倒谱法</w:t>
      </w:r>
      <w:r w:rsidR="00452A59" w:rsidRPr="00FE0A02">
        <w:rPr>
          <w:color w:val="C00000"/>
        </w:rPr>
        <w:t xml:space="preserve"> (Cepstrum) </w:t>
      </w:r>
      <w:r w:rsidR="00452A59" w:rsidRPr="00FE0A02">
        <w:rPr>
          <w:color w:val="C00000"/>
        </w:rPr>
        <w:t>和</w:t>
      </w:r>
      <w:r w:rsidR="00452A59" w:rsidRPr="00FE0A02">
        <w:rPr>
          <w:color w:val="C00000"/>
        </w:rPr>
        <w:t>YIN</w:t>
      </w:r>
      <w:r w:rsidR="00452A59" w:rsidRPr="00FE0A02">
        <w:rPr>
          <w:color w:val="C00000"/>
        </w:rPr>
        <w:t>算法等。</w:t>
      </w:r>
    </w:p>
    <w:p w14:paraId="0D89426F" w14:textId="7437FB38" w:rsidR="000D2A15" w:rsidRDefault="00AB5494" w:rsidP="00313F40">
      <w:r w:rsidRPr="00AB5494">
        <w:rPr>
          <w:noProof/>
        </w:rPr>
        <w:drawing>
          <wp:inline distT="0" distB="0" distL="0" distR="0" wp14:anchorId="22AD963F" wp14:editId="140861DA">
            <wp:extent cx="2719346" cy="1137504"/>
            <wp:effectExtent l="0" t="0" r="5080" b="5715"/>
            <wp:docPr id="374903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03958" name=""/>
                    <pic:cNvPicPr/>
                  </pic:nvPicPr>
                  <pic:blipFill>
                    <a:blip r:embed="rId12"/>
                    <a:stretch>
                      <a:fillRect/>
                    </a:stretch>
                  </pic:blipFill>
                  <pic:spPr>
                    <a:xfrm>
                      <a:off x="0" y="0"/>
                      <a:ext cx="2728889" cy="1141496"/>
                    </a:xfrm>
                    <a:prstGeom prst="rect">
                      <a:avLst/>
                    </a:prstGeom>
                  </pic:spPr>
                </pic:pic>
              </a:graphicData>
            </a:graphic>
          </wp:inline>
        </w:drawing>
      </w:r>
    </w:p>
    <w:p w14:paraId="0305F7B0" w14:textId="3507D0A8" w:rsidR="000D2A15" w:rsidRDefault="00E93927" w:rsidP="00313F40">
      <w:pPr>
        <w:ind w:firstLineChars="200" w:firstLine="480"/>
      </w:pPr>
      <w:r w:rsidRPr="00E93927">
        <w:rPr>
          <w:rFonts w:hint="eastAsia"/>
        </w:rPr>
        <w:t>其中，</w:t>
      </w:r>
      <w:r w:rsidRPr="00E93927">
        <w:rPr>
          <w:rFonts w:hint="eastAsia"/>
        </w:rPr>
        <w:t>F0</w:t>
      </w:r>
      <w:r w:rsidRPr="00E93927">
        <w:rPr>
          <w:rFonts w:hint="eastAsia"/>
        </w:rPr>
        <w:t>为基频，</w:t>
      </w:r>
      <w:r w:rsidRPr="00E93927">
        <w:rPr>
          <w:rFonts w:hint="eastAsia"/>
        </w:rPr>
        <w:t>P I</w:t>
      </w:r>
      <w:r w:rsidRPr="00E93927">
        <w:rPr>
          <w:rFonts w:hint="eastAsia"/>
        </w:rPr>
        <w:t>为音高强度，</w:t>
      </w:r>
      <w:r w:rsidRPr="00E93927">
        <w:rPr>
          <w:rFonts w:hint="eastAsia"/>
        </w:rPr>
        <w:t>P P</w:t>
      </w:r>
      <w:r w:rsidRPr="00E93927">
        <w:rPr>
          <w:rFonts w:hint="eastAsia"/>
        </w:rPr>
        <w:t>为感知音高，</w:t>
      </w:r>
      <w:r w:rsidRPr="00E93927">
        <w:rPr>
          <w:rFonts w:hint="eastAsia"/>
        </w:rPr>
        <w:t>T</w:t>
      </w:r>
      <w:r w:rsidRPr="00E93927">
        <w:rPr>
          <w:rFonts w:hint="eastAsia"/>
        </w:rPr>
        <w:t>为基波的时间周期，计算为每秒周期数的倒数，</w:t>
      </w:r>
      <w:r w:rsidRPr="00E93927">
        <w:rPr>
          <w:rFonts w:hint="eastAsia"/>
        </w:rPr>
        <w:t>X ( F0 )</w:t>
      </w:r>
      <w:r w:rsidRPr="00E93927">
        <w:rPr>
          <w:rFonts w:hint="eastAsia"/>
        </w:rPr>
        <w:t>为基频处傅里叶变换的幅值，</w:t>
      </w:r>
      <w:r w:rsidRPr="00E93927">
        <w:rPr>
          <w:rFonts w:hint="eastAsia"/>
        </w:rPr>
        <w:t>f</w:t>
      </w:r>
      <w:r w:rsidRPr="00E93927">
        <w:rPr>
          <w:rFonts w:hint="eastAsia"/>
        </w:rPr>
        <w:t>为赫兹中的频率，</w:t>
      </w:r>
      <w:r w:rsidRPr="00E93927">
        <w:rPr>
          <w:rFonts w:hint="eastAsia"/>
        </w:rPr>
        <w:t>Mel</w:t>
      </w:r>
      <w:r w:rsidRPr="00E93927">
        <w:rPr>
          <w:rFonts w:hint="eastAsia"/>
        </w:rPr>
        <w:t>为梅尔尺度，这更好地对应了人类对音高的感知。</w:t>
      </w:r>
    </w:p>
    <w:p w14:paraId="3B6EB550" w14:textId="3DF9C947" w:rsidR="000D2A15" w:rsidRDefault="000D2A15" w:rsidP="00313F40">
      <w:pPr>
        <w:pStyle w:val="5"/>
        <w:spacing w:line="240" w:lineRule="auto"/>
      </w:pPr>
      <w:r>
        <w:rPr>
          <w:rFonts w:hint="eastAsia"/>
        </w:rPr>
        <w:t xml:space="preserve">2.1.6 </w:t>
      </w:r>
      <w:r w:rsidRPr="000D2A15">
        <w:t>Time-domain envelope features</w:t>
      </w:r>
    </w:p>
    <w:p w14:paraId="56CB878F" w14:textId="6660C437" w:rsidR="000D2A15" w:rsidRDefault="00893B8F" w:rsidP="00313F40">
      <w:pPr>
        <w:ind w:firstLineChars="200" w:firstLine="480"/>
      </w:pPr>
      <w:r>
        <w:t>对于周期性冲击信号，其高频分量往往受到低频调制，形成包络。通过对信号进行解调，提取其时域包络，可以有效揭示隐藏在载波中的故障冲击周期信息。常用的包络提取方法包括希尔伯特变换</w:t>
      </w:r>
      <w:r>
        <w:t xml:space="preserve"> (Hilbert Transform) </w:t>
      </w:r>
      <w:r>
        <w:t>和平方解调等。对包络信号进行傅里叶变换可得到包络谱，从而识别故障特征频率。</w:t>
      </w:r>
    </w:p>
    <w:p w14:paraId="6E213E0F" w14:textId="59F80051" w:rsidR="00544821" w:rsidRDefault="00F019F5" w:rsidP="00313F40">
      <w:pPr>
        <w:ind w:firstLineChars="200" w:firstLine="480"/>
      </w:pPr>
      <w:r w:rsidRPr="00F019F5">
        <w:rPr>
          <w:noProof/>
        </w:rPr>
        <w:drawing>
          <wp:inline distT="0" distB="0" distL="0" distR="0" wp14:anchorId="1A3104E9" wp14:editId="1C1F3FF2">
            <wp:extent cx="4285753" cy="827120"/>
            <wp:effectExtent l="0" t="0" r="635" b="0"/>
            <wp:docPr id="55993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36353" name=""/>
                    <pic:cNvPicPr/>
                  </pic:nvPicPr>
                  <pic:blipFill>
                    <a:blip r:embed="rId13"/>
                    <a:stretch>
                      <a:fillRect/>
                    </a:stretch>
                  </pic:blipFill>
                  <pic:spPr>
                    <a:xfrm>
                      <a:off x="0" y="0"/>
                      <a:ext cx="4302548" cy="830361"/>
                    </a:xfrm>
                    <a:prstGeom prst="rect">
                      <a:avLst/>
                    </a:prstGeom>
                  </pic:spPr>
                </pic:pic>
              </a:graphicData>
            </a:graphic>
          </wp:inline>
        </w:drawing>
      </w:r>
    </w:p>
    <w:p w14:paraId="76EC74CB" w14:textId="3BA066EB" w:rsidR="00544821" w:rsidRDefault="00615527" w:rsidP="00313F40">
      <w:pPr>
        <w:ind w:firstLineChars="200" w:firstLine="480"/>
      </w:pPr>
      <w:r w:rsidRPr="00615527">
        <w:rPr>
          <w:rFonts w:hint="eastAsia"/>
        </w:rPr>
        <w:t>其中，</w:t>
      </w:r>
      <w:r w:rsidRPr="00615527">
        <w:rPr>
          <w:rFonts w:hint="eastAsia"/>
        </w:rPr>
        <w:t>EP</w:t>
      </w:r>
      <w:r w:rsidRPr="00615527">
        <w:rPr>
          <w:rFonts w:hint="eastAsia"/>
        </w:rPr>
        <w:t>为包络峰，</w:t>
      </w:r>
      <w:r w:rsidRPr="00615527">
        <w:rPr>
          <w:rFonts w:hint="eastAsia"/>
        </w:rPr>
        <w:t>O ( n )</w:t>
      </w:r>
      <w:r w:rsidRPr="00615527">
        <w:rPr>
          <w:rFonts w:hint="eastAsia"/>
        </w:rPr>
        <w:t>表示在样本</w:t>
      </w:r>
      <w:r w:rsidRPr="00615527">
        <w:rPr>
          <w:rFonts w:hint="eastAsia"/>
        </w:rPr>
        <w:t>n</w:t>
      </w:r>
      <w:r w:rsidRPr="00615527">
        <w:rPr>
          <w:rFonts w:hint="eastAsia"/>
        </w:rPr>
        <w:t>处的起始点，</w:t>
      </w:r>
      <w:r w:rsidRPr="00615527">
        <w:rPr>
          <w:rFonts w:hint="eastAsia"/>
        </w:rPr>
        <w:t>| x ( n ) |</w:t>
      </w:r>
      <w:r w:rsidRPr="00615527">
        <w:rPr>
          <w:rFonts w:hint="eastAsia"/>
        </w:rPr>
        <w:t>为信号在样本</w:t>
      </w:r>
      <w:r w:rsidRPr="00615527">
        <w:rPr>
          <w:rFonts w:hint="eastAsia"/>
        </w:rPr>
        <w:t>n</w:t>
      </w:r>
      <w:r w:rsidRPr="00615527">
        <w:rPr>
          <w:rFonts w:hint="eastAsia"/>
        </w:rPr>
        <w:t>处的绝对值，</w:t>
      </w:r>
      <w:r w:rsidRPr="00615527">
        <w:rPr>
          <w:rFonts w:hint="eastAsia"/>
        </w:rPr>
        <w:t>N</w:t>
      </w:r>
      <w:r w:rsidRPr="00615527">
        <w:rPr>
          <w:rFonts w:hint="eastAsia"/>
        </w:rPr>
        <w:t>为分析窗口内的样本总数，τ为检测显著振幅变化的预定阈值。</w:t>
      </w:r>
    </w:p>
    <w:p w14:paraId="2F2DBAB8" w14:textId="37EAB894" w:rsidR="000D2A15" w:rsidRDefault="000D2A15" w:rsidP="00313F40">
      <w:pPr>
        <w:pStyle w:val="5"/>
        <w:spacing w:line="240" w:lineRule="auto"/>
      </w:pPr>
      <w:r>
        <w:rPr>
          <w:rFonts w:hint="eastAsia"/>
        </w:rPr>
        <w:t xml:space="preserve">2.1.7 </w:t>
      </w:r>
      <w:r w:rsidRPr="000D2A15">
        <w:t>Perceptual features</w:t>
      </w:r>
    </w:p>
    <w:p w14:paraId="54E47DA6" w14:textId="70FFDFBD" w:rsidR="00D66361" w:rsidRDefault="00D14F58" w:rsidP="00313F40">
      <w:pPr>
        <w:ind w:firstLineChars="200" w:firstLine="480"/>
      </w:pPr>
      <w:r>
        <w:t>感知特征从人类听觉系统的角度描述声音，如响度</w:t>
      </w:r>
      <w:r>
        <w:t xml:space="preserve"> (Loudness)</w:t>
      </w:r>
      <w:r>
        <w:t>、音调</w:t>
      </w:r>
      <w:r>
        <w:t xml:space="preserve"> (Pitch)</w:t>
      </w:r>
      <w:r>
        <w:t>、音色</w:t>
      </w:r>
      <w:r>
        <w:t xml:space="preserve"> (Timbre) </w:t>
      </w:r>
      <w:r>
        <w:t>等。这些特征在声学场景分析和声学事件检测中展现出优势。虽然在传统机械故障诊断中应用较少，但结合深度学习，感知特征有望为非接触式音频诊断提供新的思路。</w:t>
      </w:r>
      <w:r w:rsidR="0025144D" w:rsidRPr="0025144D">
        <w:rPr>
          <w:rFonts w:hint="eastAsia"/>
        </w:rPr>
        <w:t>各感知音频特征描述如下：</w:t>
      </w:r>
    </w:p>
    <w:p w14:paraId="2CC72BF8" w14:textId="5E023819" w:rsidR="00D66361" w:rsidRDefault="003772CF" w:rsidP="00313F40">
      <w:r w:rsidRPr="003772CF">
        <w:rPr>
          <w:noProof/>
        </w:rPr>
        <w:drawing>
          <wp:inline distT="0" distB="0" distL="0" distR="0" wp14:anchorId="162EEFF3" wp14:editId="59342783">
            <wp:extent cx="1677725" cy="1922873"/>
            <wp:effectExtent l="0" t="0" r="0" b="1270"/>
            <wp:docPr id="274857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7408" name=""/>
                    <pic:cNvPicPr/>
                  </pic:nvPicPr>
                  <pic:blipFill>
                    <a:blip r:embed="rId14"/>
                    <a:stretch>
                      <a:fillRect/>
                    </a:stretch>
                  </pic:blipFill>
                  <pic:spPr>
                    <a:xfrm>
                      <a:off x="0" y="0"/>
                      <a:ext cx="1682396" cy="1928226"/>
                    </a:xfrm>
                    <a:prstGeom prst="rect">
                      <a:avLst/>
                    </a:prstGeom>
                  </pic:spPr>
                </pic:pic>
              </a:graphicData>
            </a:graphic>
          </wp:inline>
        </w:drawing>
      </w:r>
    </w:p>
    <w:p w14:paraId="2C729019" w14:textId="5E51AAF0" w:rsidR="00D66361" w:rsidRDefault="00C064BC" w:rsidP="00313F40">
      <w:pPr>
        <w:ind w:firstLineChars="200" w:firstLine="480"/>
      </w:pPr>
      <w:r w:rsidRPr="00C064BC">
        <w:rPr>
          <w:rFonts w:hint="eastAsia"/>
        </w:rPr>
        <w:t>其中，</w:t>
      </w:r>
      <w:r w:rsidRPr="00C064BC">
        <w:rPr>
          <w:rFonts w:hint="eastAsia"/>
        </w:rPr>
        <w:t>L</w:t>
      </w:r>
      <w:r w:rsidRPr="00C064BC">
        <w:rPr>
          <w:rFonts w:hint="eastAsia"/>
        </w:rPr>
        <w:t>为感知响度，</w:t>
      </w:r>
      <w:r w:rsidRPr="00C064BC">
        <w:rPr>
          <w:rFonts w:hint="eastAsia"/>
        </w:rPr>
        <w:t>S</w:t>
      </w:r>
      <w:r w:rsidRPr="00C064BC">
        <w:rPr>
          <w:rFonts w:hint="eastAsia"/>
        </w:rPr>
        <w:t>为音频的尖锐度，</w:t>
      </w:r>
      <w:r w:rsidRPr="00C064BC">
        <w:rPr>
          <w:rFonts w:hint="eastAsia"/>
        </w:rPr>
        <w:t>A</w:t>
      </w:r>
      <w:r w:rsidRPr="00C064BC">
        <w:rPr>
          <w:rFonts w:hint="eastAsia"/>
        </w:rPr>
        <w:t>为烦恼度因子，</w:t>
      </w:r>
      <w:r w:rsidRPr="00C064BC">
        <w:rPr>
          <w:rFonts w:hint="eastAsia"/>
        </w:rPr>
        <w:t>R</w:t>
      </w:r>
      <w:r w:rsidRPr="00C064BC">
        <w:rPr>
          <w:rFonts w:hint="eastAsia"/>
        </w:rPr>
        <w:t>为音频的粗糙度，</w:t>
      </w:r>
      <w:r w:rsidRPr="00C064BC">
        <w:rPr>
          <w:rFonts w:hint="eastAsia"/>
        </w:rPr>
        <w:t>T</w:t>
      </w:r>
      <w:r w:rsidRPr="00C064BC">
        <w:rPr>
          <w:rFonts w:hint="eastAsia"/>
        </w:rPr>
        <w:t>为音色，</w:t>
      </w:r>
      <w:r w:rsidRPr="00C064BC">
        <w:rPr>
          <w:rFonts w:hint="eastAsia"/>
        </w:rPr>
        <w:t>SIL</w:t>
      </w:r>
      <w:r w:rsidRPr="00C064BC">
        <w:rPr>
          <w:rFonts w:hint="eastAsia"/>
        </w:rPr>
        <w:t>为语音干扰级，</w:t>
      </w:r>
      <w:r w:rsidRPr="00C064BC">
        <w:rPr>
          <w:rFonts w:hint="eastAsia"/>
        </w:rPr>
        <w:t>L500</w:t>
      </w:r>
      <w:r w:rsidRPr="00C064BC">
        <w:rPr>
          <w:rFonts w:hint="eastAsia"/>
        </w:rPr>
        <w:t>、</w:t>
      </w:r>
      <w:r w:rsidRPr="00C064BC">
        <w:rPr>
          <w:rFonts w:hint="eastAsia"/>
        </w:rPr>
        <w:t>L1000</w:t>
      </w:r>
      <w:r w:rsidRPr="00C064BC">
        <w:rPr>
          <w:rFonts w:hint="eastAsia"/>
        </w:rPr>
        <w:t>、</w:t>
      </w:r>
      <w:r w:rsidRPr="00C064BC">
        <w:rPr>
          <w:rFonts w:hint="eastAsia"/>
        </w:rPr>
        <w:t>L2000</w:t>
      </w:r>
      <w:r w:rsidRPr="00C064BC">
        <w:rPr>
          <w:rFonts w:hint="eastAsia"/>
        </w:rPr>
        <w:t>和</w:t>
      </w:r>
      <w:r w:rsidRPr="00C064BC">
        <w:rPr>
          <w:rFonts w:hint="eastAsia"/>
        </w:rPr>
        <w:t>L4000</w:t>
      </w:r>
      <w:r w:rsidRPr="00C064BC">
        <w:rPr>
          <w:rFonts w:hint="eastAsia"/>
        </w:rPr>
        <w:t>分别为</w:t>
      </w:r>
      <w:r w:rsidRPr="00C064BC">
        <w:rPr>
          <w:rFonts w:hint="eastAsia"/>
        </w:rPr>
        <w:t>500Hz</w:t>
      </w:r>
      <w:r w:rsidRPr="00C064BC">
        <w:rPr>
          <w:rFonts w:hint="eastAsia"/>
        </w:rPr>
        <w:t>、</w:t>
      </w:r>
      <w:r w:rsidRPr="00C064BC">
        <w:rPr>
          <w:rFonts w:hint="eastAsia"/>
        </w:rPr>
        <w:t>1000Hz</w:t>
      </w:r>
      <w:r w:rsidRPr="00C064BC">
        <w:rPr>
          <w:rFonts w:hint="eastAsia"/>
        </w:rPr>
        <w:t>、</w:t>
      </w:r>
      <w:r w:rsidRPr="00C064BC">
        <w:rPr>
          <w:rFonts w:hint="eastAsia"/>
        </w:rPr>
        <w:t>2000Hz</w:t>
      </w:r>
      <w:r w:rsidRPr="00C064BC">
        <w:rPr>
          <w:rFonts w:hint="eastAsia"/>
        </w:rPr>
        <w:t>和</w:t>
      </w:r>
      <w:r w:rsidRPr="00C064BC">
        <w:rPr>
          <w:rFonts w:hint="eastAsia"/>
        </w:rPr>
        <w:t>4000Hz</w:t>
      </w:r>
      <w:r w:rsidRPr="00C064BC">
        <w:rPr>
          <w:rFonts w:hint="eastAsia"/>
        </w:rPr>
        <w:t>倍频程段的声压级，</w:t>
      </w:r>
      <w:r w:rsidRPr="00C064BC">
        <w:rPr>
          <w:rFonts w:hint="eastAsia"/>
        </w:rPr>
        <w:t>| X ( k ) |</w:t>
      </w:r>
      <w:r w:rsidRPr="00C064BC">
        <w:rPr>
          <w:rFonts w:hint="eastAsia"/>
        </w:rPr>
        <w:t>为信号在频点</w:t>
      </w:r>
      <w:r w:rsidRPr="00C064BC">
        <w:rPr>
          <w:rFonts w:hint="eastAsia"/>
        </w:rPr>
        <w:t>k</w:t>
      </w:r>
      <w:r w:rsidRPr="00C064BC">
        <w:rPr>
          <w:rFonts w:hint="eastAsia"/>
        </w:rPr>
        <w:t>处的幅值，</w:t>
      </w:r>
      <w:r w:rsidRPr="00C064BC">
        <w:rPr>
          <w:rFonts w:hint="eastAsia"/>
        </w:rPr>
        <w:t>x ( n )</w:t>
      </w:r>
      <w:r w:rsidRPr="00C064BC">
        <w:rPr>
          <w:rFonts w:hint="eastAsia"/>
        </w:rPr>
        <w:t>为信号在样本</w:t>
      </w:r>
      <w:r w:rsidRPr="00C064BC">
        <w:rPr>
          <w:rFonts w:hint="eastAsia"/>
        </w:rPr>
        <w:t>n</w:t>
      </w:r>
      <w:r w:rsidRPr="00C064BC">
        <w:rPr>
          <w:rFonts w:hint="eastAsia"/>
        </w:rPr>
        <w:t>处的幅值，</w:t>
      </w:r>
      <w:r w:rsidRPr="00C064BC">
        <w:rPr>
          <w:rFonts w:hint="eastAsia"/>
        </w:rPr>
        <w:t>LRef</w:t>
      </w:r>
      <w:r w:rsidRPr="00C064BC">
        <w:rPr>
          <w:rFonts w:hint="eastAsia"/>
        </w:rPr>
        <w:t>为响度的参考级，通常定义为校准，</w:t>
      </w:r>
      <w:r w:rsidRPr="00C064BC">
        <w:rPr>
          <w:rFonts w:hint="eastAsia"/>
        </w:rPr>
        <w:t>g ( k )</w:t>
      </w:r>
      <w:r w:rsidRPr="00C064BC">
        <w:rPr>
          <w:rFonts w:hint="eastAsia"/>
        </w:rPr>
        <w:t>为强调高频</w:t>
      </w:r>
      <w:r w:rsidRPr="00C064BC">
        <w:rPr>
          <w:rFonts w:hint="eastAsia"/>
        </w:rPr>
        <w:t>(</w:t>
      </w:r>
      <w:r w:rsidRPr="00C064BC">
        <w:rPr>
          <w:rFonts w:hint="eastAsia"/>
        </w:rPr>
        <w:t>通常使用</w:t>
      </w:r>
      <w:r w:rsidRPr="00C064BC">
        <w:rPr>
          <w:rFonts w:hint="eastAsia"/>
        </w:rPr>
        <w:t>Bark</w:t>
      </w:r>
      <w:r w:rsidRPr="00C064BC">
        <w:rPr>
          <w:rFonts w:hint="eastAsia"/>
        </w:rPr>
        <w:t>标尺</w:t>
      </w:r>
      <w:r w:rsidRPr="00C064BC">
        <w:rPr>
          <w:rFonts w:hint="eastAsia"/>
        </w:rPr>
        <w:t>)</w:t>
      </w:r>
      <w:r w:rsidRPr="00C064BC">
        <w:rPr>
          <w:rFonts w:hint="eastAsia"/>
        </w:rPr>
        <w:t>的加权函数，α为基于心理声学研究</w:t>
      </w:r>
      <w:r w:rsidRPr="00C064BC">
        <w:rPr>
          <w:rFonts w:hint="eastAsia"/>
        </w:rPr>
        <w:t>(</w:t>
      </w:r>
      <w:r w:rsidRPr="00C064BC">
        <w:rPr>
          <w:rFonts w:hint="eastAsia"/>
        </w:rPr>
        <w:t>一般设定为</w:t>
      </w:r>
      <w:r w:rsidRPr="00C064BC">
        <w:rPr>
          <w:rFonts w:hint="eastAsia"/>
        </w:rPr>
        <w:t>0.4)</w:t>
      </w:r>
      <w:r w:rsidRPr="00C064BC">
        <w:rPr>
          <w:rFonts w:hint="eastAsia"/>
        </w:rPr>
        <w:t>的经验常数，</w:t>
      </w:r>
      <w:r w:rsidRPr="00C064BC">
        <w:rPr>
          <w:rFonts w:hint="eastAsia"/>
        </w:rPr>
        <w:t>cn</w:t>
      </w:r>
      <w:r w:rsidRPr="00C064BC">
        <w:rPr>
          <w:rFonts w:hint="eastAsia"/>
        </w:rPr>
        <w:t>为代表不同谐波和非谐波含量的各种系数，</w:t>
      </w:r>
      <w:r w:rsidRPr="00C064BC">
        <w:rPr>
          <w:rFonts w:hint="eastAsia"/>
        </w:rPr>
        <w:t>N</w:t>
      </w:r>
      <w:r w:rsidRPr="00C064BC">
        <w:rPr>
          <w:rFonts w:hint="eastAsia"/>
        </w:rPr>
        <w:t>为信号</w:t>
      </w:r>
      <w:r w:rsidRPr="00C064BC">
        <w:rPr>
          <w:rFonts w:hint="eastAsia"/>
        </w:rPr>
        <w:lastRenderedPageBreak/>
        <w:t>中的样本总数。</w:t>
      </w:r>
    </w:p>
    <w:p w14:paraId="193E3079" w14:textId="0F7D2013" w:rsidR="006243E6" w:rsidRPr="00D66361" w:rsidRDefault="006243E6" w:rsidP="00313F40">
      <w:pPr>
        <w:ind w:firstLineChars="200" w:firstLine="480"/>
      </w:pPr>
      <w:r>
        <w:rPr>
          <w:rFonts w:hint="eastAsia"/>
        </w:rPr>
        <w:t>上述特征值在计算时可能产生冗余？因此在进一步使用的时候，可以进一步筛选、</w:t>
      </w:r>
      <w:r w:rsidR="00387F26">
        <w:rPr>
          <w:rFonts w:hint="eastAsia"/>
        </w:rPr>
        <w:t>操作，以提高特征空间利用率？和效率等。</w:t>
      </w:r>
    </w:p>
    <w:p w14:paraId="573EA60A" w14:textId="4DE85F65" w:rsidR="00C25CA8" w:rsidRPr="00E36802" w:rsidRDefault="00BC5190" w:rsidP="00313F40">
      <w:pPr>
        <w:pStyle w:val="4"/>
        <w:rPr>
          <w:rFonts w:eastAsiaTheme="minorEastAsia" w:hint="eastAsia"/>
        </w:rPr>
      </w:pPr>
      <w:commentRangeStart w:id="30"/>
      <w:r>
        <w:rPr>
          <w:rFonts w:eastAsiaTheme="minorEastAsia" w:hint="eastAsia"/>
        </w:rPr>
        <w:t>2</w:t>
      </w:r>
      <w:r w:rsidR="00552A98">
        <w:rPr>
          <w:rFonts w:hint="eastAsia"/>
        </w:rPr>
        <w:t>.</w:t>
      </w:r>
      <w:r w:rsidR="000D7C24">
        <w:rPr>
          <w:rFonts w:eastAsiaTheme="minorEastAsia" w:hint="eastAsia"/>
        </w:rPr>
        <w:t>2</w:t>
      </w:r>
      <w:r w:rsidR="00C32E3F" w:rsidRPr="00C32E3F">
        <w:rPr>
          <w:rFonts w:hint="eastAsia"/>
        </w:rPr>
        <w:t xml:space="preserve"> </w:t>
      </w:r>
      <w:r w:rsidR="00B82C12" w:rsidRPr="00B82C12">
        <w:t>Variation mode decomposition theory</w:t>
      </w:r>
      <w:commentRangeEnd w:id="30"/>
      <w:r w:rsidR="00B2005D" w:rsidRPr="00E36802">
        <w:rPr>
          <w:rStyle w:val="a3"/>
          <w:rFonts w:eastAsiaTheme="minorEastAsia" w:hint="eastAsia"/>
          <w:sz w:val="24"/>
          <w:szCs w:val="28"/>
        </w:rPr>
        <w:commentReference w:id="30"/>
      </w:r>
    </w:p>
    <w:p w14:paraId="129ED201" w14:textId="67FF68CB" w:rsidR="005E3221" w:rsidRDefault="004920EE" w:rsidP="00313F40">
      <w:pPr>
        <w:ind w:firstLineChars="200" w:firstLine="480"/>
      </w:pPr>
      <w:r>
        <w:rPr>
          <w:rFonts w:hint="eastAsia"/>
          <w:color w:val="EE0000"/>
        </w:rPr>
        <w:t>变分模态分解</w:t>
      </w:r>
      <w:r>
        <w:t>（</w:t>
      </w:r>
      <w:r>
        <w:t>Variational Mode Decomposition, VMD</w:t>
      </w:r>
      <w:r>
        <w:t>）</w:t>
      </w:r>
      <w:r w:rsidR="004E5268">
        <w:rPr>
          <w:rFonts w:hint="eastAsia"/>
        </w:rPr>
        <w:t>由</w:t>
      </w:r>
      <w:r w:rsidR="004E5268">
        <w:t xml:space="preserve">Dragomiretskiy </w:t>
      </w:r>
      <w:r w:rsidR="004E5268">
        <w:t>和</w:t>
      </w:r>
      <w:r w:rsidR="004E5268">
        <w:t xml:space="preserve"> Zosso </w:t>
      </w:r>
      <w:r w:rsidR="004E5268">
        <w:t>于</w:t>
      </w:r>
      <w:r w:rsidR="004E5268">
        <w:t xml:space="preserve"> 2014 </w:t>
      </w:r>
      <w:r w:rsidR="004E5268">
        <w:t>年提出</w:t>
      </w:r>
      <w:r w:rsidR="004E5268">
        <w:rPr>
          <w:rFonts w:hint="eastAsia"/>
        </w:rPr>
        <w:t>[]</w:t>
      </w:r>
      <w:r w:rsidR="00176EBF">
        <w:rPr>
          <w:rFonts w:hint="eastAsia"/>
        </w:rPr>
        <w:t>。</w:t>
      </w:r>
      <w:r w:rsidR="00C9580D">
        <w:t xml:space="preserve">VMD </w:t>
      </w:r>
      <w:r w:rsidR="00C9580D">
        <w:t>通过建立严格的变分优化模型，将信号</w:t>
      </w:r>
      <w:r w:rsidR="00C55C4D">
        <w:rPr>
          <w:rFonts w:hint="eastAsia"/>
        </w:rPr>
        <w:t>x</w:t>
      </w:r>
      <w:r w:rsidR="00C9580D">
        <w:t>分解为一组窄带的本征模态函数（</w:t>
      </w:r>
      <w:r w:rsidR="00C9580D">
        <w:t>Intrinsic Mode Functions, IMFs</w:t>
      </w:r>
      <w:r w:rsidR="00C9580D">
        <w:t>），并采用交替方向乘子法（</w:t>
      </w:r>
      <w:r w:rsidR="00C9580D">
        <w:t>ADMM</w:t>
      </w:r>
      <w:r w:rsidR="00C9580D">
        <w:t>）进行迭代求解。这种非递归的数学框架有效克服了</w:t>
      </w:r>
      <w:r w:rsidR="00C9580D">
        <w:t xml:space="preserve"> EMD </w:t>
      </w:r>
      <w:r w:rsidR="00C9580D">
        <w:t>中常见的模态混叠和端点效应，具有更好的稳定性与可解释性。</w:t>
      </w:r>
      <w:r w:rsidR="005E3221">
        <w:rPr>
          <w:rFonts w:hint="eastAsia"/>
        </w:rPr>
        <w:t>模态的计算包括以下几个步骤：</w:t>
      </w:r>
    </w:p>
    <w:p w14:paraId="7C90D598" w14:textId="0DB52C53" w:rsidR="00054088" w:rsidRDefault="00C21176" w:rsidP="00313F40">
      <w:pPr>
        <w:ind w:firstLineChars="200" w:firstLine="480"/>
      </w:pPr>
      <w:r>
        <w:rPr>
          <w:rFonts w:hint="eastAsia"/>
        </w:rPr>
        <w:t>Step 1</w:t>
      </w:r>
      <w:r>
        <w:rPr>
          <w:rFonts w:hint="eastAsia"/>
        </w:rPr>
        <w:t>：</w:t>
      </w:r>
      <w:r w:rsidR="00176EBF">
        <w:rPr>
          <w:rFonts w:hint="eastAsia"/>
        </w:rPr>
        <w:t>将输入</w:t>
      </w:r>
      <w:r w:rsidR="00E2206A">
        <w:t>信号</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oMath>
      <w:r w:rsidR="00E2206A">
        <w:t>被分解为</w:t>
      </w:r>
      <w:r w:rsidR="00E2206A">
        <w:t xml:space="preserve"> </w:t>
      </w:r>
      <w:r w:rsidR="00E2206A">
        <w:rPr>
          <w:rStyle w:val="katex-mathml"/>
        </w:rPr>
        <w:t>K</w:t>
      </w:r>
      <w:r w:rsidR="00E2206A">
        <w:t>个</w:t>
      </w:r>
      <w:r w:rsidR="00176EBF">
        <w:rPr>
          <w:rFonts w:hint="eastAsia"/>
        </w:rPr>
        <w:t>本征</w:t>
      </w:r>
      <w:r w:rsidR="00E2206A">
        <w:t>模态</w:t>
      </w:r>
      <w:r w:rsidR="00176EBF">
        <w:rPr>
          <w:rFonts w:hint="eastAsia"/>
        </w:rPr>
        <w:t>函数</w:t>
      </w:r>
      <m:oMath>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oMath>
      <w:r w:rsidR="00E2206A">
        <w:t>：</w:t>
      </w:r>
    </w:p>
    <w:p w14:paraId="7D87F551" w14:textId="1B3EF299" w:rsidR="00E2206A" w:rsidRDefault="00DD0BCD" w:rsidP="00313F40">
      <w:pPr>
        <w:ind w:firstLineChars="200" w:firstLine="480"/>
        <w:jc w:val="center"/>
        <w:rPr>
          <w:rStyle w:val="mclose"/>
        </w:rPr>
      </w:pPr>
      <m:oMathPara>
        <m:oMath>
          <m:r>
            <w:rPr>
              <w:rStyle w:val="mrel"/>
              <w:rFonts w:ascii="Cambria Math" w:hAnsi="Cambria Math"/>
            </w:rPr>
            <m:t>f</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nary>
            <m:naryPr>
              <m:chr m:val="∑"/>
              <m:limLoc m:val="undOvr"/>
              <m:ctrlPr>
                <w:rPr>
                  <w:rStyle w:val="mrel"/>
                  <w:rFonts w:ascii="Cambria Math" w:hAnsi="Cambria Math"/>
                  <w:i/>
                </w:rPr>
              </m:ctrlPr>
            </m:naryPr>
            <m:sub>
              <m:r>
                <w:rPr>
                  <w:rStyle w:val="mrel"/>
                  <w:rFonts w:ascii="Cambria Math" w:hAnsi="Cambria Math"/>
                </w:rPr>
                <m:t>k=1</m:t>
              </m:r>
            </m:sub>
            <m:sup>
              <m:r>
                <w:rPr>
                  <w:rStyle w:val="mrel"/>
                  <w:rFonts w:ascii="Cambria Math" w:hAnsi="Cambria Math"/>
                </w:rPr>
                <m:t>K</m:t>
              </m:r>
            </m:sup>
            <m:e>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e>
          </m:nary>
        </m:oMath>
      </m:oMathPara>
    </w:p>
    <w:p w14:paraId="0BD4EE77" w14:textId="26816264" w:rsidR="00B46DB5" w:rsidRPr="00B46DB5" w:rsidRDefault="00B46DB5" w:rsidP="00313F40">
      <w:pPr>
        <w:widowControl/>
        <w:spacing w:before="100" w:beforeAutospacing="1" w:after="100" w:afterAutospacing="1"/>
        <w:jc w:val="left"/>
        <w:rPr>
          <w:rFonts w:ascii="宋体" w:hAnsi="宋体" w:cs="宋体" w:hint="eastAsia"/>
          <w:kern w:val="0"/>
          <w:szCs w:val="24"/>
          <w14:ligatures w14:val="none"/>
        </w:rPr>
      </w:pPr>
      <w:r w:rsidRPr="00B46DB5">
        <w:rPr>
          <w:rFonts w:ascii="宋体" w:hAnsi="宋体" w:cs="宋体"/>
          <w:kern w:val="0"/>
          <w:szCs w:val="24"/>
          <w14:ligatures w14:val="none"/>
        </w:rPr>
        <w:t>其中，每个模态可以表示为窄带的调幅–调频（AM–FM）分量：</w:t>
      </w:r>
    </w:p>
    <w:p w14:paraId="583A702F" w14:textId="4E8CCBE3" w:rsidR="00B91117" w:rsidRDefault="00000000" w:rsidP="00313F40">
      <w:pPr>
        <w:ind w:firstLineChars="200" w:firstLine="480"/>
        <w:jc w:val="center"/>
        <w:rPr>
          <w:rStyle w:val="mclose"/>
        </w:rPr>
      </w:pPr>
      <m:oMathPara>
        <m:oMath>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A</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func>
            <m:funcPr>
              <m:ctrlPr>
                <w:rPr>
                  <w:rStyle w:val="mrel"/>
                  <w:rFonts w:ascii="Cambria Math" w:hAnsi="Cambria Math"/>
                  <w:i/>
                </w:rPr>
              </m:ctrlPr>
            </m:funcPr>
            <m:fName>
              <m:r>
                <m:rPr>
                  <m:sty m:val="p"/>
                </m:rPr>
                <w:rPr>
                  <w:rStyle w:val="mrel"/>
                  <w:rFonts w:ascii="Cambria Math" w:hAnsi="Cambria Math"/>
                </w:rPr>
                <m:t>cos</m:t>
              </m:r>
            </m:fName>
            <m:e>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i/>
                        </w:rPr>
                        <w:sym w:font="Symbol" w:char="F066"/>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e>
              </m:d>
            </m:e>
          </m:func>
        </m:oMath>
      </m:oMathPara>
    </w:p>
    <w:p w14:paraId="3A81A88D" w14:textId="77777777" w:rsidR="00DD5620" w:rsidRDefault="00B46DB5" w:rsidP="00313F40">
      <w:pPr>
        <w:widowControl/>
        <w:spacing w:before="100" w:beforeAutospacing="1" w:after="100" w:afterAutospacing="1"/>
        <w:jc w:val="left"/>
        <w:rPr>
          <w:rFonts w:ascii="宋体" w:hAnsi="宋体" w:cs="宋体" w:hint="eastAsia"/>
          <w:kern w:val="0"/>
          <w:szCs w:val="24"/>
          <w14:ligatures w14:val="none"/>
        </w:rPr>
      </w:pPr>
      <w:r w:rsidRPr="00B46DB5">
        <w:rPr>
          <w:rFonts w:ascii="宋体" w:hAnsi="宋体" w:cs="宋体"/>
          <w:kern w:val="0"/>
          <w:szCs w:val="24"/>
          <w14:ligatures w14:val="none"/>
        </w:rPr>
        <w:t xml:space="preserve">其中 </w:t>
      </w:r>
      <m:oMath>
        <m:sSub>
          <m:sSubPr>
            <m:ctrlPr>
              <w:rPr>
                <w:rStyle w:val="mrel"/>
                <w:rFonts w:ascii="Cambria Math" w:hAnsi="Cambria Math"/>
                <w:i/>
              </w:rPr>
            </m:ctrlPr>
          </m:sSubPr>
          <m:e>
            <m:r>
              <w:rPr>
                <w:rStyle w:val="mrel"/>
                <w:rFonts w:ascii="Cambria Math" w:hAnsi="Cambria Math"/>
              </w:rPr>
              <m:t>A</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oMath>
      <w:r w:rsidR="00C0726E">
        <w:rPr>
          <w:rFonts w:ascii="宋体" w:hAnsi="宋体" w:cs="宋体" w:hint="eastAsia"/>
          <w:kern w:val="0"/>
          <w:szCs w:val="24"/>
          <w14:ligatures w14:val="none"/>
        </w:rPr>
        <w:t>为模态分量的</w:t>
      </w:r>
      <w:r w:rsidRPr="00B46DB5">
        <w:rPr>
          <w:rFonts w:ascii="宋体" w:hAnsi="宋体" w:cs="宋体"/>
          <w:kern w:val="0"/>
          <w:szCs w:val="24"/>
          <w14:ligatures w14:val="none"/>
        </w:rPr>
        <w:t>瞬时幅值，</w:t>
      </w:r>
      <m:oMath>
        <m:sSub>
          <m:sSubPr>
            <m:ctrlPr>
              <w:rPr>
                <w:rStyle w:val="mrel"/>
                <w:rFonts w:ascii="Cambria Math" w:hAnsi="Cambria Math"/>
                <w:i/>
              </w:rPr>
            </m:ctrlPr>
          </m:sSubPr>
          <m:e>
            <m:r>
              <w:rPr>
                <w:rStyle w:val="mrel"/>
                <w:rFonts w:ascii="Cambria Math" w:hAnsi="Cambria Math"/>
                <w:i/>
              </w:rPr>
              <w:sym w:font="Symbol" w:char="F066"/>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oMath>
      <w:r w:rsidRPr="00B46DB5">
        <w:rPr>
          <w:rFonts w:ascii="宋体" w:hAnsi="宋体" w:cs="宋体"/>
          <w:kern w:val="0"/>
          <w:szCs w:val="24"/>
          <w14:ligatures w14:val="none"/>
        </w:rPr>
        <w:t>为非递减的相位函数。</w:t>
      </w:r>
    </w:p>
    <w:p w14:paraId="022E3497" w14:textId="3F631001" w:rsidR="002B5821" w:rsidRDefault="00DD5620" w:rsidP="00313F40">
      <w:pPr>
        <w:widowControl/>
        <w:spacing w:before="100" w:beforeAutospacing="1" w:after="100" w:afterAutospacing="1"/>
        <w:ind w:firstLineChars="200" w:firstLine="480"/>
        <w:jc w:val="left"/>
        <w:rPr>
          <w:rFonts w:ascii="宋体" w:hAnsi="宋体" w:cs="宋体" w:hint="eastAsia"/>
          <w:kern w:val="0"/>
          <w:szCs w:val="24"/>
          <w14:ligatures w14:val="none"/>
        </w:rPr>
      </w:pPr>
      <w:r>
        <w:rPr>
          <w:rFonts w:ascii="宋体" w:hAnsi="宋体" w:cs="宋体" w:hint="eastAsia"/>
          <w:kern w:val="0"/>
          <w:szCs w:val="24"/>
          <w14:ligatures w14:val="none"/>
        </w:rPr>
        <w:t>Step 2：</w:t>
      </w:r>
      <w:r w:rsidR="002B5821">
        <w:rPr>
          <w:rFonts w:ascii="宋体" w:hAnsi="宋体" w:cs="宋体" w:hint="eastAsia"/>
          <w:kern w:val="0"/>
          <w:szCs w:val="24"/>
          <w14:ligatures w14:val="none"/>
        </w:rPr>
        <w:t>为计算每个IMF的解析信号</w:t>
      </w:r>
      <w:r w:rsidR="00A526A9">
        <w:rPr>
          <w:rFonts w:ascii="宋体" w:hAnsi="宋体" w:cs="宋体" w:hint="eastAsia"/>
          <w:kern w:val="0"/>
          <w:szCs w:val="24"/>
          <w14:ligatures w14:val="none"/>
        </w:rPr>
        <w:t>，需要</w:t>
      </w:r>
      <w:r w:rsidR="00B46DB5" w:rsidRPr="00B46DB5">
        <w:rPr>
          <w:rFonts w:ascii="宋体" w:hAnsi="宋体" w:cs="宋体"/>
          <w:kern w:val="0"/>
          <w:szCs w:val="24"/>
          <w14:ligatures w14:val="none"/>
        </w:rPr>
        <w:t>通过 Hilbert 变换</w:t>
      </w:r>
      <w:r w:rsidR="00244E90">
        <w:rPr>
          <w:rFonts w:ascii="宋体" w:hAnsi="宋体" w:cs="宋体" w:hint="eastAsia"/>
          <w:kern w:val="0"/>
          <w:szCs w:val="24"/>
          <w14:ligatures w14:val="none"/>
        </w:rPr>
        <w:t>（HT）</w:t>
      </w:r>
      <w:r w:rsidR="002457A3">
        <w:rPr>
          <w:rFonts w:ascii="宋体" w:hAnsi="宋体" w:cs="宋体" w:hint="eastAsia"/>
          <w:kern w:val="0"/>
          <w:szCs w:val="24"/>
          <w14:ligatures w14:val="none"/>
        </w:rPr>
        <w:t>得到</w:t>
      </w:r>
      <w:r w:rsidR="00B46DB5" w:rsidRPr="00B46DB5">
        <w:rPr>
          <w:rFonts w:ascii="宋体" w:hAnsi="宋体" w:cs="宋体"/>
          <w:kern w:val="0"/>
          <w:szCs w:val="24"/>
          <w14:ligatures w14:val="none"/>
        </w:rPr>
        <w:t>解析信号。</w:t>
      </w:r>
      <w:r w:rsidR="0015079E">
        <w:rPr>
          <w:rFonts w:ascii="宋体" w:hAnsi="宋体" w:cs="宋体" w:hint="eastAsia"/>
          <w:kern w:val="0"/>
          <w:szCs w:val="24"/>
          <w14:ligatures w14:val="none"/>
        </w:rPr>
        <w:t>计算公式</w:t>
      </w:r>
      <w:r w:rsidR="004F0D90">
        <w:rPr>
          <w:rFonts w:ascii="宋体" w:hAnsi="宋体" w:cs="宋体" w:hint="eastAsia"/>
          <w:kern w:val="0"/>
          <w:szCs w:val="24"/>
          <w14:ligatures w14:val="none"/>
        </w:rPr>
        <w:t>如下：</w:t>
      </w:r>
    </w:p>
    <w:p w14:paraId="6D6E294D" w14:textId="0403603B" w:rsidR="0059027D" w:rsidRDefault="00000000" w:rsidP="00313F40">
      <w:pPr>
        <w:widowControl/>
        <w:spacing w:before="100" w:beforeAutospacing="1" w:after="100" w:afterAutospacing="1"/>
        <w:jc w:val="left"/>
        <w:rPr>
          <w:rFonts w:ascii="宋体" w:hAnsi="宋体" w:cs="宋体" w:hint="eastAsia"/>
          <w:kern w:val="0"/>
          <w:szCs w:val="24"/>
          <w14:ligatures w14:val="none"/>
        </w:rPr>
      </w:pPr>
      <m:oMathPara>
        <m:oMath>
          <m:d>
            <m:dPr>
              <m:ctrlPr>
                <w:rPr>
                  <w:rFonts w:ascii="Cambria Math" w:hAnsi="Cambria Math" w:cs="宋体"/>
                  <w:i/>
                  <w:kern w:val="0"/>
                  <w:szCs w:val="24"/>
                  <w14:ligatures w14:val="none"/>
                </w:rPr>
              </m:ctrlPr>
            </m:dPr>
            <m:e>
              <m:r>
                <w:rPr>
                  <w:rStyle w:val="mrel"/>
                  <w:rFonts w:ascii="Cambria Math" w:hAnsi="Cambria Math"/>
                </w:rPr>
                <m:t>δ</m:t>
              </m:r>
              <m:d>
                <m:dPr>
                  <m:ctrlPr>
                    <w:rPr>
                      <w:rStyle w:val="mrel"/>
                      <w:rFonts w:ascii="Cambria Math" w:hAnsi="Cambria Math"/>
                      <w:i/>
                    </w:rPr>
                  </m:ctrlPr>
                </m:dPr>
                <m:e>
                  <m:r>
                    <w:rPr>
                      <w:rStyle w:val="mrel"/>
                      <w:rFonts w:ascii="Cambria Math" w:hAnsi="Cambria Math" w:hint="eastAsia"/>
                    </w:rPr>
                    <m:t>t</m:t>
                  </m:r>
                </m:e>
              </m:d>
              <m:r>
                <w:rPr>
                  <w:rStyle w:val="mrel"/>
                  <w:rFonts w:ascii="Cambria Math" w:hAnsi="Cambria Math"/>
                </w:rPr>
                <m:t>+</m:t>
              </m:r>
              <m:f>
                <m:fPr>
                  <m:ctrlPr>
                    <w:rPr>
                      <w:rStyle w:val="mrel"/>
                      <w:rFonts w:ascii="Cambria Math" w:hAnsi="Cambria Math"/>
                      <w:i/>
                    </w:rPr>
                  </m:ctrlPr>
                </m:fPr>
                <m:num>
                  <m:r>
                    <w:rPr>
                      <w:rStyle w:val="mrel"/>
                      <w:rFonts w:ascii="Cambria Math" w:hAnsi="Cambria Math" w:hint="eastAsia"/>
                    </w:rPr>
                    <m:t>j</m:t>
                  </m:r>
                </m:num>
                <m:den>
                  <m:r>
                    <w:rPr>
                      <w:rStyle w:val="mrel"/>
                      <w:rFonts w:ascii="Cambria Math" w:hAnsi="Cambria Math"/>
                    </w:rPr>
                    <m:t>πt</m:t>
                  </m:r>
                </m:den>
              </m:f>
            </m:e>
          </m:d>
          <m:r>
            <w:rPr>
              <w:rFonts w:ascii="Cambria Math" w:hAnsi="Cambria Math" w:cs="宋体"/>
              <w:kern w:val="0"/>
              <w:szCs w:val="24"/>
              <w14:ligatures w14:val="none"/>
            </w:rPr>
            <m:t>*</m:t>
          </m:r>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oMath>
      </m:oMathPara>
    </w:p>
    <w:p w14:paraId="0EB2E7A7" w14:textId="39D3644C" w:rsidR="00B46DB5" w:rsidRDefault="00C40EBC" w:rsidP="00313F40">
      <w:pPr>
        <w:widowControl/>
        <w:spacing w:before="100" w:beforeAutospacing="1" w:after="100" w:afterAutospacing="1"/>
        <w:ind w:firstLineChars="200" w:firstLine="480"/>
        <w:jc w:val="left"/>
      </w:pPr>
      <w:r>
        <w:rPr>
          <w:rFonts w:ascii="宋体" w:hAnsi="宋体" w:cs="宋体" w:hint="eastAsia"/>
          <w:kern w:val="0"/>
          <w:szCs w:val="24"/>
          <w14:ligatures w14:val="none"/>
        </w:rPr>
        <w:t>Step 3：</w:t>
      </w:r>
      <w:r w:rsidR="00A97F24">
        <w:t>模态的带宽由解调后解析信号一阶导数的平方范数来刻画</w:t>
      </w:r>
      <w:r w:rsidR="00A97F24">
        <w:rPr>
          <w:rFonts w:hint="eastAsia"/>
        </w:rPr>
        <w:t>，计算式如下：</w:t>
      </w:r>
    </w:p>
    <w:p w14:paraId="67B7C923" w14:textId="0ABF2400" w:rsidR="00AE72E9" w:rsidRDefault="00000000" w:rsidP="00313F40">
      <w:pPr>
        <w:widowControl/>
        <w:spacing w:before="100" w:beforeAutospacing="1" w:after="100" w:afterAutospacing="1"/>
        <w:jc w:val="left"/>
        <w:rPr>
          <w:rFonts w:ascii="宋体" w:hAnsi="宋体" w:cs="宋体" w:hint="eastAsia"/>
          <w:kern w:val="0"/>
          <w:szCs w:val="24"/>
          <w14:ligatures w14:val="none"/>
        </w:rPr>
      </w:pPr>
      <m:oMathPara>
        <m:oMath>
          <m:d>
            <m:dPr>
              <m:begChr m:val="["/>
              <m:endChr m:val="]"/>
              <m:ctrlPr>
                <w:rPr>
                  <w:rFonts w:ascii="Cambria Math" w:hAnsi="Cambria Math" w:cs="宋体"/>
                  <w:i/>
                  <w:kern w:val="0"/>
                  <w:szCs w:val="24"/>
                  <w14:ligatures w14:val="none"/>
                </w:rPr>
              </m:ctrlPr>
            </m:dPr>
            <m:e>
              <m:d>
                <m:dPr>
                  <m:ctrlPr>
                    <w:rPr>
                      <w:rFonts w:ascii="Cambria Math" w:hAnsi="Cambria Math" w:cs="宋体"/>
                      <w:i/>
                      <w:kern w:val="0"/>
                      <w:szCs w:val="24"/>
                      <w14:ligatures w14:val="none"/>
                    </w:rPr>
                  </m:ctrlPr>
                </m:dPr>
                <m:e>
                  <m:r>
                    <w:rPr>
                      <w:rStyle w:val="mrel"/>
                      <w:rFonts w:ascii="Cambria Math" w:hAnsi="Cambria Math"/>
                    </w:rPr>
                    <m:t>δ</m:t>
                  </m:r>
                  <m:d>
                    <m:dPr>
                      <m:ctrlPr>
                        <w:rPr>
                          <w:rStyle w:val="mrel"/>
                          <w:rFonts w:ascii="Cambria Math" w:hAnsi="Cambria Math"/>
                          <w:i/>
                        </w:rPr>
                      </m:ctrlPr>
                    </m:dPr>
                    <m:e>
                      <m:r>
                        <w:rPr>
                          <w:rStyle w:val="mrel"/>
                          <w:rFonts w:ascii="Cambria Math" w:hAnsi="Cambria Math" w:hint="eastAsia"/>
                        </w:rPr>
                        <m:t>t</m:t>
                      </m:r>
                    </m:e>
                  </m:d>
                  <m:r>
                    <w:rPr>
                      <w:rStyle w:val="mrel"/>
                      <w:rFonts w:ascii="Cambria Math" w:hAnsi="Cambria Math"/>
                    </w:rPr>
                    <m:t>+</m:t>
                  </m:r>
                  <m:f>
                    <m:fPr>
                      <m:ctrlPr>
                        <w:rPr>
                          <w:rStyle w:val="mrel"/>
                          <w:rFonts w:ascii="Cambria Math" w:hAnsi="Cambria Math"/>
                          <w:i/>
                        </w:rPr>
                      </m:ctrlPr>
                    </m:fPr>
                    <m:num>
                      <m:r>
                        <w:rPr>
                          <w:rStyle w:val="mrel"/>
                          <w:rFonts w:ascii="Cambria Math" w:hAnsi="Cambria Math" w:hint="eastAsia"/>
                        </w:rPr>
                        <m:t>j</m:t>
                      </m:r>
                    </m:num>
                    <m:den>
                      <m:r>
                        <w:rPr>
                          <w:rStyle w:val="mrel"/>
                          <w:rFonts w:ascii="Cambria Math" w:hAnsi="Cambria Math"/>
                        </w:rPr>
                        <m:t>πt</m:t>
                      </m:r>
                    </m:den>
                  </m:f>
                </m:e>
              </m:d>
              <m:r>
                <w:rPr>
                  <w:rFonts w:ascii="Cambria Math" w:hAnsi="Cambria Math" w:cs="宋体"/>
                  <w:kern w:val="0"/>
                  <w:szCs w:val="24"/>
                  <w14:ligatures w14:val="none"/>
                </w:rPr>
                <m:t>*</m:t>
              </m:r>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e>
          </m:d>
          <m:sSup>
            <m:sSupPr>
              <m:ctrlPr>
                <w:rPr>
                  <w:rFonts w:ascii="Cambria Math" w:hAnsi="Cambria Math" w:cs="宋体"/>
                  <w:i/>
                  <w:kern w:val="0"/>
                  <w:szCs w:val="24"/>
                  <w14:ligatures w14:val="none"/>
                </w:rPr>
              </m:ctrlPr>
            </m:sSupPr>
            <m:e>
              <m:r>
                <w:rPr>
                  <w:rFonts w:ascii="Cambria Math" w:hAnsi="Cambria Math" w:cs="宋体"/>
                  <w:kern w:val="0"/>
                  <w:szCs w:val="24"/>
                  <w14:ligatures w14:val="none"/>
                </w:rPr>
                <m:t>e</m:t>
              </m:r>
            </m:e>
            <m:sup>
              <m:r>
                <w:rPr>
                  <w:rFonts w:ascii="Cambria Math" w:hAnsi="Cambria Math" w:cs="宋体"/>
                  <w:kern w:val="0"/>
                  <w:szCs w:val="24"/>
                  <w14:ligatures w14:val="none"/>
                </w:rPr>
                <m:t>-j</m:t>
              </m:r>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w</m:t>
                  </m:r>
                </m:e>
                <m:sub>
                  <m:r>
                    <w:rPr>
                      <w:rFonts w:ascii="Cambria Math" w:hAnsi="Cambria Math" w:cs="宋体"/>
                      <w:kern w:val="0"/>
                      <w:szCs w:val="24"/>
                      <w14:ligatures w14:val="none"/>
                    </w:rPr>
                    <m:t>k</m:t>
                  </m:r>
                </m:sub>
              </m:sSub>
              <m:r>
                <w:rPr>
                  <w:rFonts w:ascii="Cambria Math" w:hAnsi="Cambria Math" w:cs="宋体"/>
                  <w:kern w:val="0"/>
                  <w:szCs w:val="24"/>
                  <w14:ligatures w14:val="none"/>
                </w:rPr>
                <m:t>t</m:t>
              </m:r>
            </m:sup>
          </m:sSup>
        </m:oMath>
      </m:oMathPara>
    </w:p>
    <w:p w14:paraId="125D9DB1" w14:textId="77777777" w:rsidR="007226BD" w:rsidRDefault="00787B41" w:rsidP="00313F40">
      <w:pPr>
        <w:widowControl/>
        <w:spacing w:before="100" w:beforeAutospacing="1" w:after="100" w:afterAutospacing="1"/>
        <w:jc w:val="left"/>
        <w:rPr>
          <w:rFonts w:ascii="宋体" w:hAnsi="宋体" w:cs="宋体" w:hint="eastAsia"/>
          <w:kern w:val="0"/>
          <w:szCs w:val="24"/>
          <w14:ligatures w14:val="none"/>
        </w:rPr>
      </w:pPr>
      <w:r>
        <w:rPr>
          <w:rFonts w:ascii="宋体" w:hAnsi="宋体" w:cs="宋体" w:hint="eastAsia"/>
          <w:kern w:val="0"/>
          <w:szCs w:val="24"/>
          <w14:ligatures w14:val="none"/>
        </w:rPr>
        <w:t>其中，</w:t>
      </w:r>
      <m:oMath>
        <m:sSup>
          <m:sSupPr>
            <m:ctrlPr>
              <w:rPr>
                <w:rFonts w:ascii="Cambria Math" w:hAnsi="Cambria Math" w:cs="宋体"/>
                <w:i/>
                <w:kern w:val="0"/>
                <w:szCs w:val="24"/>
                <w14:ligatures w14:val="none"/>
              </w:rPr>
            </m:ctrlPr>
          </m:sSupPr>
          <m:e>
            <m:r>
              <w:rPr>
                <w:rFonts w:ascii="Cambria Math" w:hAnsi="Cambria Math" w:cs="宋体"/>
                <w:kern w:val="0"/>
                <w:szCs w:val="24"/>
                <w14:ligatures w14:val="none"/>
              </w:rPr>
              <m:t>e</m:t>
            </m:r>
          </m:e>
          <m:sup>
            <m:r>
              <w:rPr>
                <w:rFonts w:ascii="Cambria Math" w:hAnsi="Cambria Math" w:cs="宋体"/>
                <w:kern w:val="0"/>
                <w:szCs w:val="24"/>
                <w14:ligatures w14:val="none"/>
              </w:rPr>
              <m:t>-j</m:t>
            </m:r>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w</m:t>
                </m:r>
              </m:e>
              <m:sub>
                <m:r>
                  <w:rPr>
                    <w:rFonts w:ascii="Cambria Math" w:hAnsi="Cambria Math" w:cs="宋体"/>
                    <w:kern w:val="0"/>
                    <w:szCs w:val="24"/>
                    <w14:ligatures w14:val="none"/>
                  </w:rPr>
                  <m:t>k</m:t>
                </m:r>
              </m:sub>
            </m:sSub>
            <m:r>
              <w:rPr>
                <w:rFonts w:ascii="Cambria Math" w:hAnsi="Cambria Math" w:cs="宋体"/>
                <w:kern w:val="0"/>
                <w:szCs w:val="24"/>
                <w14:ligatures w14:val="none"/>
              </w:rPr>
              <m:t>t</m:t>
            </m:r>
          </m:sup>
        </m:sSup>
      </m:oMath>
      <w:r>
        <w:rPr>
          <w:rFonts w:ascii="宋体" w:hAnsi="宋体" w:cs="宋体" w:hint="eastAsia"/>
          <w:kern w:val="0"/>
          <w:szCs w:val="24"/>
          <w14:ligatures w14:val="none"/>
        </w:rPr>
        <w:t>是预估中心频率。为使各个模态分量宽带和达到最小值，</w:t>
      </w:r>
      <w:r w:rsidR="00B05B7C">
        <w:rPr>
          <w:rFonts w:ascii="宋体" w:hAnsi="宋体" w:cs="宋体" w:hint="eastAsia"/>
          <w:kern w:val="0"/>
          <w:szCs w:val="24"/>
          <w14:ligatures w14:val="none"/>
        </w:rPr>
        <w:t>需要满足各模态分量和等于输入序列的约束调节。</w:t>
      </w:r>
    </w:p>
    <w:p w14:paraId="52D900D6" w14:textId="1335B672" w:rsidR="00A97F24" w:rsidRDefault="007226BD" w:rsidP="00313F40">
      <w:pPr>
        <w:widowControl/>
        <w:spacing w:before="100" w:beforeAutospacing="1" w:after="100" w:afterAutospacing="1"/>
        <w:ind w:firstLineChars="200" w:firstLine="480"/>
        <w:jc w:val="left"/>
        <w:rPr>
          <w:rFonts w:ascii="宋体" w:hAnsi="宋体" w:cs="宋体" w:hint="eastAsia"/>
          <w:kern w:val="0"/>
          <w:szCs w:val="24"/>
          <w14:ligatures w14:val="none"/>
        </w:rPr>
      </w:pPr>
      <w:r>
        <w:rPr>
          <w:rFonts w:ascii="宋体" w:hAnsi="宋体" w:cs="宋体" w:hint="eastAsia"/>
          <w:kern w:val="0"/>
          <w:szCs w:val="24"/>
          <w14:ligatures w14:val="none"/>
        </w:rPr>
        <w:t>Step 4：</w:t>
      </w:r>
      <w:r w:rsidR="00E7338E">
        <w:rPr>
          <w:rFonts w:ascii="宋体" w:hAnsi="宋体" w:cs="宋体" w:hint="eastAsia"/>
          <w:kern w:val="0"/>
          <w:szCs w:val="24"/>
          <w14:ligatures w14:val="none"/>
        </w:rPr>
        <w:t>因此，VMD的分解可表述为一个约束问题</w:t>
      </w:r>
      <w:r w:rsidR="00860D5F">
        <w:rPr>
          <w:rFonts w:ascii="宋体" w:hAnsi="宋体" w:cs="宋体" w:hint="eastAsia"/>
          <w:kern w:val="0"/>
          <w:szCs w:val="24"/>
          <w14:ligatures w14:val="none"/>
        </w:rPr>
        <w:t>：</w:t>
      </w:r>
    </w:p>
    <w:p w14:paraId="01397FE2" w14:textId="15285049" w:rsidR="00860D5F" w:rsidRPr="00B46DB5" w:rsidRDefault="00000000" w:rsidP="00313F40">
      <w:pPr>
        <w:widowControl/>
        <w:spacing w:before="100" w:beforeAutospacing="1" w:after="100" w:afterAutospacing="1"/>
        <w:jc w:val="left"/>
        <w:rPr>
          <w:rFonts w:ascii="宋体" w:hAnsi="宋体" w:cs="宋体" w:hint="eastAsia"/>
          <w:kern w:val="0"/>
          <w:szCs w:val="24"/>
          <w14:ligatures w14:val="none"/>
        </w:rPr>
      </w:pPr>
      <m:oMathPara>
        <m:oMath>
          <m:func>
            <m:funcPr>
              <m:ctrlPr>
                <w:rPr>
                  <w:rFonts w:ascii="Cambria Math" w:hAnsi="Cambria Math" w:cs="宋体"/>
                  <w:i/>
                  <w:kern w:val="0"/>
                  <w:szCs w:val="24"/>
                  <w14:ligatures w14:val="none"/>
                </w:rPr>
              </m:ctrlPr>
            </m:funcPr>
            <m:fName>
              <m:limLow>
                <m:limLowPr>
                  <m:ctrlPr>
                    <w:rPr>
                      <w:rFonts w:ascii="Cambria Math" w:hAnsi="Cambria Math" w:cs="宋体"/>
                      <w:i/>
                      <w:kern w:val="0"/>
                      <w:szCs w:val="24"/>
                      <w14:ligatures w14:val="none"/>
                    </w:rPr>
                  </m:ctrlPr>
                </m:limLowPr>
                <m:e>
                  <m:r>
                    <m:rPr>
                      <m:sty m:val="p"/>
                    </m:rPr>
                    <w:rPr>
                      <w:rFonts w:ascii="Cambria Math" w:hAnsi="Cambria Math" w:cs="宋体"/>
                      <w:kern w:val="0"/>
                      <w14:ligatures w14:val="none"/>
                    </w:rPr>
                    <m:t>min</m:t>
                  </m:r>
                </m:e>
                <m:lim>
                  <m:d>
                    <m:dPr>
                      <m:begChr m:val="{"/>
                      <m:endChr m:val="}"/>
                      <m:ctrlPr>
                        <w:rPr>
                          <w:rFonts w:ascii="Cambria Math" w:hAnsi="Cambria Math" w:cs="宋体"/>
                          <w:i/>
                          <w:kern w:val="0"/>
                          <w:szCs w:val="24"/>
                          <w14:ligatures w14:val="none"/>
                        </w:rPr>
                      </m:ctrlPr>
                    </m:dPr>
                    <m:e>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u</m:t>
                          </m:r>
                        </m:e>
                        <m:sub>
                          <m:r>
                            <w:rPr>
                              <w:rFonts w:ascii="Cambria Math" w:hAnsi="Cambria Math" w:cs="宋体"/>
                              <w:kern w:val="0"/>
                              <w:szCs w:val="24"/>
                              <w14:ligatures w14:val="none"/>
                            </w:rPr>
                            <m:t>t</m:t>
                          </m:r>
                        </m:sub>
                      </m:sSub>
                    </m:e>
                  </m:d>
                  <m:d>
                    <m:dPr>
                      <m:begChr m:val="{"/>
                      <m:endChr m:val="}"/>
                      <m:ctrlPr>
                        <w:rPr>
                          <w:rFonts w:ascii="Cambria Math" w:hAnsi="Cambria Math" w:cs="宋体"/>
                          <w:i/>
                          <w:kern w:val="0"/>
                          <w:szCs w:val="24"/>
                          <w14:ligatures w14:val="none"/>
                        </w:rPr>
                      </m:ctrlPr>
                    </m:dPr>
                    <m:e>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ω</m:t>
                          </m:r>
                        </m:e>
                        <m:sub>
                          <m:r>
                            <w:rPr>
                              <w:rFonts w:ascii="Cambria Math" w:hAnsi="Cambria Math" w:cs="宋体"/>
                              <w:kern w:val="0"/>
                              <w:szCs w:val="24"/>
                              <w14:ligatures w14:val="none"/>
                            </w:rPr>
                            <m:t>t</m:t>
                          </m:r>
                        </m:sub>
                      </m:sSub>
                    </m:e>
                  </m:d>
                </m:lim>
              </m:limLow>
            </m:fName>
            <m:e>
              <m:d>
                <m:dPr>
                  <m:begChr m:val="{"/>
                  <m:endChr m:val="}"/>
                  <m:ctrlPr>
                    <w:rPr>
                      <w:rFonts w:ascii="Cambria Math" w:hAnsi="Cambria Math" w:cs="宋体"/>
                      <w:i/>
                      <w:kern w:val="0"/>
                      <w:szCs w:val="24"/>
                      <w14:ligatures w14:val="none"/>
                    </w:rPr>
                  </m:ctrlPr>
                </m:dPr>
                <m:e>
                  <m:nary>
                    <m:naryPr>
                      <m:chr m:val="∑"/>
                      <m:limLoc m:val="undOvr"/>
                      <m:supHide m:val="1"/>
                      <m:ctrlPr>
                        <w:rPr>
                          <w:rFonts w:ascii="Cambria Math" w:hAnsi="Cambria Math" w:cs="宋体"/>
                          <w:i/>
                          <w:kern w:val="0"/>
                          <w:szCs w:val="24"/>
                          <w14:ligatures w14:val="none"/>
                        </w:rPr>
                      </m:ctrlPr>
                    </m:naryPr>
                    <m:sub>
                      <m:r>
                        <w:rPr>
                          <w:rFonts w:ascii="Cambria Math" w:hAnsi="Cambria Math" w:cs="宋体"/>
                          <w:kern w:val="0"/>
                          <w:szCs w:val="24"/>
                          <w14:ligatures w14:val="none"/>
                        </w:rPr>
                        <m:t>k</m:t>
                      </m:r>
                    </m:sub>
                    <m:sup/>
                    <m:e>
                      <m:sSubSup>
                        <m:sSubSupPr>
                          <m:ctrlPr>
                            <w:rPr>
                              <w:rFonts w:ascii="Cambria Math" w:hAnsi="Cambria Math" w:cs="宋体"/>
                              <w:i/>
                              <w:kern w:val="0"/>
                              <w:szCs w:val="24"/>
                              <w14:ligatures w14:val="none"/>
                            </w:rPr>
                          </m:ctrlPr>
                        </m:sSubSupPr>
                        <m:e>
                          <m:d>
                            <m:dPr>
                              <m:begChr m:val="‖"/>
                              <m:endChr m:val="‖"/>
                              <m:ctrlPr>
                                <w:rPr>
                                  <w:rFonts w:ascii="Cambria Math" w:hAnsi="Cambria Math" w:cs="宋体"/>
                                  <w:i/>
                                  <w:kern w:val="0"/>
                                  <w:szCs w:val="24"/>
                                  <w14:ligatures w14:val="none"/>
                                </w:rPr>
                              </m:ctrlPr>
                            </m:dPr>
                            <m:e>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m:t>
                                  </m:r>
                                </m:e>
                                <m:sub>
                                  <m:r>
                                    <w:rPr>
                                      <w:rFonts w:ascii="Cambria Math" w:hAnsi="Cambria Math" w:cs="宋体"/>
                                      <w:kern w:val="0"/>
                                      <w:szCs w:val="24"/>
                                      <w14:ligatures w14:val="none"/>
                                    </w:rPr>
                                    <m:t>t</m:t>
                                  </m:r>
                                </m:sub>
                              </m:sSub>
                              <m:d>
                                <m:dPr>
                                  <m:ctrlPr>
                                    <w:rPr>
                                      <w:rStyle w:val="mrel"/>
                                      <w:rFonts w:ascii="Cambria Math" w:hAnsi="Cambria Math"/>
                                      <w:i/>
                                    </w:rPr>
                                  </m:ctrlPr>
                                </m:dPr>
                                <m:e>
                                  <m:r>
                                    <w:rPr>
                                      <w:rStyle w:val="mrel"/>
                                      <w:rFonts w:ascii="Cambria Math" w:hAnsi="Cambria Math"/>
                                    </w:rPr>
                                    <m:t>δ</m:t>
                                  </m:r>
                                  <m:d>
                                    <m:dPr>
                                      <m:ctrlPr>
                                        <w:rPr>
                                          <w:rStyle w:val="mrel"/>
                                          <w:rFonts w:ascii="Cambria Math" w:hAnsi="Cambria Math"/>
                                          <w:i/>
                                        </w:rPr>
                                      </m:ctrlPr>
                                    </m:dPr>
                                    <m:e>
                                      <m:r>
                                        <w:rPr>
                                          <w:rStyle w:val="mrel"/>
                                          <w:rFonts w:ascii="Cambria Math" w:hAnsi="Cambria Math" w:hint="eastAsia"/>
                                        </w:rPr>
                                        <m:t>t</m:t>
                                      </m:r>
                                    </m:e>
                                  </m:d>
                                  <m:r>
                                    <w:rPr>
                                      <w:rStyle w:val="mrel"/>
                                      <w:rFonts w:ascii="Cambria Math" w:hAnsi="Cambria Math"/>
                                    </w:rPr>
                                    <m:t>+</m:t>
                                  </m:r>
                                  <m:f>
                                    <m:fPr>
                                      <m:ctrlPr>
                                        <w:rPr>
                                          <w:rStyle w:val="mrel"/>
                                          <w:rFonts w:ascii="Cambria Math" w:hAnsi="Cambria Math"/>
                                          <w:i/>
                                        </w:rPr>
                                      </m:ctrlPr>
                                    </m:fPr>
                                    <m:num>
                                      <m:r>
                                        <w:rPr>
                                          <w:rStyle w:val="mrel"/>
                                          <w:rFonts w:ascii="Cambria Math" w:hAnsi="Cambria Math" w:hint="eastAsia"/>
                                        </w:rPr>
                                        <m:t>j</m:t>
                                      </m:r>
                                    </m:num>
                                    <m:den>
                                      <m:r>
                                        <w:rPr>
                                          <w:rStyle w:val="mrel"/>
                                          <w:rFonts w:ascii="Cambria Math" w:hAnsi="Cambria Math"/>
                                        </w:rPr>
                                        <m:t>πt</m:t>
                                      </m:r>
                                    </m:den>
                                  </m:f>
                                </m:e>
                              </m:d>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k</m:t>
                                  </m:r>
                                </m:sub>
                              </m:sSub>
                              <m:d>
                                <m:dPr>
                                  <m:ctrlPr>
                                    <w:rPr>
                                      <w:rStyle w:val="mrel"/>
                                      <w:rFonts w:ascii="Cambria Math" w:hAnsi="Cambria Math"/>
                                      <w:i/>
                                    </w:rPr>
                                  </m:ctrlPr>
                                </m:dPr>
                                <m:e>
                                  <m:r>
                                    <w:rPr>
                                      <w:rStyle w:val="mrel"/>
                                      <w:rFonts w:ascii="Cambria Math" w:hAnsi="Cambria Math" w:hint="eastAsia"/>
                                    </w:rPr>
                                    <m:t>t</m:t>
                                  </m:r>
                                </m:e>
                              </m:d>
                              <m:sSup>
                                <m:sSupPr>
                                  <m:ctrlPr>
                                    <w:rPr>
                                      <w:rFonts w:ascii="Cambria Math" w:hAnsi="Cambria Math" w:cs="宋体"/>
                                      <w:i/>
                                      <w:kern w:val="0"/>
                                      <w:szCs w:val="24"/>
                                      <w14:ligatures w14:val="none"/>
                                    </w:rPr>
                                  </m:ctrlPr>
                                </m:sSupPr>
                                <m:e>
                                  <m:r>
                                    <w:rPr>
                                      <w:rFonts w:ascii="Cambria Math" w:hAnsi="Cambria Math" w:cs="宋体"/>
                                      <w:kern w:val="0"/>
                                      <w:szCs w:val="24"/>
                                      <w14:ligatures w14:val="none"/>
                                    </w:rPr>
                                    <m:t>e</m:t>
                                  </m:r>
                                </m:e>
                                <m:sup>
                                  <m:r>
                                    <w:rPr>
                                      <w:rFonts w:ascii="Cambria Math" w:hAnsi="Cambria Math" w:cs="宋体"/>
                                      <w:kern w:val="0"/>
                                      <w:szCs w:val="24"/>
                                      <w14:ligatures w14:val="none"/>
                                    </w:rPr>
                                    <m:t>-j</m:t>
                                  </m:r>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w</m:t>
                                      </m:r>
                                    </m:e>
                                    <m:sub>
                                      <m:r>
                                        <w:rPr>
                                          <w:rFonts w:ascii="Cambria Math" w:hAnsi="Cambria Math" w:cs="宋体"/>
                                          <w:kern w:val="0"/>
                                          <w:szCs w:val="24"/>
                                          <w14:ligatures w14:val="none"/>
                                        </w:rPr>
                                        <m:t>k</m:t>
                                      </m:r>
                                    </m:sub>
                                  </m:sSub>
                                  <m:r>
                                    <w:rPr>
                                      <w:rFonts w:ascii="Cambria Math" w:hAnsi="Cambria Math" w:cs="宋体"/>
                                      <w:kern w:val="0"/>
                                      <w:szCs w:val="24"/>
                                      <w14:ligatures w14:val="none"/>
                                    </w:rPr>
                                    <m:t>t</m:t>
                                  </m:r>
                                </m:sup>
                              </m:sSup>
                            </m:e>
                          </m:d>
                        </m:e>
                        <m:sub>
                          <m:r>
                            <w:rPr>
                              <w:rFonts w:ascii="Cambria Math" w:hAnsi="Cambria Math" w:cs="宋体"/>
                              <w:kern w:val="0"/>
                              <w:szCs w:val="24"/>
                              <w14:ligatures w14:val="none"/>
                            </w:rPr>
                            <m:t>2</m:t>
                          </m:r>
                        </m:sub>
                        <m:sup>
                          <m:r>
                            <w:rPr>
                              <w:rFonts w:ascii="Cambria Math" w:hAnsi="Cambria Math" w:cs="宋体"/>
                              <w:kern w:val="0"/>
                              <w:szCs w:val="24"/>
                              <w14:ligatures w14:val="none"/>
                            </w:rPr>
                            <m:t>2</m:t>
                          </m:r>
                        </m:sup>
                      </m:sSubSup>
                    </m:e>
                  </m:nary>
                </m:e>
              </m:d>
            </m:e>
          </m:func>
        </m:oMath>
      </m:oMathPara>
    </w:p>
    <w:p w14:paraId="08B8ECE1" w14:textId="013C45E8" w:rsidR="00B46DB5" w:rsidRPr="00B46DB5" w:rsidRDefault="00B46DB5" w:rsidP="00313F40">
      <w:pPr>
        <w:widowControl/>
        <w:jc w:val="left"/>
        <w:rPr>
          <w:rFonts w:ascii="宋体" w:hAnsi="宋体" w:cs="宋体" w:hint="eastAsia"/>
          <w:kern w:val="0"/>
          <w:szCs w:val="24"/>
          <w14:ligatures w14:val="none"/>
        </w:rPr>
      </w:pPr>
    </w:p>
    <w:p w14:paraId="39642EC9" w14:textId="3469D25C" w:rsidR="00B46DB5" w:rsidRDefault="00B46DB5" w:rsidP="00313F40">
      <w:pPr>
        <w:widowControl/>
        <w:spacing w:before="100" w:beforeAutospacing="1" w:after="100" w:afterAutospacing="1"/>
        <w:jc w:val="left"/>
        <w:rPr>
          <w:rFonts w:ascii="宋体" w:hAnsi="宋体" w:cs="宋体" w:hint="eastAsia"/>
          <w:kern w:val="0"/>
          <w:szCs w:val="24"/>
          <w14:ligatures w14:val="none"/>
        </w:rPr>
      </w:pPr>
      <w:r w:rsidRPr="00B46DB5">
        <w:rPr>
          <w:rFonts w:ascii="宋体" w:hAnsi="宋体" w:cs="宋体"/>
          <w:kern w:val="0"/>
          <w:szCs w:val="24"/>
          <w14:ligatures w14:val="none"/>
        </w:rPr>
        <w:t>其中</w:t>
      </w:r>
      <w:r w:rsidR="00EE72EA">
        <w:rPr>
          <w:rFonts w:ascii="宋体" w:hAnsi="宋体" w:cs="宋体" w:hint="eastAsia"/>
          <w:kern w:val="0"/>
          <w:szCs w:val="24"/>
          <w14:ligatures w14:val="none"/>
        </w:rPr>
        <w:t>，</w:t>
      </w:r>
      <m:oMath>
        <m:d>
          <m:dPr>
            <m:begChr m:val="{"/>
            <m:endChr m:val="}"/>
            <m:ctrlPr>
              <w:rPr>
                <w:rFonts w:ascii="Cambria Math" w:hAnsi="Cambria Math" w:cs="宋体"/>
                <w:i/>
                <w:kern w:val="0"/>
                <w:szCs w:val="24"/>
                <w14:ligatures w14:val="none"/>
              </w:rPr>
            </m:ctrlPr>
          </m:dPr>
          <m:e>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ω</m:t>
                </m:r>
              </m:e>
              <m:sub>
                <m:r>
                  <w:rPr>
                    <w:rFonts w:ascii="Cambria Math" w:hAnsi="Cambria Math" w:cs="宋体"/>
                    <w:kern w:val="0"/>
                    <w:szCs w:val="24"/>
                    <w14:ligatures w14:val="none"/>
                  </w:rPr>
                  <m:t>t</m:t>
                </m:r>
              </m:sub>
            </m:sSub>
          </m:e>
        </m:d>
        <m:r>
          <w:rPr>
            <w:rFonts w:ascii="Cambria Math" w:hAnsi="Cambria Math" w:cs="宋体"/>
            <w:kern w:val="0"/>
            <w:szCs w:val="24"/>
            <w14:ligatures w14:val="none"/>
          </w:rPr>
          <m:t>=</m:t>
        </m:r>
        <m:d>
          <m:dPr>
            <m:begChr m:val="{"/>
            <m:endChr m:val="}"/>
            <m:ctrlPr>
              <w:rPr>
                <w:rFonts w:ascii="Cambria Math" w:hAnsi="Cambria Math" w:cs="宋体"/>
                <w:i/>
                <w:kern w:val="0"/>
                <w:szCs w:val="24"/>
                <w14:ligatures w14:val="none"/>
              </w:rPr>
            </m:ctrlPr>
          </m:dPr>
          <m:e>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ω</m:t>
                </m:r>
              </m:e>
              <m:sub>
                <m:r>
                  <w:rPr>
                    <w:rFonts w:ascii="Cambria Math" w:hAnsi="Cambria Math" w:cs="宋体"/>
                    <w:kern w:val="0"/>
                    <w:szCs w:val="24"/>
                    <w14:ligatures w14:val="none"/>
                  </w:rPr>
                  <m:t>1</m:t>
                </m:r>
              </m:sub>
            </m:sSub>
            <m:r>
              <w:rPr>
                <w:rFonts w:ascii="Cambria Math" w:hAnsi="Cambria Math" w:cs="宋体"/>
                <w:kern w:val="0"/>
                <w:szCs w:val="24"/>
                <w14:ligatures w14:val="none"/>
              </w:rPr>
              <m:t>,</m:t>
            </m:r>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ω</m:t>
                </m:r>
              </m:e>
              <m:sub>
                <m:r>
                  <w:rPr>
                    <w:rFonts w:ascii="Cambria Math" w:hAnsi="Cambria Math" w:cs="宋体"/>
                    <w:kern w:val="0"/>
                    <w:szCs w:val="24"/>
                    <w14:ligatures w14:val="none"/>
                  </w:rPr>
                  <m:t>2</m:t>
                </m:r>
              </m:sub>
            </m:sSub>
            <m:r>
              <w:rPr>
                <w:rFonts w:ascii="Cambria Math" w:hAnsi="Cambria Math" w:cs="宋体"/>
                <w:kern w:val="0"/>
                <w:szCs w:val="24"/>
                <w14:ligatures w14:val="none"/>
              </w:rPr>
              <m:t>,</m:t>
            </m:r>
            <m:r>
              <w:rPr>
                <w:rFonts w:ascii="Cambria Math" w:hAnsi="Cambria Math" w:cs="宋体" w:hint="eastAsia"/>
                <w:kern w:val="0"/>
                <w:szCs w:val="24"/>
                <w14:ligatures w14:val="none"/>
              </w:rPr>
              <m:t>…</m:t>
            </m:r>
            <m:r>
              <w:rPr>
                <w:rFonts w:ascii="Cambria Math" w:hAnsi="Cambria Math" w:cs="宋体"/>
                <w:kern w:val="0"/>
                <w:szCs w:val="24"/>
                <w14:ligatures w14:val="none"/>
              </w:rPr>
              <m:t>,</m:t>
            </m:r>
            <m:sSub>
              <m:sSubPr>
                <m:ctrlPr>
                  <w:rPr>
                    <w:rFonts w:ascii="Cambria Math" w:hAnsi="Cambria Math" w:cs="宋体"/>
                    <w:i/>
                    <w:kern w:val="0"/>
                    <w:szCs w:val="24"/>
                    <w14:ligatures w14:val="none"/>
                  </w:rPr>
                </m:ctrlPr>
              </m:sSubPr>
              <m:e>
                <m:r>
                  <w:rPr>
                    <w:rFonts w:ascii="Cambria Math" w:hAnsi="Cambria Math" w:cs="宋体"/>
                    <w:kern w:val="0"/>
                    <w:szCs w:val="24"/>
                    <w14:ligatures w14:val="none"/>
                  </w:rPr>
                  <m:t>ω</m:t>
                </m:r>
              </m:e>
              <m:sub>
                <m:r>
                  <w:rPr>
                    <w:rFonts w:ascii="Cambria Math" w:hAnsi="Cambria Math" w:cs="宋体"/>
                    <w:kern w:val="0"/>
                    <w:szCs w:val="24"/>
                    <w14:ligatures w14:val="none"/>
                  </w:rPr>
                  <m:t>k</m:t>
                </m:r>
              </m:sub>
            </m:sSub>
          </m:e>
        </m:d>
      </m:oMath>
      <w:r w:rsidR="009C0B75">
        <w:rPr>
          <w:rFonts w:ascii="宋体" w:hAnsi="宋体" w:cs="宋体" w:hint="eastAsia"/>
          <w:kern w:val="0"/>
          <w:szCs w:val="24"/>
          <w14:ligatures w14:val="none"/>
        </w:rPr>
        <w:t>为各模态分量的中心频率。</w:t>
      </w:r>
    </w:p>
    <w:p w14:paraId="0B5DA925" w14:textId="5DED4140" w:rsidR="00BD77A9" w:rsidRDefault="00BD77A9" w:rsidP="00313F40">
      <w:pPr>
        <w:widowControl/>
        <w:spacing w:before="100" w:beforeAutospacing="1" w:after="100" w:afterAutospacing="1"/>
        <w:jc w:val="left"/>
        <w:rPr>
          <w:rFonts w:ascii="宋体" w:hAnsi="宋体" w:cs="宋体" w:hint="eastAsia"/>
          <w:kern w:val="0"/>
          <w:szCs w:val="24"/>
          <w14:ligatures w14:val="none"/>
        </w:rPr>
      </w:pPr>
      <w:r w:rsidRPr="00BD77A9">
        <w:rPr>
          <w:rFonts w:ascii="宋体" w:hAnsi="宋体" w:cs="宋体"/>
          <w:noProof/>
          <w:kern w:val="0"/>
          <w:szCs w:val="24"/>
          <w14:ligatures w14:val="none"/>
        </w:rPr>
        <w:lastRenderedPageBreak/>
        <w:drawing>
          <wp:inline distT="0" distB="0" distL="0" distR="0" wp14:anchorId="71ED21F1" wp14:editId="313C17C2">
            <wp:extent cx="3315163" cy="476316"/>
            <wp:effectExtent l="0" t="0" r="0" b="0"/>
            <wp:docPr id="196228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005" name=""/>
                    <pic:cNvPicPr/>
                  </pic:nvPicPr>
                  <pic:blipFill>
                    <a:blip r:embed="rId15"/>
                    <a:stretch>
                      <a:fillRect/>
                    </a:stretch>
                  </pic:blipFill>
                  <pic:spPr>
                    <a:xfrm>
                      <a:off x="0" y="0"/>
                      <a:ext cx="3315163" cy="476316"/>
                    </a:xfrm>
                    <a:prstGeom prst="rect">
                      <a:avLst/>
                    </a:prstGeom>
                  </pic:spPr>
                </pic:pic>
              </a:graphicData>
            </a:graphic>
          </wp:inline>
        </w:drawing>
      </w:r>
    </w:p>
    <w:p w14:paraId="6695E45C" w14:textId="7ABBA710" w:rsidR="00F06173" w:rsidRPr="00B46DB5" w:rsidRDefault="00F06173" w:rsidP="00313F40">
      <w:pPr>
        <w:widowControl/>
        <w:spacing w:before="100" w:beforeAutospacing="1" w:after="100" w:afterAutospacing="1"/>
        <w:jc w:val="left"/>
        <w:rPr>
          <w:rFonts w:ascii="宋体" w:hAnsi="宋体" w:cs="宋体" w:hint="eastAsia"/>
          <w:kern w:val="0"/>
          <w:szCs w:val="24"/>
          <w14:ligatures w14:val="none"/>
        </w:rPr>
      </w:pPr>
      <w:r w:rsidRPr="00F06173">
        <w:rPr>
          <w:rFonts w:ascii="宋体" w:hAnsi="宋体" w:cs="宋体"/>
          <w:noProof/>
          <w:kern w:val="0"/>
          <w:szCs w:val="24"/>
          <w14:ligatures w14:val="none"/>
        </w:rPr>
        <w:drawing>
          <wp:inline distT="0" distB="0" distL="0" distR="0" wp14:anchorId="0C04FF56" wp14:editId="36C436B9">
            <wp:extent cx="3515216" cy="2400635"/>
            <wp:effectExtent l="0" t="0" r="9525" b="0"/>
            <wp:docPr id="1003390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0581" name=""/>
                    <pic:cNvPicPr/>
                  </pic:nvPicPr>
                  <pic:blipFill>
                    <a:blip r:embed="rId16"/>
                    <a:stretch>
                      <a:fillRect/>
                    </a:stretch>
                  </pic:blipFill>
                  <pic:spPr>
                    <a:xfrm>
                      <a:off x="0" y="0"/>
                      <a:ext cx="3515216" cy="2400635"/>
                    </a:xfrm>
                    <a:prstGeom prst="rect">
                      <a:avLst/>
                    </a:prstGeom>
                  </pic:spPr>
                </pic:pic>
              </a:graphicData>
            </a:graphic>
          </wp:inline>
        </w:drawing>
      </w:r>
    </w:p>
    <w:p w14:paraId="67250BE9" w14:textId="66F0D529" w:rsidR="00D1063E" w:rsidRDefault="001D2082" w:rsidP="00313F40">
      <w:pPr>
        <w:widowControl/>
        <w:ind w:firstLineChars="200" w:firstLine="480"/>
        <w:jc w:val="left"/>
        <w:rPr>
          <w:rFonts w:ascii="宋体" w:hAnsi="宋体" w:cs="宋体" w:hint="eastAsia"/>
          <w:kern w:val="0"/>
          <w:szCs w:val="24"/>
          <w14:ligatures w14:val="none"/>
        </w:rPr>
      </w:pPr>
      <w:r w:rsidRPr="001D2082">
        <w:rPr>
          <w:rFonts w:ascii="宋体" w:hAnsi="宋体" w:cs="宋体"/>
          <w:kern w:val="0"/>
          <w:szCs w:val="24"/>
          <w14:ligatures w14:val="none"/>
        </w:rPr>
        <w:t>VMD 的优点在于其并行处理能力、对噪声的鲁棒性以及避免了 EMD 中的模态混叠和端点效应。</w:t>
      </w:r>
      <w:r w:rsidR="00D1063E">
        <w:rPr>
          <w:rFonts w:ascii="宋体" w:hAnsi="宋体" w:cs="宋体" w:hint="eastAsia"/>
          <w:kern w:val="0"/>
          <w:szCs w:val="24"/>
          <w14:ligatures w14:val="none"/>
        </w:rPr>
        <w:t>VMD分解的</w:t>
      </w:r>
      <w:r w:rsidR="00DB4B01">
        <w:rPr>
          <w:rFonts w:ascii="宋体" w:hAnsi="宋体" w:cs="宋体" w:hint="eastAsia"/>
          <w:kern w:val="0"/>
          <w:szCs w:val="24"/>
          <w14:ligatures w14:val="none"/>
        </w:rPr>
        <w:t>不足在于VMD具有依赖性与非自适应性：</w:t>
      </w:r>
      <w:r w:rsidR="007230A8">
        <w:rPr>
          <w:rFonts w:ascii="宋体" w:hAnsi="宋体" w:cs="宋体" w:hint="eastAsia"/>
          <w:kern w:val="0"/>
          <w:szCs w:val="24"/>
          <w14:ligatures w14:val="none"/>
        </w:rPr>
        <w:t>即</w:t>
      </w:r>
      <w:r w:rsidR="002A6769" w:rsidRPr="00B46DB5">
        <w:rPr>
          <w:rFonts w:ascii="宋体" w:hAnsi="宋体" w:cs="宋体"/>
          <w:b/>
          <w:bCs/>
          <w:kern w:val="0"/>
          <w:szCs w:val="24"/>
          <w14:ligatures w14:val="none"/>
        </w:rPr>
        <w:t>模态</w:t>
      </w:r>
      <w:r w:rsidR="00A05390">
        <w:rPr>
          <w:rFonts w:ascii="宋体" w:hAnsi="宋体" w:cs="宋体" w:hint="eastAsia"/>
          <w:b/>
          <w:bCs/>
          <w:kern w:val="0"/>
          <w:szCs w:val="24"/>
          <w14:ligatures w14:val="none"/>
        </w:rPr>
        <w:t>数量</w:t>
      </w:r>
      <w:r w:rsidR="002A6769" w:rsidRPr="00B46DB5">
        <w:rPr>
          <w:rFonts w:ascii="宋体" w:hAnsi="宋体" w:cs="宋体"/>
          <w:kern w:val="0"/>
          <w:szCs w:val="24"/>
          <w14:ligatures w14:val="none"/>
        </w:rPr>
        <w:t xml:space="preserve"> K 和 </w:t>
      </w:r>
      <w:r w:rsidR="00A05390">
        <w:rPr>
          <w:rFonts w:ascii="宋体" w:hAnsi="宋体" w:cs="宋体" w:hint="eastAsia"/>
          <w:kern w:val="0"/>
          <w:szCs w:val="24"/>
          <w14:ligatures w14:val="none"/>
        </w:rPr>
        <w:t>二次</w:t>
      </w:r>
      <w:r w:rsidR="002A6769" w:rsidRPr="00B46DB5">
        <w:rPr>
          <w:rFonts w:ascii="宋体" w:hAnsi="宋体" w:cs="宋体"/>
          <w:b/>
          <w:bCs/>
          <w:kern w:val="0"/>
          <w:szCs w:val="24"/>
          <w14:ligatures w14:val="none"/>
        </w:rPr>
        <w:t>惩罚因子</w:t>
      </w:r>
      <w:r w:rsidR="002A6769">
        <w:rPr>
          <w:rFonts w:ascii="宋体" w:hAnsi="宋体" w:cs="宋体" w:hint="eastAsia"/>
          <w:kern w:val="0"/>
          <w:szCs w:val="24"/>
          <w14:ligatures w14:val="none"/>
        </w:rPr>
        <w:t xml:space="preserve"> α</w:t>
      </w:r>
      <w:r w:rsidR="00992BEB">
        <w:rPr>
          <w:rFonts w:ascii="宋体" w:hAnsi="宋体" w:cs="宋体" w:hint="eastAsia"/>
          <w:kern w:val="0"/>
          <w:szCs w:val="24"/>
          <w14:ligatures w14:val="none"/>
        </w:rPr>
        <w:t>缺乏理论指导和自适应测量机制</w:t>
      </w:r>
      <w:r w:rsidR="002A6769" w:rsidRPr="00B46DB5">
        <w:rPr>
          <w:rFonts w:ascii="宋体" w:hAnsi="宋体" w:cs="宋体"/>
          <w:kern w:val="0"/>
          <w:szCs w:val="24"/>
          <w14:ligatures w14:val="none"/>
        </w:rPr>
        <w:t>。</w:t>
      </w:r>
      <w:r w:rsidR="00A05390">
        <w:rPr>
          <w:rFonts w:ascii="宋体" w:hAnsi="宋体" w:cs="宋体" w:hint="eastAsia"/>
          <w:kern w:val="0"/>
          <w:szCs w:val="24"/>
          <w14:ligatures w14:val="none"/>
        </w:rPr>
        <w:t>其中，K的</w:t>
      </w:r>
      <w:r w:rsidR="00A05390" w:rsidRPr="00B46DB5">
        <w:rPr>
          <w:rFonts w:ascii="宋体" w:hAnsi="宋体" w:cs="宋体"/>
          <w:kern w:val="0"/>
          <w:szCs w:val="24"/>
          <w14:ligatures w14:val="none"/>
        </w:rPr>
        <w:t>不合理选择可能导致过度分解或分解不足；α的取值则直接影响模态的带宽和收敛速度</w:t>
      </w:r>
      <w:r w:rsidR="00A05390">
        <w:rPr>
          <w:rFonts w:ascii="宋体" w:hAnsi="宋体" w:cs="宋体" w:hint="eastAsia"/>
          <w:kern w:val="0"/>
          <w:szCs w:val="24"/>
          <w14:ligatures w14:val="none"/>
        </w:rPr>
        <w:t>[]</w:t>
      </w:r>
      <w:r w:rsidR="00460C4D">
        <w:rPr>
          <w:rFonts w:ascii="宋体" w:hAnsi="宋体" w:cs="宋体" w:hint="eastAsia"/>
          <w:kern w:val="0"/>
          <w:szCs w:val="24"/>
          <w14:ligatures w14:val="none"/>
        </w:rPr>
        <w:t>。</w:t>
      </w:r>
    </w:p>
    <w:p w14:paraId="145440A6" w14:textId="159953B0" w:rsidR="00255C21" w:rsidRDefault="00B66135" w:rsidP="00313F40">
      <w:pPr>
        <w:pStyle w:val="4"/>
        <w:rPr>
          <w:rFonts w:eastAsiaTheme="minorEastAsia" w:hint="eastAsia"/>
        </w:rPr>
      </w:pPr>
      <w:r>
        <w:rPr>
          <w:rFonts w:eastAsiaTheme="minorEastAsia" w:hint="eastAsia"/>
        </w:rPr>
        <w:t>2</w:t>
      </w:r>
      <w:r w:rsidR="00BC7145">
        <w:rPr>
          <w:rFonts w:eastAsiaTheme="minorEastAsia" w:hint="eastAsia"/>
        </w:rPr>
        <w:t>.</w:t>
      </w:r>
      <w:r w:rsidR="00255C21">
        <w:rPr>
          <w:rFonts w:eastAsiaTheme="minorEastAsia" w:hint="eastAsia"/>
        </w:rPr>
        <w:t xml:space="preserve">3 </w:t>
      </w:r>
      <w:r w:rsidR="00B05BEB" w:rsidRPr="00444FAA">
        <w:rPr>
          <w:color w:val="EE0000"/>
        </w:rPr>
        <w:t>正则化与多尺度扩展原理（RMSA原理）</w:t>
      </w:r>
    </w:p>
    <w:p w14:paraId="35F0855C" w14:textId="216886E1" w:rsidR="00576E37" w:rsidRPr="00576E37" w:rsidRDefault="002E6962" w:rsidP="00313F40">
      <w:r w:rsidRPr="002E6962">
        <w:rPr>
          <w:noProof/>
        </w:rPr>
        <w:drawing>
          <wp:inline distT="0" distB="0" distL="0" distR="0" wp14:anchorId="420B3384" wp14:editId="7546DA2F">
            <wp:extent cx="3718560" cy="3699309"/>
            <wp:effectExtent l="0" t="0" r="0" b="0"/>
            <wp:docPr id="896048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8972" name=""/>
                    <pic:cNvPicPr/>
                  </pic:nvPicPr>
                  <pic:blipFill>
                    <a:blip r:embed="rId17"/>
                    <a:stretch>
                      <a:fillRect/>
                    </a:stretch>
                  </pic:blipFill>
                  <pic:spPr>
                    <a:xfrm>
                      <a:off x="0" y="0"/>
                      <a:ext cx="3719272" cy="3700017"/>
                    </a:xfrm>
                    <a:prstGeom prst="rect">
                      <a:avLst/>
                    </a:prstGeom>
                  </pic:spPr>
                </pic:pic>
              </a:graphicData>
            </a:graphic>
          </wp:inline>
        </w:drawing>
      </w:r>
    </w:p>
    <w:p w14:paraId="12B51368" w14:textId="408EB9A2" w:rsidR="00D14699" w:rsidRDefault="00255C21" w:rsidP="00313F40">
      <w:pPr>
        <w:pStyle w:val="4"/>
        <w:rPr>
          <w:rFonts w:eastAsiaTheme="minorEastAsia" w:hAnsi="Symbol" w:hint="eastAsia"/>
        </w:rPr>
      </w:pPr>
      <w:r>
        <w:rPr>
          <w:rFonts w:eastAsiaTheme="minorEastAsia" w:hint="eastAsia"/>
        </w:rPr>
        <w:t>2.</w:t>
      </w:r>
      <w:r w:rsidR="00A243CD">
        <w:rPr>
          <w:rFonts w:eastAsiaTheme="minorEastAsia" w:hint="eastAsia"/>
        </w:rPr>
        <w:t xml:space="preserve">4 </w:t>
      </w:r>
      <w:commentRangeStart w:id="31"/>
      <w:r w:rsidR="00D14699">
        <w:rPr>
          <w:rFonts w:eastAsiaTheme="minorEastAsia" w:hAnsi="Symbol" w:hint="eastAsia"/>
        </w:rPr>
        <w:t>注意力机制原理</w:t>
      </w:r>
      <w:commentRangeEnd w:id="31"/>
      <w:r w:rsidR="00B2005D">
        <w:rPr>
          <w:rStyle w:val="a3"/>
          <w:rFonts w:eastAsiaTheme="minorEastAsia" w:hAnsi="Symbol" w:hint="eastAsia"/>
          <w:sz w:val="24"/>
          <w:szCs w:val="28"/>
        </w:rPr>
        <w:commentReference w:id="31"/>
      </w:r>
    </w:p>
    <w:p w14:paraId="47B6380D" w14:textId="00175744" w:rsidR="00D14699" w:rsidRDefault="00D14699" w:rsidP="00313F40">
      <w:pPr>
        <w:ind w:firstLineChars="200" w:firstLine="480"/>
      </w:pPr>
      <w:r w:rsidRPr="00C36D2B">
        <w:t>注意力机制（</w:t>
      </w:r>
      <w:r w:rsidRPr="00C36D2B">
        <w:t>Attention Mechanism</w:t>
      </w:r>
      <w:r w:rsidRPr="00C36D2B">
        <w:t>）最早在自然语言处理和计算机视觉中提出，其核心思想是通过</w:t>
      </w:r>
      <w:r w:rsidRPr="00C36D2B">
        <w:t>“</w:t>
      </w:r>
      <w:r w:rsidRPr="00C36D2B">
        <w:t>权重分配</w:t>
      </w:r>
      <w:r w:rsidRPr="00C36D2B">
        <w:t>”</w:t>
      </w:r>
      <w:r w:rsidRPr="00C36D2B">
        <w:t>使模型能够关注最关键的特征</w:t>
      </w:r>
      <w:r>
        <w:rPr>
          <w:rFonts w:hint="eastAsia"/>
        </w:rPr>
        <w:t>[]</w:t>
      </w:r>
      <w:r w:rsidRPr="00C36D2B">
        <w:t>。在信号处理</w:t>
      </w:r>
      <w:r w:rsidRPr="00C36D2B">
        <w:lastRenderedPageBreak/>
        <w:t>和故障诊断中</w:t>
      </w:r>
      <w:r>
        <w:rPr>
          <w:rFonts w:hint="eastAsia"/>
        </w:rPr>
        <w:t>引入注意力机制</w:t>
      </w:r>
      <w:r w:rsidRPr="00C36D2B">
        <w:t>，</w:t>
      </w:r>
      <w:r>
        <w:rPr>
          <w:rFonts w:hint="eastAsia"/>
        </w:rPr>
        <w:t>可以</w:t>
      </w:r>
      <w:r w:rsidRPr="00C36D2B">
        <w:t>提升特征选择能力，从而抑制冗余信息并突出与故障相关的模态特征。</w:t>
      </w:r>
      <w:r w:rsidRPr="00C36D2B">
        <w:t>Squeeze-and-Excitation</w:t>
      </w:r>
      <w:r w:rsidRPr="00C36D2B">
        <w:t>（</w:t>
      </w:r>
      <w:r w:rsidRPr="00C36D2B">
        <w:t>SE</w:t>
      </w:r>
      <w:r w:rsidRPr="00C36D2B">
        <w:t>）模块是典型的通道注意力机制，由</w:t>
      </w:r>
      <w:r w:rsidRPr="00C36D2B">
        <w:t xml:space="preserve"> Hu </w:t>
      </w:r>
      <w:r w:rsidRPr="00C36D2B">
        <w:t>等人在</w:t>
      </w:r>
      <w:r w:rsidRPr="00C36D2B">
        <w:t xml:space="preserve"> 2018 </w:t>
      </w:r>
      <w:r w:rsidRPr="00C36D2B">
        <w:t>年提出</w:t>
      </w:r>
      <w:r w:rsidRPr="00C36D2B">
        <w:t xml:space="preserve"> []</w:t>
      </w:r>
      <w:r w:rsidRPr="00C36D2B">
        <w:t>。</w:t>
      </w:r>
    </w:p>
    <w:p w14:paraId="34911833" w14:textId="77777777" w:rsidR="00D14699" w:rsidRDefault="00D14699" w:rsidP="00313F40">
      <w:pPr>
        <w:ind w:firstLineChars="200" w:firstLine="480"/>
      </w:pPr>
      <w:r w:rsidRPr="00C460F8">
        <w:rPr>
          <w:noProof/>
        </w:rPr>
        <w:drawing>
          <wp:inline distT="0" distB="0" distL="0" distR="0" wp14:anchorId="1AC6CD43" wp14:editId="57BD4EF1">
            <wp:extent cx="5274310" cy="1356360"/>
            <wp:effectExtent l="0" t="0" r="2540" b="0"/>
            <wp:docPr id="1304911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11453" name=""/>
                    <pic:cNvPicPr/>
                  </pic:nvPicPr>
                  <pic:blipFill>
                    <a:blip r:embed="rId18"/>
                    <a:stretch>
                      <a:fillRect/>
                    </a:stretch>
                  </pic:blipFill>
                  <pic:spPr>
                    <a:xfrm>
                      <a:off x="0" y="0"/>
                      <a:ext cx="5274310" cy="1356360"/>
                    </a:xfrm>
                    <a:prstGeom prst="rect">
                      <a:avLst/>
                    </a:prstGeom>
                  </pic:spPr>
                </pic:pic>
              </a:graphicData>
            </a:graphic>
          </wp:inline>
        </w:drawing>
      </w:r>
    </w:p>
    <w:p w14:paraId="3D5A2F53" w14:textId="77777777" w:rsidR="00D14699" w:rsidRPr="00C36D2B" w:rsidRDefault="00D14699" w:rsidP="00313F40">
      <w:pPr>
        <w:ind w:firstLineChars="200" w:firstLine="480"/>
      </w:pPr>
      <w:r w:rsidRPr="00C36D2B">
        <w:t>其</w:t>
      </w:r>
      <w:r>
        <w:rPr>
          <w:rFonts w:hint="eastAsia"/>
        </w:rPr>
        <w:t>主要分为三部分</w:t>
      </w:r>
      <w:r w:rsidRPr="00C36D2B">
        <w:t>：</w:t>
      </w:r>
    </w:p>
    <w:p w14:paraId="47D651FA" w14:textId="77777777" w:rsidR="00D14699" w:rsidRDefault="00D14699" w:rsidP="00313F40">
      <w:pPr>
        <w:ind w:firstLineChars="200" w:firstLine="482"/>
      </w:pPr>
      <w:r>
        <w:rPr>
          <w:rFonts w:hint="eastAsia"/>
          <w:b/>
          <w:bCs/>
        </w:rPr>
        <w:t>（</w:t>
      </w:r>
      <w:r>
        <w:rPr>
          <w:rFonts w:hint="eastAsia"/>
          <w:b/>
          <w:bCs/>
        </w:rPr>
        <w:t>1</w:t>
      </w:r>
      <w:r>
        <w:rPr>
          <w:rFonts w:hint="eastAsia"/>
          <w:b/>
          <w:bCs/>
        </w:rPr>
        <w:t>）</w:t>
      </w:r>
      <w:r w:rsidRPr="00C36D2B">
        <w:rPr>
          <w:b/>
          <w:bCs/>
        </w:rPr>
        <w:t>Squeeze</w:t>
      </w:r>
      <w:r w:rsidRPr="00C36D2B">
        <w:rPr>
          <w:b/>
          <w:bCs/>
        </w:rPr>
        <w:t>（压缩）</w:t>
      </w:r>
      <w:r>
        <w:rPr>
          <w:rFonts w:hint="eastAsia"/>
          <w:b/>
          <w:bCs/>
        </w:rPr>
        <w:t>：主要</w:t>
      </w:r>
      <w:r w:rsidRPr="00C36D2B">
        <w:t>对输入特征</w:t>
      </w:r>
      <w:r w:rsidRPr="00C36D2B">
        <w:t xml:space="preserve"> </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C×H×W</m:t>
            </m:r>
          </m:sup>
        </m:sSup>
      </m:oMath>
      <w:r w:rsidRPr="00C36D2B">
        <w:t>，在空间维度上进行全局平均池化，得到每个通道的全局统计量：</w:t>
      </w:r>
    </w:p>
    <w:p w14:paraId="0413C0F6" w14:textId="77777777" w:rsidR="00D14699" w:rsidRPr="00F65DE0" w:rsidRDefault="00000000" w:rsidP="00313F40">
      <w:pPr>
        <w:ind w:firstLineChars="200" w:firstLine="480"/>
      </w:pPr>
      <m:oMathPara>
        <m:oMath>
          <m:sSub>
            <m:sSubPr>
              <m:ctrlPr>
                <w:rPr>
                  <w:rFonts w:ascii="Cambria Math" w:hAnsi="Cambria Math"/>
                  <w:i/>
                </w:rPr>
              </m:ctrlPr>
            </m:sSubPr>
            <m:e>
              <m:r>
                <w:rPr>
                  <w:rFonts w:ascii="Cambria Math" w:hAnsi="Cambria Math"/>
                </w:rPr>
                <m:t>z</m:t>
              </m:r>
            </m:e>
            <m:sub>
              <m:r>
                <w:rPr>
                  <w:rFonts w:ascii="Cambria Math" w:hAnsi="Cambria Math" w:hint="eastAsia"/>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sq</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u</m:t>
                  </m:r>
                </m:e>
                <m:sub>
                  <m:r>
                    <w:rPr>
                      <w:rFonts w:ascii="Cambria Math" w:hAnsi="Cambria Math" w:hint="eastAsia"/>
                    </w:rPr>
                    <m:t>c</m:t>
                  </m:r>
                </m:sub>
              </m:sSub>
            </m:e>
          </m:d>
          <m:f>
            <m:fPr>
              <m:ctrlPr>
                <w:rPr>
                  <w:rFonts w:ascii="Cambria Math" w:hAnsi="Cambria Math"/>
                  <w:i/>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hint="eastAsia"/>
                        </w:rPr>
                        <m:t>u</m:t>
                      </m:r>
                    </m:e>
                    <m:sub>
                      <m:r>
                        <w:rPr>
                          <w:rFonts w:ascii="Cambria Math" w:hAnsi="Cambria Math" w:hint="eastAsia"/>
                        </w:rPr>
                        <m:t>c</m:t>
                      </m:r>
                    </m:sub>
                  </m:sSub>
                  <m:d>
                    <m:dPr>
                      <m:ctrlPr>
                        <w:rPr>
                          <w:rFonts w:ascii="Cambria Math" w:hAnsi="Cambria Math"/>
                          <w:i/>
                        </w:rPr>
                      </m:ctrlPr>
                    </m:dPr>
                    <m:e>
                      <m:r>
                        <w:rPr>
                          <w:rFonts w:ascii="Cambria Math" w:hAnsi="Cambria Math"/>
                        </w:rPr>
                        <m:t>i,j</m:t>
                      </m:r>
                    </m:e>
                  </m:d>
                </m:e>
              </m:nary>
            </m:e>
          </m:nary>
        </m:oMath>
      </m:oMathPara>
    </w:p>
    <w:p w14:paraId="04DE4861" w14:textId="77777777" w:rsidR="00D14699" w:rsidRPr="00C36D2B" w:rsidRDefault="00D14699" w:rsidP="00313F40">
      <w:r w:rsidRPr="00C36D2B">
        <w:t>其中</w:t>
      </w:r>
      <w:r w:rsidRPr="00C36D2B">
        <w:t xml:space="preserve"> </w:t>
      </w:r>
      <m:oMath>
        <m:sSub>
          <m:sSubPr>
            <m:ctrlPr>
              <w:rPr>
                <w:rFonts w:ascii="Cambria Math" w:hAnsi="Cambria Math"/>
                <w:i/>
              </w:rPr>
            </m:ctrlPr>
          </m:sSubPr>
          <m:e>
            <m:r>
              <w:rPr>
                <w:rFonts w:ascii="Cambria Math" w:hAnsi="Cambria Math"/>
              </w:rPr>
              <m:t>z</m:t>
            </m:r>
          </m:e>
          <m:sub>
            <m:r>
              <w:rPr>
                <w:rFonts w:ascii="Cambria Math" w:hAnsi="Cambria Math" w:hint="eastAsia"/>
              </w:rPr>
              <m:t>c</m:t>
            </m:r>
          </m:sub>
        </m:sSub>
      </m:oMath>
      <w:r w:rsidRPr="00C36D2B">
        <w:t>表示第</w:t>
      </w:r>
      <w:r w:rsidRPr="00C36D2B">
        <w:t xml:space="preserve"> c </w:t>
      </w:r>
      <w:r w:rsidRPr="00C36D2B">
        <w:t>个通道的全局描述。</w:t>
      </w:r>
    </w:p>
    <w:p w14:paraId="5E8B6EC1" w14:textId="77777777" w:rsidR="00D14699" w:rsidRPr="00C36D2B" w:rsidRDefault="00D14699" w:rsidP="00313F40">
      <w:pPr>
        <w:ind w:firstLineChars="200" w:firstLine="482"/>
      </w:pPr>
      <w:r>
        <w:rPr>
          <w:rFonts w:hint="eastAsia"/>
          <w:b/>
          <w:bCs/>
        </w:rPr>
        <w:t>（</w:t>
      </w:r>
      <w:r>
        <w:rPr>
          <w:rFonts w:hint="eastAsia"/>
          <w:b/>
          <w:bCs/>
        </w:rPr>
        <w:t>2</w:t>
      </w:r>
      <w:r>
        <w:rPr>
          <w:rFonts w:hint="eastAsia"/>
          <w:b/>
          <w:bCs/>
        </w:rPr>
        <w:t>）</w:t>
      </w:r>
      <w:r w:rsidRPr="00C36D2B">
        <w:rPr>
          <w:b/>
          <w:bCs/>
        </w:rPr>
        <w:t>Excitation</w:t>
      </w:r>
      <w:r w:rsidRPr="00C36D2B">
        <w:rPr>
          <w:b/>
          <w:bCs/>
        </w:rPr>
        <w:t>（激励）</w:t>
      </w:r>
      <w:r>
        <w:rPr>
          <w:rFonts w:hint="eastAsia"/>
          <w:b/>
          <w:bCs/>
        </w:rPr>
        <w:t>：为了压缩汇聚的信息。计算公式如下：</w:t>
      </w:r>
    </w:p>
    <w:p w14:paraId="2624C0D3" w14:textId="77777777" w:rsidR="00D14699" w:rsidRDefault="00D14699" w:rsidP="00313F40">
      <m:oMathPara>
        <m:oMath>
          <m:r>
            <w:rPr>
              <w:rFonts w:ascii="Cambria Math" w:hAnsi="Cambria Math"/>
            </w:rPr>
            <m:t>s=sigmoid</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Z</m:t>
                  </m:r>
                </m:e>
              </m:d>
            </m:e>
          </m:d>
        </m:oMath>
      </m:oMathPara>
    </w:p>
    <w:p w14:paraId="6B0628E7" w14:textId="77777777" w:rsidR="00D14699" w:rsidRDefault="00D14699" w:rsidP="00313F40">
      <w:pPr>
        <w:ind w:firstLineChars="200" w:firstLine="480"/>
      </w:pPr>
      <w:r w:rsidRPr="00E73A6D">
        <w:rPr>
          <w:rFonts w:hint="eastAsia"/>
        </w:rPr>
        <w:t>最后得到的这个</w:t>
      </w:r>
      <w:r w:rsidRPr="00E73A6D">
        <w:rPr>
          <w:rFonts w:hint="eastAsia"/>
        </w:rPr>
        <w:t>s</w:t>
      </w:r>
      <w:r w:rsidRPr="00E73A6D">
        <w:rPr>
          <w:rFonts w:hint="eastAsia"/>
        </w:rPr>
        <w:t>的维度是</w:t>
      </w:r>
      <w:r w:rsidRPr="00E73A6D">
        <w:rPr>
          <w:rFonts w:hint="eastAsia"/>
        </w:rPr>
        <w:t>1</w:t>
      </w:r>
      <w:r w:rsidRPr="00E73A6D">
        <w:rPr>
          <w:rFonts w:hint="eastAsia"/>
        </w:rPr>
        <w:t>×</w:t>
      </w:r>
      <w:r w:rsidRPr="00E73A6D">
        <w:rPr>
          <w:rFonts w:hint="eastAsia"/>
        </w:rPr>
        <w:t>1</w:t>
      </w:r>
      <w:r w:rsidRPr="00E73A6D">
        <w:rPr>
          <w:rFonts w:hint="eastAsia"/>
        </w:rPr>
        <w:t>×</w:t>
      </w:r>
      <w:r w:rsidRPr="00E73A6D">
        <w:rPr>
          <w:rFonts w:hint="eastAsia"/>
        </w:rPr>
        <w:t>C</w:t>
      </w:r>
      <w:r w:rsidRPr="00E73A6D">
        <w:rPr>
          <w:rFonts w:hint="eastAsia"/>
        </w:rPr>
        <w:t>，它是用来刻画特征图</w:t>
      </w:r>
      <w:r w:rsidRPr="00E73A6D">
        <w:rPr>
          <w:rFonts w:hint="eastAsia"/>
        </w:rPr>
        <w:t>U</w:t>
      </w:r>
      <w:r w:rsidRPr="00E73A6D">
        <w:rPr>
          <w:rFonts w:hint="eastAsia"/>
        </w:rPr>
        <w:t>中</w:t>
      </w:r>
      <w:r w:rsidRPr="00E73A6D">
        <w:rPr>
          <w:rFonts w:hint="eastAsia"/>
        </w:rPr>
        <w:t>C</w:t>
      </w:r>
      <w:r w:rsidRPr="00E73A6D">
        <w:rPr>
          <w:rFonts w:hint="eastAsia"/>
        </w:rPr>
        <w:t>个</w:t>
      </w:r>
      <w:r w:rsidRPr="00E73A6D">
        <w:rPr>
          <w:rFonts w:hint="eastAsia"/>
        </w:rPr>
        <w:t>feature map</w:t>
      </w:r>
      <w:r w:rsidRPr="00E73A6D">
        <w:rPr>
          <w:rFonts w:hint="eastAsia"/>
        </w:rPr>
        <w:t>的权重。</w:t>
      </w:r>
      <w:r w:rsidRPr="00E73A6D">
        <w:rPr>
          <w:rFonts w:hint="eastAsia"/>
        </w:rPr>
        <w:t>r</w:t>
      </w:r>
      <w:r w:rsidRPr="00E73A6D">
        <w:rPr>
          <w:rFonts w:hint="eastAsia"/>
        </w:rPr>
        <w:t>是指压缩的比例。</w:t>
      </w:r>
    </w:p>
    <w:p w14:paraId="665C2658" w14:textId="77777777" w:rsidR="00D14699" w:rsidRDefault="00D14699" w:rsidP="00313F40">
      <w:pPr>
        <w:ind w:firstLineChars="200" w:firstLine="480"/>
      </w:pPr>
      <w:r>
        <w:rPr>
          <w:rFonts w:hint="eastAsia"/>
        </w:rPr>
        <w:t>（</w:t>
      </w:r>
      <w:r>
        <w:rPr>
          <w:rFonts w:hint="eastAsia"/>
        </w:rPr>
        <w:t>3</w:t>
      </w:r>
      <w:r>
        <w:rPr>
          <w:rFonts w:hint="eastAsia"/>
        </w:rPr>
        <w:t>）</w:t>
      </w:r>
      <w:r w:rsidRPr="00B84CFD">
        <w:rPr>
          <w:rFonts w:hint="eastAsia"/>
        </w:rPr>
        <w:t>Scale</w:t>
      </w:r>
      <w:r w:rsidRPr="00B84CFD">
        <w:rPr>
          <w:rFonts w:hint="eastAsia"/>
        </w:rPr>
        <w:t>（缩放）</w:t>
      </w:r>
      <w:r>
        <w:rPr>
          <w:rFonts w:hint="eastAsia"/>
        </w:rPr>
        <w:t>：也是重新加权的过程，能将前面得到的注意力权重加到每个通道的特征上。起计算公式如下：</w:t>
      </w:r>
    </w:p>
    <w:p w14:paraId="7837E4B1" w14:textId="77777777" w:rsidR="00D14699" w:rsidRPr="00C36D2B" w:rsidRDefault="00000000" w:rsidP="00313F40">
      <w:pPr>
        <w:ind w:firstLineChars="200" w:firstLine="480"/>
      </w:pPr>
      <m:oMathPara>
        <m:oMath>
          <m:acc>
            <m:accPr>
              <m:chr m:val="̃"/>
              <m:ctrlPr>
                <w:rPr>
                  <w:rFonts w:ascii="Cambria Math" w:hAnsi="Cambria Math"/>
                  <w:i/>
                </w:rPr>
              </m:ctrlPr>
            </m:accPr>
            <m:e>
              <m:r>
                <w:rPr>
                  <w:rFonts w:ascii="Cambria Math" w:hAnsi="Cambria Math" w:hint="eastAsia"/>
                </w:rPr>
                <m:t>x</m:t>
              </m:r>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scale</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oMath>
      </m:oMathPara>
    </w:p>
    <w:p w14:paraId="134D5BA1" w14:textId="77777777" w:rsidR="00D14699" w:rsidRDefault="00D14699" w:rsidP="00313F40">
      <w:pPr>
        <w:ind w:firstLineChars="200" w:firstLine="480"/>
      </w:pPr>
      <w:r>
        <w:rPr>
          <w:rFonts w:hint="eastAsia"/>
        </w:rPr>
        <w:t>其中，</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Pr>
          <w:rFonts w:hint="eastAsia"/>
        </w:rPr>
        <w:t>表示其中一个通道，</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Pr>
          <w:rFonts w:hint="eastAsia"/>
        </w:rPr>
        <w:t>表示通道权重。</w:t>
      </w:r>
    </w:p>
    <w:p w14:paraId="06B2F947" w14:textId="307F787D" w:rsidR="00A243CD" w:rsidRDefault="00CD1D3D" w:rsidP="00CD1D3D">
      <w:pPr>
        <w:ind w:firstLineChars="200" w:firstLine="480"/>
        <w:rPr>
          <w:rFonts w:eastAsiaTheme="minorEastAsia"/>
        </w:rPr>
      </w:pPr>
      <w:r>
        <w:t>在本研究中，注意力机制被用于对不同模态</w:t>
      </w:r>
      <w:r>
        <w:t>/</w:t>
      </w:r>
      <w:r>
        <w:t>频带特征的通道权重化，提升对故障相关频带或模态的响应，并可与后续机器学习模型（如随机森林）联合进行特征选择或加权。</w:t>
      </w:r>
    </w:p>
    <w:p w14:paraId="4A723A69" w14:textId="7EB12A43" w:rsidR="002234CD" w:rsidRDefault="002234CD" w:rsidP="00313F40">
      <w:pPr>
        <w:pStyle w:val="4"/>
        <w:rPr>
          <w:rFonts w:eastAsiaTheme="minorEastAsia" w:hint="eastAsia"/>
        </w:rPr>
      </w:pPr>
      <w:r>
        <w:rPr>
          <w:rFonts w:eastAsiaTheme="minorEastAsia" w:hint="eastAsia"/>
        </w:rPr>
        <w:t xml:space="preserve">2.5 </w:t>
      </w:r>
      <w:r w:rsidR="00B223C0">
        <w:rPr>
          <w:rFonts w:eastAsiaTheme="minorEastAsia" w:hint="eastAsia"/>
        </w:rPr>
        <w:t>对比学习理论</w:t>
      </w:r>
    </w:p>
    <w:p w14:paraId="12B7D40F" w14:textId="77777777" w:rsidR="00E32500" w:rsidRPr="00E32500" w:rsidRDefault="00E32500" w:rsidP="009A7D09">
      <w:pPr>
        <w:widowControl/>
        <w:spacing w:before="100" w:beforeAutospacing="1" w:after="100" w:afterAutospacing="1"/>
        <w:jc w:val="left"/>
        <w:rPr>
          <w:rFonts w:ascii="宋体" w:hAnsi="宋体" w:cs="宋体" w:hint="eastAsia"/>
          <w:kern w:val="0"/>
          <w:szCs w:val="24"/>
          <w14:ligatures w14:val="none"/>
        </w:rPr>
      </w:pPr>
      <w:r w:rsidRPr="00E32500">
        <w:rPr>
          <w:rFonts w:ascii="宋体" w:hAnsi="宋体" w:cs="宋体"/>
          <w:kern w:val="0"/>
          <w:szCs w:val="24"/>
          <w14:ligatures w14:val="none"/>
        </w:rPr>
        <w:t xml:space="preserve">对比学习通过构建正样本对与负样本对来学习判别性特征表示。常用的 InfoNCE 损失定义如下：给定锚点表示 </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i</m:t>
            </m:r>
          </m:sub>
        </m:sSub>
      </m:oMath>
      <w:r w:rsidRPr="00E32500">
        <w:rPr>
          <w:rFonts w:ascii="宋体" w:hAnsi="宋体" w:cs="宋体"/>
          <w:kern w:val="0"/>
          <w:szCs w:val="24"/>
          <w14:ligatures w14:val="none"/>
        </w:rPr>
        <w:t xml:space="preserve">、正样本表示 </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j</m:t>
            </m:r>
          </m:sub>
        </m:sSub>
      </m:oMath>
      <w:r w:rsidRPr="00E32500">
        <w:rPr>
          <w:rFonts w:ascii="宋体" w:hAnsi="宋体" w:cs="宋体"/>
          <w:kern w:val="0"/>
          <w:szCs w:val="24"/>
          <w14:ligatures w14:val="none"/>
        </w:rPr>
        <w:t xml:space="preserve">以及一组负样本 </w:t>
      </w:r>
      <m:oMath>
        <m:d>
          <m:dPr>
            <m:begChr m:val="{"/>
            <m:endChr m:val="}"/>
            <m:ctrlPr>
              <w:rPr>
                <w:rFonts w:ascii="Cambria Math" w:hAnsi="Cambria Math" w:cs="宋体"/>
                <w:kern w:val="0"/>
                <w:szCs w:val="24"/>
                <w14:ligatures w14:val="none"/>
              </w:rPr>
            </m:ctrlPr>
          </m:dPr>
          <m:e>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k</m:t>
                </m:r>
              </m:sub>
            </m:sSub>
          </m:e>
        </m:d>
      </m:oMath>
      <w:r w:rsidRPr="00E32500">
        <w:rPr>
          <w:rFonts w:ascii="宋体" w:hAnsi="宋体" w:cs="宋体"/>
          <w:kern w:val="0"/>
          <w:szCs w:val="24"/>
          <w14:ligatures w14:val="none"/>
        </w:rPr>
        <w:t xml:space="preserve">，相似度函数为 </w:t>
      </w:r>
      <m:oMath>
        <m:r>
          <m:rPr>
            <m:sty m:val="p"/>
          </m:rPr>
          <w:rPr>
            <w:rFonts w:ascii="Cambria Math" w:hAnsi="Cambria Math" w:cs="宋体"/>
            <w:kern w:val="0"/>
            <w:szCs w:val="24"/>
            <w14:ligatures w14:val="none"/>
          </w:rPr>
          <m:t>sim</m:t>
        </m:r>
        <m:r>
          <w:rPr>
            <w:rFonts w:ascii="Cambria Math" w:hAnsi="Cambria Math" w:cs="宋体"/>
            <w:kern w:val="0"/>
            <w:szCs w:val="24"/>
            <w14:ligatures w14:val="none"/>
          </w:rPr>
          <m:t>(u,v)=</m:t>
        </m:r>
        <m:sSup>
          <m:sSupPr>
            <m:ctrlPr>
              <w:rPr>
                <w:rFonts w:ascii="Cambria Math" w:hAnsi="Cambria Math" w:cs="宋体"/>
                <w:kern w:val="0"/>
                <w:szCs w:val="24"/>
                <w14:ligatures w14:val="none"/>
              </w:rPr>
            </m:ctrlPr>
          </m:sSupPr>
          <m:e>
            <m:r>
              <w:rPr>
                <w:rFonts w:ascii="Cambria Math" w:hAnsi="Cambria Math" w:cs="宋体"/>
                <w:kern w:val="0"/>
                <w:szCs w:val="24"/>
                <w14:ligatures w14:val="none"/>
              </w:rPr>
              <m:t>u</m:t>
            </m:r>
          </m:e>
          <m:sup>
            <m:r>
              <m:rPr>
                <m:sty m:val="p"/>
              </m:rPr>
              <w:rPr>
                <w:rFonts w:ascii="Cambria Math" w:hAnsi="Cambria Math" w:cs="宋体"/>
                <w:kern w:val="0"/>
                <w:szCs w:val="24"/>
                <w14:ligatures w14:val="none"/>
              </w:rPr>
              <m:t>⊤</m:t>
            </m:r>
          </m:sup>
        </m:sSup>
        <m:r>
          <w:rPr>
            <w:rFonts w:ascii="Cambria Math" w:hAnsi="Cambria Math" w:cs="宋体"/>
            <w:kern w:val="0"/>
            <w:szCs w:val="24"/>
            <w14:ligatures w14:val="none"/>
          </w:rPr>
          <m:t>v</m:t>
        </m:r>
        <m:r>
          <m:rPr>
            <m:sty m:val="p"/>
          </m:rPr>
          <w:rPr>
            <w:rFonts w:ascii="Cambria Math" w:hAnsi="Cambria Math" w:cs="宋体"/>
            <w:kern w:val="0"/>
            <w:szCs w:val="24"/>
            <w14:ligatures w14:val="none"/>
          </w:rPr>
          <m:t>/∥</m:t>
        </m:r>
        <m:r>
          <w:rPr>
            <w:rFonts w:ascii="Cambria Math" w:hAnsi="Cambria Math" w:cs="宋体"/>
            <w:kern w:val="0"/>
            <w:szCs w:val="24"/>
            <w14:ligatures w14:val="none"/>
          </w:rPr>
          <m:t>u</m:t>
        </m:r>
        <m:r>
          <m:rPr>
            <m:sty m:val="p"/>
          </m:rPr>
          <w:rPr>
            <w:rFonts w:ascii="Cambria Math" w:hAnsi="Cambria Math" w:cs="宋体"/>
            <w:kern w:val="0"/>
            <w:szCs w:val="24"/>
            <w14:ligatures w14:val="none"/>
          </w:rPr>
          <m:t>∥∥</m:t>
        </m:r>
        <m:r>
          <w:rPr>
            <w:rFonts w:ascii="Cambria Math" w:hAnsi="Cambria Math" w:cs="宋体"/>
            <w:kern w:val="0"/>
            <w:szCs w:val="24"/>
            <w14:ligatures w14:val="none"/>
          </w:rPr>
          <m:t>v</m:t>
        </m:r>
        <m:r>
          <m:rPr>
            <m:sty m:val="p"/>
          </m:rPr>
          <w:rPr>
            <w:rFonts w:ascii="Cambria Math" w:hAnsi="Cambria Math" w:cs="宋体"/>
            <w:kern w:val="0"/>
            <w:szCs w:val="24"/>
            <w14:ligatures w14:val="none"/>
          </w:rPr>
          <m:t>∥</m:t>
        </m:r>
      </m:oMath>
      <w:r w:rsidRPr="00E32500">
        <w:rPr>
          <w:rFonts w:ascii="宋体" w:hAnsi="宋体" w:cs="宋体"/>
          <w:kern w:val="0"/>
          <w:szCs w:val="24"/>
          <w14:ligatures w14:val="none"/>
        </w:rPr>
        <w:t xml:space="preserve">，温度参数为 </w:t>
      </w:r>
      <m:oMath>
        <m:r>
          <w:rPr>
            <w:rFonts w:ascii="Cambria Math" w:hAnsi="Cambria Math" w:cs="宋体"/>
            <w:kern w:val="0"/>
            <w:szCs w:val="24"/>
            <w14:ligatures w14:val="none"/>
          </w:rPr>
          <m:t>τ</m:t>
        </m:r>
      </m:oMath>
      <w:r w:rsidRPr="00E32500">
        <w:rPr>
          <w:rFonts w:ascii="宋体" w:hAnsi="宋体" w:cs="宋体"/>
          <w:kern w:val="0"/>
          <w:szCs w:val="24"/>
          <w14:ligatures w14:val="none"/>
        </w:rPr>
        <w:t>，则损失为</w:t>
      </w:r>
    </w:p>
    <w:p w14:paraId="3DD6AE99" w14:textId="2481AB64" w:rsidR="00E32500" w:rsidRPr="00E32500" w:rsidRDefault="00000000" w:rsidP="009A7D09">
      <w:pPr>
        <w:widowControl/>
        <w:jc w:val="left"/>
        <w:rPr>
          <w:rFonts w:ascii="宋体" w:hAnsi="宋体" w:cs="宋体" w:hint="eastAsia"/>
          <w:kern w:val="0"/>
          <w:szCs w:val="24"/>
          <w14:ligatures w14:val="none"/>
        </w:rPr>
      </w:pPr>
      <m:oMathPara>
        <m:oMath>
          <m:sSub>
            <m:sSubPr>
              <m:ctrlPr>
                <w:rPr>
                  <w:rFonts w:ascii="Cambria Math" w:hAnsi="Cambria Math" w:cs="宋体"/>
                  <w:kern w:val="0"/>
                  <w:szCs w:val="24"/>
                  <w14:ligatures w14:val="none"/>
                </w:rPr>
              </m:ctrlPr>
            </m:sSubPr>
            <m:e>
              <m:r>
                <m:rPr>
                  <m:scr m:val="script"/>
                </m:rPr>
                <w:rPr>
                  <w:rFonts w:ascii="Cambria Math" w:hAnsi="Cambria Math" w:cs="宋体"/>
                  <w:kern w:val="0"/>
                  <w:szCs w:val="24"/>
                  <w14:ligatures w14:val="none"/>
                </w:rPr>
                <m:t>L</m:t>
              </m:r>
            </m:e>
            <m:sub>
              <m:r>
                <m:rPr>
                  <m:sty m:val="p"/>
                </m:rPr>
                <w:rPr>
                  <w:rFonts w:ascii="Cambria Math" w:hAnsi="Cambria Math" w:cs="宋体"/>
                  <w:kern w:val="0"/>
                  <w:szCs w:val="24"/>
                  <w14:ligatures w14:val="none"/>
                </w:rPr>
                <m:t>InfoNCE</m:t>
              </m:r>
            </m:sub>
          </m:sSub>
          <m:r>
            <w:rPr>
              <w:rFonts w:ascii="Cambria Math" w:hAnsi="Cambria Math" w:cs="宋体"/>
              <w:kern w:val="0"/>
              <w:szCs w:val="24"/>
              <w14:ligatures w14:val="none"/>
            </w:rPr>
            <m:t>=-</m:t>
          </m:r>
          <m:r>
            <m:rPr>
              <m:sty m:val="p"/>
            </m:rPr>
            <w:rPr>
              <w:rFonts w:ascii="Cambria Math" w:hAnsi="Cambria Math" w:cs="宋体"/>
              <w:kern w:val="0"/>
              <w:szCs w:val="24"/>
              <w14:ligatures w14:val="none"/>
            </w:rPr>
            <m:t>log</m:t>
          </m:r>
          <m:r>
            <w:rPr>
              <w:rFonts w:ascii="Cambria Math" w:hAnsi="Cambria Math" w:cs="宋体"/>
              <w:kern w:val="0"/>
              <w:szCs w:val="24"/>
              <w14:ligatures w14:val="none"/>
            </w:rPr>
            <m:t>⁡</m:t>
          </m:r>
          <m:f>
            <m:fPr>
              <m:ctrlPr>
                <w:rPr>
                  <w:rFonts w:ascii="Cambria Math" w:hAnsi="Cambria Math" w:cs="宋体"/>
                  <w:kern w:val="0"/>
                  <w:szCs w:val="24"/>
                  <w14:ligatures w14:val="none"/>
                </w:rPr>
              </m:ctrlPr>
            </m:fPr>
            <m:num>
              <m:r>
                <m:rPr>
                  <m:sty m:val="p"/>
                </m:rPr>
                <w:rPr>
                  <w:rFonts w:ascii="Cambria Math" w:hAnsi="Cambria Math" w:cs="宋体"/>
                  <w:kern w:val="0"/>
                  <w:szCs w:val="24"/>
                  <w14:ligatures w14:val="none"/>
                </w:rPr>
                <m:t>exp</m:t>
              </m:r>
              <m:r>
                <w:rPr>
                  <w:rFonts w:ascii="Cambria Math" w:hAnsi="Cambria Math" w:cs="宋体"/>
                  <w:kern w:val="0"/>
                  <w:szCs w:val="24"/>
                  <w14:ligatures w14:val="none"/>
                </w:rPr>
                <m:t>⁡(</m:t>
              </m:r>
              <m:r>
                <m:rPr>
                  <m:sty m:val="p"/>
                </m:rPr>
                <w:rPr>
                  <w:rFonts w:ascii="Cambria Math" w:hAnsi="Cambria Math" w:cs="宋体"/>
                  <w:kern w:val="0"/>
                  <w:szCs w:val="24"/>
                  <w14:ligatures w14:val="none"/>
                </w:rPr>
                <m:t>sim</m:t>
              </m:r>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i</m:t>
                  </m:r>
                </m:sub>
              </m:sSub>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j</m:t>
                  </m:r>
                </m:sub>
              </m:sSub>
              <m:r>
                <w:rPr>
                  <w:rFonts w:ascii="Cambria Math" w:hAnsi="Cambria Math" w:cs="宋体"/>
                  <w:kern w:val="0"/>
                  <w:szCs w:val="24"/>
                  <w14:ligatures w14:val="none"/>
                </w:rPr>
                <m:t>)</m:t>
              </m:r>
              <m:r>
                <m:rPr>
                  <m:sty m:val="p"/>
                </m:rPr>
                <w:rPr>
                  <w:rFonts w:ascii="Cambria Math" w:hAnsi="Cambria Math" w:cs="宋体"/>
                  <w:kern w:val="0"/>
                  <w:szCs w:val="24"/>
                  <w14:ligatures w14:val="none"/>
                </w:rPr>
                <m:t>/</m:t>
              </m:r>
              <m:r>
                <w:rPr>
                  <w:rFonts w:ascii="Cambria Math" w:hAnsi="Cambria Math" w:cs="宋体"/>
                  <w:kern w:val="0"/>
                  <w:szCs w:val="24"/>
                  <w14:ligatures w14:val="none"/>
                </w:rPr>
                <m:t>τ)</m:t>
              </m:r>
            </m:num>
            <m:den>
              <m:r>
                <m:rPr>
                  <m:sty m:val="p"/>
                </m:rPr>
                <w:rPr>
                  <w:rFonts w:ascii="Cambria Math" w:hAnsi="Cambria Math" w:cs="宋体"/>
                  <w:kern w:val="0"/>
                  <w:szCs w:val="24"/>
                  <w14:ligatures w14:val="none"/>
                </w:rPr>
                <m:t>exp</m:t>
              </m:r>
              <m:r>
                <w:rPr>
                  <w:rFonts w:ascii="Cambria Math" w:hAnsi="Cambria Math" w:cs="宋体"/>
                  <w:kern w:val="0"/>
                  <w:szCs w:val="24"/>
                  <w14:ligatures w14:val="none"/>
                </w:rPr>
                <m:t>⁡(</m:t>
              </m:r>
              <m:r>
                <m:rPr>
                  <m:sty m:val="p"/>
                </m:rPr>
                <w:rPr>
                  <w:rFonts w:ascii="Cambria Math" w:hAnsi="Cambria Math" w:cs="宋体"/>
                  <w:kern w:val="0"/>
                  <w:szCs w:val="24"/>
                  <w14:ligatures w14:val="none"/>
                </w:rPr>
                <m:t>sim</m:t>
              </m:r>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i</m:t>
                  </m:r>
                </m:sub>
              </m:sSub>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j</m:t>
                  </m:r>
                </m:sub>
              </m:sSub>
              <m:r>
                <w:rPr>
                  <w:rFonts w:ascii="Cambria Math" w:hAnsi="Cambria Math" w:cs="宋体"/>
                  <w:kern w:val="0"/>
                  <w:szCs w:val="24"/>
                  <w14:ligatures w14:val="none"/>
                </w:rPr>
                <m:t>)</m:t>
              </m:r>
              <m:r>
                <m:rPr>
                  <m:sty m:val="p"/>
                </m:rPr>
                <w:rPr>
                  <w:rFonts w:ascii="Cambria Math" w:hAnsi="Cambria Math" w:cs="宋体"/>
                  <w:kern w:val="0"/>
                  <w:szCs w:val="24"/>
                  <w14:ligatures w14:val="none"/>
                </w:rPr>
                <m:t>/</m:t>
              </m:r>
              <m:r>
                <w:rPr>
                  <w:rFonts w:ascii="Cambria Math" w:hAnsi="Cambria Math" w:cs="宋体"/>
                  <w:kern w:val="0"/>
                  <w:szCs w:val="24"/>
                  <w14:ligatures w14:val="none"/>
                </w:rPr>
                <m:t>τ)+</m:t>
              </m:r>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k</m:t>
                  </m:r>
                </m:sub>
                <m:sup/>
                <m:e>
                  <m:r>
                    <m:rPr>
                      <m:sty m:val="p"/>
                    </m:rPr>
                    <w:rPr>
                      <w:rFonts w:ascii="Cambria Math" w:hAnsi="Cambria Math" w:cs="宋体"/>
                      <w:kern w:val="0"/>
                      <w:szCs w:val="24"/>
                      <w14:ligatures w14:val="none"/>
                    </w:rPr>
                    <m:t>exp</m:t>
                  </m:r>
                  <m:r>
                    <w:rPr>
                      <w:rFonts w:ascii="Cambria Math" w:hAnsi="Cambria Math" w:cs="宋体"/>
                      <w:kern w:val="0"/>
                      <w:szCs w:val="24"/>
                      <w14:ligatures w14:val="none"/>
                    </w:rPr>
                    <m:t>⁡(</m:t>
                  </m:r>
                </m:e>
              </m:nary>
              <m:r>
                <m:rPr>
                  <m:sty m:val="p"/>
                </m:rPr>
                <w:rPr>
                  <w:rFonts w:ascii="Cambria Math" w:hAnsi="Cambria Math" w:cs="宋体"/>
                  <w:kern w:val="0"/>
                  <w:szCs w:val="24"/>
                  <w14:ligatures w14:val="none"/>
                </w:rPr>
                <m:t>sim</m:t>
              </m:r>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i</m:t>
                  </m:r>
                </m:sub>
              </m:sSub>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z</m:t>
                  </m:r>
                </m:e>
                <m:sub>
                  <m:r>
                    <w:rPr>
                      <w:rFonts w:ascii="Cambria Math" w:hAnsi="Cambria Math" w:cs="宋体"/>
                      <w:kern w:val="0"/>
                      <w:szCs w:val="24"/>
                      <w14:ligatures w14:val="none"/>
                    </w:rPr>
                    <m:t>k</m:t>
                  </m:r>
                </m:sub>
              </m:sSub>
              <m:r>
                <w:rPr>
                  <w:rFonts w:ascii="Cambria Math" w:hAnsi="Cambria Math" w:cs="宋体"/>
                  <w:kern w:val="0"/>
                  <w:szCs w:val="24"/>
                  <w14:ligatures w14:val="none"/>
                </w:rPr>
                <m:t>)</m:t>
              </m:r>
              <m:r>
                <m:rPr>
                  <m:sty m:val="p"/>
                </m:rPr>
                <w:rPr>
                  <w:rFonts w:ascii="Cambria Math" w:hAnsi="Cambria Math" w:cs="宋体"/>
                  <w:kern w:val="0"/>
                  <w:szCs w:val="24"/>
                  <w14:ligatures w14:val="none"/>
                </w:rPr>
                <m:t>/</m:t>
              </m:r>
              <m:r>
                <w:rPr>
                  <w:rFonts w:ascii="Cambria Math" w:hAnsi="Cambria Math" w:cs="宋体"/>
                  <w:kern w:val="0"/>
                  <w:szCs w:val="24"/>
                  <w14:ligatures w14:val="none"/>
                </w:rPr>
                <m:t>τ)</m:t>
              </m:r>
            </m:den>
          </m:f>
          <m:r>
            <m:rPr>
              <m:sty m:val="p"/>
            </m:rPr>
            <w:rPr>
              <w:rFonts w:ascii="Cambria Math" w:hAnsi="Cambria Math" w:cs="宋体"/>
              <w:kern w:val="0"/>
              <w:szCs w:val="24"/>
              <w14:ligatures w14:val="none"/>
            </w:rPr>
            <w:br/>
          </m:r>
        </m:oMath>
      </m:oMathPara>
      <w:r w:rsidR="00E32500" w:rsidRPr="00E32500">
        <w:rPr>
          <w:rFonts w:ascii="宋体" w:hAnsi="宋体" w:cs="宋体"/>
          <w:kern w:val="0"/>
          <w:szCs w:val="24"/>
          <w14:ligatures w14:val="none"/>
        </w:rPr>
        <w:t>对比学习在机械故障诊断中的作用与注意事项：</w:t>
      </w:r>
    </w:p>
    <w:p w14:paraId="6FF4F194" w14:textId="77777777" w:rsidR="00E32500" w:rsidRPr="00E32500" w:rsidRDefault="00E32500" w:rsidP="009A7D09">
      <w:pPr>
        <w:widowControl/>
        <w:numPr>
          <w:ilvl w:val="0"/>
          <w:numId w:val="98"/>
        </w:numPr>
        <w:spacing w:before="100" w:beforeAutospacing="1" w:after="100" w:afterAutospacing="1"/>
        <w:jc w:val="left"/>
        <w:rPr>
          <w:rFonts w:ascii="宋体" w:hAnsi="宋体" w:cs="宋体" w:hint="eastAsia"/>
          <w:kern w:val="0"/>
          <w:szCs w:val="24"/>
          <w14:ligatures w14:val="none"/>
        </w:rPr>
      </w:pPr>
      <w:r w:rsidRPr="00E32500">
        <w:rPr>
          <w:rFonts w:ascii="宋体" w:hAnsi="宋体" w:cs="宋体"/>
          <w:b/>
          <w:bCs/>
          <w:kern w:val="0"/>
          <w:szCs w:val="24"/>
          <w14:ligatures w14:val="none"/>
        </w:rPr>
        <w:t>优点</w:t>
      </w:r>
      <w:r w:rsidRPr="00E32500">
        <w:rPr>
          <w:rFonts w:ascii="宋体" w:hAnsi="宋体" w:cs="宋体"/>
          <w:kern w:val="0"/>
          <w:szCs w:val="24"/>
          <w14:ligatures w14:val="none"/>
        </w:rPr>
        <w:t>：可在弱标注或少样本场景下学习到鲁棒的判别表示；通过设计合理的数据增强（如加入不同类型噪声、滤波、时间位移）能提升对噪声稳健性。</w:t>
      </w:r>
    </w:p>
    <w:p w14:paraId="22E4BE58" w14:textId="77777777" w:rsidR="00E32500" w:rsidRPr="00E32500" w:rsidRDefault="00E32500" w:rsidP="009A7D09">
      <w:pPr>
        <w:widowControl/>
        <w:numPr>
          <w:ilvl w:val="0"/>
          <w:numId w:val="98"/>
        </w:numPr>
        <w:spacing w:before="100" w:beforeAutospacing="1" w:after="100" w:afterAutospacing="1"/>
        <w:jc w:val="left"/>
        <w:rPr>
          <w:rFonts w:ascii="宋体" w:hAnsi="宋体" w:cs="宋体" w:hint="eastAsia"/>
          <w:kern w:val="0"/>
          <w:szCs w:val="24"/>
          <w14:ligatures w14:val="none"/>
        </w:rPr>
      </w:pPr>
      <w:r w:rsidRPr="00E32500">
        <w:rPr>
          <w:rFonts w:ascii="宋体" w:hAnsi="宋体" w:cs="宋体"/>
          <w:b/>
          <w:bCs/>
          <w:kern w:val="0"/>
          <w:szCs w:val="24"/>
          <w14:ligatures w14:val="none"/>
        </w:rPr>
        <w:t>注意事项</w:t>
      </w:r>
      <w:r w:rsidRPr="00E32500">
        <w:rPr>
          <w:rFonts w:ascii="宋体" w:hAnsi="宋体" w:cs="宋体"/>
          <w:kern w:val="0"/>
          <w:szCs w:val="24"/>
          <w14:ligatures w14:val="none"/>
        </w:rPr>
        <w:t>：需避免表示坍缩（collapse），常见做法包括：使用大量负样本（或采用负样本队列/动量编码器）、设计多种增强策略、或采用无负样本的对比变体（如 BYOL、SimSiam）并辅以合适正则化。</w:t>
      </w:r>
    </w:p>
    <w:p w14:paraId="3C66E7F2" w14:textId="77777777" w:rsidR="00E32500" w:rsidRPr="00E32500" w:rsidRDefault="00E32500" w:rsidP="009A7D09">
      <w:pPr>
        <w:widowControl/>
        <w:spacing w:before="100" w:beforeAutospacing="1" w:after="100" w:afterAutospacing="1"/>
        <w:ind w:firstLineChars="200" w:firstLine="480"/>
        <w:jc w:val="left"/>
        <w:rPr>
          <w:rFonts w:ascii="宋体" w:hAnsi="宋体" w:cs="宋体" w:hint="eastAsia"/>
          <w:kern w:val="0"/>
          <w:szCs w:val="24"/>
          <w14:ligatures w14:val="none"/>
        </w:rPr>
      </w:pPr>
      <w:r w:rsidRPr="00E32500">
        <w:rPr>
          <w:rFonts w:ascii="宋体" w:hAnsi="宋体" w:cs="宋体"/>
          <w:kern w:val="0"/>
          <w:szCs w:val="24"/>
          <w14:ligatures w14:val="none"/>
        </w:rPr>
        <w:lastRenderedPageBreak/>
        <w:t>在本文框架中，对比学习可用于特征学习阶段，使得 IMF-token 级别或段级特征在相同故障标签下的表示彼此接近、不同标签间的表示尽量分散，从而提高最终分类器的泛化能力。</w:t>
      </w:r>
    </w:p>
    <w:p w14:paraId="06CD4BCF" w14:textId="35034ADA" w:rsidR="00B71BF9" w:rsidRDefault="00187531" w:rsidP="00313F40">
      <w:pPr>
        <w:pStyle w:val="4"/>
        <w:rPr>
          <w:rFonts w:eastAsiaTheme="minorEastAsia" w:hint="eastAsia"/>
        </w:rPr>
      </w:pPr>
      <w:r>
        <w:rPr>
          <w:rFonts w:eastAsiaTheme="minorEastAsia" w:hint="eastAsia"/>
        </w:rPr>
        <w:t>2.</w:t>
      </w:r>
      <w:r w:rsidR="00FB2546">
        <w:rPr>
          <w:rFonts w:eastAsiaTheme="minorEastAsia" w:hint="eastAsia"/>
        </w:rPr>
        <w:t>6</w:t>
      </w:r>
      <w:commentRangeStart w:id="32"/>
      <w:commentRangeStart w:id="33"/>
      <w:r w:rsidR="00B71BF9">
        <w:rPr>
          <w:rFonts w:hint="eastAsia"/>
        </w:rPr>
        <w:t>分类器方法：</w:t>
      </w:r>
      <w:commentRangeEnd w:id="32"/>
      <w:r w:rsidR="00B2005D">
        <w:rPr>
          <w:rStyle w:val="a3"/>
          <w:rFonts w:eastAsiaTheme="minorEastAsia" w:hint="eastAsia"/>
          <w:sz w:val="24"/>
          <w:szCs w:val="28"/>
        </w:rPr>
        <w:commentReference w:id="32"/>
      </w:r>
      <w:commentRangeEnd w:id="33"/>
      <w:r w:rsidR="003146D8">
        <w:rPr>
          <w:rStyle w:val="a3"/>
          <w:rFonts w:eastAsiaTheme="minorEastAsia" w:hint="eastAsia"/>
          <w:sz w:val="24"/>
          <w:szCs w:val="28"/>
        </w:rPr>
        <w:commentReference w:id="33"/>
      </w:r>
      <w:r w:rsidR="0044026C">
        <w:rPr>
          <w:rFonts w:eastAsiaTheme="minorEastAsia" w:hint="eastAsia"/>
        </w:rPr>
        <w:t>RF</w:t>
      </w:r>
      <w:r w:rsidR="00F82579">
        <w:rPr>
          <w:rFonts w:eastAsiaTheme="minorEastAsia" w:hint="eastAsia"/>
        </w:rPr>
        <w:t xml:space="preserve"> </w:t>
      </w:r>
      <w:r w:rsidR="00F82579">
        <w:rPr>
          <w:rFonts w:eastAsiaTheme="minorEastAsia" w:hint="eastAsia"/>
        </w:rPr>
        <w:t>随机森林</w:t>
      </w:r>
    </w:p>
    <w:p w14:paraId="4FA4000B" w14:textId="2DD8AE04" w:rsidR="00777ED5" w:rsidRDefault="00777ED5" w:rsidP="00313F40">
      <w:pPr>
        <w:pStyle w:val="a9"/>
        <w:ind w:firstLineChars="200" w:firstLine="480"/>
        <w:rPr>
          <w:rFonts w:hint="eastAsia"/>
        </w:rPr>
      </w:pPr>
      <w:r>
        <w:t>随机森林 (Random Forest, RF) 是一种</w:t>
      </w:r>
      <w:r w:rsidR="003147D2">
        <w:rPr>
          <w:rFonts w:hint="eastAsia"/>
        </w:rPr>
        <w:t>基于决策树的</w:t>
      </w:r>
      <w:r>
        <w:t>集成学习算法，由 Leo Breiman 于 2001 年提出</w:t>
      </w:r>
      <w:r w:rsidR="00661350">
        <w:rPr>
          <w:rFonts w:hint="eastAsia"/>
        </w:rPr>
        <w:t>[]</w:t>
      </w:r>
      <w:r>
        <w:t>。</w:t>
      </w:r>
      <w:r w:rsidR="003147D2">
        <w:t xml:space="preserve">其主要机制包括自助采样（bootstrap）与特征子集随机选择。给定训练集 </w:t>
      </w:r>
      <m:oMath>
        <m:r>
          <m:rPr>
            <m:scr m:val="script"/>
          </m:rPr>
          <w:rPr>
            <w:rFonts w:ascii="Cambria Math" w:hAnsi="Cambria Math"/>
          </w:rPr>
          <m:t>D</m:t>
        </m:r>
      </m:oMath>
      <w:r w:rsidR="003147D2">
        <w:t xml:space="preserve">，构建 </w:t>
      </w:r>
      <m:oMath>
        <m:r>
          <w:rPr>
            <w:rFonts w:ascii="Cambria Math" w:hAnsi="Cambria Math"/>
          </w:rPr>
          <m:t>T</m:t>
        </m:r>
      </m:oMath>
      <w:r w:rsidR="003147D2">
        <w:t xml:space="preserve">棵树，每棵树在随机采样的子集上训练，节点分裂时随机选取 </w:t>
      </w:r>
      <m:oMath>
        <m:r>
          <w:rPr>
            <w:rFonts w:ascii="Cambria Math" w:hAnsi="Cambria Math"/>
          </w:rPr>
          <m:t>m</m:t>
        </m:r>
      </m:oMath>
      <w:r w:rsidR="003147D2">
        <w:t>个特征候选以寻找最优分裂。最终预测通过多数投票决定。</w:t>
      </w:r>
      <w:r>
        <w:t>随机森林的构建主要依赖于两个关键的随机性来源：</w:t>
      </w:r>
    </w:p>
    <w:p w14:paraId="61A28740" w14:textId="77777777" w:rsidR="00777ED5" w:rsidRDefault="00777ED5" w:rsidP="00313F40">
      <w:pPr>
        <w:pStyle w:val="a9"/>
        <w:numPr>
          <w:ilvl w:val="0"/>
          <w:numId w:val="56"/>
        </w:numPr>
        <w:rPr>
          <w:rFonts w:hint="eastAsia"/>
        </w:rPr>
      </w:pPr>
      <w:r>
        <w:rPr>
          <w:b/>
          <w:bCs/>
        </w:rPr>
        <w:t>Bootstrap Aggregating (Bagging)：</w:t>
      </w:r>
      <w:r>
        <w:t xml:space="preserve"> 从原始训练数据集中进行有放回的随机抽样，生成多个子数据集。每个决策树都在一个独立的子数据集上进行训练。这使得每个决策树都是不同的，减少了模型过拟合的风险。</w:t>
      </w:r>
    </w:p>
    <w:p w14:paraId="332B999D" w14:textId="77777777" w:rsidR="00777ED5" w:rsidRDefault="00777ED5" w:rsidP="00313F40">
      <w:pPr>
        <w:pStyle w:val="a9"/>
        <w:numPr>
          <w:ilvl w:val="0"/>
          <w:numId w:val="56"/>
        </w:numPr>
        <w:rPr>
          <w:rFonts w:hint="eastAsia"/>
        </w:rPr>
      </w:pPr>
      <w:r>
        <w:rPr>
          <w:b/>
          <w:bCs/>
        </w:rPr>
        <w:t>随机特征选择：</w:t>
      </w:r>
      <w:r>
        <w:t xml:space="preserve"> 在构建每棵决策树时，在每个节点进行分裂时，不是考虑所有特征，而是随机选择一个特征子集进行最优分裂。这进一步增加了树的多样性，并有助于减少决策树之间的相关性。</w:t>
      </w:r>
    </w:p>
    <w:p w14:paraId="386C97FF" w14:textId="3A556C35" w:rsidR="00777ED5" w:rsidRDefault="00777ED5" w:rsidP="00313F40">
      <w:pPr>
        <w:pStyle w:val="a9"/>
        <w:ind w:firstLineChars="200" w:firstLine="482"/>
        <w:rPr>
          <w:rFonts w:hint="eastAsia"/>
        </w:rPr>
      </w:pPr>
      <w:r>
        <w:rPr>
          <w:b/>
          <w:bCs/>
        </w:rPr>
        <w:t>分类过程：</w:t>
      </w:r>
      <w:r>
        <w:t xml:space="preserve"> 对于分类任务，随机森林的最终预测结果由所有决策树的“投票”决定，即选择得票最多的类别作为最终分类结果。</w:t>
      </w:r>
    </w:p>
    <w:p w14:paraId="3FBC85DD" w14:textId="3361045B" w:rsidR="009D0368" w:rsidRDefault="009D0368" w:rsidP="00313F40">
      <w:pPr>
        <w:pStyle w:val="a9"/>
        <w:ind w:firstLineChars="200" w:firstLine="480"/>
        <w:rPr>
          <w:rFonts w:hint="eastAsia"/>
        </w:rPr>
      </w:pPr>
      <w:r>
        <w:rPr>
          <w:rFonts w:hint="eastAsia"/>
        </w:rPr>
        <w:t>插入图片（模型图）</w:t>
      </w:r>
    </w:p>
    <w:p w14:paraId="13F201B1" w14:textId="0C7300C4" w:rsidR="00777ED5" w:rsidRDefault="00777ED5" w:rsidP="00313F40">
      <w:pPr>
        <w:pStyle w:val="a9"/>
        <w:ind w:firstLineChars="200" w:firstLine="480"/>
        <w:rPr>
          <w:rFonts w:hint="eastAsia"/>
        </w:rPr>
      </w:pPr>
      <w:r>
        <w:t>在本文的音频故障诊断框架中，随机森林被选作最终的分类器</w:t>
      </w:r>
      <w:r w:rsidR="00DF75D7">
        <w:rPr>
          <w:rFonts w:hint="eastAsia"/>
        </w:rPr>
        <w:t>。</w:t>
      </w:r>
      <w:r w:rsidR="00E960D5">
        <w:rPr>
          <w:rFonts w:hint="eastAsia"/>
        </w:rPr>
        <w:t>它能够有效处理经过</w:t>
      </w:r>
      <w:r>
        <w:t>RMSA-VMD 和注意力融合后得到的多维、高区分度特征</w:t>
      </w:r>
      <w:r w:rsidR="00E960D5">
        <w:rPr>
          <w:rFonts w:hint="eastAsia"/>
        </w:rPr>
        <w:t>；</w:t>
      </w:r>
      <w:r w:rsidR="00413892">
        <w:rPr>
          <w:rFonts w:hint="eastAsia"/>
        </w:rPr>
        <w:t>且该模型</w:t>
      </w:r>
      <w:r w:rsidR="00413892">
        <w:t>对特征中的少量噪声和异常值具有较好的容忍度</w:t>
      </w:r>
      <w:r w:rsidR="00413892">
        <w:rPr>
          <w:rFonts w:hint="eastAsia"/>
        </w:rPr>
        <w:t>；并且可以通过特征重要性评估来提供一定的可解释性。</w:t>
      </w:r>
    </w:p>
    <w:p w14:paraId="3ED19214" w14:textId="08DDCE34" w:rsidR="00344C3E" w:rsidRDefault="009B7FF6" w:rsidP="00344C3E">
      <w:pPr>
        <w:pStyle w:val="3"/>
        <w:spacing w:line="240" w:lineRule="auto"/>
      </w:pPr>
      <w:r>
        <w:rPr>
          <w:rFonts w:hint="eastAsia"/>
        </w:rPr>
        <w:t>3</w:t>
      </w:r>
      <w:r w:rsidR="00802019">
        <w:rPr>
          <w:rFonts w:hint="eastAsia"/>
        </w:rPr>
        <w:t xml:space="preserve"> </w:t>
      </w:r>
      <w:r w:rsidR="00802019">
        <w:rPr>
          <w:rFonts w:hint="eastAsia"/>
        </w:rPr>
        <w:t>故障诊断方法</w:t>
      </w:r>
      <w:r w:rsidR="000C03D7">
        <w:rPr>
          <w:rFonts w:hint="eastAsia"/>
        </w:rPr>
        <w:t xml:space="preserve"> </w:t>
      </w:r>
      <w:r w:rsidR="00C307A0">
        <w:t>Proposed methodology</w:t>
      </w:r>
    </w:p>
    <w:p w14:paraId="661E6493" w14:textId="7A07A686" w:rsidR="00344C3E" w:rsidRPr="00344C3E" w:rsidRDefault="00837590" w:rsidP="000B7F2F">
      <w:pPr>
        <w:ind w:firstLineChars="200" w:firstLine="480"/>
      </w:pPr>
      <w:r w:rsidRPr="00837590">
        <w:rPr>
          <w:rFonts w:hint="eastAsia"/>
        </w:rPr>
        <w:t>本章详细介绍了本文提出的基于自适应正则化多尺度</w:t>
      </w:r>
      <w:r w:rsidRPr="00837590">
        <w:rPr>
          <w:rFonts w:hint="eastAsia"/>
        </w:rPr>
        <w:t xml:space="preserve"> VMD (RMSA-VMD) </w:t>
      </w:r>
      <w:r w:rsidRPr="00837590">
        <w:rPr>
          <w:rFonts w:hint="eastAsia"/>
        </w:rPr>
        <w:t>与注意力融合的音频信号故障诊断方法。</w:t>
      </w:r>
    </w:p>
    <w:p w14:paraId="3E4EBA6C" w14:textId="7CFB1F14" w:rsidR="00802019" w:rsidRPr="00057BF1" w:rsidRDefault="00663519" w:rsidP="00313F40">
      <w:pPr>
        <w:pStyle w:val="4"/>
        <w:rPr>
          <w:rFonts w:eastAsiaTheme="minorEastAsia" w:hint="eastAsia"/>
        </w:rPr>
      </w:pPr>
      <w:r>
        <w:rPr>
          <w:rFonts w:eastAsiaTheme="minorEastAsia" w:hint="eastAsia"/>
        </w:rPr>
        <w:t>3</w:t>
      </w:r>
      <w:r w:rsidR="00802019">
        <w:rPr>
          <w:rFonts w:hint="eastAsia"/>
        </w:rPr>
        <w:t>.1</w:t>
      </w:r>
      <w:r w:rsidR="00774476">
        <w:rPr>
          <w:rFonts w:hint="eastAsia"/>
        </w:rPr>
        <w:t xml:space="preserve"> </w:t>
      </w:r>
      <w:r w:rsidR="00542957">
        <w:rPr>
          <w:rFonts w:asciiTheme="minorEastAsia" w:eastAsiaTheme="minorEastAsia" w:hAnsiTheme="minorEastAsia" w:hint="eastAsia"/>
        </w:rPr>
        <w:t>F</w:t>
      </w:r>
      <w:r w:rsidR="00057BF1">
        <w:rPr>
          <w:rFonts w:asciiTheme="minorEastAsia" w:eastAsiaTheme="minorEastAsia" w:hAnsiTheme="minorEastAsia" w:hint="eastAsia"/>
        </w:rPr>
        <w:t>ra</w:t>
      </w:r>
      <w:r w:rsidR="00057BF1">
        <w:rPr>
          <w:rFonts w:eastAsiaTheme="minorEastAsia" w:hint="eastAsia"/>
        </w:rPr>
        <w:t>mework of the proposed method</w:t>
      </w:r>
    </w:p>
    <w:p w14:paraId="47D9C8A6" w14:textId="07006633" w:rsidR="00782717" w:rsidRDefault="00C45628" w:rsidP="00782717">
      <w:pPr>
        <w:pStyle w:val="a9"/>
        <w:ind w:firstLineChars="200" w:firstLine="480"/>
        <w:rPr>
          <w:rFonts w:hint="eastAsia"/>
        </w:rPr>
      </w:pPr>
      <w:r>
        <w:rPr>
          <w:rFonts w:hint="eastAsia"/>
        </w:rPr>
        <w:t>基于上述方法，</w:t>
      </w:r>
      <w:r w:rsidR="000C06FE">
        <w:rPr>
          <w:rFonts w:hint="eastAsia"/>
        </w:rPr>
        <w:t>针对复杂声场环境下转辙机运行状态难以准确感知的问题，本文提出了一种</w:t>
      </w:r>
      <w:r w:rsidR="00ED60F7">
        <w:rPr>
          <w:rFonts w:hint="eastAsia"/>
        </w:rPr>
        <w:t>面向噪声环境下转辙机故障</w:t>
      </w:r>
      <w:r w:rsidR="000C06FE">
        <w:rPr>
          <w:rFonts w:hint="eastAsia"/>
        </w:rPr>
        <w:t>诊断</w:t>
      </w:r>
      <w:r w:rsidR="00ED60F7">
        <w:rPr>
          <w:rFonts w:hint="eastAsia"/>
        </w:rPr>
        <w:t>方法。</w:t>
      </w:r>
      <w:r w:rsidR="00ED60F7" w:rsidRPr="009D65D1">
        <w:rPr>
          <w:rFonts w:hint="eastAsia"/>
        </w:rPr>
        <w:t>该方法以自适应正则化多尺度变分模态分解（RMSA-VMD）为核心</w:t>
      </w:r>
      <w:r w:rsidR="000C06FE" w:rsidRPr="000C06FE">
        <w:rPr>
          <w:rFonts w:hint="eastAsia"/>
        </w:rPr>
        <w:t>通过稳健的模态分解与增强实现复杂声场中有效信息的可靠提取</w:t>
      </w:r>
      <w:r w:rsidR="00ED60F7" w:rsidRPr="009D65D1">
        <w:rPr>
          <w:rFonts w:hint="eastAsia"/>
        </w:rPr>
        <w:t>；在此基础上构建多域特征驱动的 IMF-Token 表征，并通过注意力融合网络与对比正则化学习判别性表示，最终采用随机森林（Random Forest, RF）完成故障识别</w:t>
      </w:r>
      <w:r w:rsidR="003201C6">
        <w:rPr>
          <w:rFonts w:hint="eastAsia"/>
        </w:rPr>
        <w:t>。</w:t>
      </w:r>
      <w:r w:rsidR="00782717">
        <w:rPr>
          <w:rFonts w:hint="eastAsia"/>
        </w:rPr>
        <w:t>如图x给出了故障诊断模型的整体框架。</w:t>
      </w:r>
      <w:commentRangeStart w:id="34"/>
      <w:r w:rsidR="00782717">
        <w:rPr>
          <w:rFonts w:hint="eastAsia"/>
        </w:rPr>
        <w:t>在整个框架中</w:t>
      </w:r>
      <w:commentRangeEnd w:id="34"/>
      <w:r w:rsidR="00782717">
        <w:rPr>
          <w:rStyle w:val="a3"/>
          <w:rFonts w:hint="eastAsia"/>
          <w:sz w:val="24"/>
          <w:szCs w:val="24"/>
        </w:rPr>
        <w:commentReference w:id="34"/>
      </w:r>
      <w:r w:rsidR="00782717">
        <w:rPr>
          <w:rFonts w:hint="eastAsia"/>
        </w:rPr>
        <w:t>，工作分为四个阶段：</w:t>
      </w:r>
    </w:p>
    <w:p w14:paraId="1DB10680" w14:textId="08F35124" w:rsidR="00D17369" w:rsidRPr="00782717" w:rsidRDefault="00D17369" w:rsidP="000C06FE">
      <w:pPr>
        <w:ind w:firstLineChars="200" w:firstLine="480"/>
      </w:pPr>
    </w:p>
    <w:p w14:paraId="3A774ABA" w14:textId="0D05BC4F" w:rsidR="00DD775B" w:rsidRDefault="00066561" w:rsidP="00313F40">
      <w:pPr>
        <w:ind w:firstLineChars="200" w:firstLine="480"/>
      </w:pPr>
      <w:commentRangeStart w:id="35"/>
      <w:r w:rsidRPr="00066561">
        <w:rPr>
          <w:noProof/>
        </w:rPr>
        <w:lastRenderedPageBreak/>
        <w:drawing>
          <wp:inline distT="0" distB="0" distL="0" distR="0" wp14:anchorId="3015C9BD" wp14:editId="4EE9237D">
            <wp:extent cx="4620270" cy="4601217"/>
            <wp:effectExtent l="0" t="0" r="8890" b="8890"/>
            <wp:docPr id="1290664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4033" name=""/>
                    <pic:cNvPicPr/>
                  </pic:nvPicPr>
                  <pic:blipFill>
                    <a:blip r:embed="rId19"/>
                    <a:stretch>
                      <a:fillRect/>
                    </a:stretch>
                  </pic:blipFill>
                  <pic:spPr>
                    <a:xfrm>
                      <a:off x="0" y="0"/>
                      <a:ext cx="4620270" cy="4601217"/>
                    </a:xfrm>
                    <a:prstGeom prst="rect">
                      <a:avLst/>
                    </a:prstGeom>
                  </pic:spPr>
                </pic:pic>
              </a:graphicData>
            </a:graphic>
          </wp:inline>
        </w:drawing>
      </w:r>
      <w:commentRangeEnd w:id="35"/>
      <w:r w:rsidR="00B2005D">
        <w:rPr>
          <w:rStyle w:val="a3"/>
          <w:sz w:val="24"/>
          <w:szCs w:val="22"/>
        </w:rPr>
        <w:commentReference w:id="35"/>
      </w:r>
    </w:p>
    <w:p w14:paraId="2EED4B84" w14:textId="6F1C6A3D" w:rsidR="00903CEF" w:rsidRDefault="004F4BC7" w:rsidP="00313F40">
      <w:pPr>
        <w:jc w:val="center"/>
      </w:pPr>
      <w:r>
        <w:rPr>
          <w:rFonts w:hint="eastAsia"/>
        </w:rPr>
        <w:t>图</w:t>
      </w:r>
      <w:r w:rsidR="00677FD5">
        <w:rPr>
          <w:rFonts w:hint="eastAsia"/>
        </w:rPr>
        <w:t>x</w:t>
      </w:r>
      <w:r w:rsidR="00305B5A">
        <w:rPr>
          <w:rFonts w:hint="eastAsia"/>
        </w:rPr>
        <w:t xml:space="preserve"> </w:t>
      </w:r>
      <w:r>
        <w:rPr>
          <w:rFonts w:hint="eastAsia"/>
        </w:rPr>
        <w:t>故障诊断模型框架图</w:t>
      </w:r>
    </w:p>
    <w:p w14:paraId="73E36D3E" w14:textId="4F6ADE68" w:rsidR="00E76CF0" w:rsidRDefault="00B12D64" w:rsidP="00313F40">
      <w:pPr>
        <w:pStyle w:val="a9"/>
        <w:ind w:firstLineChars="200" w:firstLine="480"/>
        <w:rPr>
          <w:rFonts w:hint="eastAsia"/>
        </w:rPr>
      </w:pPr>
      <w:r>
        <w:rPr>
          <w:rFonts w:hint="eastAsia"/>
        </w:rPr>
        <w:t>1）音频信号预处理</w:t>
      </w:r>
      <w:r w:rsidR="00E76CF0">
        <w:rPr>
          <w:rFonts w:hint="eastAsia"/>
        </w:rPr>
        <w:t>：</w:t>
      </w:r>
      <w:r w:rsidR="004049C7" w:rsidRPr="004049C7">
        <w:rPr>
          <w:rFonts w:hint="eastAsia"/>
        </w:rPr>
        <w:t>每个样本由固定时长的音频片段构成，并通过重采样操作统一采样率，从而形成具有一致时间尺度的离散声信号序列。为减弱不同工况、传感器及采集条件带来的幅值差异，并满足变分模态分解对输入信号尺度一致性的要求，所有声学样本在进入后续处理前均进行去直流分量与幅值归一化处理。经过上述步骤，原始音频被映射为一组标准化的一维声学信号样本，作为 VMD 分解的统一输入。</w:t>
      </w:r>
    </w:p>
    <w:p w14:paraId="7641EB2D" w14:textId="3CF5767C" w:rsidR="00E76CF0" w:rsidRDefault="00B12D64" w:rsidP="00313F40">
      <w:pPr>
        <w:pStyle w:val="a9"/>
        <w:ind w:firstLineChars="200" w:firstLine="480"/>
        <w:rPr>
          <w:rFonts w:hint="eastAsia"/>
        </w:rPr>
      </w:pPr>
      <w:r>
        <w:rPr>
          <w:rFonts w:hint="eastAsia"/>
        </w:rPr>
        <w:t>2）基于改进的自适应VMD模态分解</w:t>
      </w:r>
      <w:r w:rsidR="001D5022">
        <w:rPr>
          <w:rFonts w:hint="eastAsia"/>
        </w:rPr>
        <w:t>：</w:t>
      </w:r>
      <w:r w:rsidR="001D5022" w:rsidRPr="001D5022">
        <w:rPr>
          <w:rFonts w:hint="eastAsia"/>
        </w:rPr>
        <w:t>基于所提出的 RMSA-VMD 方法，对每个声学样本进行自适应模态分解，将其分解为一组具有明确频带特性的本征模态函数（Intrinsic Mode Functions, IMFs）。RMSA-VMD 能够根据信号的频谱结构自适应调节模态数与惩罚参数，从而在强噪声背景下获得更加稳定且物理意义清晰的模态分量。必要时，对信息冗余或噪声主导的模态进行筛选与增强，以抑制背景干扰并突出与故障相关的有效成分。</w:t>
      </w:r>
    </w:p>
    <w:p w14:paraId="3A326B6B" w14:textId="3CF22C6F" w:rsidR="00E76CF0" w:rsidRDefault="00B12D64" w:rsidP="00313F40">
      <w:pPr>
        <w:pStyle w:val="a9"/>
        <w:ind w:firstLineChars="200" w:firstLine="480"/>
        <w:rPr>
          <w:rFonts w:hint="eastAsia"/>
        </w:rPr>
      </w:pPr>
      <w:r>
        <w:rPr>
          <w:rFonts w:hint="eastAsia"/>
        </w:rPr>
        <w:t>3）多域特征提取与IMF-token构建</w:t>
      </w:r>
      <w:r w:rsidR="00BC0E35">
        <w:rPr>
          <w:rFonts w:hint="eastAsia"/>
        </w:rPr>
        <w:t>：</w:t>
      </w:r>
      <w:r w:rsidR="00BC0E35" w:rsidRPr="00BC0E35">
        <w:rPr>
          <w:rFonts w:hint="eastAsia"/>
        </w:rPr>
        <w:t>通过分帧处理与模态级建模，从每个 IMF 中分别提取时域、频域及包络域特征，用以刻画不同模态中蕴含的动态行为与故障特征。随后，将多域特征进行统一组织，构建固定维度的 IMF-Token 表征。每一个 IMF-Token 对应一个模态的紧凑特征描述，从而在保留模态差异性的同时，提升整体特征表达的一致性与可操作性。</w:t>
      </w:r>
    </w:p>
    <w:p w14:paraId="54DEAF3F" w14:textId="0220FDD6" w:rsidR="00B12D64" w:rsidRDefault="00B12D64" w:rsidP="00313F40">
      <w:pPr>
        <w:pStyle w:val="a9"/>
        <w:ind w:firstLineChars="200" w:firstLine="480"/>
        <w:rPr>
          <w:rFonts w:hint="eastAsia"/>
        </w:rPr>
      </w:pPr>
      <w:r>
        <w:rPr>
          <w:rFonts w:hint="eastAsia"/>
        </w:rPr>
        <w:lastRenderedPageBreak/>
        <w:t>4）基于注意力融合与对比正则化学习，结合随机森林模型进行故障分类</w:t>
      </w:r>
      <w:r w:rsidR="00134B28">
        <w:rPr>
          <w:rFonts w:hint="eastAsia"/>
        </w:rPr>
        <w:t>：</w:t>
      </w:r>
      <w:r w:rsidR="00134B28" w:rsidRPr="00134B28">
        <w:rPr>
          <w:rFonts w:hint="eastAsia"/>
        </w:rPr>
        <w:t>多个 IMF-Token 随后被输入至注意力融合模块，通过自适应加权机制对不同模态的重要性进行建模，突出对故障诊断贡献较大的模态信息。在训练阶段，引入对比正则化约束，以拉近同类样本在特征空间中的分布距离、扩大异类样本之间的间隔，从而增强特征表示的判别性与鲁棒性。最终，融合后的全局特征被输入随机森林分类器，实现对转辙机运行状态及故障类型的识别，并输出具有一定可解释性的诊断结果。</w:t>
      </w:r>
    </w:p>
    <w:p w14:paraId="135962DA" w14:textId="380B6355" w:rsidR="00AB230D" w:rsidRDefault="00AB230D" w:rsidP="00313F40">
      <w:pPr>
        <w:pStyle w:val="a9"/>
        <w:ind w:firstLineChars="200" w:firstLine="480"/>
        <w:rPr>
          <w:rFonts w:hint="eastAsia"/>
        </w:rPr>
      </w:pPr>
      <w:r>
        <w:t>如图1所示，故障诊断流程分为四个阶段：第一，对采集到的转辙机运行音频信号进行预处理（分帧与归一化）；第二，利用RMSA-VMD方法对预处理后的信号进行自适应分解，并通过模态筛选和加权重构增强重要模态；第三，针对每个IMF模态提取多域特征并构建IMF-Token，然后输入注意力融合模块，通过自适应权重加权融合模态特征，同时结合对比学习进行正则化训练；第四，将融合后的全局特征输入模糊随机森林分类器，进行故障类型识别并给出具有可解释性的诊断结果。</w:t>
      </w:r>
    </w:p>
    <w:p w14:paraId="6076DC5F" w14:textId="0E31934A" w:rsidR="00903CEF" w:rsidRDefault="00BF5378" w:rsidP="00A13E5A">
      <w:pPr>
        <w:pStyle w:val="a9"/>
        <w:ind w:firstLineChars="200" w:firstLine="480"/>
        <w:rPr>
          <w:rFonts w:hint="eastAsia"/>
        </w:rPr>
      </w:pPr>
      <w:r w:rsidRPr="00BF5378">
        <w:rPr>
          <w:rFonts w:hint="eastAsia"/>
        </w:rPr>
        <w:t>总体而言，所提出的模型框架旨在实现自适应模态分解、噪声抑制下的模态增强以及判别性特征融合，从复杂的转辙机声学信号中精准捕捉故障特征，为实际轨道交通运维场景下的可靠故障诊断提供有效支撑。</w:t>
      </w:r>
    </w:p>
    <w:p w14:paraId="784C5110" w14:textId="51AC5CEA" w:rsidR="00F61F12" w:rsidRPr="00F61F12" w:rsidRDefault="004F1294" w:rsidP="00F61F12">
      <w:pPr>
        <w:pStyle w:val="4"/>
        <w:rPr>
          <w:rStyle w:val="aa"/>
          <w:rFonts w:eastAsiaTheme="minorEastAsia" w:hint="eastAsia"/>
        </w:rPr>
      </w:pPr>
      <w:r>
        <w:rPr>
          <w:rStyle w:val="aa"/>
          <w:rFonts w:eastAsiaTheme="minorEastAsia" w:hint="eastAsia"/>
        </w:rPr>
        <w:t>3.2</w:t>
      </w:r>
      <w:r w:rsidR="00F61F12" w:rsidRPr="00F61F12">
        <w:rPr>
          <w:rStyle w:val="aa"/>
          <w:rFonts w:eastAsiaTheme="minorEastAsia" w:hint="eastAsia"/>
        </w:rPr>
        <w:t>音频信号预处理与样本构建</w:t>
      </w:r>
    </w:p>
    <w:p w14:paraId="0E4C8D3A" w14:textId="02E3924F" w:rsidR="00F61F12" w:rsidRDefault="00C04607" w:rsidP="000E461E">
      <w:pPr>
        <w:ind w:firstLineChars="200" w:firstLine="480"/>
        <w:rPr>
          <w:rStyle w:val="aa"/>
          <w:rFonts w:eastAsiaTheme="minorEastAsia"/>
          <w:b w:val="0"/>
          <w:bCs w:val="0"/>
        </w:rPr>
      </w:pPr>
      <w:r w:rsidRPr="00C04607">
        <w:rPr>
          <w:rStyle w:val="aa"/>
          <w:rFonts w:eastAsiaTheme="minorEastAsia" w:hint="eastAsia"/>
          <w:b w:val="0"/>
          <w:bCs w:val="0"/>
        </w:rPr>
        <w:t>为了将连续采集的转辙机运行声信号转换为适用于模态分解与特征建模的声学样本，本节首先介绍音频信号的预处理与样本构建流程。该过程旨在统一信号的时间尺度与数值分布特性，为后续</w:t>
      </w:r>
      <w:r w:rsidRPr="00C04607">
        <w:rPr>
          <w:rStyle w:val="aa"/>
          <w:rFonts w:eastAsiaTheme="minorEastAsia" w:hint="eastAsia"/>
          <w:b w:val="0"/>
          <w:bCs w:val="0"/>
        </w:rPr>
        <w:t xml:space="preserve"> RMSA-VMD </w:t>
      </w:r>
      <w:r w:rsidRPr="00C04607">
        <w:rPr>
          <w:rStyle w:val="aa"/>
          <w:rFonts w:eastAsiaTheme="minorEastAsia" w:hint="eastAsia"/>
          <w:b w:val="0"/>
          <w:bCs w:val="0"/>
        </w:rPr>
        <w:t>分解及模态级特征提取提供稳定、可控的输入条件。</w:t>
      </w:r>
    </w:p>
    <w:p w14:paraId="40CF0E93" w14:textId="77777777" w:rsidR="004634A6" w:rsidRDefault="004634A6" w:rsidP="00CA26E8">
      <w:pPr>
        <w:pStyle w:val="5"/>
      </w:pPr>
      <w:r>
        <w:rPr>
          <w:rFonts w:hint="eastAsia"/>
        </w:rPr>
        <w:t xml:space="preserve">3.2.1 </w:t>
      </w:r>
      <w:r>
        <w:rPr>
          <w:rFonts w:hint="eastAsia"/>
        </w:rPr>
        <w:t>分帧处理与归一化</w:t>
      </w:r>
    </w:p>
    <w:p w14:paraId="43483481" w14:textId="44130165" w:rsidR="00D44086" w:rsidRDefault="00D9113C" w:rsidP="00D44086">
      <w:pPr>
        <w:ind w:firstLineChars="200" w:firstLine="480"/>
      </w:pPr>
      <w:r w:rsidRPr="00D9113C">
        <w:rPr>
          <w:rFonts w:hint="eastAsia"/>
        </w:rPr>
        <w:t>为保证后续变分模态分解在数值和时频分析层面的稳定性，原始声学信号在进入模态分解前需进行分帧处理与归一化。</w:t>
      </w:r>
      <w:r w:rsidR="00BA6896">
        <w:rPr>
          <w:rFonts w:hint="eastAsia"/>
        </w:rPr>
        <w:t>首先，对连续音频信号</w:t>
      </w:r>
      <w:r w:rsidR="00BA6896">
        <w:rPr>
          <w:rFonts w:hint="eastAsia"/>
        </w:rPr>
        <w:t xml:space="preserve"> </w:t>
      </w:r>
      <w:r w:rsidR="00BA6896">
        <w:rPr>
          <w:rFonts w:ascii="Cambria Math" w:hAnsi="Cambria Math" w:cs="Cambria Math"/>
        </w:rPr>
        <w:t>𝑠</w:t>
      </w:r>
      <w:r w:rsidR="00BA6896">
        <w:t>(</w:t>
      </w:r>
      <w:r w:rsidR="00BA6896">
        <w:rPr>
          <w:rFonts w:ascii="Cambria Math" w:hAnsi="Cambria Math" w:cs="Cambria Math"/>
        </w:rPr>
        <w:t>𝑡</w:t>
      </w:r>
      <w:r w:rsidR="00BA6896">
        <w:t>)</w:t>
      </w:r>
      <w:r w:rsidR="00BA6896">
        <w:rPr>
          <w:rFonts w:hint="eastAsia"/>
        </w:rPr>
        <w:t xml:space="preserve"> </w:t>
      </w:r>
      <w:r w:rsidR="00BA6896">
        <w:rPr>
          <w:rFonts w:hint="eastAsia"/>
        </w:rPr>
        <w:t>进行去直流分量处理，并采用基于均方根（</w:t>
      </w:r>
      <w:r w:rsidR="00BA6896">
        <w:rPr>
          <w:rFonts w:hint="eastAsia"/>
        </w:rPr>
        <w:t>RMS</w:t>
      </w:r>
      <w:r w:rsidR="00BA6896">
        <w:rPr>
          <w:rFonts w:hint="eastAsia"/>
        </w:rPr>
        <w:t>）的幅值归一化方式，以减弱不同工况、传感器灵敏度及安装条件带来的幅值差异，其表达式为：</w:t>
      </w:r>
    </w:p>
    <w:p w14:paraId="600066E6" w14:textId="6CAC976B" w:rsidR="004634A6" w:rsidRDefault="00FD2ECB" w:rsidP="003C5E69">
      <w:r w:rsidRPr="00FD2ECB">
        <w:rPr>
          <w:noProof/>
        </w:rPr>
        <w:drawing>
          <wp:inline distT="0" distB="0" distL="0" distR="0" wp14:anchorId="3439C2F5" wp14:editId="26F8F7D0">
            <wp:extent cx="4067743" cy="1228896"/>
            <wp:effectExtent l="0" t="0" r="9525" b="0"/>
            <wp:docPr id="529544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4424" name=""/>
                    <pic:cNvPicPr/>
                  </pic:nvPicPr>
                  <pic:blipFill>
                    <a:blip r:embed="rId20"/>
                    <a:stretch>
                      <a:fillRect/>
                    </a:stretch>
                  </pic:blipFill>
                  <pic:spPr>
                    <a:xfrm>
                      <a:off x="0" y="0"/>
                      <a:ext cx="4067743" cy="1228896"/>
                    </a:xfrm>
                    <a:prstGeom prst="rect">
                      <a:avLst/>
                    </a:prstGeom>
                  </pic:spPr>
                </pic:pic>
              </a:graphicData>
            </a:graphic>
          </wp:inline>
        </w:drawing>
      </w:r>
    </w:p>
    <w:p w14:paraId="515AD0EC" w14:textId="34B81AE5" w:rsidR="008823FC" w:rsidRDefault="00762FEC" w:rsidP="003C5E69">
      <w:r>
        <w:t>其中，</w:t>
      </w:r>
      <m:oMath>
        <m:r>
          <w:rPr>
            <w:rFonts w:ascii="Cambria Math" w:hAnsi="Cambria Math"/>
          </w:rPr>
          <m:t>μ</m:t>
        </m:r>
      </m:oMath>
      <w:r>
        <w:t xml:space="preserve"> </w:t>
      </w:r>
      <w:r>
        <w:t>表示信号的均值，</w:t>
      </w:r>
      <m:oMath>
        <m:r>
          <w:rPr>
            <w:rFonts w:ascii="Cambria Math" w:hAnsi="Cambria Math"/>
          </w:rPr>
          <m:t>T</m:t>
        </m:r>
      </m:oMath>
      <w:r>
        <w:t xml:space="preserve"> </w:t>
      </w:r>
      <w:r>
        <w:t>为样本长度。</w:t>
      </w:r>
    </w:p>
    <w:p w14:paraId="42E44A8D" w14:textId="48B4AFA3" w:rsidR="008823FC" w:rsidRDefault="00A060E3" w:rsidP="000F7369">
      <w:pPr>
        <w:ind w:firstLineChars="200" w:firstLine="480"/>
      </w:pPr>
      <w:r>
        <w:t>随后，将归一化后的信号划分为若干具有固定时长的短时帧，每一帧长度设为</w:t>
      </w:r>
      <w:r>
        <w:t xml:space="preserve"> </w:t>
      </w:r>
      <m:oMath>
        <m:r>
          <w:rPr>
            <w:rFonts w:ascii="Cambria Math" w:hAnsi="Cambria Math"/>
          </w:rPr>
          <m:t>L</m:t>
        </m:r>
      </m:oMath>
      <w:r>
        <w:t>，相邻帧之间的重叠率为</w:t>
      </w:r>
      <w:r>
        <w:t xml:space="preserve"> </w:t>
      </w:r>
      <m:oMath>
        <m:r>
          <w:rPr>
            <w:rFonts w:ascii="Cambria Math" w:hAnsi="Cambria Math"/>
          </w:rPr>
          <m:t>ρ</m:t>
        </m:r>
      </m:oMath>
      <w:r>
        <w:t>（本文取</w:t>
      </w:r>
      <w:r>
        <w:t xml:space="preserve"> </w:t>
      </w:r>
      <m:oMath>
        <m:r>
          <w:rPr>
            <w:rFonts w:ascii="Cambria Math" w:hAnsi="Cambria Math"/>
          </w:rPr>
          <m:t>ρ=50</m:t>
        </m:r>
        <m:r>
          <m:rPr>
            <m:sty m:val="p"/>
          </m:rPr>
          <w:rPr>
            <w:rFonts w:ascii="Cambria Math" w:hAnsi="Cambria Math"/>
          </w:rPr>
          <m:t>%</m:t>
        </m:r>
      </m:oMath>
      <w:r>
        <w:t>），并施加汉宁窗以减弱帧边界处的频谱泄漏效应。第</w:t>
      </w:r>
      <w:r>
        <w:t xml:space="preserve"> </w:t>
      </w:r>
      <m:oMath>
        <m:r>
          <w:rPr>
            <w:rFonts w:ascii="Cambria Math" w:hAnsi="Cambria Math"/>
          </w:rPr>
          <m:t>i</m:t>
        </m:r>
      </m:oMath>
      <w:r>
        <w:t>帧信号可表示为：</w:t>
      </w:r>
    </w:p>
    <w:p w14:paraId="2C390902" w14:textId="77E4E971" w:rsidR="00196660" w:rsidRDefault="00196660" w:rsidP="001E63DE">
      <w:r w:rsidRPr="00196660">
        <w:rPr>
          <w:noProof/>
        </w:rPr>
        <w:drawing>
          <wp:inline distT="0" distB="0" distL="0" distR="0" wp14:anchorId="661F33CD" wp14:editId="1B176BCD">
            <wp:extent cx="5274310" cy="501015"/>
            <wp:effectExtent l="0" t="0" r="2540" b="0"/>
            <wp:docPr id="2103645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5947" name=""/>
                    <pic:cNvPicPr/>
                  </pic:nvPicPr>
                  <pic:blipFill>
                    <a:blip r:embed="rId21"/>
                    <a:stretch>
                      <a:fillRect/>
                    </a:stretch>
                  </pic:blipFill>
                  <pic:spPr>
                    <a:xfrm>
                      <a:off x="0" y="0"/>
                      <a:ext cx="5274310" cy="501015"/>
                    </a:xfrm>
                    <a:prstGeom prst="rect">
                      <a:avLst/>
                    </a:prstGeom>
                  </pic:spPr>
                </pic:pic>
              </a:graphicData>
            </a:graphic>
          </wp:inline>
        </w:drawing>
      </w:r>
      <w:r w:rsidR="00F6315C">
        <w:t>其中，</w:t>
      </w:r>
      <m:oMath>
        <m:r>
          <m:rPr>
            <m:sty m:val="p"/>
          </m:rPr>
          <w:rPr>
            <w:rFonts w:ascii="Cambria Math" w:hAnsi="Cambria Math"/>
          </w:rPr>
          <m:t>Δ</m:t>
        </m:r>
        <m:r>
          <w:rPr>
            <w:rFonts w:ascii="Cambria Math" w:hAnsi="Cambria Math"/>
          </w:rPr>
          <m:t>=(1-ρ)L</m:t>
        </m:r>
      </m:oMath>
      <w:r w:rsidR="00F6315C">
        <w:t xml:space="preserve"> </w:t>
      </w:r>
      <w:r w:rsidR="00F6315C">
        <w:t>表示帧移，</w:t>
      </w:r>
      <m:oMath>
        <m:r>
          <w:rPr>
            <w:rFonts w:ascii="Cambria Math" w:hAnsi="Cambria Math"/>
          </w:rPr>
          <m:t>w(t)</m:t>
        </m:r>
      </m:oMath>
      <w:r w:rsidR="00F6315C">
        <w:t xml:space="preserve"> </w:t>
      </w:r>
      <w:r w:rsidR="00F6315C">
        <w:t>为汉宁窗函数。</w:t>
      </w:r>
    </w:p>
    <w:p w14:paraId="2C041ABC" w14:textId="7EBD3092" w:rsidR="00F12B51" w:rsidRDefault="00F12B51" w:rsidP="005851BE">
      <w:pPr>
        <w:ind w:firstLineChars="200" w:firstLine="480"/>
      </w:pPr>
      <w:r>
        <w:lastRenderedPageBreak/>
        <w:t>每一帧信号独立执行后续</w:t>
      </w:r>
      <w:r>
        <w:t xml:space="preserve"> RMSA-VMD </w:t>
      </w:r>
      <w:r>
        <w:t>分解与模态增强操作。分帧处理完成后，通过重叠相加（</w:t>
      </w:r>
      <w:r>
        <w:t>Overlap-Add, OLA</w:t>
      </w:r>
      <w:r>
        <w:t>）方式将帧级分解结果重构为文件级模态序列。该策略在保证信号短时近似平稳性的同时，有效降低了单次模态分解的计算复杂度，并提高了复杂声场条件下分解结果的一致性与稳定性。</w:t>
      </w:r>
    </w:p>
    <w:p w14:paraId="4C6349E5" w14:textId="040038C9" w:rsidR="002738D2" w:rsidRDefault="00326A35" w:rsidP="00313F40">
      <w:pPr>
        <w:pStyle w:val="4"/>
        <w:rPr>
          <w:rStyle w:val="aa"/>
          <w:rFonts w:eastAsiaTheme="minorEastAsia" w:hint="eastAsia"/>
        </w:rPr>
      </w:pPr>
      <w:r>
        <w:rPr>
          <w:rStyle w:val="aa"/>
          <w:rFonts w:eastAsiaTheme="minorEastAsia" w:hint="eastAsia"/>
        </w:rPr>
        <w:t>3</w:t>
      </w:r>
      <w:r w:rsidR="00D97FB9">
        <w:rPr>
          <w:rStyle w:val="aa"/>
          <w:rFonts w:hint="eastAsia"/>
        </w:rPr>
        <w:t>.</w:t>
      </w:r>
      <w:r w:rsidR="00FC7BF8">
        <w:rPr>
          <w:rStyle w:val="aa"/>
          <w:rFonts w:eastAsiaTheme="minorEastAsia" w:hint="eastAsia"/>
        </w:rPr>
        <w:t>3</w:t>
      </w:r>
      <w:r w:rsidR="007E7FAF">
        <w:rPr>
          <w:rStyle w:val="aa"/>
          <w:rFonts w:eastAsiaTheme="minorEastAsia" w:hint="eastAsia"/>
        </w:rPr>
        <w:t>基于</w:t>
      </w:r>
      <w:r w:rsidR="007E7FAF">
        <w:rPr>
          <w:rStyle w:val="aa"/>
          <w:rFonts w:eastAsiaTheme="minorEastAsia" w:hint="eastAsia"/>
        </w:rPr>
        <w:t>VMD</w:t>
      </w:r>
      <w:r w:rsidR="007E7FAF">
        <w:rPr>
          <w:rStyle w:val="aa"/>
          <w:rFonts w:eastAsiaTheme="minorEastAsia" w:hint="eastAsia"/>
        </w:rPr>
        <w:t>的模态分解及后处理</w:t>
      </w:r>
    </w:p>
    <w:p w14:paraId="1665738B" w14:textId="3988480C" w:rsidR="00E215AC" w:rsidRPr="00E215AC" w:rsidRDefault="00052849" w:rsidP="007E5BFC">
      <w:pPr>
        <w:ind w:firstLineChars="200" w:firstLine="480"/>
      </w:pPr>
      <w:r w:rsidRPr="00052849">
        <w:rPr>
          <w:rFonts w:hint="eastAsia"/>
        </w:rPr>
        <w:t>为在复杂噪声背景下实现对转辙机运行声信号的有效表征，本文提出一种结合自适应变分模态分解、基于频带能量的模态筛选以及加权重构的信号建模方法。该方法通过在时频域层面对信号进行逐层净化与增强，为后续基于</w:t>
      </w:r>
      <w:r w:rsidRPr="00052849">
        <w:rPr>
          <w:rFonts w:hint="eastAsia"/>
        </w:rPr>
        <w:t xml:space="preserve"> IMF-token </w:t>
      </w:r>
      <w:r w:rsidRPr="00052849">
        <w:rPr>
          <w:rFonts w:hint="eastAsia"/>
        </w:rPr>
        <w:t>的特征建模与故障识别提供稳定且具有物理意义的输入表示。</w:t>
      </w:r>
    </w:p>
    <w:p w14:paraId="0401EB5B" w14:textId="395E1896" w:rsidR="00D53573" w:rsidRDefault="002738D2" w:rsidP="002738D2">
      <w:pPr>
        <w:pStyle w:val="5"/>
        <w:rPr>
          <w:rStyle w:val="aa"/>
          <w:rFonts w:eastAsiaTheme="minorEastAsia"/>
        </w:rPr>
      </w:pPr>
      <w:r>
        <w:rPr>
          <w:rStyle w:val="aa"/>
          <w:rFonts w:eastAsiaTheme="minorEastAsia" w:hint="eastAsia"/>
        </w:rPr>
        <w:t>3.3.1</w:t>
      </w:r>
      <w:r w:rsidR="005737B6">
        <w:t>自适应正则化多尺度变分模态分解</w:t>
      </w:r>
      <w:commentRangeStart w:id="36"/>
      <w:commentRangeStart w:id="37"/>
      <w:r w:rsidR="00F57141">
        <w:rPr>
          <w:rStyle w:val="aa"/>
          <w:rFonts w:hint="eastAsia"/>
        </w:rPr>
        <w:t xml:space="preserve"> </w:t>
      </w:r>
      <w:r w:rsidR="00D53573">
        <w:rPr>
          <w:rStyle w:val="aa"/>
        </w:rPr>
        <w:t xml:space="preserve">RMSA-VMD </w:t>
      </w:r>
      <w:commentRangeEnd w:id="36"/>
      <w:r>
        <w:rPr>
          <w:rStyle w:val="a3"/>
          <w:rFonts w:eastAsiaTheme="minorEastAsia"/>
          <w:b w:val="0"/>
          <w:bCs w:val="0"/>
          <w:sz w:val="24"/>
          <w:szCs w:val="28"/>
        </w:rPr>
        <w:commentReference w:id="36"/>
      </w:r>
      <w:commentRangeEnd w:id="37"/>
      <w:r w:rsidR="00F056EF">
        <w:rPr>
          <w:rStyle w:val="a3"/>
          <w:rFonts w:eastAsiaTheme="minorEastAsia"/>
          <w:b w:val="0"/>
          <w:bCs w:val="0"/>
          <w:sz w:val="24"/>
          <w:szCs w:val="28"/>
        </w:rPr>
        <w:commentReference w:id="37"/>
      </w:r>
    </w:p>
    <w:p w14:paraId="244C36EF" w14:textId="77777777" w:rsidR="00AC1BF0" w:rsidRDefault="00D81CEF" w:rsidP="001F29BE">
      <w:pPr>
        <w:pStyle w:val="a9"/>
        <w:ind w:firstLineChars="200" w:firstLine="480"/>
        <w:rPr>
          <w:rStyle w:val="aa"/>
          <w:rFonts w:hint="eastAsia"/>
          <w:b w:val="0"/>
          <w:bCs w:val="0"/>
        </w:rPr>
      </w:pPr>
      <w:r>
        <w:rPr>
          <w:rFonts w:hint="eastAsia"/>
        </w:rPr>
        <w:t>设离散音频信号段为</w:t>
      </w:r>
      <m:oMath>
        <m:r>
          <w:rPr>
            <w:rFonts w:ascii="Cambria Math" w:hAnsi="Cambria Math" w:hint="eastAsia"/>
          </w:rPr>
          <m:t>x</m:t>
        </m:r>
        <m:r>
          <w:rPr>
            <w:rFonts w:ascii="Cambria Math" w:hAnsi="Cambria Math"/>
          </w:rPr>
          <m:t>(t)∈</m:t>
        </m:r>
        <m:sSup>
          <m:sSupPr>
            <m:ctrlPr>
              <w:rPr>
                <w:rFonts w:ascii="Cambria Math" w:hAnsi="Cambria Math"/>
                <w:i/>
              </w:rPr>
            </m:ctrlPr>
          </m:sSupPr>
          <m:e>
            <m:r>
              <w:rPr>
                <w:rFonts w:ascii="Cambria Math" w:hAnsi="Cambria Math"/>
              </w:rPr>
              <m:t>R</m:t>
            </m:r>
          </m:e>
          <m:sup>
            <m:r>
              <w:rPr>
                <w:rFonts w:ascii="Cambria Math" w:hAnsi="Cambria Math"/>
              </w:rPr>
              <m:t>N</m:t>
            </m:r>
          </m:sup>
        </m:sSup>
      </m:oMath>
      <w:r>
        <w:rPr>
          <w:rFonts w:hint="eastAsia"/>
        </w:rPr>
        <w:t>。</w:t>
      </w:r>
      <w:r w:rsidRPr="00D81CEF">
        <w:rPr>
          <w:rStyle w:val="aa"/>
          <w:b w:val="0"/>
          <w:bCs w:val="0"/>
        </w:rPr>
        <w:t>RMSA-VMD</w:t>
      </w:r>
      <w:r w:rsidRPr="00D81CEF">
        <w:rPr>
          <w:rStyle w:val="aa"/>
          <w:rFonts w:hint="eastAsia"/>
          <w:b w:val="0"/>
          <w:bCs w:val="0"/>
        </w:rPr>
        <w:t xml:space="preserve"> 的目标</w:t>
      </w:r>
      <w:r>
        <w:rPr>
          <w:rStyle w:val="aa"/>
          <w:rFonts w:hint="eastAsia"/>
          <w:b w:val="0"/>
          <w:bCs w:val="0"/>
        </w:rPr>
        <w:t>是在保持模态窄带特性的同时，将信号分解为K个本征模态函数</w:t>
      </w:r>
      <w:r w:rsidRPr="00D81CEF">
        <w:rPr>
          <w:rStyle w:val="aa"/>
          <w:rFonts w:hint="eastAsia"/>
          <w:b w:val="0"/>
          <w:bCs w:val="0"/>
        </w:rPr>
        <w:t>（Intrinsic Mode Functions, IMFs）与残差信号之和，即：</w:t>
      </w:r>
    </w:p>
    <w:p w14:paraId="0AC32DBB" w14:textId="2463D0C1" w:rsidR="00D81CEF" w:rsidRPr="00AC1BF0" w:rsidRDefault="00AC1BF0" w:rsidP="001F29BE">
      <w:pPr>
        <w:pStyle w:val="a9"/>
        <w:ind w:firstLineChars="200" w:firstLine="480"/>
        <w:rPr>
          <w:rFonts w:hint="eastAsia"/>
        </w:rPr>
      </w:pPr>
      <w:r w:rsidRPr="00AC1BF0">
        <w:rPr>
          <w:rStyle w:val="aa"/>
          <w:b w:val="0"/>
          <w:bCs w:val="0"/>
          <w:noProof/>
        </w:rPr>
        <w:drawing>
          <wp:inline distT="0" distB="0" distL="0" distR="0" wp14:anchorId="536C62B9" wp14:editId="0014433B">
            <wp:extent cx="3143689" cy="1038370"/>
            <wp:effectExtent l="0" t="0" r="0" b="9525"/>
            <wp:docPr id="1297206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6164" name=""/>
                    <pic:cNvPicPr/>
                  </pic:nvPicPr>
                  <pic:blipFill>
                    <a:blip r:embed="rId22"/>
                    <a:stretch>
                      <a:fillRect/>
                    </a:stretch>
                  </pic:blipFill>
                  <pic:spPr>
                    <a:xfrm>
                      <a:off x="0" y="0"/>
                      <a:ext cx="3143689" cy="1038370"/>
                    </a:xfrm>
                    <a:prstGeom prst="rect">
                      <a:avLst/>
                    </a:prstGeom>
                  </pic:spPr>
                </pic:pic>
              </a:graphicData>
            </a:graphic>
          </wp:inline>
        </w:drawing>
      </w:r>
    </w:p>
    <w:p w14:paraId="4F83BAA5" w14:textId="5995D24F" w:rsidR="005E11B2" w:rsidRDefault="005E11B2" w:rsidP="005E11B2">
      <w:pPr>
        <w:widowControl/>
        <w:snapToGrid/>
        <w:spacing w:before="100" w:beforeAutospacing="1" w:after="100" w:afterAutospacing="1"/>
        <w:jc w:val="left"/>
      </w:pPr>
      <w:r w:rsidRPr="005E11B2">
        <w:rPr>
          <w:rFonts w:ascii="宋体" w:hAnsi="宋体" w:cs="宋体"/>
          <w:kern w:val="0"/>
          <w:szCs w:val="24"/>
          <w14:ligatures w14:val="none"/>
        </w:rPr>
        <w:t xml:space="preserve">其中 </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u</m:t>
            </m:r>
          </m:e>
          <m:sub>
            <m:r>
              <w:rPr>
                <w:rFonts w:ascii="Cambria Math" w:hAnsi="Cambria Math" w:cs="宋体"/>
                <w:kern w:val="0"/>
                <w:szCs w:val="24"/>
                <w14:ligatures w14:val="none"/>
              </w:rPr>
              <m:t>k</m:t>
            </m:r>
          </m:sub>
        </m:sSub>
        <m:r>
          <w:rPr>
            <w:rFonts w:ascii="Cambria Math" w:hAnsi="Cambria Math" w:cs="宋体"/>
            <w:kern w:val="0"/>
            <w:szCs w:val="24"/>
            <w14:ligatures w14:val="none"/>
          </w:rPr>
          <m:t>(t)</m:t>
        </m:r>
      </m:oMath>
      <w:r w:rsidRPr="005E11B2">
        <w:rPr>
          <w:rFonts w:ascii="宋体" w:hAnsi="宋体" w:cs="宋体"/>
          <w:kern w:val="0"/>
          <w:szCs w:val="24"/>
          <w14:ligatures w14:val="none"/>
        </w:rPr>
        <w:t xml:space="preserve">表示第 </w:t>
      </w:r>
      <m:oMath>
        <m:r>
          <w:rPr>
            <w:rFonts w:ascii="Cambria Math" w:hAnsi="Cambria Math" w:cs="宋体"/>
            <w:kern w:val="0"/>
            <w:szCs w:val="24"/>
            <w14:ligatures w14:val="none"/>
          </w:rPr>
          <m:t>k</m:t>
        </m:r>
      </m:oMath>
      <w:r w:rsidRPr="005E11B2">
        <w:rPr>
          <w:rFonts w:ascii="宋体" w:hAnsi="宋体" w:cs="宋体"/>
          <w:kern w:val="0"/>
          <w:szCs w:val="24"/>
          <w14:ligatures w14:val="none"/>
        </w:rPr>
        <w:t>个 IMF，</w:t>
      </w:r>
      <m:oMath>
        <m:r>
          <w:rPr>
            <w:rFonts w:ascii="Cambria Math" w:hAnsi="Cambria Math" w:cs="宋体"/>
            <w:kern w:val="0"/>
            <w:szCs w:val="24"/>
            <w14:ligatures w14:val="none"/>
          </w:rPr>
          <m:t>e(t)</m:t>
        </m:r>
      </m:oMath>
      <w:r w:rsidRPr="005E11B2">
        <w:rPr>
          <w:rFonts w:ascii="宋体" w:hAnsi="宋体" w:cs="宋体"/>
          <w:kern w:val="0"/>
          <w:szCs w:val="24"/>
          <w14:ligatures w14:val="none"/>
        </w:rPr>
        <w:t xml:space="preserve"> 为</w:t>
      </w:r>
      <w:r w:rsidR="00346547">
        <w:t>未被窄带模态刻画的残余成分</w:t>
      </w:r>
      <w:r w:rsidR="00346547">
        <w:rPr>
          <w:rFonts w:hint="eastAsia"/>
        </w:rPr>
        <w:t>，即残差信号。</w:t>
      </w:r>
    </w:p>
    <w:p w14:paraId="145A041D" w14:textId="2A8BD0FF" w:rsidR="007608B4" w:rsidRDefault="007608B4" w:rsidP="00A140F9">
      <w:pPr>
        <w:widowControl/>
        <w:snapToGrid/>
        <w:spacing w:before="100" w:beforeAutospacing="1" w:after="100" w:afterAutospacing="1"/>
        <w:ind w:firstLineChars="200" w:firstLine="480"/>
        <w:jc w:val="left"/>
      </w:pPr>
      <w:r>
        <w:t>与传统</w:t>
      </w:r>
      <w:r>
        <w:t xml:space="preserve"> VMD </w:t>
      </w:r>
      <w:r>
        <w:t>依赖人工设定参数不同，</w:t>
      </w:r>
      <w:r>
        <w:t xml:space="preserve">RMSA-VMD </w:t>
      </w:r>
      <w:r>
        <w:t>通过</w:t>
      </w:r>
      <w:r>
        <w:rPr>
          <w:rStyle w:val="aa"/>
        </w:rPr>
        <w:t>段级自适应机制</w:t>
      </w:r>
      <w:r>
        <w:t>同时调节模态数量与正则化强度，使分解过程能够根据信号的频谱结构和复杂度动态调整。其基本思想是在频域中约束每个</w:t>
      </w:r>
      <w:r>
        <w:t xml:space="preserve"> IMF </w:t>
      </w:r>
      <w:r>
        <w:t>具有有限带宽，并通过正则化项引导模态在不同尺度上自组织形成。相应的优化目标可概括为在重构约束下最小化各模态的带宽总和，并对残余项施加稀疏约束，以增强对冲击噪声和非平稳扰动的鲁棒性。</w:t>
      </w:r>
    </w:p>
    <w:p w14:paraId="1519DD74" w14:textId="6C7AA7AD" w:rsidR="007F674C" w:rsidRDefault="007F674C" w:rsidP="00A140F9">
      <w:pPr>
        <w:widowControl/>
        <w:snapToGrid/>
        <w:spacing w:before="100" w:beforeAutospacing="1" w:after="100" w:afterAutospacing="1"/>
        <w:ind w:firstLineChars="200" w:firstLine="480"/>
        <w:jc w:val="left"/>
      </w:pPr>
      <w:r>
        <w:rPr>
          <w:rFonts w:hint="eastAsia"/>
        </w:rPr>
        <w:t>具体而言，</w:t>
      </w:r>
      <w:r>
        <w:rPr>
          <w:rFonts w:hint="eastAsia"/>
        </w:rPr>
        <w:t>RMSA-VMD</w:t>
      </w:r>
      <w:r>
        <w:rPr>
          <w:rFonts w:hint="eastAsia"/>
        </w:rPr>
        <w:t>的自适应性体现在以下三个方面：</w:t>
      </w:r>
    </w:p>
    <w:p w14:paraId="271858B7" w14:textId="14D4F24E" w:rsidR="000A17DD" w:rsidRPr="00CE2BC6" w:rsidRDefault="0016545C" w:rsidP="000A17DD">
      <w:pPr>
        <w:pStyle w:val="a9"/>
        <w:ind w:firstLineChars="200" w:firstLine="480"/>
        <w:rPr>
          <w:rFonts w:hint="eastAsia"/>
        </w:rPr>
      </w:pPr>
      <w:r>
        <w:rPr>
          <w:rFonts w:hint="eastAsia"/>
        </w:rPr>
        <w:t>（</w:t>
      </w:r>
      <w:r w:rsidR="007F674C">
        <w:t>1）</w:t>
      </w:r>
      <w:r w:rsidR="007F674C">
        <w:rPr>
          <w:rStyle w:val="aa"/>
        </w:rPr>
        <w:t>模态数量</w:t>
      </w:r>
      <w:r w:rsidR="006A19DF">
        <w:rPr>
          <w:rStyle w:val="aa"/>
          <w:rFonts w:hint="eastAsia"/>
        </w:rPr>
        <w:t>K</w:t>
      </w:r>
      <w:r w:rsidR="007F674C">
        <w:rPr>
          <w:rStyle w:val="aa"/>
        </w:rPr>
        <w:t>的段级自适应确定</w:t>
      </w:r>
      <w:r w:rsidR="007F674C">
        <w:t>：依据段内信号的频谱结构与能量分布特征，动态估计合理的模态数量，避免固定模态数导致的欠分解或过分解；</w:t>
      </w:r>
      <w:r w:rsidR="000A17DD">
        <w:t>具体地，通过对段信号功率谱进行峰值检测，得到候选谱峰数量，并将其作为模态数的初始估计值：</w:t>
      </w:r>
    </w:p>
    <w:p w14:paraId="6C101B07" w14:textId="77777777" w:rsidR="000A17DD" w:rsidRDefault="000A17DD" w:rsidP="000A17DD">
      <w:pPr>
        <w:pStyle w:val="a9"/>
        <w:numPr>
          <w:ilvl w:val="0"/>
          <w:numId w:val="52"/>
        </w:numPr>
        <w:spacing w:before="0" w:beforeAutospacing="0"/>
        <w:rPr>
          <w:rFonts w:ascii="Arial" w:hAnsi="Arial" w:cs="Arial"/>
        </w:rPr>
      </w:pPr>
      <w:r>
        <w:rPr>
          <w:rFonts w:ascii="Arial" w:hAnsi="Arial" w:cs="Arial"/>
          <w:b/>
          <w:bCs/>
        </w:rPr>
        <w:t>瞬时频率的相似性：</w:t>
      </w:r>
      <w:r>
        <w:rPr>
          <w:rFonts w:ascii="Arial" w:hAnsi="Arial" w:cs="Arial"/>
        </w:rPr>
        <w:t xml:space="preserve"> </w:t>
      </w:r>
      <w:r>
        <w:rPr>
          <w:rFonts w:ascii="Arial" w:hAnsi="Arial" w:cs="Arial"/>
        </w:rPr>
        <w:t>监控相邻模态的瞬时频率差异。如果差异小于某个阈值，可能表明模态数量</w:t>
      </w:r>
      <w:r>
        <w:rPr>
          <w:rFonts w:ascii="Arial" w:hAnsi="Arial" w:cs="Arial"/>
        </w:rPr>
        <w:t xml:space="preserve"> </w:t>
      </w:r>
      <w:r>
        <w:rPr>
          <w:rStyle w:val="math-inline"/>
          <w:rFonts w:ascii="Arial" w:hAnsi="Arial" w:cs="Arial"/>
        </w:rPr>
        <w:t>$K$</w:t>
      </w:r>
      <w:r>
        <w:rPr>
          <w:rFonts w:ascii="Arial" w:hAnsi="Arial" w:cs="Arial"/>
        </w:rPr>
        <w:t xml:space="preserve"> </w:t>
      </w:r>
      <w:r>
        <w:rPr>
          <w:rFonts w:ascii="Arial" w:hAnsi="Arial" w:cs="Arial"/>
        </w:rPr>
        <w:t>过大，存在过分解或模态冗余。</w:t>
      </w:r>
    </w:p>
    <w:p w14:paraId="40E9BE60" w14:textId="77777777" w:rsidR="000A17DD" w:rsidRDefault="000A17DD" w:rsidP="000A17DD">
      <w:pPr>
        <w:pStyle w:val="a9"/>
        <w:numPr>
          <w:ilvl w:val="0"/>
          <w:numId w:val="52"/>
        </w:numPr>
        <w:spacing w:before="0" w:beforeAutospacing="0"/>
        <w:rPr>
          <w:rFonts w:ascii="Arial" w:hAnsi="Arial" w:cs="Arial"/>
        </w:rPr>
      </w:pPr>
      <w:r>
        <w:rPr>
          <w:rFonts w:ascii="Arial" w:hAnsi="Arial" w:cs="Arial"/>
          <w:b/>
          <w:bCs/>
        </w:rPr>
        <w:t>能量比或频谱重叠度：</w:t>
      </w:r>
      <w:r>
        <w:rPr>
          <w:rFonts w:ascii="Arial" w:hAnsi="Arial" w:cs="Arial"/>
        </w:rPr>
        <w:t xml:space="preserve"> </w:t>
      </w:r>
      <w:r>
        <w:rPr>
          <w:rFonts w:ascii="Arial" w:hAnsi="Arial" w:cs="Arial"/>
        </w:rPr>
        <w:t>随着</w:t>
      </w:r>
      <w:r>
        <w:rPr>
          <w:rFonts w:ascii="Arial" w:hAnsi="Arial" w:cs="Arial"/>
        </w:rPr>
        <w:t xml:space="preserve"> </w:t>
      </w:r>
      <w:r>
        <w:rPr>
          <w:rStyle w:val="math-inline"/>
          <w:rFonts w:ascii="Arial" w:hAnsi="Arial" w:cs="Arial"/>
        </w:rPr>
        <w:t>$K$</w:t>
      </w:r>
      <w:r>
        <w:rPr>
          <w:rFonts w:ascii="Arial" w:hAnsi="Arial" w:cs="Arial"/>
        </w:rPr>
        <w:t xml:space="preserve"> </w:t>
      </w:r>
      <w:r>
        <w:rPr>
          <w:rFonts w:ascii="Arial" w:hAnsi="Arial" w:cs="Arial"/>
        </w:rPr>
        <w:t>的增加，如果新增模态的能量贡献极低或与已有模态的频谱重叠度很高，则可以认为当前</w:t>
      </w:r>
      <w:r>
        <w:rPr>
          <w:rFonts w:ascii="Arial" w:hAnsi="Arial" w:cs="Arial"/>
        </w:rPr>
        <w:t xml:space="preserve"> </w:t>
      </w:r>
      <w:r>
        <w:rPr>
          <w:rStyle w:val="math-inline"/>
          <w:rFonts w:ascii="Arial" w:hAnsi="Arial" w:cs="Arial"/>
        </w:rPr>
        <w:t>$K$</w:t>
      </w:r>
      <w:r>
        <w:rPr>
          <w:rFonts w:ascii="Arial" w:hAnsi="Arial" w:cs="Arial"/>
        </w:rPr>
        <w:t xml:space="preserve"> </w:t>
      </w:r>
      <w:r>
        <w:rPr>
          <w:rFonts w:ascii="Arial" w:hAnsi="Arial" w:cs="Arial"/>
        </w:rPr>
        <w:t>已足够。</w:t>
      </w:r>
    </w:p>
    <w:p w14:paraId="623932D4" w14:textId="77777777" w:rsidR="000A17DD" w:rsidRDefault="000A17DD" w:rsidP="000A17DD">
      <w:pPr>
        <w:pStyle w:val="a9"/>
        <w:numPr>
          <w:ilvl w:val="0"/>
          <w:numId w:val="52"/>
        </w:numPr>
        <w:spacing w:before="0" w:beforeAutospacing="0"/>
        <w:rPr>
          <w:rFonts w:ascii="Arial" w:hAnsi="Arial" w:cs="Arial"/>
        </w:rPr>
      </w:pPr>
      <w:r>
        <w:rPr>
          <w:rFonts w:ascii="Arial" w:hAnsi="Arial" w:cs="Arial"/>
          <w:b/>
          <w:bCs/>
        </w:rPr>
        <w:t>信息熵或稀疏性准则：</w:t>
      </w:r>
      <w:r>
        <w:rPr>
          <w:rFonts w:ascii="Arial" w:hAnsi="Arial" w:cs="Arial"/>
        </w:rPr>
        <w:t xml:space="preserve"> </w:t>
      </w:r>
      <w:r>
        <w:rPr>
          <w:rFonts w:ascii="Arial" w:hAnsi="Arial" w:cs="Arial"/>
        </w:rPr>
        <w:t>利用信息熵或稀疏性指标衡量每个</w:t>
      </w:r>
      <w:r>
        <w:rPr>
          <w:rFonts w:ascii="Arial" w:hAnsi="Arial" w:cs="Arial"/>
        </w:rPr>
        <w:t xml:space="preserve"> IMF </w:t>
      </w:r>
      <w:r>
        <w:rPr>
          <w:rFonts w:ascii="Arial" w:hAnsi="Arial" w:cs="Arial"/>
        </w:rPr>
        <w:t>的信息量，当新增模态不再提供显著新信息时，确定</w:t>
      </w:r>
      <w:r>
        <w:rPr>
          <w:rFonts w:ascii="Arial" w:hAnsi="Arial" w:cs="Arial"/>
        </w:rPr>
        <w:t xml:space="preserve"> </w:t>
      </w:r>
      <w:r>
        <w:rPr>
          <w:rStyle w:val="math-inline"/>
          <w:rFonts w:ascii="Arial" w:hAnsi="Arial" w:cs="Arial"/>
        </w:rPr>
        <w:t>$K$</w:t>
      </w:r>
      <w:r>
        <w:rPr>
          <w:rFonts w:ascii="Arial" w:hAnsi="Arial" w:cs="Arial"/>
        </w:rPr>
        <w:t>。</w:t>
      </w:r>
    </w:p>
    <w:p w14:paraId="475FD392" w14:textId="77777777" w:rsidR="000A17DD" w:rsidRDefault="000A17DD" w:rsidP="000A17DD">
      <w:pPr>
        <w:pStyle w:val="a9"/>
        <w:numPr>
          <w:ilvl w:val="0"/>
          <w:numId w:val="52"/>
        </w:numPr>
        <w:spacing w:before="0" w:beforeAutospacing="0"/>
        <w:rPr>
          <w:rFonts w:ascii="Arial" w:hAnsi="Arial" w:cs="Arial"/>
        </w:rPr>
      </w:pPr>
      <w:r>
        <w:rPr>
          <w:rFonts w:ascii="Arial" w:hAnsi="Arial" w:cs="Arial"/>
          <w:b/>
          <w:bCs/>
        </w:rPr>
        <w:lastRenderedPageBreak/>
        <w:t>残余信号分析：</w:t>
      </w:r>
      <w:r>
        <w:rPr>
          <w:rFonts w:ascii="Arial" w:hAnsi="Arial" w:cs="Arial"/>
        </w:rPr>
        <w:t xml:space="preserve"> </w:t>
      </w:r>
      <w:r>
        <w:rPr>
          <w:rFonts w:ascii="Arial" w:hAnsi="Arial" w:cs="Arial"/>
        </w:rPr>
        <w:t>在</w:t>
      </w:r>
      <w:r>
        <w:rPr>
          <w:rFonts w:ascii="Arial" w:hAnsi="Arial" w:cs="Arial"/>
        </w:rPr>
        <w:t xml:space="preserve"> VMD </w:t>
      </w:r>
      <w:r>
        <w:rPr>
          <w:rFonts w:ascii="Arial" w:hAnsi="Arial" w:cs="Arial"/>
        </w:rPr>
        <w:t>迭代过程中，对残余信号进行分析。当残余信号的能量或复杂性低于预设阈值时，认为已提取出所有有效模态。</w:t>
      </w:r>
    </w:p>
    <w:p w14:paraId="424458BD" w14:textId="77777777" w:rsidR="000A17DD" w:rsidRDefault="000A17DD" w:rsidP="000A17DD">
      <w:pPr>
        <w:pStyle w:val="a9"/>
        <w:spacing w:before="0" w:beforeAutospacing="0"/>
        <w:ind w:left="720"/>
        <w:rPr>
          <w:rFonts w:ascii="Arial" w:hAnsi="Arial" w:cs="Arial"/>
        </w:rPr>
      </w:pPr>
      <w:r w:rsidRPr="004834C7">
        <w:rPr>
          <w:rFonts w:ascii="Arial" w:hAnsi="Arial" w:cs="Arial"/>
          <w:noProof/>
        </w:rPr>
        <w:drawing>
          <wp:inline distT="0" distB="0" distL="0" distR="0" wp14:anchorId="38190CE0" wp14:editId="340FB442">
            <wp:extent cx="3324689" cy="590632"/>
            <wp:effectExtent l="0" t="0" r="9525" b="0"/>
            <wp:docPr id="20188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57565" name=""/>
                    <pic:cNvPicPr/>
                  </pic:nvPicPr>
                  <pic:blipFill>
                    <a:blip r:embed="rId23"/>
                    <a:stretch>
                      <a:fillRect/>
                    </a:stretch>
                  </pic:blipFill>
                  <pic:spPr>
                    <a:xfrm>
                      <a:off x="0" y="0"/>
                      <a:ext cx="3324689" cy="590632"/>
                    </a:xfrm>
                    <a:prstGeom prst="rect">
                      <a:avLst/>
                    </a:prstGeom>
                  </pic:spPr>
                </pic:pic>
              </a:graphicData>
            </a:graphic>
          </wp:inline>
        </w:drawing>
      </w:r>
    </w:p>
    <w:p w14:paraId="3CE029DA" w14:textId="530D1630" w:rsidR="0059225B" w:rsidRDefault="000A17DD" w:rsidP="000A17DD">
      <w:pPr>
        <w:widowControl/>
        <w:snapToGrid/>
        <w:spacing w:before="100" w:beforeAutospacing="1" w:after="100" w:afterAutospacing="1"/>
        <w:ind w:firstLineChars="200" w:firstLine="480"/>
        <w:jc w:val="left"/>
      </w:pPr>
      <w:r>
        <w:t>其中</w:t>
      </w:r>
      <w:r>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oMath>
      <w:r>
        <w:t>为预设上限，用以限制计算复杂度。</w:t>
      </w:r>
    </w:p>
    <w:p w14:paraId="03BB56D3" w14:textId="48604D70" w:rsidR="000313F3" w:rsidRDefault="0016545C" w:rsidP="000313F3">
      <w:pPr>
        <w:pStyle w:val="a9"/>
        <w:spacing w:before="0" w:beforeAutospacing="0"/>
        <w:rPr>
          <w:rFonts w:ascii="Arial" w:hAnsi="Arial" w:cs="Arial"/>
        </w:rPr>
      </w:pPr>
      <w:r>
        <w:rPr>
          <w:rFonts w:hint="eastAsia"/>
        </w:rPr>
        <w:t>（</w:t>
      </w:r>
      <w:r w:rsidR="007F674C">
        <w:t>2）</w:t>
      </w:r>
      <w:r w:rsidR="007F674C">
        <w:rPr>
          <w:rStyle w:val="aa"/>
        </w:rPr>
        <w:t>带宽惩罚参数</w:t>
      </w:r>
      <w:r w:rsidR="006A19DF">
        <w:rPr>
          <w:rStyle w:val="aa"/>
          <w:rFonts w:hint="eastAsia"/>
        </w:rPr>
        <w:t>α</w:t>
      </w:r>
      <w:r w:rsidR="007F674C">
        <w:rPr>
          <w:rStyle w:val="aa"/>
        </w:rPr>
        <w:t>的自适应调节</w:t>
      </w:r>
      <w:r w:rsidR="007F674C">
        <w:t>：根据频谱复杂度与模态分离程度调整带宽惩罚因子，使 IMF 在紧致性与可分性之间取得平衡；</w:t>
      </w:r>
      <w:r w:rsidR="000313F3">
        <w:rPr>
          <w:rFonts w:ascii="Arial" w:hAnsi="Arial" w:cs="Arial"/>
        </w:rPr>
        <w:t>通常基于以下考量：</w:t>
      </w:r>
    </w:p>
    <w:p w14:paraId="44FE9021" w14:textId="77777777" w:rsidR="000313F3" w:rsidRDefault="000313F3" w:rsidP="000313F3">
      <w:pPr>
        <w:pStyle w:val="a9"/>
        <w:numPr>
          <w:ilvl w:val="0"/>
          <w:numId w:val="53"/>
        </w:numPr>
        <w:spacing w:before="0" w:beforeAutospacing="0"/>
        <w:rPr>
          <w:rFonts w:ascii="Arial" w:hAnsi="Arial" w:cs="Arial"/>
        </w:rPr>
      </w:pPr>
      <w:r>
        <w:rPr>
          <w:rFonts w:ascii="Arial" w:hAnsi="Arial" w:cs="Arial"/>
          <w:b/>
          <w:bCs/>
        </w:rPr>
        <w:t>中心频率距离：</w:t>
      </w:r>
      <w:r>
        <w:rPr>
          <w:rFonts w:ascii="Arial" w:hAnsi="Arial" w:cs="Arial"/>
        </w:rPr>
        <w:t xml:space="preserve"> </w:t>
      </w:r>
      <w:r>
        <w:rPr>
          <w:rFonts w:ascii="Arial" w:hAnsi="Arial" w:cs="Arial"/>
        </w:rPr>
        <w:t>监测相邻</w:t>
      </w:r>
      <w:r>
        <w:rPr>
          <w:rFonts w:ascii="Arial" w:hAnsi="Arial" w:cs="Arial"/>
        </w:rPr>
        <w:t xml:space="preserve"> IMF </w:t>
      </w:r>
      <w:r>
        <w:rPr>
          <w:rFonts w:ascii="Arial" w:hAnsi="Arial" w:cs="Arial"/>
        </w:rPr>
        <w:t>中心频率的距离。如果距离过近，可能表明</w:t>
      </w:r>
      <w:r>
        <w:rPr>
          <w:rFonts w:ascii="Arial" w:hAnsi="Arial" w:cs="Arial"/>
        </w:rPr>
        <w:t xml:space="preserve"> </w:t>
      </w:r>
      <w:r>
        <w:rPr>
          <w:rStyle w:val="math-inline"/>
          <w:rFonts w:ascii="Arial" w:hAnsi="Arial" w:cs="Arial"/>
        </w:rPr>
        <w:t>$\alpha$</w:t>
      </w:r>
      <w:r>
        <w:rPr>
          <w:rFonts w:ascii="Arial" w:hAnsi="Arial" w:cs="Arial"/>
        </w:rPr>
        <w:t xml:space="preserve"> </w:t>
      </w:r>
      <w:r>
        <w:rPr>
          <w:rFonts w:ascii="Arial" w:hAnsi="Arial" w:cs="Arial"/>
        </w:rPr>
        <w:t>过小，导致模态混叠；反之，如果距离过远，可能存在欠分解。</w:t>
      </w:r>
    </w:p>
    <w:p w14:paraId="74EC13A8" w14:textId="77777777" w:rsidR="000313F3" w:rsidRDefault="000313F3" w:rsidP="000313F3">
      <w:pPr>
        <w:pStyle w:val="a9"/>
        <w:numPr>
          <w:ilvl w:val="0"/>
          <w:numId w:val="53"/>
        </w:numPr>
        <w:spacing w:before="0" w:beforeAutospacing="0"/>
        <w:rPr>
          <w:rFonts w:ascii="Arial" w:hAnsi="Arial" w:cs="Arial"/>
        </w:rPr>
      </w:pPr>
      <w:r>
        <w:rPr>
          <w:rFonts w:ascii="Arial" w:hAnsi="Arial" w:cs="Arial"/>
          <w:b/>
          <w:bCs/>
        </w:rPr>
        <w:t xml:space="preserve">IMF </w:t>
      </w:r>
      <w:r>
        <w:rPr>
          <w:rFonts w:ascii="Arial" w:hAnsi="Arial" w:cs="Arial"/>
          <w:b/>
          <w:bCs/>
        </w:rPr>
        <w:t>能量集中度：</w:t>
      </w:r>
      <w:r>
        <w:rPr>
          <w:rFonts w:ascii="Arial" w:hAnsi="Arial" w:cs="Arial"/>
        </w:rPr>
        <w:t xml:space="preserve"> </w:t>
      </w:r>
      <w:r>
        <w:rPr>
          <w:rFonts w:ascii="Arial" w:hAnsi="Arial" w:cs="Arial"/>
        </w:rPr>
        <w:t>衡量每个</w:t>
      </w:r>
      <w:r>
        <w:rPr>
          <w:rFonts w:ascii="Arial" w:hAnsi="Arial" w:cs="Arial"/>
        </w:rPr>
        <w:t xml:space="preserve"> IMF </w:t>
      </w:r>
      <w:r>
        <w:rPr>
          <w:rFonts w:ascii="Arial" w:hAnsi="Arial" w:cs="Arial"/>
        </w:rPr>
        <w:t>能量在频域上的集中程度。通过调节</w:t>
      </w:r>
      <w:r>
        <w:rPr>
          <w:rFonts w:ascii="Arial" w:hAnsi="Arial" w:cs="Arial"/>
        </w:rPr>
        <w:t xml:space="preserve"> </w:t>
      </w:r>
      <w:r>
        <w:rPr>
          <w:rStyle w:val="math-inline"/>
          <w:rFonts w:ascii="Arial" w:hAnsi="Arial" w:cs="Arial"/>
        </w:rPr>
        <w:t>$\alpha$</w:t>
      </w:r>
      <w:r>
        <w:rPr>
          <w:rFonts w:ascii="Arial" w:hAnsi="Arial" w:cs="Arial"/>
        </w:rPr>
        <w:t>，使</w:t>
      </w:r>
      <w:r>
        <w:rPr>
          <w:rFonts w:ascii="Arial" w:hAnsi="Arial" w:cs="Arial"/>
        </w:rPr>
        <w:t xml:space="preserve"> IMF </w:t>
      </w:r>
      <w:r>
        <w:rPr>
          <w:rFonts w:ascii="Arial" w:hAnsi="Arial" w:cs="Arial"/>
        </w:rPr>
        <w:t>具有更紧凑的频谱。</w:t>
      </w:r>
    </w:p>
    <w:p w14:paraId="1FBB13C9" w14:textId="77777777" w:rsidR="000313F3" w:rsidRDefault="000313F3" w:rsidP="000313F3">
      <w:pPr>
        <w:pStyle w:val="a9"/>
        <w:numPr>
          <w:ilvl w:val="0"/>
          <w:numId w:val="53"/>
        </w:numPr>
        <w:spacing w:before="0" w:beforeAutospacing="0"/>
        <w:rPr>
          <w:rFonts w:ascii="Arial" w:hAnsi="Arial" w:cs="Arial"/>
        </w:rPr>
      </w:pPr>
      <w:r>
        <w:rPr>
          <w:rFonts w:ascii="Arial" w:hAnsi="Arial" w:cs="Arial"/>
          <w:b/>
          <w:bCs/>
        </w:rPr>
        <w:t>重构误差：</w:t>
      </w:r>
      <w:r>
        <w:rPr>
          <w:rFonts w:ascii="Arial" w:hAnsi="Arial" w:cs="Arial"/>
        </w:rPr>
        <w:t xml:space="preserve"> </w:t>
      </w:r>
      <w:r>
        <w:rPr>
          <w:rFonts w:ascii="Arial" w:hAnsi="Arial" w:cs="Arial"/>
        </w:rPr>
        <w:t>结合</w:t>
      </w:r>
      <w:r>
        <w:rPr>
          <w:rFonts w:ascii="Arial" w:hAnsi="Arial" w:cs="Arial"/>
        </w:rPr>
        <w:t xml:space="preserve"> VMD </w:t>
      </w:r>
      <w:r>
        <w:rPr>
          <w:rFonts w:ascii="Arial" w:hAnsi="Arial" w:cs="Arial"/>
        </w:rPr>
        <w:t>的重构误差与每个</w:t>
      </w:r>
      <w:r>
        <w:rPr>
          <w:rFonts w:ascii="Arial" w:hAnsi="Arial" w:cs="Arial"/>
        </w:rPr>
        <w:t xml:space="preserve"> IMF </w:t>
      </w:r>
      <w:r>
        <w:rPr>
          <w:rFonts w:ascii="Arial" w:hAnsi="Arial" w:cs="Arial"/>
        </w:rPr>
        <w:t>的带宽，通过优化算法（如粒子群优化、遗传算法等）或启发式规则，在每次迭代中寻求最优的</w:t>
      </w:r>
      <w:r>
        <w:rPr>
          <w:rFonts w:ascii="Arial" w:hAnsi="Arial" w:cs="Arial"/>
        </w:rPr>
        <w:t xml:space="preserve"> </w:t>
      </w:r>
      <w:r>
        <w:rPr>
          <w:rStyle w:val="math-inline"/>
          <w:rFonts w:ascii="Arial" w:hAnsi="Arial" w:cs="Arial"/>
        </w:rPr>
        <w:t>$\alpha$</w:t>
      </w:r>
      <w:r>
        <w:rPr>
          <w:rFonts w:ascii="Arial" w:hAnsi="Arial" w:cs="Arial"/>
        </w:rPr>
        <w:t xml:space="preserve"> </w:t>
      </w:r>
      <w:r>
        <w:rPr>
          <w:rFonts w:ascii="Arial" w:hAnsi="Arial" w:cs="Arial"/>
        </w:rPr>
        <w:t>值。</w:t>
      </w:r>
    </w:p>
    <w:p w14:paraId="66F2D451" w14:textId="77777777" w:rsidR="000313F3" w:rsidRDefault="000313F3" w:rsidP="000313F3">
      <w:pPr>
        <w:pStyle w:val="a9"/>
        <w:numPr>
          <w:ilvl w:val="0"/>
          <w:numId w:val="53"/>
        </w:numPr>
        <w:spacing w:before="0" w:beforeAutospacing="0"/>
        <w:rPr>
          <w:rFonts w:ascii="Arial" w:hAnsi="Arial" w:cs="Arial"/>
        </w:rPr>
      </w:pPr>
      <w:r>
        <w:rPr>
          <w:rFonts w:ascii="Arial" w:hAnsi="Arial" w:cs="Arial"/>
          <w:b/>
          <w:bCs/>
        </w:rPr>
        <w:t>能量约束：</w:t>
      </w:r>
      <w:r>
        <w:rPr>
          <w:rFonts w:ascii="Arial" w:hAnsi="Arial" w:cs="Arial"/>
        </w:rPr>
        <w:t xml:space="preserve"> </w:t>
      </w:r>
      <w:r>
        <w:rPr>
          <w:rFonts w:ascii="Arial" w:hAnsi="Arial" w:cs="Arial"/>
        </w:rPr>
        <w:t>在原始</w:t>
      </w:r>
      <w:r>
        <w:rPr>
          <w:rFonts w:ascii="Arial" w:hAnsi="Arial" w:cs="Arial"/>
        </w:rPr>
        <w:t xml:space="preserve"> VMD </w:t>
      </w:r>
      <w:r>
        <w:rPr>
          <w:rFonts w:ascii="Arial" w:hAnsi="Arial" w:cs="Arial"/>
        </w:rPr>
        <w:t>框架的基础上，引入额外的能量约束项。该约束项旨在确保每个</w:t>
      </w:r>
      <w:r>
        <w:rPr>
          <w:rFonts w:ascii="Arial" w:hAnsi="Arial" w:cs="Arial"/>
        </w:rPr>
        <w:t xml:space="preserve"> IMF </w:t>
      </w:r>
      <w:r>
        <w:rPr>
          <w:rFonts w:ascii="Arial" w:hAnsi="Arial" w:cs="Arial"/>
        </w:rPr>
        <w:t>携带的能量在合理范围内，并引导</w:t>
      </w:r>
      <w:r>
        <w:rPr>
          <w:rFonts w:ascii="Arial" w:hAnsi="Arial" w:cs="Arial"/>
        </w:rPr>
        <w:t xml:space="preserve"> VMD </w:t>
      </w:r>
      <w:r>
        <w:rPr>
          <w:rFonts w:ascii="Arial" w:hAnsi="Arial" w:cs="Arial"/>
        </w:rPr>
        <w:t>优先分解出具有高能量密度的有效模态。例如，可以引入正则项使</w:t>
      </w:r>
      <w:r>
        <w:rPr>
          <w:rFonts w:ascii="Arial" w:hAnsi="Arial" w:cs="Arial"/>
        </w:rPr>
        <w:t xml:space="preserve"> IMF </w:t>
      </w:r>
      <w:r>
        <w:rPr>
          <w:rFonts w:ascii="Arial" w:hAnsi="Arial" w:cs="Arial"/>
        </w:rPr>
        <w:t>的瞬时能量变化平滑，或限制</w:t>
      </w:r>
      <w:r>
        <w:rPr>
          <w:rFonts w:ascii="Arial" w:hAnsi="Arial" w:cs="Arial"/>
        </w:rPr>
        <w:t xml:space="preserve"> IMF </w:t>
      </w:r>
      <w:r>
        <w:rPr>
          <w:rFonts w:ascii="Arial" w:hAnsi="Arial" w:cs="Arial"/>
        </w:rPr>
        <w:t>的总能量，从而间接优化</w:t>
      </w:r>
      <w:r>
        <w:rPr>
          <w:rFonts w:ascii="Arial" w:hAnsi="Arial" w:cs="Arial"/>
        </w:rPr>
        <w:t xml:space="preserve"> </w:t>
      </w:r>
      <w:r>
        <w:rPr>
          <w:rStyle w:val="math-inline"/>
          <w:rFonts w:ascii="Arial" w:hAnsi="Arial" w:cs="Arial"/>
        </w:rPr>
        <w:t>$\alpha$</w:t>
      </w:r>
      <w:r>
        <w:rPr>
          <w:rFonts w:ascii="Arial" w:hAnsi="Arial" w:cs="Arial"/>
        </w:rPr>
        <w:t xml:space="preserve"> </w:t>
      </w:r>
      <w:r>
        <w:rPr>
          <w:rFonts w:ascii="Arial" w:hAnsi="Arial" w:cs="Arial"/>
        </w:rPr>
        <w:t>的选择。</w:t>
      </w:r>
    </w:p>
    <w:p w14:paraId="5D54FE7C" w14:textId="318796E2" w:rsidR="00085B77" w:rsidRPr="00174D7E" w:rsidRDefault="0016545C" w:rsidP="00174D7E">
      <w:pPr>
        <w:widowControl/>
        <w:snapToGrid/>
        <w:spacing w:before="100" w:beforeAutospacing="1" w:after="100" w:afterAutospacing="1"/>
        <w:ind w:firstLineChars="200" w:firstLine="480"/>
        <w:jc w:val="left"/>
        <w:rPr>
          <w:rFonts w:ascii="宋体" w:hAnsi="宋体" w:cs="宋体" w:hint="eastAsia"/>
          <w:kern w:val="0"/>
          <w:szCs w:val="24"/>
          <w14:ligatures w14:val="none"/>
        </w:rPr>
      </w:pPr>
      <w:r>
        <w:rPr>
          <w:rFonts w:hint="eastAsia"/>
        </w:rPr>
        <w:t>（</w:t>
      </w:r>
      <w:r w:rsidR="007F674C">
        <w:t>3</w:t>
      </w:r>
      <w:r w:rsidR="007F674C">
        <w:t>）</w:t>
      </w:r>
      <w:r w:rsidR="007F674C">
        <w:rPr>
          <w:rStyle w:val="aa"/>
        </w:rPr>
        <w:t>残差稀疏建模</w:t>
      </w:r>
      <w:r w:rsidR="007F674C">
        <w:t>：通过对残差信号施加稀疏正则约束，将脉冲型或宽带噪声与窄带模态有效区分。</w:t>
      </w:r>
      <w:r w:rsidR="00174D7E">
        <w:rPr>
          <w:rFonts w:hint="eastAsia"/>
        </w:rPr>
        <w:t>具体的：</w:t>
      </w:r>
      <w:r w:rsidR="00085B77">
        <w:rPr>
          <w:rStyle w:val="aa"/>
        </w:rPr>
        <w:t>稀疏阈</w:t>
      </w:r>
      <w:r w:rsidR="00085B77">
        <w:rPr>
          <w:rStyle w:val="aa"/>
        </w:rPr>
        <w:t xml:space="preserve"> λ</w:t>
      </w:r>
      <w:r w:rsidR="00085B77">
        <w:t>：用</w:t>
      </w:r>
      <w:r w:rsidR="00085B77">
        <w:t xml:space="preserve"> MAD</w:t>
      </w:r>
      <w:r w:rsidR="00085B77">
        <w:t>（中位数绝对偏差）估计噪声尺度</w:t>
      </w:r>
      <w:r w:rsidR="00174D7E">
        <w:rPr>
          <w:rFonts w:hint="eastAsia"/>
        </w:rPr>
        <w:t>：</w:t>
      </w:r>
    </w:p>
    <w:p w14:paraId="20B3B676" w14:textId="77777777" w:rsidR="00085B77" w:rsidRDefault="00085B77" w:rsidP="00085B77">
      <w:pPr>
        <w:pStyle w:val="a9"/>
        <w:ind w:left="720"/>
        <w:rPr>
          <w:rFonts w:hint="eastAsia"/>
        </w:rPr>
      </w:pPr>
      <w:r>
        <w:rPr>
          <w:rStyle w:val="katex-mathml"/>
        </w:rPr>
        <w:t>σ</w:t>
      </w:r>
      <w:r>
        <w:t xml:space="preserve">，设 </w:t>
      </w:r>
      <w:r>
        <w:rPr>
          <w:rStyle w:val="katex-mathml"/>
        </w:rPr>
        <w:t>λ=c</w:t>
      </w:r>
      <w:r>
        <w:rPr>
          <w:rStyle w:val="katex-mathml"/>
          <w:rFonts w:ascii="Cambria Math" w:hAnsi="Cambria Math" w:cs="Cambria Math"/>
        </w:rPr>
        <w:t>⋅</w:t>
      </w:r>
      <w:r>
        <w:rPr>
          <w:rStyle w:val="katex-mathml"/>
        </w:rPr>
        <w:t>σ</w:t>
      </w:r>
      <w:r>
        <w:rPr>
          <w:rStyle w:val="katex-mathml"/>
          <w:rFonts w:hint="eastAsia"/>
        </w:rPr>
        <w:t>（</w:t>
      </w:r>
      <w:r>
        <w:t>c≈1.5–3）。</w:t>
      </w:r>
    </w:p>
    <w:p w14:paraId="5F5CB04A" w14:textId="47F261BD" w:rsidR="00085B77" w:rsidRDefault="00085B77" w:rsidP="00174D7E">
      <w:pPr>
        <w:pStyle w:val="a9"/>
        <w:ind w:firstLineChars="200" w:firstLine="480"/>
        <w:rPr>
          <w:rFonts w:hint="eastAsia"/>
        </w:rPr>
      </w:pPr>
      <w:r>
        <w:t xml:space="preserve"> </w:t>
      </w:r>
      <w:r>
        <w:rPr>
          <w:rStyle w:val="aa"/>
        </w:rPr>
        <w:t>残差吸收（L1 稀疏残差）</w:t>
      </w:r>
    </w:p>
    <w:p w14:paraId="01E3FBC6" w14:textId="77777777" w:rsidR="00085B77" w:rsidRDefault="00085B77" w:rsidP="00085B77">
      <w:pPr>
        <w:pStyle w:val="a9"/>
        <w:numPr>
          <w:ilvl w:val="0"/>
          <w:numId w:val="7"/>
        </w:numPr>
        <w:rPr>
          <w:rFonts w:hint="eastAsia"/>
        </w:rPr>
      </w:pPr>
      <w:r>
        <w:t xml:space="preserve">计算残差 </w:t>
      </w:r>
      <w:r>
        <w:rPr>
          <w:rStyle w:val="katex-mathml"/>
        </w:rPr>
        <w:t>r=seg</w:t>
      </w:r>
      <w:r>
        <w:rPr>
          <w:rStyle w:val="katex-mathml"/>
          <w:rFonts w:ascii="Cambria Math" w:hAnsi="Cambria Math" w:cs="Cambria Math"/>
        </w:rPr>
        <w:t>−</w:t>
      </w:r>
      <w:r>
        <w:rPr>
          <w:rStyle w:val="katex-mathml"/>
        </w:rPr>
        <w:t>∑</w:t>
      </w:r>
      <w:r>
        <w:rPr>
          <w:rStyle w:val="katex-mathml"/>
          <w:rFonts w:hint="eastAsia"/>
        </w:rPr>
        <w:t>k μ</w:t>
      </w:r>
      <w:r w:rsidRPr="002512EC">
        <w:rPr>
          <w:rStyle w:val="katex-mathml"/>
          <w:rFonts w:hint="eastAsia"/>
          <w:vertAlign w:val="subscript"/>
        </w:rPr>
        <w:t>k</w:t>
      </w:r>
      <w:r>
        <w:rPr>
          <w:rStyle w:val="katex-mathml"/>
          <w:rFonts w:hint="eastAsia"/>
        </w:rPr>
        <w:t xml:space="preserve"> </w:t>
      </w:r>
      <w:r>
        <w:t>，</w:t>
      </w:r>
    </w:p>
    <w:p w14:paraId="223E9C32" w14:textId="77777777" w:rsidR="00085B77" w:rsidRDefault="00085B77" w:rsidP="00085B77">
      <w:pPr>
        <w:pStyle w:val="a9"/>
        <w:numPr>
          <w:ilvl w:val="0"/>
          <w:numId w:val="7"/>
        </w:numPr>
        <w:rPr>
          <w:rFonts w:hint="eastAsia"/>
        </w:rPr>
      </w:pPr>
      <w:r>
        <w:t xml:space="preserve">对 </w:t>
      </w:r>
      <w:r>
        <w:rPr>
          <w:rStyle w:val="katex-mathml"/>
          <w:rFonts w:hint="eastAsia"/>
        </w:rPr>
        <w:t>r</w:t>
      </w:r>
      <w:r>
        <w:t>做软阈：</w:t>
      </w:r>
      <w:r>
        <w:rPr>
          <w:rStyle w:val="katex-mathml"/>
        </w:rPr>
        <w:t>e=soft(r,λ)</w:t>
      </w:r>
      <w:r>
        <w:t>。</w:t>
      </w:r>
    </w:p>
    <w:p w14:paraId="60AC4B91" w14:textId="77777777" w:rsidR="00842E67" w:rsidRDefault="00085B77" w:rsidP="00842E67">
      <w:pPr>
        <w:pStyle w:val="a9"/>
        <w:numPr>
          <w:ilvl w:val="0"/>
          <w:numId w:val="7"/>
        </w:numPr>
        <w:rPr>
          <w:rFonts w:hint="eastAsia"/>
        </w:rPr>
      </w:pPr>
      <w:r>
        <w:t>如果需要，进行一次修正重构：</w:t>
      </w:r>
      <w:r>
        <w:rPr>
          <w:rStyle w:val="katex-mathml"/>
        </w:rPr>
        <w:t>seg^=∑</w:t>
      </w:r>
      <w:r>
        <w:rPr>
          <w:rStyle w:val="katex-mathml"/>
          <w:rFonts w:hint="eastAsia"/>
        </w:rPr>
        <w:t>k μ</w:t>
      </w:r>
      <w:r w:rsidRPr="002512EC">
        <w:rPr>
          <w:rStyle w:val="katex-mathml"/>
          <w:rFonts w:hint="eastAsia"/>
          <w:vertAlign w:val="subscript"/>
        </w:rPr>
        <w:t>k</w:t>
      </w:r>
      <w:r>
        <w:rPr>
          <w:rStyle w:val="mbin"/>
        </w:rPr>
        <w:t xml:space="preserve"> +</w:t>
      </w:r>
      <w:r>
        <w:rPr>
          <w:rStyle w:val="mord"/>
        </w:rPr>
        <w:t>e</w:t>
      </w:r>
      <w:r>
        <w:t>。</w:t>
      </w:r>
    </w:p>
    <w:p w14:paraId="1BDE6FAB" w14:textId="65978ADB" w:rsidR="00BD4E24" w:rsidRPr="00842E67" w:rsidRDefault="00842E67" w:rsidP="00842E67">
      <w:pPr>
        <w:pStyle w:val="a9"/>
        <w:ind w:firstLineChars="200" w:firstLine="480"/>
        <w:rPr>
          <w:rFonts w:hint="eastAsia"/>
        </w:rPr>
      </w:pPr>
      <w:r>
        <w:t xml:space="preserve">在上述机制的协同作用下，RMSA-VMD 能够实现对复杂机械声信号的稳定分解，在单一分解过程中隐式体现多尺度特性，为后续模态筛选与重构提供结构清晰、物理可解释的 IMF </w:t>
      </w:r>
      <w:r w:rsidR="00E974CF">
        <w:rPr>
          <w:rFonts w:hint="eastAsia"/>
        </w:rPr>
        <w:t>组（集合）</w:t>
      </w:r>
      <w:r w:rsidR="00AE77A1">
        <w:rPr>
          <w:rFonts w:hint="eastAsia"/>
        </w:rPr>
        <w:t>。</w:t>
      </w:r>
    </w:p>
    <w:p w14:paraId="58AEB981" w14:textId="0AB61CFD" w:rsidR="00D53573" w:rsidRDefault="00747DB5" w:rsidP="001B0698">
      <w:pPr>
        <w:pStyle w:val="4"/>
        <w:rPr>
          <w:rFonts w:ascii="宋体" w:eastAsia="宋体" w:hAnsi="宋体" w:cs="宋体" w:hint="eastAsia"/>
        </w:rPr>
      </w:pPr>
      <w:r>
        <w:rPr>
          <w:rFonts w:eastAsiaTheme="minorEastAsia" w:hint="eastAsia"/>
        </w:rPr>
        <w:t>3</w:t>
      </w:r>
      <w:r w:rsidR="00BE076F">
        <w:rPr>
          <w:rFonts w:hint="eastAsia"/>
        </w:rPr>
        <w:t>.3</w:t>
      </w:r>
      <w:r w:rsidR="001B0698">
        <w:rPr>
          <w:rFonts w:eastAsia="宋体" w:hint="eastAsia"/>
        </w:rPr>
        <w:t>.</w:t>
      </w:r>
      <w:r w:rsidR="00116A53">
        <w:rPr>
          <w:rFonts w:eastAsia="宋体" w:hint="eastAsia"/>
        </w:rPr>
        <w:t>2</w:t>
      </w:r>
      <w:r w:rsidR="00D53573">
        <w:rPr>
          <w:rFonts w:hint="eastAsia"/>
        </w:rPr>
        <w:t>模态</w:t>
      </w:r>
      <w:r w:rsidR="00116A53">
        <w:rPr>
          <w:rFonts w:ascii="宋体" w:eastAsia="宋体" w:hAnsi="宋体" w:cs="宋体" w:hint="eastAsia"/>
        </w:rPr>
        <w:t>筛选</w:t>
      </w:r>
    </w:p>
    <w:p w14:paraId="1E895EFA" w14:textId="261563F8" w:rsidR="00DF1A1C" w:rsidRPr="00DF1A1C" w:rsidRDefault="00DF1A1C" w:rsidP="00DF1A1C">
      <w:r>
        <w:rPr>
          <w:rFonts w:ascii="Helvetica" w:hAnsi="Helvetica" w:cs="Helvetica"/>
          <w:color w:val="333333"/>
          <w:sz w:val="20"/>
          <w:szCs w:val="20"/>
          <w:shd w:val="clear" w:color="auto" w:fill="FFFFFF"/>
        </w:rPr>
        <w:t>在自适应</w:t>
      </w:r>
      <w:r>
        <w:rPr>
          <w:rFonts w:ascii="Helvetica" w:hAnsi="Helvetica" w:cs="Helvetica"/>
          <w:color w:val="333333"/>
          <w:sz w:val="20"/>
          <w:szCs w:val="20"/>
          <w:shd w:val="clear" w:color="auto" w:fill="FFFFFF"/>
        </w:rPr>
        <w:t xml:space="preserve"> RMSA-VMD </w:t>
      </w:r>
      <w:r>
        <w:rPr>
          <w:rFonts w:ascii="Helvetica" w:hAnsi="Helvetica" w:cs="Helvetica"/>
          <w:color w:val="333333"/>
          <w:sz w:val="20"/>
          <w:szCs w:val="20"/>
          <w:shd w:val="clear" w:color="auto" w:fill="FFFFFF"/>
        </w:rPr>
        <w:t>分解之后，进一步采用模式选择和加权重构策略来抑制虚假模式并增强物理意义成分，形成一个完整的基于</w:t>
      </w:r>
      <w:r>
        <w:rPr>
          <w:rFonts w:ascii="Helvetica" w:hAnsi="Helvetica" w:cs="Helvetica"/>
          <w:color w:val="333333"/>
          <w:sz w:val="20"/>
          <w:szCs w:val="20"/>
          <w:shd w:val="clear" w:color="auto" w:fill="FFFFFF"/>
        </w:rPr>
        <w:t xml:space="preserve"> VMD </w:t>
      </w:r>
      <w:r>
        <w:rPr>
          <w:rFonts w:ascii="Helvetica" w:hAnsi="Helvetica" w:cs="Helvetica"/>
          <w:color w:val="333333"/>
          <w:sz w:val="20"/>
          <w:szCs w:val="20"/>
          <w:shd w:val="clear" w:color="auto" w:fill="FFFFFF"/>
        </w:rPr>
        <w:t>的分解和后处理框架。</w:t>
      </w:r>
    </w:p>
    <w:p w14:paraId="51DB886C" w14:textId="77777777" w:rsidR="00F534E2" w:rsidRPr="00F534E2" w:rsidRDefault="00CB006D" w:rsidP="00AB10AA">
      <w:pPr>
        <w:pStyle w:val="a9"/>
        <w:ind w:firstLineChars="200" w:firstLine="480"/>
        <w:rPr>
          <w:rFonts w:hint="eastAsia"/>
        </w:rPr>
      </w:pPr>
      <w:r>
        <w:lastRenderedPageBreak/>
        <w:t>对 VMD 分解得到的 IMF 集合，引入基于</w:t>
      </w:r>
      <w:commentRangeStart w:id="38"/>
      <w:commentRangeStart w:id="39"/>
      <w:r>
        <w:t>频带能量（FBE</w:t>
      </w:r>
      <w:commentRangeEnd w:id="38"/>
      <w:r w:rsidR="00490FBC">
        <w:rPr>
          <w:rStyle w:val="a3"/>
          <w:sz w:val="24"/>
          <w:szCs w:val="24"/>
        </w:rPr>
        <w:commentReference w:id="38"/>
      </w:r>
      <w:commentRangeEnd w:id="39"/>
      <w:r w:rsidR="00F056EF">
        <w:rPr>
          <w:rStyle w:val="a3"/>
          <w:sz w:val="24"/>
          <w:szCs w:val="24"/>
        </w:rPr>
        <w:commentReference w:id="39"/>
      </w:r>
      <w:r>
        <w:t>）或能量–相关性联合准则的模态筛选方法，对冗余及噪声主导</w:t>
      </w:r>
      <w:r w:rsidR="00A50A53">
        <w:rPr>
          <w:rFonts w:hint="eastAsia"/>
        </w:rPr>
        <w:t>或信息量极低的IMF</w:t>
      </w:r>
      <w:r>
        <w:t>模态进行剔除或合并。</w:t>
      </w:r>
      <w:r w:rsidR="00624985" w:rsidRPr="00624985">
        <w:rPr>
          <w:rFonts w:hint="eastAsia"/>
        </w:rPr>
        <w:t>从而减小后续特征维度与噪声影响。</w:t>
      </w:r>
      <w:r w:rsidR="000C595B">
        <w:rPr>
          <w:rFonts w:hint="eastAsia"/>
        </w:rPr>
        <w:t>这部</w:t>
      </w:r>
      <w:r w:rsidR="00F534E2" w:rsidRPr="00F534E2">
        <w:t>RMSA-VMD 分解后得到的 IMF 集合中仍可能包含噪声主导或信息冗余模态。为此，本文在模态分解之后引入基于频带能量的模态筛选策略。</w:t>
      </w:r>
    </w:p>
    <w:p w14:paraId="6E0D7E7C" w14:textId="77777777" w:rsidR="00F534E2" w:rsidRPr="00F534E2" w:rsidRDefault="00F534E2" w:rsidP="00F534E2">
      <w:pPr>
        <w:widowControl/>
        <w:snapToGrid/>
        <w:spacing w:before="100" w:beforeAutospacing="1" w:after="100" w:afterAutospacing="1"/>
        <w:jc w:val="left"/>
        <w:rPr>
          <w:rFonts w:ascii="宋体" w:hAnsi="宋体" w:cs="宋体" w:hint="eastAsia"/>
          <w:kern w:val="0"/>
          <w:szCs w:val="24"/>
          <w14:ligatures w14:val="none"/>
        </w:rPr>
      </w:pPr>
      <w:r w:rsidRPr="00F534E2">
        <w:rPr>
          <w:rFonts w:ascii="宋体" w:hAnsi="宋体" w:cs="宋体"/>
          <w:kern w:val="0"/>
          <w:szCs w:val="24"/>
          <w14:ligatures w14:val="none"/>
        </w:rPr>
        <w:t xml:space="preserve">设第 </w:t>
      </w:r>
      <m:oMath>
        <m:r>
          <w:rPr>
            <w:rFonts w:ascii="Cambria Math" w:hAnsi="Cambria Math" w:cs="宋体"/>
            <w:kern w:val="0"/>
            <w:szCs w:val="24"/>
            <w14:ligatures w14:val="none"/>
          </w:rPr>
          <m:t>k</m:t>
        </m:r>
      </m:oMath>
      <w:r w:rsidRPr="00F534E2">
        <w:rPr>
          <w:rFonts w:ascii="宋体" w:hAnsi="宋体" w:cs="宋体"/>
          <w:kern w:val="0"/>
          <w:szCs w:val="24"/>
          <w14:ligatures w14:val="none"/>
        </w:rPr>
        <w:t xml:space="preserve">个 IMF 的功率谱为 </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P</m:t>
            </m:r>
          </m:e>
          <m:sub>
            <m:r>
              <w:rPr>
                <w:rFonts w:ascii="Cambria Math" w:hAnsi="Cambria Math" w:cs="宋体"/>
                <w:kern w:val="0"/>
                <w:szCs w:val="24"/>
                <w14:ligatures w14:val="none"/>
              </w:rPr>
              <m:t>k</m:t>
            </m:r>
          </m:sub>
        </m:sSub>
        <m:r>
          <w:rPr>
            <w:rFonts w:ascii="Cambria Math" w:hAnsi="Cambria Math" w:cs="宋体"/>
            <w:kern w:val="0"/>
            <w:szCs w:val="24"/>
            <w14:ligatures w14:val="none"/>
          </w:rPr>
          <m:t>(f)</m:t>
        </m:r>
      </m:oMath>
      <w:r w:rsidRPr="00F534E2">
        <w:rPr>
          <w:rFonts w:ascii="宋体" w:hAnsi="宋体" w:cs="宋体"/>
          <w:kern w:val="0"/>
          <w:szCs w:val="24"/>
          <w14:ligatures w14:val="none"/>
        </w:rPr>
        <w:t xml:space="preserve">，定义一组具有物理意义的频带集合 </w:t>
      </w:r>
      <m:oMath>
        <m:r>
          <m:rPr>
            <m:scr m:val="script"/>
          </m:rPr>
          <w:rPr>
            <w:rFonts w:ascii="Cambria Math" w:hAnsi="Cambria Math" w:cs="宋体"/>
            <w:kern w:val="0"/>
            <w:szCs w:val="24"/>
            <w14:ligatures w14:val="none"/>
          </w:rPr>
          <m:t>B={</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B</m:t>
            </m:r>
          </m:e>
          <m:sub>
            <m:r>
              <w:rPr>
                <w:rFonts w:ascii="Cambria Math" w:hAnsi="Cambria Math" w:cs="宋体"/>
                <w:kern w:val="0"/>
                <w:szCs w:val="24"/>
                <w14:ligatures w14:val="none"/>
              </w:rPr>
              <m:t>1</m:t>
            </m:r>
          </m:sub>
        </m:sSub>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B</m:t>
            </m:r>
          </m:e>
          <m:sub>
            <m:r>
              <w:rPr>
                <w:rFonts w:ascii="Cambria Math" w:hAnsi="Cambria Math" w:cs="宋体"/>
                <w:kern w:val="0"/>
                <w:szCs w:val="24"/>
                <w14:ligatures w14:val="none"/>
              </w:rPr>
              <m:t>2</m:t>
            </m:r>
          </m:sub>
        </m:sSub>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B</m:t>
            </m:r>
          </m:e>
          <m:sub>
            <m:r>
              <w:rPr>
                <w:rFonts w:ascii="Cambria Math" w:hAnsi="Cambria Math" w:cs="宋体"/>
                <w:kern w:val="0"/>
                <w:szCs w:val="24"/>
                <w14:ligatures w14:val="none"/>
              </w:rPr>
              <m:t>M</m:t>
            </m:r>
          </m:sub>
        </m:sSub>
        <m:r>
          <w:rPr>
            <w:rFonts w:ascii="Cambria Math" w:hAnsi="Cambria Math" w:cs="宋体"/>
            <w:kern w:val="0"/>
            <w:szCs w:val="24"/>
            <w14:ligatures w14:val="none"/>
          </w:rPr>
          <m:t>}</m:t>
        </m:r>
      </m:oMath>
      <w:r w:rsidRPr="00F534E2">
        <w:rPr>
          <w:rFonts w:ascii="宋体" w:hAnsi="宋体" w:cs="宋体"/>
          <w:kern w:val="0"/>
          <w:szCs w:val="24"/>
          <w14:ligatures w14:val="none"/>
        </w:rPr>
        <w:t xml:space="preserve">。则 IMF 在第 </w:t>
      </w:r>
      <m:oMath>
        <m:r>
          <w:rPr>
            <w:rFonts w:ascii="Cambria Math" w:hAnsi="Cambria Math" w:cs="宋体"/>
            <w:kern w:val="0"/>
            <w:szCs w:val="24"/>
            <w14:ligatures w14:val="none"/>
          </w:rPr>
          <m:t>m</m:t>
        </m:r>
      </m:oMath>
      <w:r w:rsidRPr="00F534E2">
        <w:rPr>
          <w:rFonts w:ascii="宋体" w:hAnsi="宋体" w:cs="宋体"/>
          <w:kern w:val="0"/>
          <w:szCs w:val="24"/>
          <w14:ligatures w14:val="none"/>
        </w:rPr>
        <w:t>个频带内的能量定义为：</w:t>
      </w:r>
    </w:p>
    <w:p w14:paraId="16BA406D" w14:textId="559CC493" w:rsidR="00F534E2" w:rsidRPr="00F534E2" w:rsidRDefault="00000000" w:rsidP="00F534E2">
      <w:pPr>
        <w:widowControl/>
        <w:snapToGrid/>
        <w:jc w:val="left"/>
        <w:rPr>
          <w:rFonts w:ascii="宋体" w:hAnsi="宋体" w:cs="宋体" w:hint="eastAsia"/>
          <w:kern w:val="0"/>
          <w:szCs w:val="24"/>
          <w14:ligatures w14:val="none"/>
        </w:rPr>
      </w:pPr>
      <m:oMathPara>
        <m:oMath>
          <m:m>
            <m:mPr>
              <m:plcHide m:val="1"/>
              <m:mcs>
                <m:mc>
                  <m:mcPr>
                    <m:count m:val="4"/>
                    <m:mcJc m:val="center"/>
                  </m:mcPr>
                </m:mc>
              </m:mcs>
              <m:ctrlPr>
                <w:rPr>
                  <w:rFonts w:ascii="Cambria Math" w:hAnsi="Cambria Math" w:cs="宋体"/>
                  <w:kern w:val="0"/>
                  <w:szCs w:val="24"/>
                  <w14:ligatures w14:val="none"/>
                </w:rPr>
              </m:ctrlPr>
            </m:mPr>
            <m:mr>
              <m:e/>
              <m:e>
                <m:sSub>
                  <m:sSubPr>
                    <m:ctrlPr>
                      <w:rPr>
                        <w:rFonts w:ascii="Cambria Math" w:hAnsi="Cambria Math" w:cs="宋体"/>
                        <w:kern w:val="0"/>
                        <w:szCs w:val="24"/>
                        <w14:ligatures w14:val="none"/>
                      </w:rPr>
                    </m:ctrlPr>
                  </m:sSubPr>
                  <m:e>
                    <m:r>
                      <w:rPr>
                        <w:rFonts w:ascii="Cambria Math" w:hAnsi="Cambria Math" w:cs="宋体"/>
                        <w:kern w:val="0"/>
                        <w:szCs w:val="24"/>
                        <w14:ligatures w14:val="none"/>
                      </w:rPr>
                      <m:t>E</m:t>
                    </m:r>
                  </m:e>
                  <m:sub>
                    <m:r>
                      <w:rPr>
                        <w:rFonts w:ascii="Cambria Math" w:hAnsi="Cambria Math" w:cs="宋体"/>
                        <w:kern w:val="0"/>
                        <w:szCs w:val="24"/>
                        <w14:ligatures w14:val="none"/>
                      </w:rPr>
                      <m:t>k,m</m:t>
                    </m:r>
                  </m:sub>
                </m:sSub>
                <m:r>
                  <w:rPr>
                    <w:rFonts w:ascii="Cambria Math" w:hAnsi="Cambria Math" w:cs="宋体"/>
                    <w:kern w:val="0"/>
                    <w:szCs w:val="24"/>
                    <w14:ligatures w14:val="none"/>
                  </w:rPr>
                  <m:t>=</m:t>
                </m:r>
                <m:nary>
                  <m:naryPr>
                    <m:chr m:val="∑"/>
                    <m:limLoc m:val="undOvr"/>
                    <m:grow m:val="1"/>
                    <m:supHide m:val="1"/>
                    <m:ctrlPr>
                      <w:rPr>
                        <w:rFonts w:ascii="Cambria Math" w:hAnsi="Cambria Math" w:cs="宋体"/>
                        <w:kern w:val="0"/>
                        <w:szCs w:val="24"/>
                        <w14:ligatures w14:val="none"/>
                      </w:rPr>
                    </m:ctrlPr>
                  </m:naryPr>
                  <m:sub>
                    <m:r>
                      <w:rPr>
                        <w:rFonts w:ascii="Cambria Math" w:hAnsi="Cambria Math" w:cs="宋体"/>
                        <w:kern w:val="0"/>
                        <w:szCs w:val="24"/>
                        <w14:ligatures w14:val="none"/>
                      </w:rPr>
                      <m:t>f∈</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B</m:t>
                        </m:r>
                      </m:e>
                      <m:sub>
                        <m:r>
                          <w:rPr>
                            <w:rFonts w:ascii="Cambria Math" w:hAnsi="Cambria Math" w:cs="宋体"/>
                            <w:kern w:val="0"/>
                            <w:szCs w:val="24"/>
                            <w14:ligatures w14:val="none"/>
                          </w:rPr>
                          <m:t>m</m:t>
                        </m:r>
                      </m:sub>
                    </m:sSub>
                  </m:sub>
                  <m:sup/>
                  <m:e>
                    <m:sSub>
                      <m:sSubPr>
                        <m:ctrlPr>
                          <w:rPr>
                            <w:rFonts w:ascii="Cambria Math" w:hAnsi="Cambria Math" w:cs="宋体"/>
                            <w:kern w:val="0"/>
                            <w:szCs w:val="24"/>
                            <w14:ligatures w14:val="none"/>
                          </w:rPr>
                        </m:ctrlPr>
                      </m:sSubPr>
                      <m:e>
                        <m:r>
                          <w:rPr>
                            <w:rFonts w:ascii="Cambria Math" w:hAnsi="Cambria Math" w:cs="宋体"/>
                            <w:kern w:val="0"/>
                            <w:szCs w:val="24"/>
                            <w14:ligatures w14:val="none"/>
                          </w:rPr>
                          <m:t>P</m:t>
                        </m:r>
                      </m:e>
                      <m:sub>
                        <m:r>
                          <w:rPr>
                            <w:rFonts w:ascii="Cambria Math" w:hAnsi="Cambria Math" w:cs="宋体"/>
                            <w:kern w:val="0"/>
                            <w:szCs w:val="24"/>
                            <w14:ligatures w14:val="none"/>
                          </w:rPr>
                          <m:t>k</m:t>
                        </m:r>
                      </m:sub>
                    </m:sSub>
                  </m:e>
                </m:nary>
                <m:r>
                  <w:rPr>
                    <w:rFonts w:ascii="Cambria Math" w:hAnsi="Cambria Math" w:cs="宋体"/>
                    <w:kern w:val="0"/>
                    <w:szCs w:val="24"/>
                    <w14:ligatures w14:val="none"/>
                  </w:rPr>
                  <m:t>(f)</m:t>
                </m:r>
              </m:e>
              <m:e/>
              <m:e>
                <m:r>
                  <m:rPr>
                    <m:nor/>
                  </m:rPr>
                  <w:rPr>
                    <w:rFonts w:ascii="宋体" w:hAnsi="宋体" w:cs="宋体"/>
                    <w:kern w:val="0"/>
                    <w:szCs w:val="24"/>
                    <w14:ligatures w14:val="none"/>
                  </w:rPr>
                  <m:t>(6)</m:t>
                </m:r>
              </m:e>
            </m:mr>
          </m:m>
        </m:oMath>
      </m:oMathPara>
    </w:p>
    <w:p w14:paraId="0246664D" w14:textId="77777777" w:rsidR="00F534E2" w:rsidRPr="00F534E2" w:rsidRDefault="00F534E2" w:rsidP="00F534E2">
      <w:pPr>
        <w:widowControl/>
        <w:snapToGrid/>
        <w:spacing w:before="100" w:beforeAutospacing="1" w:after="100" w:afterAutospacing="1"/>
        <w:jc w:val="left"/>
        <w:rPr>
          <w:rFonts w:ascii="宋体" w:hAnsi="宋体" w:cs="宋体" w:hint="eastAsia"/>
          <w:kern w:val="0"/>
          <w:szCs w:val="24"/>
          <w14:ligatures w14:val="none"/>
        </w:rPr>
      </w:pPr>
      <w:r w:rsidRPr="00F534E2">
        <w:rPr>
          <w:rFonts w:ascii="宋体" w:hAnsi="宋体" w:cs="宋体"/>
          <w:kern w:val="0"/>
          <w:szCs w:val="24"/>
          <w14:ligatures w14:val="none"/>
        </w:rPr>
        <w:t>并以最大频带能量作为该 IMF 的重要性指标：</w:t>
      </w:r>
    </w:p>
    <w:p w14:paraId="61CF3D23" w14:textId="599F76C8" w:rsidR="00F534E2" w:rsidRPr="00F534E2" w:rsidRDefault="00000000" w:rsidP="00F534E2">
      <w:pPr>
        <w:widowControl/>
        <w:snapToGrid/>
        <w:jc w:val="left"/>
        <w:rPr>
          <w:rFonts w:ascii="宋体" w:hAnsi="宋体" w:cs="宋体" w:hint="eastAsia"/>
          <w:kern w:val="0"/>
          <w:szCs w:val="24"/>
          <w14:ligatures w14:val="none"/>
        </w:rPr>
      </w:pPr>
      <m:oMathPara>
        <m:oMath>
          <m:m>
            <m:mPr>
              <m:plcHide m:val="1"/>
              <m:mcs>
                <m:mc>
                  <m:mcPr>
                    <m:count m:val="4"/>
                    <m:mcJc m:val="center"/>
                  </m:mcPr>
                </m:mc>
              </m:mcs>
              <m:ctrlPr>
                <w:rPr>
                  <w:rFonts w:ascii="Cambria Math" w:hAnsi="Cambria Math" w:cs="宋体"/>
                  <w:kern w:val="0"/>
                  <w:szCs w:val="24"/>
                  <w14:ligatures w14:val="none"/>
                </w:rPr>
              </m:ctrlPr>
            </m:mPr>
            <m:mr>
              <m:e/>
              <m:e>
                <m:sSub>
                  <m:sSubPr>
                    <m:ctrlPr>
                      <w:rPr>
                        <w:rFonts w:ascii="Cambria Math" w:hAnsi="Cambria Math" w:cs="宋体"/>
                        <w:kern w:val="0"/>
                        <w:szCs w:val="24"/>
                        <w14:ligatures w14:val="none"/>
                      </w:rPr>
                    </m:ctrlPr>
                  </m:sSubPr>
                  <m:e>
                    <m:r>
                      <m:rPr>
                        <m:sty m:val="p"/>
                      </m:rPr>
                      <w:rPr>
                        <w:rFonts w:ascii="Cambria Math" w:hAnsi="Cambria Math" w:cs="宋体"/>
                        <w:kern w:val="0"/>
                        <w:szCs w:val="24"/>
                        <w14:ligatures w14:val="none"/>
                      </w:rPr>
                      <m:t>FBE</m:t>
                    </m:r>
                  </m:e>
                  <m:sub>
                    <m:r>
                      <w:rPr>
                        <w:rFonts w:ascii="Cambria Math" w:hAnsi="Cambria Math" w:cs="宋体"/>
                        <w:kern w:val="0"/>
                        <w:szCs w:val="24"/>
                        <w14:ligatures w14:val="none"/>
                      </w:rPr>
                      <m:t>k</m:t>
                    </m:r>
                  </m:sub>
                </m:sSub>
                <m:r>
                  <w:rPr>
                    <w:rFonts w:ascii="Cambria Math" w:hAnsi="Cambria Math" w:cs="宋体"/>
                    <w:kern w:val="0"/>
                    <w:szCs w:val="24"/>
                    <w14:ligatures w14:val="none"/>
                  </w:rPr>
                  <m:t>=</m:t>
                </m:r>
                <m:limLow>
                  <m:limLowPr>
                    <m:ctrlPr>
                      <w:rPr>
                        <w:rFonts w:ascii="Cambria Math" w:hAnsi="Cambria Math" w:cs="宋体"/>
                        <w:kern w:val="0"/>
                        <w:szCs w:val="24"/>
                        <w14:ligatures w14:val="none"/>
                      </w:rPr>
                    </m:ctrlPr>
                  </m:limLowPr>
                  <m:e>
                    <m:r>
                      <m:rPr>
                        <m:sty m:val="p"/>
                      </m:rPr>
                      <w:rPr>
                        <w:rFonts w:ascii="Cambria Math" w:hAnsi="Cambria Math" w:cs="宋体"/>
                        <w:kern w:val="0"/>
                        <w:szCs w:val="24"/>
                        <w14:ligatures w14:val="none"/>
                      </w:rPr>
                      <m:t>max</m:t>
                    </m:r>
                    <m:r>
                      <w:rPr>
                        <w:rFonts w:ascii="Cambria Math" w:hAnsi="Cambria Math" w:cs="宋体"/>
                        <w:kern w:val="0"/>
                        <w:szCs w:val="24"/>
                        <w14:ligatures w14:val="none"/>
                      </w:rPr>
                      <m:t>⁡</m:t>
                    </m:r>
                  </m:e>
                  <m:lim>
                    <m:r>
                      <w:rPr>
                        <w:rFonts w:ascii="Cambria Math" w:hAnsi="Cambria Math" w:cs="宋体"/>
                        <w:kern w:val="0"/>
                        <w:szCs w:val="24"/>
                        <w14:ligatures w14:val="none"/>
                      </w:rPr>
                      <m:t>m</m:t>
                    </m:r>
                  </m:lim>
                </m:limLow>
                <m:sSub>
                  <m:sSubPr>
                    <m:ctrlPr>
                      <w:rPr>
                        <w:rFonts w:ascii="Cambria Math" w:hAnsi="Cambria Math" w:cs="宋体"/>
                        <w:kern w:val="0"/>
                        <w:szCs w:val="24"/>
                        <w14:ligatures w14:val="none"/>
                      </w:rPr>
                    </m:ctrlPr>
                  </m:sSubPr>
                  <m:e>
                    <m:r>
                      <w:rPr>
                        <w:rFonts w:ascii="Cambria Math" w:hAnsi="Cambria Math" w:cs="宋体"/>
                        <w:kern w:val="0"/>
                        <w:szCs w:val="24"/>
                        <w14:ligatures w14:val="none"/>
                      </w:rPr>
                      <m:t>E</m:t>
                    </m:r>
                  </m:e>
                  <m:sub>
                    <m:r>
                      <w:rPr>
                        <w:rFonts w:ascii="Cambria Math" w:hAnsi="Cambria Math" w:cs="宋体"/>
                        <w:kern w:val="0"/>
                        <w:szCs w:val="24"/>
                        <w14:ligatures w14:val="none"/>
                      </w:rPr>
                      <m:t>k,m</m:t>
                    </m:r>
                  </m:sub>
                </m:sSub>
              </m:e>
              <m:e/>
              <m:e>
                <m:r>
                  <m:rPr>
                    <m:nor/>
                  </m:rPr>
                  <w:rPr>
                    <w:rFonts w:ascii="宋体" w:hAnsi="宋体" w:cs="宋体"/>
                    <w:kern w:val="0"/>
                    <w:szCs w:val="24"/>
                    <w14:ligatures w14:val="none"/>
                  </w:rPr>
                  <m:t>(7)</m:t>
                </m:r>
              </m:e>
            </m:mr>
          </m:m>
        </m:oMath>
      </m:oMathPara>
    </w:p>
    <w:p w14:paraId="66694527" w14:textId="77777777" w:rsidR="00F534E2" w:rsidRPr="00F534E2" w:rsidRDefault="00F534E2" w:rsidP="00F534E2">
      <w:pPr>
        <w:widowControl/>
        <w:snapToGrid/>
        <w:spacing w:before="100" w:beforeAutospacing="1" w:after="100" w:afterAutospacing="1"/>
        <w:jc w:val="left"/>
        <w:rPr>
          <w:rFonts w:ascii="宋体" w:hAnsi="宋体" w:cs="宋体" w:hint="eastAsia"/>
          <w:kern w:val="0"/>
          <w:szCs w:val="24"/>
          <w14:ligatures w14:val="none"/>
        </w:rPr>
      </w:pPr>
      <w:r w:rsidRPr="00F534E2">
        <w:rPr>
          <w:rFonts w:ascii="宋体" w:hAnsi="宋体" w:cs="宋体"/>
          <w:kern w:val="0"/>
          <w:szCs w:val="24"/>
          <w14:ligatures w14:val="none"/>
        </w:rPr>
        <w:t xml:space="preserve">所有 IMF 按 </w:t>
      </w:r>
      <m:oMath>
        <m:sSub>
          <m:sSubPr>
            <m:ctrlPr>
              <w:rPr>
                <w:rFonts w:ascii="Cambria Math" w:hAnsi="Cambria Math" w:cs="宋体"/>
                <w:kern w:val="0"/>
                <w:szCs w:val="24"/>
                <w14:ligatures w14:val="none"/>
              </w:rPr>
            </m:ctrlPr>
          </m:sSubPr>
          <m:e>
            <m:r>
              <m:rPr>
                <m:sty m:val="p"/>
              </m:rPr>
              <w:rPr>
                <w:rFonts w:ascii="Cambria Math" w:hAnsi="Cambria Math" w:cs="宋体"/>
                <w:kern w:val="0"/>
                <w:szCs w:val="24"/>
                <w14:ligatures w14:val="none"/>
              </w:rPr>
              <m:t>FBE</m:t>
            </m:r>
          </m:e>
          <m:sub>
            <m:r>
              <w:rPr>
                <w:rFonts w:ascii="Cambria Math" w:hAnsi="Cambria Math" w:cs="宋体"/>
                <w:kern w:val="0"/>
                <w:szCs w:val="24"/>
                <w14:ligatures w14:val="none"/>
              </w:rPr>
              <m:t>k</m:t>
            </m:r>
          </m:sub>
        </m:sSub>
      </m:oMath>
      <w:r w:rsidRPr="00F534E2">
        <w:rPr>
          <w:rFonts w:ascii="宋体" w:hAnsi="宋体" w:cs="宋体"/>
          <w:kern w:val="0"/>
          <w:szCs w:val="24"/>
          <w14:ligatures w14:val="none"/>
        </w:rPr>
        <w:t xml:space="preserve">值降序排序，选取能量贡献最大的前 </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K</m:t>
            </m:r>
          </m:e>
          <m:sub>
            <m:r>
              <w:rPr>
                <w:rFonts w:ascii="Cambria Math" w:hAnsi="Cambria Math" w:cs="宋体"/>
                <w:kern w:val="0"/>
                <w:szCs w:val="24"/>
                <w14:ligatures w14:val="none"/>
              </w:rPr>
              <m:t>s</m:t>
            </m:r>
          </m:sub>
        </m:sSub>
      </m:oMath>
      <w:r w:rsidRPr="00F534E2">
        <w:rPr>
          <w:rFonts w:ascii="宋体" w:hAnsi="宋体" w:cs="宋体"/>
          <w:kern w:val="0"/>
          <w:szCs w:val="24"/>
          <w14:ligatures w14:val="none"/>
        </w:rPr>
        <w:t>个模态组成筛选后的模态集合：</w:t>
      </w:r>
    </w:p>
    <w:p w14:paraId="6F8EC70D" w14:textId="77777777" w:rsidR="00F534E2" w:rsidRPr="00F534E2" w:rsidRDefault="00000000" w:rsidP="00F534E2">
      <w:pPr>
        <w:widowControl/>
        <w:snapToGrid/>
        <w:jc w:val="left"/>
        <w:rPr>
          <w:rFonts w:ascii="宋体" w:hAnsi="宋体" w:cs="宋体" w:hint="eastAsia"/>
          <w:kern w:val="0"/>
          <w:szCs w:val="24"/>
          <w14:ligatures w14:val="none"/>
        </w:rPr>
      </w:pPr>
      <m:oMathPara>
        <m:oMath>
          <m:m>
            <m:mPr>
              <m:plcHide m:val="1"/>
              <m:mcs>
                <m:mc>
                  <m:mcPr>
                    <m:count m:val="4"/>
                    <m:mcJc m:val="center"/>
                  </m:mcPr>
                </m:mc>
              </m:mcs>
              <m:ctrlPr>
                <w:rPr>
                  <w:rFonts w:ascii="Cambria Math" w:hAnsi="Cambria Math" w:cs="宋体"/>
                  <w:kern w:val="0"/>
                  <w:szCs w:val="24"/>
                  <w14:ligatures w14:val="none"/>
                </w:rPr>
              </m:ctrlPr>
            </m:mPr>
            <m:mr>
              <m:e/>
              <m:e>
                <m:sSub>
                  <m:sSubPr>
                    <m:ctrlPr>
                      <w:rPr>
                        <w:rFonts w:ascii="Cambria Math" w:hAnsi="Cambria Math" w:cs="宋体"/>
                        <w:kern w:val="0"/>
                        <w:szCs w:val="24"/>
                        <w14:ligatures w14:val="none"/>
                      </w:rPr>
                    </m:ctrlPr>
                  </m:sSubPr>
                  <m:e>
                    <m:r>
                      <m:rPr>
                        <m:scr m:val="script"/>
                      </m:rPr>
                      <w:rPr>
                        <w:rFonts w:ascii="Cambria Math" w:hAnsi="Cambria Math" w:cs="宋体"/>
                        <w:kern w:val="0"/>
                        <w:szCs w:val="24"/>
                        <w14:ligatures w14:val="none"/>
                      </w:rPr>
                      <m:t>U</m:t>
                    </m:r>
                  </m:e>
                  <m:sub>
                    <m:r>
                      <m:rPr>
                        <m:sty m:val="p"/>
                      </m:rPr>
                      <w:rPr>
                        <w:rFonts w:ascii="Cambria Math" w:hAnsi="Cambria Math" w:cs="宋体"/>
                        <w:kern w:val="0"/>
                        <w:szCs w:val="24"/>
                        <w14:ligatures w14:val="none"/>
                      </w:rPr>
                      <m:t>sel</m:t>
                    </m:r>
                  </m:sub>
                </m:sSub>
                <m:r>
                  <w:rPr>
                    <w:rFonts w:ascii="Cambria Math" w:hAnsi="Cambria Math"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u</m:t>
                    </m:r>
                  </m:e>
                  <m:sub>
                    <m:r>
                      <w:rPr>
                        <w:rFonts w:ascii="Cambria Math" w:hAnsi="Cambria Math" w:cs="宋体"/>
                        <w:kern w:val="0"/>
                        <w:szCs w:val="24"/>
                        <w14:ligatures w14:val="none"/>
                      </w:rPr>
                      <m:t>k</m:t>
                    </m:r>
                  </m:sub>
                </m:sSub>
                <m:r>
                  <w:rPr>
                    <w:rFonts w:ascii="Cambria Math" w:hAnsi="Cambria Math" w:cs="宋体"/>
                    <w:kern w:val="0"/>
                    <w:szCs w:val="24"/>
                    <w14:ligatures w14:val="none"/>
                  </w:rPr>
                  <m:t>∣k∈</m:t>
                </m:r>
                <m:r>
                  <m:rPr>
                    <m:sty m:val="p"/>
                  </m:rPr>
                  <w:rPr>
                    <w:rFonts w:ascii="Cambria Math" w:hAnsi="Cambria Math" w:cs="宋体"/>
                    <w:kern w:val="0"/>
                    <w:szCs w:val="24"/>
                    <w14:ligatures w14:val="none"/>
                  </w:rPr>
                  <m:t>Top</m:t>
                </m:r>
                <m:r>
                  <m:rPr>
                    <m:nor/>
                  </m:rPr>
                  <w:rPr>
                    <w:rFonts w:ascii="宋体" w:hAnsi="宋体" w:cs="宋体"/>
                    <w:kern w:val="0"/>
                    <w:szCs w:val="24"/>
                    <w14:ligatures w14:val="none"/>
                  </w:rPr>
                  <m:t>-</m:t>
                </m:r>
                <m:sSub>
                  <m:sSubPr>
                    <m:ctrlPr>
                      <w:rPr>
                        <w:rFonts w:ascii="Cambria Math" w:hAnsi="Cambria Math" w:cs="宋体"/>
                        <w:kern w:val="0"/>
                        <w:szCs w:val="24"/>
                        <w14:ligatures w14:val="none"/>
                      </w:rPr>
                    </m:ctrlPr>
                  </m:sSubPr>
                  <m:e>
                    <m:r>
                      <w:rPr>
                        <w:rFonts w:ascii="Cambria Math" w:hAnsi="Cambria Math" w:cs="宋体"/>
                        <w:kern w:val="0"/>
                        <w:szCs w:val="24"/>
                        <w14:ligatures w14:val="none"/>
                      </w:rPr>
                      <m:t>K</m:t>
                    </m:r>
                  </m:e>
                  <m:sub>
                    <m:r>
                      <w:rPr>
                        <w:rFonts w:ascii="Cambria Math" w:hAnsi="Cambria Math" w:cs="宋体"/>
                        <w:kern w:val="0"/>
                        <w:szCs w:val="24"/>
                        <w14:ligatures w14:val="none"/>
                      </w:rPr>
                      <m:t>s</m:t>
                    </m:r>
                  </m:sub>
                </m:sSub>
                <m:r>
                  <w:rPr>
                    <w:rFonts w:ascii="Cambria Math" w:hAnsi="Cambria Math" w:cs="宋体"/>
                    <w:kern w:val="0"/>
                    <w:szCs w:val="24"/>
                    <w14:ligatures w14:val="none"/>
                  </w:rPr>
                  <m:t>(</m:t>
                </m:r>
                <m:r>
                  <m:rPr>
                    <m:sty m:val="p"/>
                  </m:rPr>
                  <w:rPr>
                    <w:rFonts w:ascii="Cambria Math" w:hAnsi="Cambria Math" w:cs="宋体"/>
                    <w:kern w:val="0"/>
                    <w:szCs w:val="24"/>
                    <w14:ligatures w14:val="none"/>
                  </w:rPr>
                  <m:t>FBE</m:t>
                </m:r>
                <m:r>
                  <w:rPr>
                    <w:rFonts w:ascii="Cambria Math" w:hAnsi="Cambria Math" w:cs="宋体"/>
                    <w:kern w:val="0"/>
                    <w:szCs w:val="24"/>
                    <w14:ligatures w14:val="none"/>
                  </w:rPr>
                  <m:t>)}</m:t>
                </m:r>
              </m:e>
              <m:e/>
              <m:e>
                <m:r>
                  <m:rPr>
                    <m:nor/>
                  </m:rPr>
                  <w:rPr>
                    <w:rFonts w:ascii="宋体" w:hAnsi="宋体" w:cs="宋体"/>
                    <w:kern w:val="0"/>
                    <w:szCs w:val="24"/>
                    <w14:ligatures w14:val="none"/>
                  </w:rPr>
                  <m:t>(8)</m:t>
                </m:r>
              </m:e>
            </m:mr>
          </m:m>
          <m:r>
            <m:rPr>
              <m:sty m:val="p"/>
            </m:rPr>
            <w:rPr>
              <w:rFonts w:ascii="Cambria Math" w:hAnsi="Cambria Math" w:cs="宋体"/>
              <w:kern w:val="0"/>
              <w:szCs w:val="24"/>
              <w14:ligatures w14:val="none"/>
            </w:rPr>
            <w:br/>
          </m:r>
        </m:oMath>
      </m:oMathPara>
    </w:p>
    <w:p w14:paraId="70383047" w14:textId="77777777" w:rsidR="00AB10AA" w:rsidRDefault="00F534E2" w:rsidP="00AB10AA">
      <w:pPr>
        <w:widowControl/>
        <w:snapToGrid/>
        <w:spacing w:before="100" w:beforeAutospacing="1" w:after="100" w:afterAutospacing="1"/>
        <w:jc w:val="left"/>
        <w:rPr>
          <w:rFonts w:ascii="宋体" w:hAnsi="宋体" w:cs="宋体" w:hint="eastAsia"/>
          <w:kern w:val="0"/>
          <w:szCs w:val="24"/>
          <w14:ligatures w14:val="none"/>
        </w:rPr>
      </w:pPr>
      <w:r w:rsidRPr="00F534E2">
        <w:rPr>
          <w:rFonts w:ascii="宋体" w:hAnsi="宋体" w:cs="宋体"/>
          <w:kern w:val="0"/>
          <w:szCs w:val="24"/>
          <w14:ligatures w14:val="none"/>
        </w:rPr>
        <w:t xml:space="preserve">其中 </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K</m:t>
            </m:r>
          </m:e>
          <m:sub>
            <m:r>
              <w:rPr>
                <w:rFonts w:ascii="Cambria Math" w:hAnsi="Cambria Math" w:cs="宋体"/>
                <w:kern w:val="0"/>
                <w:szCs w:val="24"/>
                <w14:ligatures w14:val="none"/>
              </w:rPr>
              <m:t>s</m:t>
            </m:r>
          </m:sub>
        </m:sSub>
      </m:oMath>
      <w:r w:rsidRPr="00F534E2">
        <w:rPr>
          <w:rFonts w:ascii="宋体" w:hAnsi="宋体" w:cs="宋体"/>
          <w:kern w:val="0"/>
          <w:szCs w:val="24"/>
          <w14:ligatures w14:val="none"/>
        </w:rPr>
        <w:t>为保留模态数。通过该策略，可显式引入频带先验并有效抑制非相关模态。</w:t>
      </w:r>
    </w:p>
    <w:p w14:paraId="035FC58F" w14:textId="13DFC43D" w:rsidR="00332D32" w:rsidRPr="00AB10AA" w:rsidRDefault="00624FAF" w:rsidP="00AB10AA">
      <w:pPr>
        <w:widowControl/>
        <w:snapToGrid/>
        <w:spacing w:before="100" w:beforeAutospacing="1" w:after="100" w:afterAutospacing="1"/>
        <w:jc w:val="left"/>
        <w:rPr>
          <w:rFonts w:ascii="宋体" w:hAnsi="宋体" w:cs="宋体" w:hint="eastAsia"/>
          <w:kern w:val="0"/>
          <w:szCs w:val="24"/>
          <w14:ligatures w14:val="none"/>
        </w:rPr>
      </w:pPr>
      <w:r>
        <w:t xml:space="preserve"> </w:t>
      </w:r>
      <w:r w:rsidR="00AB10AA">
        <w:rPr>
          <w:rFonts w:hint="eastAsia"/>
        </w:rPr>
        <w:t>（</w:t>
      </w:r>
      <w:r w:rsidR="00AB10AA">
        <w:rPr>
          <w:rFonts w:hint="eastAsia"/>
        </w:rPr>
        <w:t>2</w:t>
      </w:r>
      <w:r w:rsidR="00AB10AA">
        <w:rPr>
          <w:rFonts w:hint="eastAsia"/>
        </w:rPr>
        <w:t>）</w:t>
      </w:r>
      <w:r>
        <w:t>Energy-ratio pruning</w:t>
      </w:r>
      <w:r w:rsidR="00AB10AA">
        <w:rPr>
          <w:rFonts w:hint="eastAsia"/>
        </w:rPr>
        <w:t xml:space="preserve"> </w:t>
      </w:r>
      <w:r w:rsidR="00332D32">
        <w:t>基于能量比例的模态剪枝</w:t>
      </w:r>
    </w:p>
    <w:p w14:paraId="0135ADF8" w14:textId="33B552E9" w:rsidR="00332D32" w:rsidRPr="00332D32" w:rsidRDefault="00332D32" w:rsidP="00332D32">
      <w:pPr>
        <w:pStyle w:val="a9"/>
        <w:numPr>
          <w:ilvl w:val="0"/>
          <w:numId w:val="8"/>
        </w:numPr>
        <w:rPr>
          <w:rFonts w:hint="eastAsia"/>
        </w:rPr>
      </w:pPr>
      <w:r>
        <w:t>计算各 IMF 能量占比，低于预设阈值（如总能量的 1%）的模态被视为噪声主导模态并予以剔除，从而减少无效特征引入</w:t>
      </w:r>
      <w:r w:rsidR="006F1D38">
        <w:rPr>
          <w:rFonts w:hint="eastAsia"/>
        </w:rPr>
        <w:t xml:space="preserve">  </w:t>
      </w:r>
      <w:r w:rsidR="006F1D38">
        <w:t xml:space="preserve">计算每模态能量占比与邻模态相关性：若能量占比 &lt; </w:t>
      </w:r>
      <w:r w:rsidR="006F1D38">
        <w:rPr>
          <w:rStyle w:val="katex-mathml"/>
        </w:rPr>
        <w:t>εE</w:t>
      </w:r>
      <w:r w:rsidR="006F1D38">
        <w:t>（如 1%）且与邻模态相关性高（&gt;0.95），则合并/抑制该模态（K 实际减少）。（这是段内一次性剪枝，不再重复调用 VMD。）</w:t>
      </w:r>
    </w:p>
    <w:p w14:paraId="1C6167A7" w14:textId="77777777" w:rsidR="00624FAF" w:rsidRDefault="00624FAF" w:rsidP="00313F40">
      <w:pPr>
        <w:pStyle w:val="a9"/>
        <w:numPr>
          <w:ilvl w:val="1"/>
          <w:numId w:val="32"/>
        </w:numPr>
        <w:rPr>
          <w:rFonts w:hint="eastAsia"/>
        </w:rPr>
      </w:pPr>
      <w:r>
        <w:t>丢弃能量占比低于阈值的 IMF。</w:t>
      </w:r>
    </w:p>
    <w:p w14:paraId="5FD22644" w14:textId="77777777" w:rsidR="00624FAF" w:rsidRDefault="00624FAF" w:rsidP="00313F40">
      <w:pPr>
        <w:pStyle w:val="a9"/>
        <w:numPr>
          <w:ilvl w:val="0"/>
          <w:numId w:val="32"/>
        </w:numPr>
        <w:rPr>
          <w:rFonts w:hint="eastAsia"/>
        </w:rPr>
      </w:pPr>
      <w:r>
        <w:t>3.3.2 Correlation-based merging</w:t>
      </w:r>
    </w:p>
    <w:p w14:paraId="1C12EC2D" w14:textId="77777777" w:rsidR="00624FAF" w:rsidRDefault="00624FAF" w:rsidP="00313F40">
      <w:pPr>
        <w:pStyle w:val="a9"/>
        <w:numPr>
          <w:ilvl w:val="1"/>
          <w:numId w:val="32"/>
        </w:numPr>
        <w:rPr>
          <w:rFonts w:hint="eastAsia"/>
        </w:rPr>
      </w:pPr>
      <w:r>
        <w:t>合并高度相关的 IMF。</w:t>
      </w:r>
    </w:p>
    <w:p w14:paraId="1CFB3C49" w14:textId="77777777" w:rsidR="00624FAF" w:rsidRDefault="00624FAF" w:rsidP="00313F40">
      <w:pPr>
        <w:pStyle w:val="a9"/>
        <w:numPr>
          <w:ilvl w:val="0"/>
          <w:numId w:val="32"/>
        </w:numPr>
        <w:rPr>
          <w:rFonts w:hint="eastAsia"/>
        </w:rPr>
      </w:pPr>
      <w:r>
        <w:t>3.3.3 Weighted reconstruction</w:t>
      </w:r>
    </w:p>
    <w:p w14:paraId="6D44905D" w14:textId="77777777" w:rsidR="00624FAF" w:rsidRDefault="00624FAF" w:rsidP="00313F40">
      <w:pPr>
        <w:pStyle w:val="a9"/>
        <w:numPr>
          <w:ilvl w:val="1"/>
          <w:numId w:val="32"/>
        </w:numPr>
        <w:rPr>
          <w:rFonts w:hint="eastAsia"/>
        </w:rPr>
      </w:pPr>
      <w:r>
        <w:t xml:space="preserve">定义权重 </w:t>
      </w:r>
      <m:oMath>
        <m:sSub>
          <m:sSubPr>
            <m:ctrlPr>
              <w:rPr>
                <w:rFonts w:ascii="Cambria Math" w:hAnsi="Cambria Math"/>
              </w:rPr>
            </m:ctrlPr>
          </m:sSubPr>
          <m:e>
            <m:r>
              <w:rPr>
                <w:rFonts w:ascii="Cambria Math" w:hAnsi="Cambria Math"/>
              </w:rPr>
              <m:t>w</m:t>
            </m:r>
          </m:e>
          <m:sub>
            <m:r>
              <w:rPr>
                <w:rFonts w:ascii="Cambria Math" w:hAnsi="Cambria Math"/>
              </w:rPr>
              <m:t>k</m:t>
            </m:r>
          </m:sub>
        </m:sSub>
      </m:oMath>
      <w:r>
        <w:t>并解释物理意义（例如基于能量或互相关权重）。</w:t>
      </w:r>
    </w:p>
    <w:p w14:paraId="7A632370" w14:textId="77777777" w:rsidR="00624FAF" w:rsidRDefault="00624FAF" w:rsidP="00313F40">
      <w:pPr>
        <w:pStyle w:val="a9"/>
        <w:numPr>
          <w:ilvl w:val="0"/>
          <w:numId w:val="32"/>
        </w:numPr>
        <w:rPr>
          <w:rFonts w:hint="eastAsia"/>
        </w:rPr>
      </w:pPr>
      <w:r>
        <w:t>3.3.4 Result consistency check</w:t>
      </w:r>
    </w:p>
    <w:p w14:paraId="05261308" w14:textId="590B7BEA" w:rsidR="009303BC" w:rsidRDefault="00624FAF" w:rsidP="00313F40">
      <w:pPr>
        <w:pStyle w:val="a9"/>
        <w:numPr>
          <w:ilvl w:val="1"/>
          <w:numId w:val="32"/>
        </w:numPr>
        <w:rPr>
          <w:rFonts w:hint="eastAsia"/>
        </w:rPr>
      </w:pPr>
      <w:r>
        <w:t>用于验证重构信号的平稳性与能量保持。</w:t>
      </w:r>
    </w:p>
    <w:p w14:paraId="52D0FC66" w14:textId="10AF6DBF" w:rsidR="00A4323F" w:rsidRDefault="00A4323F" w:rsidP="007C0802">
      <w:pPr>
        <w:pStyle w:val="5"/>
      </w:pPr>
      <w:r>
        <w:t>3.3.</w:t>
      </w:r>
      <w:r w:rsidR="000878B7">
        <w:rPr>
          <w:rFonts w:hint="eastAsia"/>
        </w:rPr>
        <w:t>3</w:t>
      </w:r>
      <w:r w:rsidR="000878B7">
        <w:t>加权重构</w:t>
      </w:r>
      <w:r w:rsidR="00737A8A">
        <w:rPr>
          <w:rFonts w:hint="eastAsia"/>
        </w:rPr>
        <w:t>与模态增强</w:t>
      </w:r>
    </w:p>
    <w:p w14:paraId="1484DC14" w14:textId="77777777" w:rsidR="0016545C" w:rsidRDefault="00804668" w:rsidP="00BA36C3">
      <w:pPr>
        <w:ind w:firstLineChars="200" w:firstLine="480"/>
      </w:pPr>
      <w:r>
        <w:t>在完成模态筛选后，为进一步</w:t>
      </w:r>
      <w:r w:rsidR="00925A2F">
        <w:t>抑制残余噪声并突出对故障识别更具判别力的</w:t>
      </w:r>
      <w:r w:rsidR="00925A2F">
        <w:lastRenderedPageBreak/>
        <w:t>模态成分，本文对保留的</w:t>
      </w:r>
      <w:r w:rsidR="00925A2F">
        <w:t xml:space="preserve"> IMF </w:t>
      </w:r>
      <w:r w:rsidR="00925A2F">
        <w:t>集合</w:t>
      </w:r>
      <w:r w:rsidR="0093370E">
        <w:t>沿用</w:t>
      </w:r>
      <w:r w:rsidR="0093370E">
        <w:t>“</w:t>
      </w:r>
      <w:r w:rsidR="0093370E">
        <w:rPr>
          <w:rStyle w:val="aa"/>
        </w:rPr>
        <w:t>小波去噪</w:t>
      </w:r>
      <w:r w:rsidR="0093370E">
        <w:rPr>
          <w:rStyle w:val="aa"/>
        </w:rPr>
        <w:t xml:space="preserve"> + </w:t>
      </w:r>
      <w:r w:rsidR="0093370E">
        <w:rPr>
          <w:rStyle w:val="aa"/>
        </w:rPr>
        <w:t>能量</w:t>
      </w:r>
      <w:r w:rsidR="0093370E">
        <w:rPr>
          <w:rStyle w:val="aa"/>
        </w:rPr>
        <w:t xml:space="preserve">/SNR </w:t>
      </w:r>
      <w:r w:rsidR="0093370E">
        <w:rPr>
          <w:rStyle w:val="aa"/>
        </w:rPr>
        <w:t>加权</w:t>
      </w:r>
      <w:r w:rsidR="0093370E">
        <w:rPr>
          <w:rStyle w:val="aa"/>
        </w:rPr>
        <w:t xml:space="preserve"> + </w:t>
      </w:r>
      <w:r w:rsidR="0093370E">
        <w:rPr>
          <w:rStyle w:val="aa"/>
        </w:rPr>
        <w:t>低能量</w:t>
      </w:r>
      <w:r w:rsidR="0093370E">
        <w:rPr>
          <w:rStyle w:val="aa"/>
        </w:rPr>
        <w:t>/</w:t>
      </w:r>
      <w:r w:rsidR="0093370E">
        <w:rPr>
          <w:rStyle w:val="aa"/>
        </w:rPr>
        <w:t>低</w:t>
      </w:r>
      <w:r w:rsidR="0093370E">
        <w:rPr>
          <w:rStyle w:val="aa"/>
        </w:rPr>
        <w:t xml:space="preserve"> SNR </w:t>
      </w:r>
      <w:r w:rsidR="0093370E">
        <w:rPr>
          <w:rStyle w:val="aa"/>
        </w:rPr>
        <w:t>抑制</w:t>
      </w:r>
      <w:r w:rsidR="0093370E">
        <w:t>”</w:t>
      </w:r>
      <w:r w:rsidR="0093370E">
        <w:rPr>
          <w:rFonts w:hint="eastAsia"/>
        </w:rPr>
        <w:t>/</w:t>
      </w:r>
      <w:r w:rsidR="00925A2F">
        <w:t>引入</w:t>
      </w:r>
      <w:r w:rsidR="00925A2F">
        <w:rPr>
          <w:rStyle w:val="aa"/>
        </w:rPr>
        <w:t>基于多指标融合权重的加权重构与模态增强策略</w:t>
      </w:r>
      <w:r w:rsidR="00925A2F">
        <w:t>。该过程不再改变模态数量，而是在保持分解结构稳定的前提下，对各</w:t>
      </w:r>
      <w:r w:rsidR="00925A2F">
        <w:t xml:space="preserve"> IMF </w:t>
      </w:r>
      <w:r w:rsidR="00925A2F">
        <w:t>的贡献进行差异化调制。</w:t>
      </w:r>
      <w:r w:rsidR="008C4268">
        <w:rPr>
          <w:rFonts w:hint="eastAsia"/>
        </w:rPr>
        <w:t>下面给出详细的分析过程：</w:t>
      </w:r>
    </w:p>
    <w:p w14:paraId="5E615373" w14:textId="1750DEED" w:rsidR="0016545C" w:rsidRPr="0016545C" w:rsidRDefault="0016545C" w:rsidP="0016545C">
      <w:r>
        <w:t>（</w:t>
      </w:r>
      <w:r>
        <w:t>1</w:t>
      </w:r>
      <w:r>
        <w:t>）</w:t>
      </w:r>
      <w:r>
        <w:t xml:space="preserve">IMF </w:t>
      </w:r>
      <w:r>
        <w:t>级小波去噪预处理</w:t>
      </w:r>
    </w:p>
    <w:p w14:paraId="56CB59FD" w14:textId="77777777" w:rsidR="0016545C" w:rsidRDefault="0016545C" w:rsidP="0016545C">
      <w:pPr>
        <w:pStyle w:val="a9"/>
        <w:rPr>
          <w:rFonts w:hint="eastAsia"/>
        </w:rPr>
      </w:pPr>
      <w:r>
        <w:t>考虑到 VMD 分解后的 IMF 仍可能包含局部高频随机扰动，本文首先对每一条保留的 IMF 进行</w:t>
      </w:r>
      <w:r>
        <w:rPr>
          <w:rStyle w:val="aa"/>
        </w:rPr>
        <w:t>轻量级小波软阈值去噪</w:t>
      </w:r>
      <w:r>
        <w:t xml:space="preserve">处理。具体而言，对第 </w:t>
      </w:r>
      <m:oMath>
        <m:r>
          <w:rPr>
            <w:rFonts w:ascii="Cambria Math" w:hAnsi="Cambria Math"/>
          </w:rPr>
          <m:t>k</m:t>
        </m:r>
      </m:oMath>
      <w:r>
        <w:t xml:space="preserve">条 IMF </w:t>
      </w:r>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(t)</m:t>
        </m:r>
      </m:oMath>
      <w:r>
        <w:t>采用离散小波变换（DWT）进行多层分解，并基于最高层细节系数利用中位数绝对偏差（MAD）估计噪声尺度：</w:t>
      </w:r>
    </w:p>
    <w:p w14:paraId="52481860" w14:textId="77777777" w:rsidR="0016545C" w:rsidRDefault="00000000" w:rsidP="0016545C">
      <m:oMathPara>
        <m:oMath>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median</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m:t>
              </m:r>
            </m:num>
            <m:den>
              <m:r>
                <w:rPr>
                  <w:rFonts w:ascii="Cambria Math" w:hAnsi="Cambria Math"/>
                </w:rPr>
                <m:t>0.6745</m:t>
              </m:r>
            </m:den>
          </m:f>
          <m:r>
            <m:rPr>
              <m:sty m:val="p"/>
            </m:rPr>
            <w:rPr>
              <w:rFonts w:ascii="Cambria Math" w:hAnsi="Cambria Math"/>
            </w:rPr>
            <w:br/>
          </m:r>
        </m:oMath>
      </m:oMathPara>
    </w:p>
    <w:p w14:paraId="32DBF012" w14:textId="77777777" w:rsidR="0016545C" w:rsidRDefault="0016545C" w:rsidP="0016545C">
      <w:pPr>
        <w:pStyle w:val="a9"/>
        <w:rPr>
          <w:rFonts w:hint="eastAsia"/>
        </w:rPr>
      </w:pPr>
      <w:r>
        <w:t>在此基础上，采用 VisuShrink 通用阈值规则构造软阈值：</w:t>
      </w:r>
    </w:p>
    <w:p w14:paraId="3A95AA2C" w14:textId="77777777" w:rsidR="0016545C" w:rsidRDefault="00000000" w:rsidP="0016545C">
      <m:oMathPara>
        <m:oMath>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ad>
            <m:radPr>
              <m:degHide m:val="1"/>
              <m:ctrlPr>
                <w:rPr>
                  <w:rFonts w:ascii="Cambria Math" w:hAnsi="Cambria Math"/>
                </w:rPr>
              </m:ctrlPr>
            </m:radPr>
            <m:deg/>
            <m:e>
              <m:r>
                <w:rPr>
                  <w:rFonts w:ascii="Cambria Math" w:hAnsi="Cambria Math"/>
                </w:rPr>
                <m:t>2</m:t>
              </m:r>
              <m:r>
                <m:rPr>
                  <m:sty m:val="p"/>
                </m:rPr>
                <w:rPr>
                  <w:rFonts w:ascii="Cambria Math" w:hAnsi="Cambria Math"/>
                </w:rPr>
                <m:t>ln</m:t>
              </m:r>
              <m:r>
                <w:rPr>
                  <w:rFonts w:ascii="Cambria Math" w:hAnsi="Cambria Math"/>
                </w:rPr>
                <m:t>⁡N</m:t>
              </m:r>
            </m:e>
          </m:rad>
          <m:r>
            <m:rPr>
              <m:sty m:val="p"/>
            </m:rPr>
            <w:rPr>
              <w:rFonts w:ascii="Cambria Math" w:hAnsi="Cambria Math"/>
            </w:rPr>
            <w:br/>
          </m:r>
        </m:oMath>
      </m:oMathPara>
    </w:p>
    <w:p w14:paraId="1AAE2657" w14:textId="77777777" w:rsidR="0016545C" w:rsidRDefault="0016545C" w:rsidP="0016545C">
      <w:pPr>
        <w:pStyle w:val="a9"/>
        <w:rPr>
          <w:rFonts w:hint="eastAsia"/>
        </w:rPr>
      </w:pPr>
      <w:r>
        <w:t xml:space="preserve">并对各尺度细节系数进行软阈值处理，最终得到去噪后的模态表示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k</m:t>
            </m:r>
          </m:sub>
        </m:sSub>
        <m:r>
          <w:rPr>
            <w:rFonts w:ascii="Cambria Math" w:hAnsi="Cambria Math"/>
          </w:rPr>
          <m:t>(t)</m:t>
        </m:r>
      </m:oMath>
      <w:r>
        <w:t>。该步骤仅用于抑制随机扰动，不改变 IMF 的主体时频结构。</w:t>
      </w:r>
    </w:p>
    <w:p w14:paraId="59DB0CD9" w14:textId="77777777" w:rsidR="00571033" w:rsidRDefault="00571033" w:rsidP="006E45B8">
      <w:pPr>
        <w:rPr>
          <w:sz w:val="27"/>
        </w:rPr>
      </w:pPr>
      <w:r>
        <w:t>（</w:t>
      </w:r>
      <w:r>
        <w:t>2</w:t>
      </w:r>
      <w:r>
        <w:t>）基于多指标融合的模态权重计算</w:t>
      </w:r>
    </w:p>
    <w:p w14:paraId="4388C2D7" w14:textId="77777777" w:rsidR="00571033" w:rsidRDefault="00571033" w:rsidP="00571033">
      <w:pPr>
        <w:pStyle w:val="a9"/>
        <w:rPr>
          <w:rFonts w:hint="eastAsia"/>
        </w:rPr>
      </w:pPr>
      <w:r>
        <w:t>为刻画不同 IMF 在信号重构与特征建模中的相对重要性，本文从</w:t>
      </w:r>
      <w:r>
        <w:rPr>
          <w:rStyle w:val="aa"/>
        </w:rPr>
        <w:t>能量贡献、信噪特性以及噪声相似性</w:t>
      </w:r>
      <w:r>
        <w:t>三个维度对各模态进行综合评估，并据此分配融合权重。</w:t>
      </w:r>
    </w:p>
    <w:p w14:paraId="70A77C0F" w14:textId="23E40A78" w:rsidR="00571033" w:rsidRDefault="00694198" w:rsidP="00694198">
      <w:pPr>
        <w:pStyle w:val="a9"/>
        <w:snapToGrid/>
        <w:ind w:left="720"/>
        <w:rPr>
          <w:rFonts w:hint="eastAsia"/>
        </w:rPr>
      </w:pPr>
      <w:r>
        <w:rPr>
          <w:rStyle w:val="aa"/>
          <w:rFonts w:hint="eastAsia"/>
        </w:rPr>
        <w:t>1）</w:t>
      </w:r>
      <w:r w:rsidR="00571033">
        <w:rPr>
          <w:rStyle w:val="aa"/>
        </w:rPr>
        <w:t>能量占比指标</w:t>
      </w:r>
      <w:r w:rsidR="00571033">
        <w:br/>
        <w:t xml:space="preserve">定义第 </w:t>
      </w:r>
      <m:oMath>
        <m:r>
          <w:rPr>
            <w:rFonts w:ascii="Cambria Math" w:hAnsi="Cambria Math"/>
          </w:rPr>
          <m:t>k</m:t>
        </m:r>
      </m:oMath>
      <w:r w:rsidR="00571033">
        <w:t>条 IMF 的能量占比为：</w:t>
      </w:r>
    </w:p>
    <w:p w14:paraId="644F3000" w14:textId="77777777" w:rsidR="00571033" w:rsidRDefault="00000000" w:rsidP="00571033">
      <w:pPr>
        <w:spacing w:beforeAutospacing="1" w:afterAutospacing="1"/>
        <w:ind w:left="720"/>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m:t>
                  </m:r>
                </m:e>
              </m:nary>
              <m:sSub>
                <m:sSubPr>
                  <m:ctrlPr>
                    <w:rPr>
                      <w:rFonts w:ascii="Cambria Math" w:hAnsi="Cambria Math"/>
                    </w:rPr>
                  </m:ctrlPr>
                </m:sSubPr>
                <m:e>
                  <m:r>
                    <w:rPr>
                      <w:rFonts w:ascii="Cambria Math" w:hAnsi="Cambria Math"/>
                    </w:rPr>
                    <m:t>u</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den>
          </m:f>
          <m:r>
            <m:rPr>
              <m:sty m:val="p"/>
            </m:rPr>
            <w:rPr>
              <w:rFonts w:ascii="Cambria Math" w:hAnsi="Cambria Math"/>
            </w:rPr>
            <w:br/>
          </m:r>
        </m:oMath>
      </m:oMathPara>
    </w:p>
    <w:p w14:paraId="4CF16736" w14:textId="072BFCB5" w:rsidR="00571033" w:rsidRDefault="00694198" w:rsidP="00694198">
      <w:pPr>
        <w:pStyle w:val="a9"/>
        <w:snapToGrid/>
        <w:ind w:left="720"/>
        <w:rPr>
          <w:rFonts w:hint="eastAsia"/>
        </w:rPr>
      </w:pPr>
      <w:r>
        <w:rPr>
          <w:rStyle w:val="aa"/>
          <w:rFonts w:hint="eastAsia"/>
        </w:rPr>
        <w:t>2）</w:t>
      </w:r>
      <w:r w:rsidR="00571033">
        <w:rPr>
          <w:rStyle w:val="aa"/>
        </w:rPr>
        <w:t>模态信噪比指标</w:t>
      </w:r>
      <w:r w:rsidR="00571033">
        <w:br/>
        <w:t xml:space="preserve">对每条 IMF 独立估计其信噪比 </w:t>
      </w:r>
      <m:oMath>
        <m:sSub>
          <m:sSubPr>
            <m:ctrlPr>
              <w:rPr>
                <w:rFonts w:ascii="Cambria Math" w:hAnsi="Cambria Math"/>
              </w:rPr>
            </m:ctrlPr>
          </m:sSubPr>
          <m:e>
            <m:r>
              <m:rPr>
                <m:sty m:val="p"/>
              </m:rPr>
              <w:rPr>
                <w:rFonts w:ascii="Cambria Math" w:hAnsi="Cambria Math"/>
              </w:rPr>
              <m:t>SNR</m:t>
            </m:r>
          </m:e>
          <m:sub>
            <m:r>
              <w:rPr>
                <w:rFonts w:ascii="Cambria Math" w:hAnsi="Cambria Math"/>
              </w:rPr>
              <m:t>k</m:t>
            </m:r>
          </m:sub>
        </m:sSub>
      </m:oMath>
      <w:r w:rsidR="00571033">
        <w:t xml:space="preserve">，并通过线性归一化映射至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571033">
        <w:t>区间，用以衡量模态的清晰度与噪声抑制效果。</w:t>
      </w:r>
    </w:p>
    <w:p w14:paraId="64115C14" w14:textId="029C1347" w:rsidR="00571033" w:rsidRDefault="00694198" w:rsidP="00694198">
      <w:pPr>
        <w:pStyle w:val="a9"/>
        <w:snapToGrid/>
        <w:ind w:left="720"/>
        <w:rPr>
          <w:rFonts w:hint="eastAsia"/>
        </w:rPr>
      </w:pPr>
      <w:r>
        <w:rPr>
          <w:rStyle w:val="aa"/>
          <w:rFonts w:hint="eastAsia"/>
        </w:rPr>
        <w:t>3）</w:t>
      </w:r>
      <w:r w:rsidR="00571033">
        <w:rPr>
          <w:rStyle w:val="aa"/>
        </w:rPr>
        <w:t>噪声模板反相似度（可选）</w:t>
      </w:r>
      <w:r w:rsidR="00571033">
        <w:br/>
        <w:t>当存在先验噪声模板时，计算 IMF 与噪声模板之间的余弦相似度，并取其反相似度作为补充判据，用于抑制与典型噪声模式高度一致的模态。</w:t>
      </w:r>
    </w:p>
    <w:p w14:paraId="090666D3" w14:textId="77777777" w:rsidR="00571033" w:rsidRDefault="00571033" w:rsidP="00571033">
      <w:pPr>
        <w:pStyle w:val="a9"/>
        <w:rPr>
          <w:rFonts w:hint="eastAsia"/>
        </w:rPr>
      </w:pPr>
      <w:r>
        <w:t xml:space="preserve">上述三个指标分别记为 </w:t>
      </w:r>
      <m:oMath>
        <m:sSub>
          <m:sSubPr>
            <m:ctrlPr>
              <w:rPr>
                <w:rFonts w:ascii="Cambria Math" w:hAnsi="Cambria Math"/>
              </w:rPr>
            </m:ctrlPr>
          </m:sSubPr>
          <m:e>
            <m:r>
              <w:rPr>
                <w:rFonts w:ascii="Cambria Math" w:hAnsi="Cambria Math"/>
              </w:rPr>
              <m:t>p</m:t>
            </m:r>
          </m:e>
          <m:sub>
            <m:r>
              <w:rPr>
                <w:rFonts w:ascii="Cambria Math" w:hAnsi="Cambria Math"/>
              </w:rPr>
              <m:t>k</m:t>
            </m:r>
          </m:sub>
        </m:sSub>
      </m:oMath>
      <w:r>
        <w:t>、</w:t>
      </w:r>
      <m:oMath>
        <m:sSub>
          <m:sSubPr>
            <m:ctrlPr>
              <w:rPr>
                <w:rFonts w:ascii="Cambria Math" w:hAnsi="Cambria Math"/>
              </w:rPr>
            </m:ctrlPr>
          </m:sSubPr>
          <m:e>
            <m:r>
              <w:rPr>
                <w:rFonts w:ascii="Cambria Math" w:hAnsi="Cambria Math"/>
              </w:rPr>
              <m:t>s</m:t>
            </m:r>
          </m:e>
          <m:sub>
            <m:r>
              <w:rPr>
                <w:rFonts w:ascii="Cambria Math" w:hAnsi="Cambria Math"/>
              </w:rPr>
              <m:t>k</m:t>
            </m:r>
          </m:sub>
        </m:sSub>
      </m:oMath>
      <w:r>
        <w:t>、</w:t>
      </w:r>
      <m:oMath>
        <m:sSub>
          <m:sSubPr>
            <m:ctrlPr>
              <w:rPr>
                <w:rFonts w:ascii="Cambria Math" w:hAnsi="Cambria Math"/>
              </w:rPr>
            </m:ctrlPr>
          </m:sSubPr>
          <m:e>
            <m:r>
              <w:rPr>
                <w:rFonts w:ascii="Cambria Math" w:hAnsi="Cambria Math"/>
              </w:rPr>
              <m:t>r</m:t>
            </m:r>
          </m:e>
          <m:sub>
            <m:r>
              <w:rPr>
                <w:rFonts w:ascii="Cambria Math" w:hAnsi="Cambria Math"/>
              </w:rPr>
              <m:t>k</m:t>
            </m:r>
          </m:sub>
        </m:sSub>
      </m:oMath>
      <w:r>
        <w:t>，并通过线性加权方式构造综合得分：</w:t>
      </w:r>
    </w:p>
    <w:p w14:paraId="7AB0E0DE" w14:textId="37F651A5" w:rsidR="00571033" w:rsidRDefault="00000000" w:rsidP="00161CD4">
      <m:oMathPara>
        <m:oMath>
          <m:sSub>
            <m:sSubPr>
              <m:ctrlPr>
                <w:rPr>
                  <w:rFonts w:ascii="Cambria Math" w:hAnsi="Cambria Math"/>
                </w:rPr>
              </m:ctrlPr>
            </m:sSubPr>
            <m:e>
              <m:r>
                <m:rPr>
                  <m:sty m:val="p"/>
                </m:rPr>
                <w:rPr>
                  <w:rFonts w:ascii="Cambria Math" w:hAnsi="Cambria Math"/>
                </w:rPr>
                <m:t>score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w:br/>
          </m:r>
        </m:oMath>
      </m:oMathPara>
      <w:r w:rsidR="00571033">
        <w:t>其中</w:t>
      </w:r>
      <w:r w:rsidR="00571033">
        <w:t xml:space="preserve"> </w:t>
      </w: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oMath>
      <w:r w:rsidR="00571033">
        <w:t>为权重系数，用于平衡不同判据的相对重要性。为保证权重分配的稳定性与可比性，对综合得分采用</w:t>
      </w:r>
      <w:r w:rsidR="00571033">
        <w:t xml:space="preserve"> softmax </w:t>
      </w:r>
      <w:r w:rsidR="00571033">
        <w:t>归一化，得到最终的模态融合权重：</w:t>
      </w:r>
    </w:p>
    <w:p w14:paraId="6A0B1EB7" w14:textId="7FA70499" w:rsidR="00571033" w:rsidRDefault="00000000" w:rsidP="00161CD4">
      <m:oMathPara>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m:rPr>
                      <m:sty m:val="p"/>
                    </m:rPr>
                    <w:rPr>
                      <w:rFonts w:ascii="Cambria Math" w:hAnsi="Cambria Math"/>
                    </w:rPr>
                    <m:t>score</m:t>
                  </m:r>
                </m:e>
                <m:sub>
                  <m:r>
                    <w:rPr>
                      <w:rFonts w:ascii="Cambria Math" w:hAnsi="Cambria Math"/>
                    </w:rPr>
                    <m:t>k</m:t>
                  </m:r>
                </m:sub>
              </m:sSub>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m:rPr>
                      <m:sty m:val="p"/>
                    </m:rPr>
                    <w:rPr>
                      <w:rFonts w:ascii="Cambria Math" w:hAnsi="Cambria Math"/>
                    </w:rPr>
                    <m:t>score</m:t>
                  </m:r>
                </m:e>
                <m:sub>
                  <m:r>
                    <w:rPr>
                      <w:rFonts w:ascii="Cambria Math" w:hAnsi="Cambria Math"/>
                    </w:rPr>
                    <m:t>j</m:t>
                  </m:r>
                </m:sub>
              </m:sSub>
              <m:r>
                <w:rPr>
                  <w:rFonts w:ascii="Cambria Math" w:hAnsi="Cambria Math"/>
                </w:rPr>
                <m:t>)</m:t>
              </m:r>
            </m:den>
          </m:f>
          <m:r>
            <m:rPr>
              <m:sty m:val="p"/>
            </m:rPr>
            <w:rPr>
              <w:rFonts w:ascii="Cambria Math" w:hAnsi="Cambria Math"/>
            </w:rPr>
            <w:br/>
          </m:r>
        </m:oMath>
      </m:oMathPara>
      <w:r w:rsidR="00571033">
        <w:t>从而满足</w:t>
      </w:r>
      <w:r w:rsidR="00571033">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≥0</m:t>
        </m:r>
      </m:oMath>
      <w:r w:rsidR="00571033">
        <w:t>且</w:t>
      </w:r>
      <w:r w:rsidR="00571033">
        <w:t xml:space="preserve"> </w:t>
      </w:r>
      <m:oMath>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=1</m:t>
        </m:r>
      </m:oMath>
      <w:r w:rsidR="00571033">
        <w:t>。</w:t>
      </w:r>
    </w:p>
    <w:p w14:paraId="47A6310A" w14:textId="77777777" w:rsidR="00571033" w:rsidRDefault="00571033" w:rsidP="006E45B8">
      <w:r>
        <w:t>（</w:t>
      </w:r>
      <w:r>
        <w:t>3</w:t>
      </w:r>
      <w:r>
        <w:t>）加权重构与模态增强</w:t>
      </w:r>
    </w:p>
    <w:p w14:paraId="4DB42F50" w14:textId="77777777" w:rsidR="00571033" w:rsidRDefault="00571033" w:rsidP="00571033">
      <w:pPr>
        <w:pStyle w:val="a9"/>
        <w:rPr>
          <w:rFonts w:hint="eastAsia"/>
        </w:rPr>
      </w:pPr>
      <w:r>
        <w:t>在获得去噪 IMF 及其对应权重后，段级信号通过加权叠加的方式进行重构，并与分解过程中得到的残差信号相结合，形成最终的增强表示：</w:t>
      </w:r>
    </w:p>
    <w:p w14:paraId="3E69E5FA" w14:textId="456863BC" w:rsidR="00571033" w:rsidRDefault="00000000" w:rsidP="00161CD4">
      <m:oMathPara>
        <m:oMath>
          <m:acc>
            <m:accPr>
              <m:ctrlPr>
                <w:rPr>
                  <w:rFonts w:ascii="Cambria Math" w:hAnsi="Cambria Math"/>
                </w:rPr>
              </m:ctrlPr>
            </m:accPr>
            <m:e>
              <m:r>
                <w:rPr>
                  <w:rFonts w:ascii="Cambria Math" w:hAnsi="Cambria Math"/>
                </w:rPr>
                <m:t>x</m:t>
              </m:r>
            </m:e>
          </m:acc>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k</m:t>
              </m:r>
            </m:sub>
          </m:sSub>
          <m:r>
            <w:rPr>
              <w:rFonts w:ascii="Cambria Math" w:hAnsi="Cambria Math"/>
            </w:rPr>
            <m:t>(t)+e(t)</m:t>
          </m:r>
          <m:r>
            <m:rPr>
              <m:sty m:val="p"/>
            </m:rPr>
            <w:rPr>
              <w:rFonts w:ascii="Cambria Math" w:hAnsi="Cambria Math"/>
            </w:rPr>
            <w:br/>
          </m:r>
        </m:oMath>
      </m:oMathPara>
      <w:r w:rsidR="00571033">
        <w:t>其中</w:t>
      </w:r>
      <w:r w:rsidR="00571033">
        <w:t xml:space="preserve"> </w:t>
      </w:r>
      <m:oMath>
        <m:r>
          <w:rPr>
            <w:rFonts w:ascii="Cambria Math" w:hAnsi="Cambria Math"/>
          </w:rPr>
          <m:t>e(t)</m:t>
        </m:r>
      </m:oMath>
      <w:r w:rsidR="00571033">
        <w:t>表示</w:t>
      </w:r>
      <w:r w:rsidR="00571033">
        <w:t xml:space="preserve"> VMD </w:t>
      </w:r>
      <w:r w:rsidR="00571033">
        <w:t>分解阶段保留的残差项，用于补偿未被</w:t>
      </w:r>
      <w:r w:rsidR="00571033">
        <w:t xml:space="preserve"> IMF </w:t>
      </w:r>
      <w:r w:rsidR="00571033">
        <w:t>捕获的非结构性成分。</w:t>
      </w:r>
    </w:p>
    <w:p w14:paraId="64F0F17F" w14:textId="06DFB2BD" w:rsidR="0016545C" w:rsidRPr="00571033" w:rsidRDefault="00571033" w:rsidP="00161CD4">
      <w:pPr>
        <w:pStyle w:val="a9"/>
        <w:ind w:firstLineChars="200" w:firstLine="480"/>
        <w:rPr>
          <w:rFonts w:hint="eastAsia"/>
        </w:rPr>
      </w:pPr>
      <w:r>
        <w:t>该加权重构过程本质上是一种</w:t>
      </w:r>
      <w:r>
        <w:rPr>
          <w:rStyle w:val="aa"/>
        </w:rPr>
        <w:t>模态级软选择机制</w:t>
      </w:r>
      <w:r>
        <w:t>：能量集中、信噪比高且不符合噪声模式的 IMF 在重构中占据更大权重，而噪声主导或信息贡献较低的模态则被自然抑制。与硬阈值剔除相比，该策略在保证信号完整性的同时，增强了有效结构成分的表达能力。</w:t>
      </w:r>
    </w:p>
    <w:p w14:paraId="7545E716" w14:textId="7EEDDB07" w:rsidR="007642A0" w:rsidRDefault="00396A02" w:rsidP="00313F40">
      <w:pPr>
        <w:pStyle w:val="4"/>
        <w:rPr>
          <w:rFonts w:ascii="宋体" w:eastAsia="宋体" w:hAnsi="宋体" w:cs="宋体" w:hint="eastAsia"/>
        </w:rPr>
      </w:pPr>
      <w:r>
        <w:rPr>
          <w:rFonts w:eastAsiaTheme="minorEastAsia" w:hint="eastAsia"/>
        </w:rPr>
        <w:t>3</w:t>
      </w:r>
      <w:r w:rsidR="00B74B3A">
        <w:rPr>
          <w:rFonts w:hint="eastAsia"/>
        </w:rPr>
        <w:t>.</w:t>
      </w:r>
      <w:r w:rsidR="00BC1666">
        <w:rPr>
          <w:rFonts w:hint="eastAsia"/>
        </w:rPr>
        <w:t>4</w:t>
      </w:r>
      <w:r w:rsidR="00B74B3A">
        <w:rPr>
          <w:rFonts w:hint="eastAsia"/>
        </w:rPr>
        <w:t xml:space="preserve"> 特征提取</w:t>
      </w:r>
      <w:r w:rsidR="008941A1">
        <w:rPr>
          <w:rFonts w:ascii="宋体" w:eastAsia="宋体" w:hAnsi="宋体" w:cs="宋体" w:hint="eastAsia"/>
        </w:rPr>
        <w:t>与IMF-token构造</w:t>
      </w:r>
    </w:p>
    <w:p w14:paraId="2ACDD8DA" w14:textId="77777777" w:rsidR="00982261" w:rsidRPr="00982261" w:rsidRDefault="000C365F" w:rsidP="00982261">
      <w:pPr>
        <w:pStyle w:val="a9"/>
        <w:rPr>
          <w:rFonts w:hint="eastAsia"/>
        </w:rPr>
      </w:pPr>
      <w:r>
        <w:rPr>
          <w:rFonts w:hint="eastAsia"/>
        </w:rPr>
        <w:t>在完成RMSA-VMD分解与模态增强后，</w:t>
      </w:r>
      <w:r w:rsidR="00C2665C">
        <w:rPr>
          <w:rFonts w:hint="eastAsia"/>
        </w:rPr>
        <w:t>每个声学样本被表示为一组</w:t>
      </w:r>
      <w:r w:rsidR="00BB22C3" w:rsidRPr="00BB22C3">
        <w:rPr>
          <w:rFonts w:hint="eastAsia"/>
        </w:rPr>
        <w:t>具有明确频带特性的 IMF 分量</w:t>
      </w:r>
      <w:r w:rsidR="00F36A0F">
        <w:t xml:space="preserve">，其中 </w:t>
      </w:r>
      <m:oMath>
        <m:r>
          <w:rPr>
            <w:rFonts w:ascii="Cambria Math" w:hAnsi="Cambria Math"/>
          </w:rPr>
          <m:t>k=1,…,M</m:t>
        </m:r>
      </m:oMath>
      <w:r w:rsidR="00F36A0F">
        <w:t>表示经过筛选和加权后的有效模态</w:t>
      </w:r>
      <w:r w:rsidR="00BB22C3" w:rsidRPr="00BB22C3">
        <w:rPr>
          <w:rFonts w:hint="eastAsia"/>
        </w:rPr>
        <w:t>。</w:t>
      </w:r>
      <w:r w:rsidR="00982261" w:rsidRPr="00982261">
        <w:t>每条 IMF 既保留了故障相关的频谱结构信息，又通过加权融合抑制了噪声干扰，为后续特征表示与建模提供了可靠基础。</w:t>
      </w:r>
    </w:p>
    <w:p w14:paraId="3604E8E1" w14:textId="77777777" w:rsidR="00982261" w:rsidRPr="00982261" w:rsidRDefault="00982261" w:rsidP="00982261">
      <w:pPr>
        <w:widowControl/>
        <w:snapToGrid/>
        <w:spacing w:before="100" w:beforeAutospacing="1" w:after="100" w:afterAutospacing="1"/>
        <w:jc w:val="left"/>
        <w:rPr>
          <w:rFonts w:ascii="宋体" w:hAnsi="宋体" w:cs="宋体" w:hint="eastAsia"/>
          <w:kern w:val="0"/>
          <w:szCs w:val="24"/>
          <w14:ligatures w14:val="none"/>
        </w:rPr>
      </w:pPr>
      <w:r w:rsidRPr="00982261">
        <w:rPr>
          <w:rFonts w:ascii="宋体" w:hAnsi="宋体" w:cs="宋体"/>
          <w:kern w:val="0"/>
          <w:szCs w:val="24"/>
          <w14:ligatures w14:val="none"/>
        </w:rPr>
        <w:t>为了充分挖掘每个模态中的故障信息，并构建适用于注意力融合器的结构化输入，本文提出了</w:t>
      </w:r>
      <w:r w:rsidRPr="00982261">
        <w:rPr>
          <w:rFonts w:ascii="宋体" w:hAnsi="宋体" w:cs="宋体"/>
          <w:b/>
          <w:bCs/>
          <w:kern w:val="0"/>
          <w:szCs w:val="24"/>
          <w14:ligatures w14:val="none"/>
        </w:rPr>
        <w:t>基于多域特征的 IMF-Token 表达框架</w:t>
      </w:r>
      <w:r w:rsidRPr="00982261">
        <w:rPr>
          <w:rFonts w:ascii="宋体" w:hAnsi="宋体" w:cs="宋体"/>
          <w:kern w:val="0"/>
          <w:szCs w:val="24"/>
          <w14:ligatures w14:val="none"/>
        </w:rPr>
        <w:t>。该框架将每条增强 IMF 的多域特征提取、统一向量化，并形成模态级最小表示单元——IMF-Token，为注意力网络提供统一输入。</w:t>
      </w:r>
    </w:p>
    <w:p w14:paraId="5613FF4A" w14:textId="014938A3" w:rsidR="00C3370F" w:rsidRDefault="00C3370F" w:rsidP="00313F40">
      <w:pPr>
        <w:pStyle w:val="5"/>
        <w:spacing w:line="240" w:lineRule="auto"/>
      </w:pPr>
      <w:r>
        <w:t xml:space="preserve">3.4.1 </w:t>
      </w:r>
      <w:r w:rsidR="007F49F3">
        <w:t>基于</w:t>
      </w:r>
      <w:r w:rsidR="007F49F3">
        <w:t xml:space="preserve"> IMF </w:t>
      </w:r>
      <w:r w:rsidR="007F49F3">
        <w:t>的多域特征表示</w:t>
      </w:r>
    </w:p>
    <w:p w14:paraId="5835ACAC" w14:textId="77777777" w:rsidR="00C3370F" w:rsidRDefault="00C3370F" w:rsidP="00313F40">
      <w:pPr>
        <w:pStyle w:val="a9"/>
        <w:spacing w:before="0" w:beforeAutospacing="0"/>
        <w:rPr>
          <w:rFonts w:ascii="Arial" w:hAnsi="Arial" w:cs="Arial"/>
        </w:rPr>
      </w:pPr>
      <w:r>
        <w:rPr>
          <w:rFonts w:ascii="Arial" w:hAnsi="Arial" w:cs="Arial"/>
        </w:rPr>
        <w:t>对于每个经过模态增强的</w:t>
      </w:r>
      <w:r>
        <w:rPr>
          <w:rFonts w:ascii="Arial" w:hAnsi="Arial" w:cs="Arial"/>
        </w:rPr>
        <w:t xml:space="preserve"> IMF </w:t>
      </w:r>
      <w:r>
        <w:rPr>
          <w:rStyle w:val="math-inline"/>
          <w:rFonts w:ascii="Arial" w:hAnsi="Arial" w:cs="Arial"/>
        </w:rPr>
        <w:t>$u_k(t)$</w:t>
      </w:r>
      <w:r>
        <w:rPr>
          <w:rFonts w:ascii="Arial" w:hAnsi="Arial" w:cs="Arial"/>
        </w:rPr>
        <w:t>，我们从以下三个主要域提取特征：</w:t>
      </w:r>
    </w:p>
    <w:p w14:paraId="1E2E26D1" w14:textId="77777777" w:rsidR="00C3370F" w:rsidRDefault="00C3370F" w:rsidP="00313F40">
      <w:pPr>
        <w:pStyle w:val="a9"/>
        <w:numPr>
          <w:ilvl w:val="0"/>
          <w:numId w:val="68"/>
        </w:numPr>
        <w:spacing w:before="0" w:beforeAutospacing="0"/>
        <w:rPr>
          <w:rFonts w:ascii="Arial" w:hAnsi="Arial" w:cs="Arial"/>
        </w:rPr>
      </w:pPr>
      <w:r>
        <w:rPr>
          <w:rFonts w:ascii="Arial" w:hAnsi="Arial" w:cs="Arial"/>
          <w:b/>
          <w:bCs/>
        </w:rPr>
        <w:t>时域特征：</w:t>
      </w:r>
      <w:r>
        <w:rPr>
          <w:rFonts w:ascii="Arial" w:hAnsi="Arial" w:cs="Arial"/>
        </w:rPr>
        <w:t xml:space="preserve"> </w:t>
      </w:r>
      <w:r>
        <w:rPr>
          <w:rFonts w:ascii="Arial" w:hAnsi="Arial" w:cs="Arial"/>
        </w:rPr>
        <w:t>提取反映信号强度、波动性和冲击性的统计量。包括但不限于</w:t>
      </w:r>
      <w:r>
        <w:rPr>
          <w:rFonts w:ascii="Arial" w:hAnsi="Arial" w:cs="Arial"/>
        </w:rPr>
        <w:t xml:space="preserve"> RMS</w:t>
      </w:r>
      <w:r>
        <w:rPr>
          <w:rFonts w:ascii="Arial" w:hAnsi="Arial" w:cs="Arial"/>
        </w:rPr>
        <w:t>、峰值、峭度、歪度、波形因子、脉冲因子、裕度因子、方差、标准差等（如</w:t>
      </w:r>
      <w:r>
        <w:rPr>
          <w:rFonts w:ascii="Arial" w:hAnsi="Arial" w:cs="Arial"/>
        </w:rPr>
        <w:t xml:space="preserve"> 2.1.1 </w:t>
      </w:r>
      <w:r>
        <w:rPr>
          <w:rFonts w:ascii="Arial" w:hAnsi="Arial" w:cs="Arial"/>
        </w:rPr>
        <w:t>节所述）。这些特征能够捕捉故障引起的瞬态冲击和幅值变化。</w:t>
      </w:r>
    </w:p>
    <w:p w14:paraId="6B93DBB7" w14:textId="77777777" w:rsidR="00C3370F" w:rsidRDefault="00C3370F" w:rsidP="00313F40">
      <w:pPr>
        <w:pStyle w:val="a9"/>
        <w:numPr>
          <w:ilvl w:val="0"/>
          <w:numId w:val="68"/>
        </w:numPr>
        <w:spacing w:before="0" w:beforeAutospacing="0"/>
        <w:rPr>
          <w:rFonts w:ascii="Arial" w:hAnsi="Arial" w:cs="Arial"/>
        </w:rPr>
      </w:pPr>
      <w:r>
        <w:rPr>
          <w:rFonts w:ascii="Arial" w:hAnsi="Arial" w:cs="Arial"/>
          <w:b/>
          <w:bCs/>
        </w:rPr>
        <w:t>频域特征：</w:t>
      </w:r>
      <w:r>
        <w:rPr>
          <w:rFonts w:ascii="Arial" w:hAnsi="Arial" w:cs="Arial"/>
        </w:rPr>
        <w:t xml:space="preserve"> </w:t>
      </w:r>
      <w:r>
        <w:rPr>
          <w:rFonts w:ascii="Arial" w:hAnsi="Arial" w:cs="Arial"/>
        </w:rPr>
        <w:t>通过对</w:t>
      </w:r>
      <w:r>
        <w:rPr>
          <w:rFonts w:ascii="Arial" w:hAnsi="Arial" w:cs="Arial"/>
        </w:rPr>
        <w:t xml:space="preserve"> IMF </w:t>
      </w:r>
      <w:r>
        <w:rPr>
          <w:rFonts w:ascii="Arial" w:hAnsi="Arial" w:cs="Arial"/>
        </w:rPr>
        <w:t>进行快速傅里叶变换，提取其频谱特性。包括但不限于频谱的能量、频率中心、带宽、谱峭度、各个频率段的能量比等（如</w:t>
      </w:r>
      <w:r>
        <w:rPr>
          <w:rFonts w:ascii="Arial" w:hAnsi="Arial" w:cs="Arial"/>
        </w:rPr>
        <w:t xml:space="preserve"> 2.1.2 </w:t>
      </w:r>
      <w:r>
        <w:rPr>
          <w:rFonts w:ascii="Arial" w:hAnsi="Arial" w:cs="Arial"/>
        </w:rPr>
        <w:t>节所述）。这些特征有助于识别故障引起的特定频率成分和共振。</w:t>
      </w:r>
    </w:p>
    <w:p w14:paraId="2260F9BD" w14:textId="77777777" w:rsidR="00C3370F" w:rsidRDefault="00C3370F" w:rsidP="00313F40">
      <w:pPr>
        <w:pStyle w:val="a9"/>
        <w:numPr>
          <w:ilvl w:val="0"/>
          <w:numId w:val="68"/>
        </w:numPr>
        <w:spacing w:before="0" w:beforeAutospacing="0"/>
        <w:rPr>
          <w:rFonts w:ascii="Arial" w:hAnsi="Arial" w:cs="Arial"/>
        </w:rPr>
      </w:pPr>
      <w:r>
        <w:rPr>
          <w:rFonts w:ascii="Arial" w:hAnsi="Arial" w:cs="Arial"/>
          <w:b/>
          <w:bCs/>
        </w:rPr>
        <w:lastRenderedPageBreak/>
        <w:t>包络域特征：</w:t>
      </w:r>
      <w:r>
        <w:rPr>
          <w:rFonts w:ascii="Arial" w:hAnsi="Arial" w:cs="Arial"/>
        </w:rPr>
        <w:t xml:space="preserve"> </w:t>
      </w:r>
      <w:r>
        <w:rPr>
          <w:rFonts w:ascii="Arial" w:hAnsi="Arial" w:cs="Arial"/>
        </w:rPr>
        <w:t>对</w:t>
      </w:r>
      <w:r>
        <w:rPr>
          <w:rFonts w:ascii="Arial" w:hAnsi="Arial" w:cs="Arial"/>
        </w:rPr>
        <w:t xml:space="preserve"> IMF </w:t>
      </w:r>
      <w:r>
        <w:rPr>
          <w:rFonts w:ascii="Arial" w:hAnsi="Arial" w:cs="Arial"/>
        </w:rPr>
        <w:t>进行希尔伯特变换获取其瞬时幅值包络</w:t>
      </w:r>
      <w:r>
        <w:rPr>
          <w:rFonts w:ascii="Arial" w:hAnsi="Arial" w:cs="Arial"/>
        </w:rPr>
        <w:t xml:space="preserve"> </w:t>
      </w:r>
      <w:r>
        <w:rPr>
          <w:rStyle w:val="math-inline"/>
          <w:rFonts w:ascii="Arial" w:hAnsi="Arial" w:cs="Arial"/>
        </w:rPr>
        <w:t>$E_k(t)$</w:t>
      </w:r>
      <w:r>
        <w:rPr>
          <w:rFonts w:ascii="Arial" w:hAnsi="Arial" w:cs="Arial"/>
        </w:rPr>
        <w:t>。然后，从包络信号中提取时域统计特征（如包络的</w:t>
      </w:r>
      <w:r>
        <w:rPr>
          <w:rFonts w:ascii="Arial" w:hAnsi="Arial" w:cs="Arial"/>
        </w:rPr>
        <w:t xml:space="preserve"> RMS</w:t>
      </w:r>
      <w:r>
        <w:rPr>
          <w:rFonts w:ascii="Arial" w:hAnsi="Arial" w:cs="Arial"/>
        </w:rPr>
        <w:t>、峭度等）和包络谱特征（对包络信号进行傅里叶变换，提取其主频、边频等，如</w:t>
      </w:r>
      <w:r>
        <w:rPr>
          <w:rFonts w:ascii="Arial" w:hAnsi="Arial" w:cs="Arial"/>
        </w:rPr>
        <w:t xml:space="preserve"> 2.1.6 </w:t>
      </w:r>
      <w:r>
        <w:rPr>
          <w:rFonts w:ascii="Arial" w:hAnsi="Arial" w:cs="Arial"/>
        </w:rPr>
        <w:t>节所述）。包络特征对于识别滚动轴承故障、齿轮故障等具有周期性冲击特征的故障尤为重要。</w:t>
      </w:r>
    </w:p>
    <w:p w14:paraId="7D597DAE" w14:textId="77777777" w:rsidR="00C3370F" w:rsidRDefault="00C3370F" w:rsidP="00313F40">
      <w:pPr>
        <w:pStyle w:val="a9"/>
        <w:spacing w:before="0" w:beforeAutospacing="0"/>
        <w:rPr>
          <w:rFonts w:ascii="Arial" w:hAnsi="Arial" w:cs="Arial"/>
        </w:rPr>
      </w:pPr>
      <w:r>
        <w:rPr>
          <w:rFonts w:ascii="Arial" w:hAnsi="Arial" w:cs="Arial"/>
        </w:rPr>
        <w:t>通过从这三个域提取特征，我们构建了一个全面的特征集合，充分捕捉了</w:t>
      </w:r>
      <w:r>
        <w:rPr>
          <w:rFonts w:ascii="Arial" w:hAnsi="Arial" w:cs="Arial"/>
        </w:rPr>
        <w:t xml:space="preserve"> IMF </w:t>
      </w:r>
      <w:r>
        <w:rPr>
          <w:rFonts w:ascii="Arial" w:hAnsi="Arial" w:cs="Arial"/>
        </w:rPr>
        <w:t>蕴含的故障信息。</w:t>
      </w:r>
    </w:p>
    <w:p w14:paraId="168A57F1" w14:textId="06AB9632" w:rsidR="00C16599" w:rsidRDefault="00C16599" w:rsidP="00313F40">
      <w:pPr>
        <w:pStyle w:val="a9"/>
        <w:spacing w:before="0" w:beforeAutospacing="0"/>
        <w:rPr>
          <w:rFonts w:hint="eastAsia"/>
        </w:rPr>
      </w:pPr>
      <w:r>
        <w:t>为了同时保证频谱结构信息与特征可解释性，我们对每个 IMF 提取了若干多维特征组（如 MFCC、Mel）。在模型端，将这些多维组通过轻量可学习投影映射为 group-level tokens 以保留组内关联性；同时保留筛选出的代表性单维特征（例如 mel_6）作为可解释性 token 并用于消融分析。该设计兼顾表达力、鲁棒性和可解释性——注意力模块会在训练中自适应选择最有判别力的模态/通道，从而无需预先固定 token 的具体维度</w:t>
      </w:r>
      <w:r w:rsidR="006F073D">
        <w:rPr>
          <w:rFonts w:hint="eastAsia"/>
        </w:rPr>
        <w:t>。</w:t>
      </w:r>
    </w:p>
    <w:p w14:paraId="0B106945" w14:textId="77777777" w:rsidR="006F073D" w:rsidRDefault="006F073D" w:rsidP="006F073D">
      <w:pPr>
        <w:pStyle w:val="a9"/>
        <w:spacing w:before="0" w:beforeAutospacing="0"/>
        <w:rPr>
          <w:rFonts w:ascii="Arial" w:hAnsi="Arial" w:cs="Arial"/>
        </w:rPr>
      </w:pPr>
      <w:r>
        <w:rPr>
          <w:rFonts w:ascii="Arial" w:hAnsi="Arial" w:cs="Arial" w:hint="eastAsia"/>
        </w:rPr>
        <w:t>12.5</w:t>
      </w:r>
      <w:r>
        <w:rPr>
          <w:rFonts w:ascii="Arial" w:hAnsi="Arial" w:cs="Arial" w:hint="eastAsia"/>
        </w:rPr>
        <w:t>：关于特征筛选、特征提取思路：</w:t>
      </w:r>
    </w:p>
    <w:p w14:paraId="0FA3329E" w14:textId="77777777" w:rsidR="006F073D" w:rsidRDefault="006F073D" w:rsidP="006F073D">
      <w:pPr>
        <w:pStyle w:val="a9"/>
        <w:spacing w:before="0" w:beforeAutospacing="0"/>
        <w:rPr>
          <w:rFonts w:ascii="Arial" w:hAnsi="Arial" w:cs="Arial"/>
        </w:rPr>
      </w:pPr>
      <w:r>
        <w:rPr>
          <w:rFonts w:ascii="Arial" w:hAnsi="Arial" w:cs="Arial" w:hint="eastAsia"/>
        </w:rPr>
        <w:t>首先我们选取了七个域共计</w:t>
      </w:r>
      <w:r>
        <w:rPr>
          <w:rFonts w:ascii="Arial" w:hAnsi="Arial" w:cs="Arial" w:hint="eastAsia"/>
        </w:rPr>
        <w:t>30</w:t>
      </w:r>
      <w:r>
        <w:rPr>
          <w:rFonts w:ascii="Arial" w:hAnsi="Arial" w:cs="Arial" w:hint="eastAsia"/>
        </w:rPr>
        <w:t>个不同的特征，进行初步的特征提取，得到了</w:t>
      </w:r>
      <w:r>
        <w:rPr>
          <w:rFonts w:ascii="Arial" w:hAnsi="Arial" w:cs="Arial" w:hint="eastAsia"/>
        </w:rPr>
        <w:t>87</w:t>
      </w:r>
      <w:r>
        <w:rPr>
          <w:rFonts w:ascii="Arial" w:hAnsi="Arial" w:cs="Arial" w:hint="eastAsia"/>
        </w:rPr>
        <w:t>维特征。</w:t>
      </w:r>
    </w:p>
    <w:p w14:paraId="02D993DF" w14:textId="77777777" w:rsidR="006F073D" w:rsidRDefault="006F073D" w:rsidP="006F073D">
      <w:pPr>
        <w:pStyle w:val="a9"/>
        <w:spacing w:before="0" w:beforeAutospacing="0"/>
        <w:rPr>
          <w:rFonts w:ascii="Arial" w:hAnsi="Arial" w:cs="Arial"/>
        </w:rPr>
      </w:pPr>
      <w:r w:rsidRPr="001D013D">
        <w:rPr>
          <w:rFonts w:ascii="Arial" w:hAnsi="Arial" w:cs="Arial"/>
          <w:noProof/>
        </w:rPr>
        <w:drawing>
          <wp:inline distT="0" distB="0" distL="0" distR="0" wp14:anchorId="18962783" wp14:editId="537697BE">
            <wp:extent cx="2219635" cy="1400370"/>
            <wp:effectExtent l="0" t="0" r="9525" b="0"/>
            <wp:docPr id="751829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9591" name=""/>
                    <pic:cNvPicPr/>
                  </pic:nvPicPr>
                  <pic:blipFill>
                    <a:blip r:embed="rId24"/>
                    <a:stretch>
                      <a:fillRect/>
                    </a:stretch>
                  </pic:blipFill>
                  <pic:spPr>
                    <a:xfrm>
                      <a:off x="0" y="0"/>
                      <a:ext cx="2219635" cy="1400370"/>
                    </a:xfrm>
                    <a:prstGeom prst="rect">
                      <a:avLst/>
                    </a:prstGeom>
                  </pic:spPr>
                </pic:pic>
              </a:graphicData>
            </a:graphic>
          </wp:inline>
        </w:drawing>
      </w:r>
    </w:p>
    <w:p w14:paraId="700A7586" w14:textId="77777777" w:rsidR="006F073D" w:rsidRDefault="006F073D" w:rsidP="006F073D">
      <w:pPr>
        <w:pStyle w:val="a9"/>
        <w:spacing w:before="0" w:beforeAutospacing="0"/>
        <w:rPr>
          <w:rFonts w:ascii="Arial" w:hAnsi="Arial" w:cs="Arial"/>
        </w:rPr>
      </w:pPr>
      <w:r>
        <w:rPr>
          <w:rFonts w:ascii="Arial" w:hAnsi="Arial" w:cs="Arial" w:hint="eastAsia"/>
        </w:rPr>
        <w:t>然后进行排序。但是这里的排序</w:t>
      </w:r>
      <w:r>
        <w:rPr>
          <w:rFonts w:ascii="Arial" w:hAnsi="Arial" w:cs="Arial" w:hint="eastAsia"/>
        </w:rPr>
        <w:t>/</w:t>
      </w:r>
      <w:r>
        <w:rPr>
          <w:rFonts w:ascii="Arial" w:hAnsi="Arial" w:cs="Arial" w:hint="eastAsia"/>
        </w:rPr>
        <w:t>筛选并不是为了去除冗余特征值，而是可以初步确定哪些特征组</w:t>
      </w:r>
      <w:r>
        <w:rPr>
          <w:rFonts w:ascii="Arial" w:hAnsi="Arial" w:cs="Arial" w:hint="eastAsia"/>
        </w:rPr>
        <w:t>/</w:t>
      </w:r>
      <w:r>
        <w:rPr>
          <w:rFonts w:ascii="Arial" w:hAnsi="Arial" w:cs="Arial" w:hint="eastAsia"/>
        </w:rPr>
        <w:t>特征值是对故障区分真正重要，从而证明构建</w:t>
      </w:r>
      <w:r w:rsidRPr="00C56EA6">
        <w:rPr>
          <w:rFonts w:ascii="Arial" w:hAnsi="Arial" w:cs="Arial" w:hint="eastAsia"/>
        </w:rPr>
        <w:t xml:space="preserve">IMF-Token </w:t>
      </w:r>
      <w:r w:rsidRPr="00C56EA6">
        <w:rPr>
          <w:rFonts w:ascii="Arial" w:hAnsi="Arial" w:cs="Arial" w:hint="eastAsia"/>
        </w:rPr>
        <w:t>进行多域融合的合理性。</w:t>
      </w:r>
      <w:r>
        <w:rPr>
          <w:rFonts w:ascii="Arial" w:hAnsi="Arial" w:cs="Arial" w:hint="eastAsia"/>
        </w:rPr>
        <w:t>这里的</w:t>
      </w:r>
      <w:commentRangeStart w:id="40"/>
      <w:r>
        <w:rPr>
          <w:rFonts w:ascii="Arial" w:hAnsi="Arial" w:cs="Arial" w:hint="eastAsia"/>
        </w:rPr>
        <w:t>排序结果</w:t>
      </w:r>
      <w:commentRangeEnd w:id="40"/>
      <w:r>
        <w:rPr>
          <w:rStyle w:val="a3"/>
          <w:rFonts w:ascii="Arial" w:hAnsi="Arial" w:cs="Arial" w:hint="eastAsia"/>
          <w:sz w:val="24"/>
          <w:szCs w:val="24"/>
        </w:rPr>
        <w:commentReference w:id="40"/>
      </w:r>
      <w:r>
        <w:rPr>
          <w:rFonts w:ascii="Arial" w:hAnsi="Arial" w:cs="Arial" w:hint="eastAsia"/>
        </w:rPr>
        <w:t>/</w:t>
      </w:r>
      <w:r>
        <w:rPr>
          <w:rFonts w:ascii="Arial" w:hAnsi="Arial" w:cs="Arial" w:hint="eastAsia"/>
        </w:rPr>
        <w:t>重要度评分，可考虑放入附录。对提取到的特征</w:t>
      </w:r>
      <w:r>
        <w:rPr>
          <w:rFonts w:ascii="Arial" w:hAnsi="Arial" w:cs="Arial" w:hint="eastAsia"/>
        </w:rPr>
        <w:t>87</w:t>
      </w:r>
      <w:r>
        <w:rPr>
          <w:rFonts w:ascii="Arial" w:hAnsi="Arial" w:cs="Arial" w:hint="eastAsia"/>
        </w:rPr>
        <w:t>维特做</w:t>
      </w:r>
      <w:r>
        <w:rPr>
          <w:rFonts w:ascii="Arial" w:hAnsi="Arial" w:cs="Arial" w:hint="eastAsia"/>
        </w:rPr>
        <w:t>5</w:t>
      </w:r>
      <w:r>
        <w:rPr>
          <w:rFonts w:ascii="Arial" w:hAnsi="Arial" w:cs="Arial" w:hint="eastAsia"/>
        </w:rPr>
        <w:t>类评分：方差、互信息、</w:t>
      </w:r>
      <w:r>
        <w:rPr>
          <w:rFonts w:ascii="Arial" w:hAnsi="Arial" w:cs="Arial" w:hint="eastAsia"/>
        </w:rPr>
        <w:t>RF</w:t>
      </w:r>
      <w:r>
        <w:rPr>
          <w:rFonts w:ascii="Arial" w:hAnsi="Arial" w:cs="Arial" w:hint="eastAsia"/>
        </w:rPr>
        <w:t>特征重要度、</w:t>
      </w:r>
      <w:r>
        <w:rPr>
          <w:rFonts w:ascii="Arial" w:hAnsi="Arial" w:cs="Arial" w:hint="eastAsia"/>
        </w:rPr>
        <w:t>FRDD</w:t>
      </w:r>
      <w:r>
        <w:rPr>
          <w:rFonts w:ascii="Arial" w:hAnsi="Arial" w:cs="Arial" w:hint="eastAsia"/>
        </w:rPr>
        <w:t>和相关性。基于无监督方式确定各类评分权重，从而计算得到最终的融合评分值。</w:t>
      </w:r>
    </w:p>
    <w:p w14:paraId="5C4B99A1" w14:textId="77777777" w:rsidR="006F073D" w:rsidRDefault="006F073D" w:rsidP="006F073D">
      <w:pPr>
        <w:pStyle w:val="a9"/>
        <w:spacing w:before="0" w:beforeAutospacing="0"/>
        <w:rPr>
          <w:rFonts w:hint="eastAsia"/>
        </w:rPr>
      </w:pPr>
      <w:r>
        <w:t>权重 = 每种评分的分布标准差</w:t>
      </w:r>
    </w:p>
    <w:p w14:paraId="5B51A14F" w14:textId="77777777" w:rsidR="006F073D" w:rsidRPr="00C01F5F" w:rsidRDefault="006F073D" w:rsidP="006F073D">
      <w:pPr>
        <w:pStyle w:val="a9"/>
        <w:rPr>
          <w:rFonts w:ascii="Arial" w:hAnsi="Arial" w:cs="Arial"/>
        </w:rPr>
      </w:pPr>
      <w:r w:rsidRPr="00C01F5F">
        <w:rPr>
          <w:rFonts w:ascii="Arial" w:hAnsi="Arial" w:cs="Arial" w:hint="eastAsia"/>
        </w:rPr>
        <w:t>本文在模型训练前进行了独立的特征可分性分析（附录</w:t>
      </w:r>
      <w:r w:rsidRPr="00C01F5F">
        <w:rPr>
          <w:rFonts w:ascii="Arial" w:hAnsi="Arial" w:cs="Arial" w:hint="eastAsia"/>
        </w:rPr>
        <w:t xml:space="preserve"> A</w:t>
      </w:r>
      <w:r w:rsidRPr="00C01F5F">
        <w:rPr>
          <w:rFonts w:ascii="Arial" w:hAnsi="Arial" w:cs="Arial" w:hint="eastAsia"/>
        </w:rPr>
        <w:t>）。</w:t>
      </w:r>
    </w:p>
    <w:p w14:paraId="65A63C26" w14:textId="77777777" w:rsidR="006F073D" w:rsidRDefault="006F073D" w:rsidP="006F073D">
      <w:pPr>
        <w:pStyle w:val="a9"/>
        <w:rPr>
          <w:rFonts w:hint="eastAsia"/>
        </w:rPr>
      </w:pPr>
      <w:r w:rsidRPr="00C01F5F">
        <w:rPr>
          <w:rFonts w:ascii="Arial" w:hAnsi="Arial" w:cs="Arial" w:hint="eastAsia"/>
        </w:rPr>
        <w:t>我们对</w:t>
      </w:r>
      <w:r w:rsidRPr="00C01F5F">
        <w:rPr>
          <w:rFonts w:ascii="Arial" w:hAnsi="Arial" w:cs="Arial" w:hint="eastAsia"/>
        </w:rPr>
        <w:t xml:space="preserve"> 87 </w:t>
      </w:r>
      <w:r w:rsidRPr="00C01F5F">
        <w:rPr>
          <w:rFonts w:ascii="Arial" w:hAnsi="Arial" w:cs="Arial" w:hint="eastAsia"/>
        </w:rPr>
        <w:t>维多域特征计算了五类重要度指标，包括方差、互信息、随机森林、</w:t>
      </w:r>
      <w:r w:rsidRPr="00C01F5F">
        <w:rPr>
          <w:rFonts w:ascii="Arial" w:hAnsi="Arial" w:cs="Arial" w:hint="eastAsia"/>
        </w:rPr>
        <w:t xml:space="preserve">FRDD </w:t>
      </w:r>
      <w:r w:rsidRPr="00C01F5F">
        <w:rPr>
          <w:rFonts w:ascii="Arial" w:hAnsi="Arial" w:cs="Arial" w:hint="eastAsia"/>
        </w:rPr>
        <w:t>和</w:t>
      </w:r>
      <w:r w:rsidRPr="00C01F5F">
        <w:rPr>
          <w:rFonts w:ascii="Arial" w:hAnsi="Arial" w:cs="Arial" w:hint="eastAsia"/>
        </w:rPr>
        <w:t xml:space="preserve"> Pearson </w:t>
      </w:r>
      <w:r w:rsidRPr="00C01F5F">
        <w:rPr>
          <w:rFonts w:ascii="Arial" w:hAnsi="Arial" w:cs="Arial" w:hint="eastAsia"/>
        </w:rPr>
        <w:t>相关性。</w:t>
      </w:r>
      <w:r>
        <w:t>“Interestingly, both the prior-weight and consistency-driven adaptive weighting produced identical feature rankings, indicating that the proposed multi-criteria scoring system is intrinsically stable and robust.”</w:t>
      </w:r>
    </w:p>
    <w:p w14:paraId="43BBEBBB" w14:textId="3C865DD4" w:rsidR="0084677C" w:rsidRPr="00C01F5F" w:rsidRDefault="0084677C" w:rsidP="006F073D">
      <w:pPr>
        <w:pStyle w:val="a9"/>
        <w:rPr>
          <w:rFonts w:ascii="Arial" w:hAnsi="Arial" w:cs="Arial"/>
        </w:rPr>
      </w:pPr>
      <w:r>
        <w:rPr>
          <w:rStyle w:val="ts-alignment-element"/>
          <w:rFonts w:ascii="微软雅黑" w:eastAsia="微软雅黑" w:hAnsi="微软雅黑" w:hint="eastAsia"/>
          <w:color w:val="000000"/>
        </w:rPr>
        <w:lastRenderedPageBreak/>
        <w:t>“采用了</w:t>
      </w:r>
      <w:r>
        <w:rPr>
          <w:rFonts w:ascii="微软雅黑" w:eastAsia="微软雅黑" w:hAnsi="微软雅黑" w:hint="eastAsia"/>
          <w:color w:val="000000"/>
          <w:sz w:val="21"/>
          <w:szCs w:val="21"/>
          <w:shd w:val="clear" w:color="auto" w:fill="EFF6FF"/>
        </w:rPr>
        <w:t>多</w:t>
      </w:r>
      <w:r>
        <w:rPr>
          <w:rStyle w:val="ts-alignment-element"/>
          <w:rFonts w:ascii="微软雅黑" w:eastAsia="微软雅黑" w:hAnsi="微软雅黑" w:hint="eastAsia"/>
          <w:color w:val="000000"/>
        </w:rPr>
        <w:t>阶段特征选择策略。</w:t>
      </w:r>
      <w:r>
        <w:rPr>
          <w:rFonts w:ascii="微软雅黑" w:eastAsia="微软雅黑" w:hAnsi="微软雅黑" w:hint="eastAsia"/>
          <w:color w:val="000000"/>
          <w:sz w:val="21"/>
          <w:szCs w:val="21"/>
          <w:shd w:val="clear" w:color="auto" w:fill="EFF6FF"/>
        </w:rPr>
        <w:br/>
        <w:t>最</w:t>
      </w:r>
      <w:r>
        <w:rPr>
          <w:rStyle w:val="ts-alignment-element"/>
          <w:rFonts w:ascii="微软雅黑" w:eastAsia="微软雅黑" w:hAnsi="微软雅黑" w:hint="eastAsia"/>
          <w:color w:val="000000"/>
        </w:rPr>
        <w:t>初，所有提取的特征都被标准化，</w:t>
      </w:r>
      <w:r>
        <w:rPr>
          <w:rFonts w:ascii="微软雅黑" w:eastAsia="微软雅黑" w:hAnsi="微软雅黑" w:hint="eastAsia"/>
          <w:color w:val="000000"/>
          <w:sz w:val="21"/>
          <w:szCs w:val="21"/>
          <w:shd w:val="clear" w:color="auto" w:fill="EFF6FF"/>
        </w:rPr>
        <w:t>低</w:t>
      </w:r>
      <w:r>
        <w:rPr>
          <w:rStyle w:val="ts-alignment-element"/>
          <w:rFonts w:ascii="微软雅黑" w:eastAsia="微软雅黑" w:hAnsi="微软雅黑" w:hint="eastAsia"/>
          <w:color w:val="000000"/>
        </w:rPr>
        <w:t>方差</w:t>
      </w:r>
      <w:r>
        <w:rPr>
          <w:rFonts w:ascii="微软雅黑" w:eastAsia="微软雅黑" w:hAnsi="微软雅黑" w:hint="eastAsia"/>
          <w:color w:val="000000"/>
          <w:sz w:val="21"/>
          <w:szCs w:val="21"/>
          <w:shd w:val="clear" w:color="auto" w:fill="EFF6FF"/>
        </w:rPr>
        <w:t>特</w:t>
      </w:r>
      <w:r>
        <w:rPr>
          <w:rStyle w:val="ts-alignment-element"/>
          <w:rFonts w:ascii="微软雅黑" w:eastAsia="微软雅黑" w:hAnsi="微软雅黑" w:hint="eastAsia"/>
          <w:color w:val="000000"/>
        </w:rPr>
        <w:t xml:space="preserve">征被移除。 </w:t>
      </w:r>
      <w:r>
        <w:rPr>
          <w:rFonts w:ascii="微软雅黑" w:eastAsia="微软雅黑" w:hAnsi="微软雅黑" w:hint="eastAsia"/>
          <w:color w:val="000000"/>
          <w:sz w:val="21"/>
          <w:szCs w:val="21"/>
          <w:shd w:val="clear" w:color="auto" w:fill="EFF6FF"/>
        </w:rPr>
        <w:t>随</w:t>
      </w:r>
      <w:r>
        <w:rPr>
          <w:rStyle w:val="ts-alignment-element"/>
          <w:rFonts w:ascii="微软雅黑" w:eastAsia="微软雅黑" w:hAnsi="微软雅黑" w:hint="eastAsia"/>
          <w:color w:val="000000"/>
        </w:rPr>
        <w:t>后，使用统计相关性</w:t>
      </w:r>
      <w:r>
        <w:rPr>
          <w:rFonts w:ascii="微软雅黑" w:eastAsia="微软雅黑" w:hAnsi="微软雅黑" w:hint="eastAsia"/>
          <w:color w:val="000000"/>
          <w:sz w:val="21"/>
          <w:szCs w:val="21"/>
          <w:shd w:val="clear" w:color="auto" w:fill="EFF6FF"/>
        </w:rPr>
        <w:t>（</w:t>
      </w:r>
      <w:r>
        <w:rPr>
          <w:rStyle w:val="ts-alignment-element"/>
          <w:rFonts w:ascii="微软雅黑" w:eastAsia="微软雅黑" w:hAnsi="微软雅黑" w:hint="eastAsia"/>
          <w:color w:val="000000"/>
        </w:rPr>
        <w:t>F检验、互信息）和基于模型的重要性（随机森林）</w:t>
      </w:r>
      <w:r>
        <w:rPr>
          <w:rFonts w:ascii="微软雅黑" w:eastAsia="微软雅黑" w:hAnsi="微软雅黑" w:hint="eastAsia"/>
          <w:color w:val="000000"/>
          <w:sz w:val="21"/>
          <w:szCs w:val="21"/>
          <w:shd w:val="clear" w:color="auto" w:fill="EFF6FF"/>
        </w:rPr>
        <w:t>来</w:t>
      </w:r>
      <w:r>
        <w:rPr>
          <w:rStyle w:val="ts-alignment-element"/>
          <w:rFonts w:ascii="微软雅黑" w:eastAsia="微软雅黑" w:hAnsi="微软雅黑" w:hint="eastAsia"/>
          <w:color w:val="000000"/>
        </w:rPr>
        <w:t>保留最具辨别</w:t>
      </w:r>
      <w:r>
        <w:rPr>
          <w:rFonts w:ascii="微软雅黑" w:eastAsia="微软雅黑" w:hAnsi="微软雅黑" w:hint="eastAsia"/>
          <w:color w:val="000000"/>
          <w:sz w:val="21"/>
          <w:szCs w:val="21"/>
          <w:shd w:val="clear" w:color="auto" w:fill="EFF6FF"/>
        </w:rPr>
        <w:t>性</w:t>
      </w:r>
      <w:r>
        <w:rPr>
          <w:rStyle w:val="ts-alignment-element"/>
          <w:rFonts w:ascii="微软雅黑" w:eastAsia="微软雅黑" w:hAnsi="微软雅黑" w:hint="eastAsia"/>
          <w:color w:val="000000"/>
        </w:rPr>
        <w:t>的特征。 最后，通过分类性能验证了特征子集</w:t>
      </w:r>
      <w:r>
        <w:rPr>
          <w:rFonts w:ascii="微软雅黑" w:eastAsia="微软雅黑" w:hAnsi="微软雅黑" w:hint="eastAsia"/>
          <w:color w:val="000000"/>
          <w:sz w:val="21"/>
          <w:szCs w:val="21"/>
          <w:shd w:val="clear" w:color="auto" w:fill="EFF6FF"/>
        </w:rPr>
        <w:t>，</w:t>
      </w:r>
      <w:r>
        <w:rPr>
          <w:rStyle w:val="ts-alignment-element"/>
          <w:rFonts w:ascii="微软雅黑" w:eastAsia="微软雅黑" w:hAnsi="微软雅黑" w:hint="eastAsia"/>
          <w:color w:val="000000"/>
        </w:rPr>
        <w:t>以确定</w:t>
      </w:r>
      <w:r>
        <w:rPr>
          <w:rStyle w:val="ts-alignment-element-highlighted"/>
          <w:rFonts w:ascii="微软雅黑" w:eastAsia="微软雅黑" w:hAnsi="微软雅黑" w:hint="eastAsia"/>
          <w:color w:val="000000"/>
          <w:sz w:val="21"/>
          <w:szCs w:val="21"/>
          <w:shd w:val="clear" w:color="auto" w:fill="D4D4D4"/>
        </w:rPr>
        <w:t>最优</w:t>
      </w:r>
      <w:r>
        <w:rPr>
          <w:rStyle w:val="ts-alignment-element"/>
          <w:rFonts w:ascii="微软雅黑" w:eastAsia="微软雅黑" w:hAnsi="微软雅黑" w:hint="eastAsia"/>
          <w:color w:val="000000"/>
        </w:rPr>
        <w:t>特征组合。”</w:t>
      </w:r>
    </w:p>
    <w:p w14:paraId="355E5F96" w14:textId="77777777" w:rsidR="006F073D" w:rsidRDefault="006F073D" w:rsidP="006F073D">
      <w:pPr>
        <w:pStyle w:val="a9"/>
        <w:rPr>
          <w:rFonts w:ascii="Arial" w:hAnsi="Arial" w:cs="Arial"/>
        </w:rPr>
      </w:pPr>
      <w:r w:rsidRPr="00C01F5F">
        <w:rPr>
          <w:rFonts w:ascii="Arial" w:hAnsi="Arial" w:cs="Arial" w:hint="eastAsia"/>
        </w:rPr>
        <w:t>结果显示，</w:t>
      </w:r>
      <w:r w:rsidRPr="00C01F5F">
        <w:rPr>
          <w:rFonts w:ascii="Arial" w:hAnsi="Arial" w:cs="Arial" w:hint="eastAsia"/>
        </w:rPr>
        <w:t xml:space="preserve">Top-K </w:t>
      </w:r>
      <w:r w:rsidRPr="00C01F5F">
        <w:rPr>
          <w:rFonts w:ascii="Arial" w:hAnsi="Arial" w:cs="Arial" w:hint="eastAsia"/>
        </w:rPr>
        <w:t>特征主要集中在</w:t>
      </w:r>
      <w:r w:rsidRPr="00C01F5F">
        <w:rPr>
          <w:rFonts w:ascii="Arial" w:hAnsi="Arial" w:cs="Arial" w:hint="eastAsia"/>
        </w:rPr>
        <w:t xml:space="preserve"> Mel </w:t>
      </w:r>
      <w:r w:rsidRPr="00C01F5F">
        <w:rPr>
          <w:rFonts w:ascii="Arial" w:hAnsi="Arial" w:cs="Arial" w:hint="eastAsia"/>
        </w:rPr>
        <w:t>滤波组系数与</w:t>
      </w:r>
      <w:r w:rsidRPr="00C01F5F">
        <w:rPr>
          <w:rFonts w:ascii="Arial" w:hAnsi="Arial" w:cs="Arial" w:hint="eastAsia"/>
        </w:rPr>
        <w:t xml:space="preserve"> MFCC </w:t>
      </w:r>
      <w:r w:rsidRPr="00C01F5F">
        <w:rPr>
          <w:rFonts w:ascii="Arial" w:hAnsi="Arial" w:cs="Arial" w:hint="eastAsia"/>
        </w:rPr>
        <w:t>频谱特征中（占比约</w:t>
      </w:r>
      <w:r w:rsidRPr="00C01F5F">
        <w:rPr>
          <w:rFonts w:ascii="Arial" w:hAnsi="Arial" w:cs="Arial" w:hint="eastAsia"/>
        </w:rPr>
        <w:t xml:space="preserve"> </w:t>
      </w:r>
      <w:r>
        <w:rPr>
          <w:rFonts w:ascii="Arial" w:hAnsi="Arial" w:cs="Arial" w:hint="eastAsia"/>
        </w:rPr>
        <w:t>17/31</w:t>
      </w:r>
      <w:r w:rsidRPr="00C01F5F">
        <w:rPr>
          <w:rFonts w:ascii="Arial" w:hAnsi="Arial" w:cs="Arial" w:hint="eastAsia"/>
        </w:rPr>
        <w:t>），其次是包络能量与部分时域统计量。</w:t>
      </w:r>
    </w:p>
    <w:tbl>
      <w:tblPr>
        <w:tblStyle w:val="a8"/>
        <w:tblW w:w="0" w:type="auto"/>
        <w:tblLook w:val="04A0" w:firstRow="1" w:lastRow="0" w:firstColumn="1" w:lastColumn="0" w:noHBand="0" w:noVBand="1"/>
      </w:tblPr>
      <w:tblGrid>
        <w:gridCol w:w="2765"/>
        <w:gridCol w:w="2765"/>
      </w:tblGrid>
      <w:tr w:rsidR="006F073D" w14:paraId="6C160F51" w14:textId="77777777" w:rsidTr="007C3F45">
        <w:tc>
          <w:tcPr>
            <w:tcW w:w="2765" w:type="dxa"/>
          </w:tcPr>
          <w:p w14:paraId="0085D8E9" w14:textId="77777777" w:rsidR="006F073D" w:rsidRDefault="006F073D" w:rsidP="007C3F45">
            <w:pPr>
              <w:pStyle w:val="a9"/>
              <w:rPr>
                <w:rFonts w:ascii="Arial" w:hAnsi="Arial" w:cs="Arial"/>
              </w:rPr>
            </w:pPr>
            <w:r w:rsidRPr="00577748">
              <w:rPr>
                <w:rFonts w:ascii="Arial" w:hAnsi="Arial" w:cs="Arial"/>
              </w:rPr>
              <w:t>Group</w:t>
            </w:r>
            <w:r w:rsidRPr="00577748">
              <w:rPr>
                <w:rFonts w:ascii="Arial" w:hAnsi="Arial" w:cs="Arial"/>
              </w:rPr>
              <w:tab/>
            </w:r>
          </w:p>
        </w:tc>
        <w:tc>
          <w:tcPr>
            <w:tcW w:w="2765" w:type="dxa"/>
          </w:tcPr>
          <w:p w14:paraId="29DF06D6" w14:textId="77777777" w:rsidR="006F073D" w:rsidRDefault="006F073D" w:rsidP="007C3F45">
            <w:pPr>
              <w:pStyle w:val="a9"/>
              <w:rPr>
                <w:rFonts w:ascii="Arial" w:hAnsi="Arial" w:cs="Arial"/>
              </w:rPr>
            </w:pPr>
            <w:r w:rsidRPr="00577748">
              <w:rPr>
                <w:rFonts w:ascii="Arial" w:hAnsi="Arial" w:cs="Arial"/>
              </w:rPr>
              <w:t>Count in Top-</w:t>
            </w:r>
            <w:r>
              <w:rPr>
                <w:rFonts w:ascii="Arial" w:hAnsi="Arial" w:cs="Arial" w:hint="eastAsia"/>
              </w:rPr>
              <w:t>3</w:t>
            </w:r>
            <w:r w:rsidRPr="00577748">
              <w:rPr>
                <w:rFonts w:ascii="Arial" w:hAnsi="Arial" w:cs="Arial"/>
              </w:rPr>
              <w:t>0</w:t>
            </w:r>
          </w:p>
        </w:tc>
      </w:tr>
      <w:tr w:rsidR="006F073D" w14:paraId="23CD05C2" w14:textId="77777777" w:rsidTr="007C3F45">
        <w:tc>
          <w:tcPr>
            <w:tcW w:w="2765" w:type="dxa"/>
          </w:tcPr>
          <w:p w14:paraId="25567806" w14:textId="77777777" w:rsidR="006F073D" w:rsidRDefault="006F073D" w:rsidP="007C3F45">
            <w:pPr>
              <w:pStyle w:val="a9"/>
              <w:rPr>
                <w:rFonts w:ascii="Arial" w:hAnsi="Arial" w:cs="Arial"/>
              </w:rPr>
            </w:pPr>
            <w:r>
              <w:rPr>
                <w:rFonts w:ascii="Arial" w:hAnsi="Arial" w:cs="Arial"/>
              </w:rPr>
              <w:t>T</w:t>
            </w:r>
            <w:r>
              <w:rPr>
                <w:rFonts w:ascii="Arial" w:hAnsi="Arial" w:cs="Arial" w:hint="eastAsia"/>
              </w:rPr>
              <w:t>ime</w:t>
            </w:r>
          </w:p>
        </w:tc>
        <w:tc>
          <w:tcPr>
            <w:tcW w:w="2765" w:type="dxa"/>
          </w:tcPr>
          <w:p w14:paraId="0147351B" w14:textId="77777777" w:rsidR="006F073D" w:rsidRDefault="006F073D" w:rsidP="007C3F45">
            <w:pPr>
              <w:pStyle w:val="a9"/>
              <w:rPr>
                <w:rFonts w:ascii="Arial" w:hAnsi="Arial" w:cs="Arial"/>
              </w:rPr>
            </w:pPr>
            <w:r>
              <w:rPr>
                <w:rFonts w:ascii="Arial" w:hAnsi="Arial" w:cs="Arial" w:hint="eastAsia"/>
              </w:rPr>
              <w:t>5</w:t>
            </w:r>
          </w:p>
        </w:tc>
      </w:tr>
      <w:tr w:rsidR="006F073D" w14:paraId="4C0E5FFA" w14:textId="77777777" w:rsidTr="007C3F45">
        <w:tc>
          <w:tcPr>
            <w:tcW w:w="2765" w:type="dxa"/>
          </w:tcPr>
          <w:p w14:paraId="0B6298C1" w14:textId="77777777" w:rsidR="006F073D" w:rsidRDefault="006F073D" w:rsidP="007C3F45">
            <w:pPr>
              <w:pStyle w:val="a9"/>
              <w:rPr>
                <w:rFonts w:ascii="Arial" w:hAnsi="Arial" w:cs="Arial"/>
              </w:rPr>
            </w:pPr>
            <w:r>
              <w:rPr>
                <w:rFonts w:ascii="Arial" w:hAnsi="Arial" w:cs="Arial"/>
              </w:rPr>
              <w:t>F</w:t>
            </w:r>
            <w:r>
              <w:rPr>
                <w:rFonts w:ascii="Arial" w:hAnsi="Arial" w:cs="Arial" w:hint="eastAsia"/>
              </w:rPr>
              <w:t>re</w:t>
            </w:r>
          </w:p>
        </w:tc>
        <w:tc>
          <w:tcPr>
            <w:tcW w:w="2765" w:type="dxa"/>
          </w:tcPr>
          <w:p w14:paraId="608AE8B5" w14:textId="77777777" w:rsidR="006F073D" w:rsidRDefault="006F073D" w:rsidP="007C3F45">
            <w:pPr>
              <w:pStyle w:val="a9"/>
              <w:rPr>
                <w:rFonts w:ascii="Arial" w:hAnsi="Arial" w:cs="Arial"/>
              </w:rPr>
            </w:pPr>
            <w:r>
              <w:rPr>
                <w:rFonts w:ascii="Arial" w:hAnsi="Arial" w:cs="Arial" w:hint="eastAsia"/>
              </w:rPr>
              <w:t>4</w:t>
            </w:r>
          </w:p>
        </w:tc>
      </w:tr>
      <w:tr w:rsidR="006F073D" w14:paraId="567F82BC" w14:textId="77777777" w:rsidTr="007C3F45">
        <w:tc>
          <w:tcPr>
            <w:tcW w:w="2765" w:type="dxa"/>
          </w:tcPr>
          <w:p w14:paraId="5E84D17C" w14:textId="77777777" w:rsidR="006F073D" w:rsidRDefault="006F073D" w:rsidP="007C3F45">
            <w:pPr>
              <w:pStyle w:val="a9"/>
              <w:rPr>
                <w:rFonts w:ascii="Arial" w:hAnsi="Arial" w:cs="Arial"/>
              </w:rPr>
            </w:pPr>
            <w:r>
              <w:rPr>
                <w:rFonts w:ascii="Arial" w:hAnsi="Arial" w:cs="Arial"/>
              </w:rPr>
              <w:t>M</w:t>
            </w:r>
            <w:r>
              <w:rPr>
                <w:rFonts w:ascii="Arial" w:hAnsi="Arial" w:cs="Arial" w:hint="eastAsia"/>
              </w:rPr>
              <w:t>el</w:t>
            </w:r>
          </w:p>
        </w:tc>
        <w:tc>
          <w:tcPr>
            <w:tcW w:w="2765" w:type="dxa"/>
          </w:tcPr>
          <w:p w14:paraId="28656FD2" w14:textId="77777777" w:rsidR="006F073D" w:rsidRDefault="006F073D" w:rsidP="007C3F45">
            <w:pPr>
              <w:pStyle w:val="a9"/>
              <w:rPr>
                <w:rFonts w:ascii="Arial" w:hAnsi="Arial" w:cs="Arial"/>
              </w:rPr>
            </w:pPr>
            <w:r>
              <w:rPr>
                <w:rFonts w:ascii="Arial" w:hAnsi="Arial" w:cs="Arial" w:hint="eastAsia"/>
              </w:rPr>
              <w:t>9</w:t>
            </w:r>
          </w:p>
        </w:tc>
      </w:tr>
      <w:tr w:rsidR="006F073D" w14:paraId="7C0C7052" w14:textId="77777777" w:rsidTr="007C3F45">
        <w:tc>
          <w:tcPr>
            <w:tcW w:w="2765" w:type="dxa"/>
          </w:tcPr>
          <w:p w14:paraId="74C75005" w14:textId="77777777" w:rsidR="006F073D" w:rsidRDefault="006F073D" w:rsidP="007C3F45">
            <w:pPr>
              <w:pStyle w:val="a9"/>
              <w:rPr>
                <w:rFonts w:ascii="Arial" w:hAnsi="Arial" w:cs="Arial"/>
              </w:rPr>
            </w:pPr>
            <w:r>
              <w:rPr>
                <w:rFonts w:ascii="Arial" w:hAnsi="Arial" w:cs="Arial"/>
              </w:rPr>
              <w:t>T</w:t>
            </w:r>
            <w:r>
              <w:rPr>
                <w:rFonts w:ascii="Arial" w:hAnsi="Arial" w:cs="Arial" w:hint="eastAsia"/>
              </w:rPr>
              <w:t>ime-fre</w:t>
            </w:r>
          </w:p>
        </w:tc>
        <w:tc>
          <w:tcPr>
            <w:tcW w:w="2765" w:type="dxa"/>
          </w:tcPr>
          <w:p w14:paraId="1D55B4F9" w14:textId="77777777" w:rsidR="006F073D" w:rsidRDefault="006F073D" w:rsidP="007C3F45">
            <w:pPr>
              <w:pStyle w:val="a9"/>
              <w:rPr>
                <w:rFonts w:ascii="Arial" w:hAnsi="Arial" w:cs="Arial"/>
              </w:rPr>
            </w:pPr>
            <w:r>
              <w:rPr>
                <w:rFonts w:ascii="Arial" w:hAnsi="Arial" w:cs="Arial" w:hint="eastAsia"/>
              </w:rPr>
              <w:t>1</w:t>
            </w:r>
          </w:p>
        </w:tc>
      </w:tr>
      <w:tr w:rsidR="006F073D" w14:paraId="4303D1B8" w14:textId="77777777" w:rsidTr="007C3F45">
        <w:tc>
          <w:tcPr>
            <w:tcW w:w="2765" w:type="dxa"/>
          </w:tcPr>
          <w:p w14:paraId="043DFF04" w14:textId="77777777" w:rsidR="006F073D" w:rsidRDefault="006F073D" w:rsidP="007C3F45">
            <w:pPr>
              <w:pStyle w:val="a9"/>
              <w:rPr>
                <w:rFonts w:ascii="Arial" w:hAnsi="Arial" w:cs="Arial"/>
              </w:rPr>
            </w:pPr>
            <w:r>
              <w:rPr>
                <w:rFonts w:ascii="Arial" w:hAnsi="Arial" w:cs="Arial"/>
              </w:rPr>
              <w:t>P</w:t>
            </w:r>
            <w:r>
              <w:rPr>
                <w:rFonts w:ascii="Arial" w:hAnsi="Arial" w:cs="Arial" w:hint="eastAsia"/>
              </w:rPr>
              <w:t>itch</w:t>
            </w:r>
          </w:p>
        </w:tc>
        <w:tc>
          <w:tcPr>
            <w:tcW w:w="2765" w:type="dxa"/>
          </w:tcPr>
          <w:p w14:paraId="596CEE6E" w14:textId="77777777" w:rsidR="006F073D" w:rsidRDefault="006F073D" w:rsidP="007C3F45">
            <w:pPr>
              <w:pStyle w:val="a9"/>
              <w:rPr>
                <w:rFonts w:ascii="Arial" w:hAnsi="Arial" w:cs="Arial"/>
              </w:rPr>
            </w:pPr>
            <w:r>
              <w:rPr>
                <w:rFonts w:ascii="Arial" w:hAnsi="Arial" w:cs="Arial" w:hint="eastAsia"/>
              </w:rPr>
              <w:t>1</w:t>
            </w:r>
          </w:p>
        </w:tc>
      </w:tr>
      <w:tr w:rsidR="006F073D" w14:paraId="36FC1EA0" w14:textId="77777777" w:rsidTr="007C3F45">
        <w:tc>
          <w:tcPr>
            <w:tcW w:w="2765" w:type="dxa"/>
          </w:tcPr>
          <w:p w14:paraId="04915EEF" w14:textId="77777777" w:rsidR="006F073D" w:rsidRDefault="006F073D" w:rsidP="007C3F45">
            <w:pPr>
              <w:pStyle w:val="a9"/>
              <w:rPr>
                <w:rFonts w:ascii="Arial" w:hAnsi="Arial" w:cs="Arial"/>
              </w:rPr>
            </w:pPr>
            <w:r>
              <w:rPr>
                <w:rFonts w:ascii="Arial" w:hAnsi="Arial" w:cs="Arial"/>
              </w:rPr>
              <w:t>E</w:t>
            </w:r>
            <w:r>
              <w:rPr>
                <w:rFonts w:ascii="Arial" w:hAnsi="Arial" w:cs="Arial" w:hint="eastAsia"/>
              </w:rPr>
              <w:t>nvelope</w:t>
            </w:r>
          </w:p>
        </w:tc>
        <w:tc>
          <w:tcPr>
            <w:tcW w:w="2765" w:type="dxa"/>
          </w:tcPr>
          <w:p w14:paraId="57F39731" w14:textId="77777777" w:rsidR="006F073D" w:rsidRDefault="006F073D" w:rsidP="007C3F45">
            <w:pPr>
              <w:pStyle w:val="a9"/>
              <w:rPr>
                <w:rFonts w:ascii="Arial" w:hAnsi="Arial" w:cs="Arial"/>
              </w:rPr>
            </w:pPr>
            <w:r>
              <w:rPr>
                <w:rFonts w:ascii="Arial" w:hAnsi="Arial" w:cs="Arial" w:hint="eastAsia"/>
              </w:rPr>
              <w:t>3</w:t>
            </w:r>
          </w:p>
        </w:tc>
      </w:tr>
      <w:tr w:rsidR="006F073D" w14:paraId="05B0CB79" w14:textId="77777777" w:rsidTr="007C3F45">
        <w:tc>
          <w:tcPr>
            <w:tcW w:w="2765" w:type="dxa"/>
          </w:tcPr>
          <w:p w14:paraId="012FA237" w14:textId="77777777" w:rsidR="006F073D" w:rsidRDefault="006F073D" w:rsidP="007C3F45">
            <w:pPr>
              <w:pStyle w:val="a9"/>
              <w:rPr>
                <w:rFonts w:ascii="Arial" w:hAnsi="Arial" w:cs="Arial"/>
              </w:rPr>
            </w:pPr>
            <w:r>
              <w:rPr>
                <w:rFonts w:ascii="Arial" w:hAnsi="Arial" w:cs="Arial" w:hint="eastAsia"/>
              </w:rPr>
              <w:t>perceptual</w:t>
            </w:r>
          </w:p>
        </w:tc>
        <w:tc>
          <w:tcPr>
            <w:tcW w:w="2765" w:type="dxa"/>
          </w:tcPr>
          <w:p w14:paraId="1B6ED367" w14:textId="77777777" w:rsidR="006F073D" w:rsidRDefault="006F073D" w:rsidP="007C3F45">
            <w:pPr>
              <w:pStyle w:val="a9"/>
              <w:rPr>
                <w:rFonts w:ascii="Arial" w:hAnsi="Arial" w:cs="Arial"/>
              </w:rPr>
            </w:pPr>
            <w:r>
              <w:rPr>
                <w:rFonts w:ascii="Arial" w:hAnsi="Arial" w:cs="Arial" w:hint="eastAsia"/>
              </w:rPr>
              <w:t>4</w:t>
            </w:r>
          </w:p>
        </w:tc>
      </w:tr>
    </w:tbl>
    <w:p w14:paraId="6A7A90A6" w14:textId="77777777" w:rsidR="006F073D" w:rsidRPr="00C01F5F" w:rsidRDefault="006F073D" w:rsidP="006F073D">
      <w:pPr>
        <w:pStyle w:val="a9"/>
        <w:rPr>
          <w:rFonts w:ascii="Arial" w:hAnsi="Arial" w:cs="Arial"/>
        </w:rPr>
      </w:pPr>
      <w:r w:rsidRPr="00C01F5F">
        <w:rPr>
          <w:rFonts w:ascii="Arial" w:hAnsi="Arial" w:cs="Arial" w:hint="eastAsia"/>
        </w:rPr>
        <w:t>这一结果表明，在复杂噪声环境下，故障信息主要体现在</w:t>
      </w:r>
      <w:r w:rsidRPr="00C01F5F">
        <w:rPr>
          <w:rFonts w:ascii="Arial" w:hAnsi="Arial" w:cs="Arial" w:hint="eastAsia"/>
        </w:rPr>
        <w:t xml:space="preserve"> IMF </w:t>
      </w:r>
      <w:r w:rsidRPr="00C01F5F">
        <w:rPr>
          <w:rFonts w:ascii="Arial" w:hAnsi="Arial" w:cs="Arial" w:hint="eastAsia"/>
        </w:rPr>
        <w:t>的频谱形态与包络结构之中。</w:t>
      </w:r>
    </w:p>
    <w:p w14:paraId="46998858" w14:textId="5CBE32E2" w:rsidR="006F073D" w:rsidRPr="00D9034A" w:rsidRDefault="006F073D" w:rsidP="00737A8A">
      <w:pPr>
        <w:pStyle w:val="a9"/>
        <w:rPr>
          <w:rFonts w:ascii="Arial" w:hAnsi="Arial" w:cs="Arial"/>
        </w:rPr>
      </w:pPr>
      <w:r>
        <w:rPr>
          <w:rFonts w:ascii="Arial" w:hAnsi="Arial" w:cs="Arial" w:hint="eastAsia"/>
        </w:rPr>
        <w:t>并且通过上述轻量化评估，我们能识别到高区分度的单维特征</w:t>
      </w:r>
      <w:r w:rsidRPr="00BD2B93">
        <w:rPr>
          <w:rFonts w:ascii="Arial" w:hAnsi="Arial" w:cs="Arial" w:hint="eastAsia"/>
        </w:rPr>
        <w:t>（例如</w:t>
      </w:r>
      <w:r w:rsidRPr="00BD2B93">
        <w:rPr>
          <w:rFonts w:ascii="Arial" w:hAnsi="Arial" w:cs="Arial" w:hint="eastAsia"/>
        </w:rPr>
        <w:t xml:space="preserve"> mel_6</w:t>
      </w:r>
      <w:r w:rsidRPr="00BD2B93">
        <w:rPr>
          <w:rFonts w:ascii="Arial" w:hAnsi="Arial" w:cs="Arial" w:hint="eastAsia"/>
        </w:rPr>
        <w:t>），这些特征被保留用于可解释性分析与</w:t>
      </w:r>
      <w:r w:rsidRPr="00BD2B93">
        <w:rPr>
          <w:rFonts w:ascii="Arial" w:hAnsi="Arial" w:cs="Arial" w:hint="eastAsia"/>
        </w:rPr>
        <w:t xml:space="preserve"> ablation</w:t>
      </w:r>
      <w:r w:rsidRPr="00BD2B93">
        <w:rPr>
          <w:rFonts w:ascii="Arial" w:hAnsi="Arial" w:cs="Arial" w:hint="eastAsia"/>
        </w:rPr>
        <w:t>。实际训练与推断阶段使用了按组构建的</w:t>
      </w:r>
      <w:r w:rsidRPr="00BD2B93">
        <w:rPr>
          <w:rFonts w:ascii="Arial" w:hAnsi="Arial" w:cs="Arial" w:hint="eastAsia"/>
        </w:rPr>
        <w:t xml:space="preserve"> token</w:t>
      </w:r>
      <w:r w:rsidRPr="00BD2B93">
        <w:rPr>
          <w:rFonts w:ascii="Arial" w:hAnsi="Arial" w:cs="Arial" w:hint="eastAsia"/>
        </w:rPr>
        <w:t>（</w:t>
      </w:r>
      <w:r w:rsidRPr="00BD2B93">
        <w:rPr>
          <w:rFonts w:ascii="Arial" w:hAnsi="Arial" w:cs="Arial" w:hint="eastAsia"/>
        </w:rPr>
        <w:t>group-level token</w:t>
      </w:r>
      <w:r w:rsidRPr="00BD2B93">
        <w:rPr>
          <w:rFonts w:ascii="Arial" w:hAnsi="Arial" w:cs="Arial" w:hint="eastAsia"/>
        </w:rPr>
        <w:t>），以保证频谱结构被保留并由模型通过注意力机制自适应选择信息。”</w:t>
      </w:r>
      <w:r w:rsidR="00D9034A" w:rsidRPr="00D9034A">
        <w:rPr>
          <w:rFonts w:ascii="Arial" w:hAnsi="Arial" w:cs="Arial" w:hint="eastAsia"/>
        </w:rPr>
        <w:t xml:space="preserve"> </w:t>
      </w:r>
      <w:r w:rsidR="00D9034A" w:rsidRPr="00C01F5F">
        <w:rPr>
          <w:rFonts w:ascii="Arial" w:hAnsi="Arial" w:cs="Arial" w:hint="eastAsia"/>
        </w:rPr>
        <w:t>因此，在正式模型中，我们采用“整组特征向量</w:t>
      </w:r>
      <w:r w:rsidR="00D9034A" w:rsidRPr="00C01F5F">
        <w:rPr>
          <w:rFonts w:ascii="Arial" w:hAnsi="Arial" w:cs="Arial" w:hint="eastAsia"/>
        </w:rPr>
        <w:t xml:space="preserve"> </w:t>
      </w:r>
      <w:r w:rsidR="00D9034A" w:rsidRPr="00C01F5F">
        <w:rPr>
          <w:rFonts w:ascii="Arial" w:hAnsi="Arial" w:cs="Arial" w:hint="eastAsia"/>
        </w:rPr>
        <w:t>→</w:t>
      </w:r>
      <w:r w:rsidR="00D9034A" w:rsidRPr="00C01F5F">
        <w:rPr>
          <w:rFonts w:ascii="Arial" w:hAnsi="Arial" w:cs="Arial" w:hint="eastAsia"/>
        </w:rPr>
        <w:t xml:space="preserve"> Token</w:t>
      </w:r>
      <w:r w:rsidR="00D9034A" w:rsidRPr="00C01F5F">
        <w:rPr>
          <w:rFonts w:ascii="Arial" w:hAnsi="Arial" w:cs="Arial" w:hint="eastAsia"/>
        </w:rPr>
        <w:t>”的方式，将</w:t>
      </w:r>
      <w:r w:rsidR="00D9034A" w:rsidRPr="00C01F5F">
        <w:rPr>
          <w:rFonts w:ascii="Arial" w:hAnsi="Arial" w:cs="Arial" w:hint="eastAsia"/>
        </w:rPr>
        <w:t xml:space="preserve"> Mel</w:t>
      </w:r>
      <w:r w:rsidR="00D9034A" w:rsidRPr="00C01F5F">
        <w:rPr>
          <w:rFonts w:ascii="Arial" w:hAnsi="Arial" w:cs="Arial" w:hint="eastAsia"/>
        </w:rPr>
        <w:t>、</w:t>
      </w:r>
      <w:r w:rsidR="00D9034A" w:rsidRPr="00C01F5F">
        <w:rPr>
          <w:rFonts w:ascii="Arial" w:hAnsi="Arial" w:cs="Arial" w:hint="eastAsia"/>
        </w:rPr>
        <w:t>MFCC</w:t>
      </w:r>
      <w:r w:rsidR="00D9034A" w:rsidRPr="00C01F5F">
        <w:rPr>
          <w:rFonts w:ascii="Arial" w:hAnsi="Arial" w:cs="Arial" w:hint="eastAsia"/>
        </w:rPr>
        <w:t>、</w:t>
      </w:r>
      <w:r w:rsidR="00D9034A" w:rsidRPr="00C01F5F">
        <w:rPr>
          <w:rFonts w:ascii="Arial" w:hAnsi="Arial" w:cs="Arial" w:hint="eastAsia"/>
        </w:rPr>
        <w:t>Envelope</w:t>
      </w:r>
      <w:r w:rsidR="00D9034A" w:rsidRPr="00C01F5F">
        <w:rPr>
          <w:rFonts w:ascii="Arial" w:hAnsi="Arial" w:cs="Arial" w:hint="eastAsia"/>
        </w:rPr>
        <w:t>、</w:t>
      </w:r>
      <w:r w:rsidR="00D9034A" w:rsidRPr="00C01F5F">
        <w:rPr>
          <w:rFonts w:ascii="Arial" w:hAnsi="Arial" w:cs="Arial" w:hint="eastAsia"/>
        </w:rPr>
        <w:t xml:space="preserve">Time-Domain </w:t>
      </w:r>
      <w:r w:rsidR="00D9034A" w:rsidRPr="00C01F5F">
        <w:rPr>
          <w:rFonts w:ascii="Arial" w:hAnsi="Arial" w:cs="Arial" w:hint="eastAsia"/>
        </w:rPr>
        <w:t>等多维特征构建为</w:t>
      </w:r>
      <w:r w:rsidR="00D9034A" w:rsidRPr="00C01F5F">
        <w:rPr>
          <w:rFonts w:ascii="Arial" w:hAnsi="Arial" w:cs="Arial" w:hint="eastAsia"/>
        </w:rPr>
        <w:t xml:space="preserve"> IMF-Token</w:t>
      </w:r>
      <w:r w:rsidR="00D9034A" w:rsidRPr="00C01F5F">
        <w:rPr>
          <w:rFonts w:ascii="Arial" w:hAnsi="Arial" w:cs="Arial" w:hint="eastAsia"/>
        </w:rPr>
        <w:t>，用注意力机制进行跨模态融合。</w:t>
      </w:r>
    </w:p>
    <w:p w14:paraId="7E6EA827" w14:textId="77777777" w:rsidR="007E05EF" w:rsidRDefault="007E05EF" w:rsidP="00313F40">
      <w:pPr>
        <w:pStyle w:val="5"/>
        <w:spacing w:line="240" w:lineRule="auto"/>
      </w:pPr>
      <w:r>
        <w:t xml:space="preserve">3.4.2 IMF-Token </w:t>
      </w:r>
      <w:r>
        <w:rPr>
          <w:rFonts w:ascii="宋体" w:hAnsi="宋体" w:cs="宋体" w:hint="eastAsia"/>
        </w:rPr>
        <w:t>构造</w:t>
      </w:r>
    </w:p>
    <w:p w14:paraId="7635CC36" w14:textId="7479B436" w:rsidR="007E05EF" w:rsidRDefault="007E05EF" w:rsidP="00350076">
      <w:pPr>
        <w:pStyle w:val="a9"/>
        <w:spacing w:before="0" w:beforeAutospacing="0"/>
        <w:ind w:firstLineChars="200" w:firstLine="480"/>
        <w:rPr>
          <w:rFonts w:ascii="Arial" w:hAnsi="Arial" w:cs="Arial"/>
        </w:rPr>
      </w:pPr>
      <w:r>
        <w:rPr>
          <w:rFonts w:ascii="Arial" w:hAnsi="Arial" w:cs="Arial"/>
        </w:rPr>
        <w:t>为了方便后续注意力融合器的处理，</w:t>
      </w:r>
      <w:r w:rsidR="006E0683">
        <w:t>将上述多域特征拼接并通过线性映射或零填充统一至固定维度，形成 IMF-Token。该 Token 作为模态级最小表示单元，便于后续注意力融合网络进行批量处理。</w:t>
      </w:r>
    </w:p>
    <w:p w14:paraId="08E83120" w14:textId="77777777" w:rsidR="007E05EF" w:rsidRDefault="007E05EF" w:rsidP="00313F40">
      <w:pPr>
        <w:pStyle w:val="a9"/>
        <w:spacing w:before="0" w:beforeAutospacing="0"/>
        <w:rPr>
          <w:rFonts w:ascii="Arial" w:hAnsi="Arial" w:cs="Arial"/>
        </w:rPr>
      </w:pPr>
      <w:r>
        <w:rPr>
          <w:rFonts w:ascii="Arial" w:hAnsi="Arial" w:cs="Arial"/>
        </w:rPr>
        <w:t>具体构造过程如下：</w:t>
      </w:r>
    </w:p>
    <w:p w14:paraId="4EB155B1" w14:textId="77777777" w:rsidR="007E05EF" w:rsidRDefault="007E05EF" w:rsidP="00313F40">
      <w:pPr>
        <w:pStyle w:val="a9"/>
        <w:numPr>
          <w:ilvl w:val="0"/>
          <w:numId w:val="69"/>
        </w:numPr>
        <w:spacing w:before="0" w:beforeAutospacing="0"/>
        <w:rPr>
          <w:rFonts w:ascii="Arial" w:hAnsi="Arial" w:cs="Arial"/>
        </w:rPr>
      </w:pPr>
      <w:r>
        <w:rPr>
          <w:rFonts w:ascii="Arial" w:hAnsi="Arial" w:cs="Arial"/>
          <w:b/>
          <w:bCs/>
        </w:rPr>
        <w:t>特征向量化：</w:t>
      </w:r>
      <w:r>
        <w:rPr>
          <w:rFonts w:ascii="Arial" w:hAnsi="Arial" w:cs="Arial"/>
        </w:rPr>
        <w:t xml:space="preserve"> </w:t>
      </w:r>
      <w:r>
        <w:rPr>
          <w:rFonts w:ascii="Arial" w:hAnsi="Arial" w:cs="Arial"/>
        </w:rPr>
        <w:t>将从第</w:t>
      </w:r>
      <w:r>
        <w:rPr>
          <w:rFonts w:ascii="Arial" w:hAnsi="Arial" w:cs="Arial"/>
        </w:rPr>
        <w:t xml:space="preserve"> </w:t>
      </w:r>
      <w:r>
        <w:rPr>
          <w:rStyle w:val="math-inline"/>
          <w:rFonts w:ascii="Arial" w:hAnsi="Arial" w:cs="Arial"/>
        </w:rPr>
        <w:t>$k$</w:t>
      </w:r>
      <w:r>
        <w:rPr>
          <w:rFonts w:ascii="Arial" w:hAnsi="Arial" w:cs="Arial"/>
        </w:rPr>
        <w:t xml:space="preserve"> </w:t>
      </w:r>
      <w:r>
        <w:rPr>
          <w:rFonts w:ascii="Arial" w:hAnsi="Arial" w:cs="Arial"/>
        </w:rPr>
        <w:t>个</w:t>
      </w:r>
      <w:r>
        <w:rPr>
          <w:rFonts w:ascii="Arial" w:hAnsi="Arial" w:cs="Arial"/>
        </w:rPr>
        <w:t xml:space="preserve"> IMF </w:t>
      </w:r>
      <w:r>
        <w:rPr>
          <w:rFonts w:ascii="Arial" w:hAnsi="Arial" w:cs="Arial"/>
        </w:rPr>
        <w:t>提取的所有时域、频域和包络域特征进行拼接，形成一个一维的特征向量</w:t>
      </w:r>
      <w:r>
        <w:rPr>
          <w:rFonts w:ascii="Arial" w:hAnsi="Arial" w:cs="Arial"/>
        </w:rPr>
        <w:t xml:space="preserve"> </w:t>
      </w:r>
      <w:r>
        <w:rPr>
          <w:rStyle w:val="math-inline"/>
          <w:rFonts w:ascii="Arial" w:hAnsi="Arial" w:cs="Arial"/>
        </w:rPr>
        <w:t>$V_k = [F_{time,k}, F_{freq,k}, F_{env,k}]$</w:t>
      </w:r>
      <w:r>
        <w:rPr>
          <w:rFonts w:ascii="Arial" w:hAnsi="Arial" w:cs="Arial"/>
        </w:rPr>
        <w:t>。</w:t>
      </w:r>
    </w:p>
    <w:p w14:paraId="04314291" w14:textId="77777777" w:rsidR="007E05EF" w:rsidRDefault="007E05EF" w:rsidP="00313F40">
      <w:pPr>
        <w:pStyle w:val="a9"/>
        <w:numPr>
          <w:ilvl w:val="0"/>
          <w:numId w:val="69"/>
        </w:numPr>
        <w:spacing w:before="0" w:beforeAutospacing="0"/>
        <w:rPr>
          <w:rFonts w:ascii="Arial" w:hAnsi="Arial" w:cs="Arial"/>
        </w:rPr>
      </w:pPr>
      <w:r>
        <w:rPr>
          <w:rFonts w:ascii="Arial" w:hAnsi="Arial" w:cs="Arial"/>
          <w:b/>
          <w:bCs/>
        </w:rPr>
        <w:t>维度统一：</w:t>
      </w:r>
      <w:r>
        <w:rPr>
          <w:rFonts w:ascii="Arial" w:hAnsi="Arial" w:cs="Arial"/>
        </w:rPr>
        <w:t xml:space="preserve"> </w:t>
      </w:r>
      <w:r>
        <w:rPr>
          <w:rFonts w:ascii="Arial" w:hAnsi="Arial" w:cs="Arial"/>
        </w:rPr>
        <w:t>如果不同</w:t>
      </w:r>
      <w:r>
        <w:rPr>
          <w:rFonts w:ascii="Arial" w:hAnsi="Arial" w:cs="Arial"/>
        </w:rPr>
        <w:t xml:space="preserve"> IMF </w:t>
      </w:r>
      <w:r>
        <w:rPr>
          <w:rFonts w:ascii="Arial" w:hAnsi="Arial" w:cs="Arial"/>
        </w:rPr>
        <w:t>提取的特征数量或维度不同，需要通过零填充</w:t>
      </w:r>
      <w:r>
        <w:rPr>
          <w:rFonts w:ascii="Arial" w:hAnsi="Arial" w:cs="Arial"/>
        </w:rPr>
        <w:t xml:space="preserve"> (Zero-padding) </w:t>
      </w:r>
      <w:r>
        <w:rPr>
          <w:rFonts w:ascii="Arial" w:hAnsi="Arial" w:cs="Arial"/>
        </w:rPr>
        <w:t>或特征选择等方法将其统一到固定维度</w:t>
      </w:r>
      <w:r>
        <w:rPr>
          <w:rFonts w:ascii="Arial" w:hAnsi="Arial" w:cs="Arial"/>
        </w:rPr>
        <w:t xml:space="preserve"> </w:t>
      </w:r>
      <w:r>
        <w:rPr>
          <w:rStyle w:val="math-inline"/>
          <w:rFonts w:ascii="Arial" w:hAnsi="Arial" w:cs="Arial"/>
        </w:rPr>
        <w:t>$D_{token}$</w:t>
      </w:r>
      <w:r>
        <w:rPr>
          <w:rFonts w:ascii="Arial" w:hAnsi="Arial" w:cs="Arial"/>
        </w:rPr>
        <w:t>。</w:t>
      </w:r>
    </w:p>
    <w:p w14:paraId="70D3714A" w14:textId="77777777" w:rsidR="007E05EF" w:rsidRDefault="007E05EF" w:rsidP="00313F40">
      <w:pPr>
        <w:pStyle w:val="a9"/>
        <w:numPr>
          <w:ilvl w:val="0"/>
          <w:numId w:val="69"/>
        </w:numPr>
        <w:spacing w:before="0" w:beforeAutospacing="0"/>
        <w:rPr>
          <w:rFonts w:ascii="Arial" w:hAnsi="Arial" w:cs="Arial"/>
        </w:rPr>
      </w:pPr>
      <w:r>
        <w:rPr>
          <w:rFonts w:ascii="Arial" w:hAnsi="Arial" w:cs="Arial"/>
          <w:b/>
          <w:bCs/>
        </w:rPr>
        <w:t>归一化：</w:t>
      </w:r>
      <w:r>
        <w:rPr>
          <w:rFonts w:ascii="Arial" w:hAnsi="Arial" w:cs="Arial"/>
        </w:rPr>
        <w:t xml:space="preserve"> </w:t>
      </w:r>
      <w:r>
        <w:rPr>
          <w:rFonts w:ascii="Arial" w:hAnsi="Arial" w:cs="Arial"/>
        </w:rPr>
        <w:t>对每个</w:t>
      </w:r>
      <w:r>
        <w:rPr>
          <w:rFonts w:ascii="Arial" w:hAnsi="Arial" w:cs="Arial"/>
        </w:rPr>
        <w:t xml:space="preserve"> IMF-Token </w:t>
      </w:r>
      <w:r>
        <w:rPr>
          <w:rFonts w:ascii="Arial" w:hAnsi="Arial" w:cs="Arial"/>
        </w:rPr>
        <w:t>进行归一化处理（例如</w:t>
      </w:r>
      <w:r>
        <w:rPr>
          <w:rFonts w:ascii="Arial" w:hAnsi="Arial" w:cs="Arial"/>
        </w:rPr>
        <w:t xml:space="preserve"> Min-Max </w:t>
      </w:r>
      <w:r>
        <w:rPr>
          <w:rFonts w:ascii="Arial" w:hAnsi="Arial" w:cs="Arial"/>
        </w:rPr>
        <w:t>归一化或</w:t>
      </w:r>
      <w:r>
        <w:rPr>
          <w:rFonts w:ascii="Arial" w:hAnsi="Arial" w:cs="Arial"/>
        </w:rPr>
        <w:t xml:space="preserve"> Z-score </w:t>
      </w:r>
      <w:r>
        <w:rPr>
          <w:rFonts w:ascii="Arial" w:hAnsi="Arial" w:cs="Arial"/>
        </w:rPr>
        <w:t>归一化），以消除不同特征量纲和数值范围的影响，保证特征的有效融合。</w:t>
      </w:r>
    </w:p>
    <w:p w14:paraId="52C856F6" w14:textId="77777777" w:rsidR="00131140" w:rsidRDefault="007E05EF" w:rsidP="00313F40">
      <w:pPr>
        <w:pStyle w:val="a9"/>
        <w:spacing w:before="0" w:beforeAutospacing="0"/>
        <w:rPr>
          <w:rFonts w:ascii="Arial" w:hAnsi="Arial" w:cs="Arial"/>
        </w:rPr>
      </w:pPr>
      <w:r>
        <w:rPr>
          <w:rFonts w:ascii="Arial" w:hAnsi="Arial" w:cs="Arial"/>
        </w:rPr>
        <w:lastRenderedPageBreak/>
        <w:t>最终，对于一个原始音频信号，经过</w:t>
      </w:r>
      <w:r>
        <w:rPr>
          <w:rFonts w:ascii="Arial" w:hAnsi="Arial" w:cs="Arial"/>
        </w:rPr>
        <w:t xml:space="preserve"> RMSA-VMD </w:t>
      </w:r>
      <w:r>
        <w:rPr>
          <w:rFonts w:ascii="Arial" w:hAnsi="Arial" w:cs="Arial"/>
        </w:rPr>
        <w:t>分解并筛选出</w:t>
      </w:r>
      <w:r>
        <w:rPr>
          <w:rFonts w:ascii="Arial" w:hAnsi="Arial" w:cs="Arial"/>
        </w:rPr>
        <w:t xml:space="preserve"> </w:t>
      </w:r>
      <w:r>
        <w:rPr>
          <w:rStyle w:val="math-inline"/>
          <w:rFonts w:ascii="Arial" w:hAnsi="Arial" w:cs="Arial"/>
        </w:rPr>
        <w:t>$M$</w:t>
      </w:r>
      <w:r>
        <w:rPr>
          <w:rFonts w:ascii="Arial" w:hAnsi="Arial" w:cs="Arial"/>
        </w:rPr>
        <w:t xml:space="preserve"> </w:t>
      </w:r>
      <w:r>
        <w:rPr>
          <w:rFonts w:ascii="Arial" w:hAnsi="Arial" w:cs="Arial"/>
        </w:rPr>
        <w:t>个有效</w:t>
      </w:r>
      <w:r>
        <w:rPr>
          <w:rFonts w:ascii="Arial" w:hAnsi="Arial" w:cs="Arial"/>
        </w:rPr>
        <w:t xml:space="preserve"> IMF </w:t>
      </w:r>
      <w:r>
        <w:rPr>
          <w:rFonts w:ascii="Arial" w:hAnsi="Arial" w:cs="Arial"/>
        </w:rPr>
        <w:t>后，我们将得到</w:t>
      </w:r>
      <w:r>
        <w:rPr>
          <w:rFonts w:ascii="Arial" w:hAnsi="Arial" w:cs="Arial"/>
        </w:rPr>
        <w:t xml:space="preserve"> </w:t>
      </w:r>
      <w:r>
        <w:rPr>
          <w:rStyle w:val="math-inline"/>
          <w:rFonts w:ascii="Arial" w:hAnsi="Arial" w:cs="Arial"/>
        </w:rPr>
        <w:t>$M$</w:t>
      </w:r>
      <w:r>
        <w:rPr>
          <w:rFonts w:ascii="Arial" w:hAnsi="Arial" w:cs="Arial"/>
        </w:rPr>
        <w:t xml:space="preserve"> </w:t>
      </w:r>
      <w:r>
        <w:rPr>
          <w:rFonts w:ascii="Arial" w:hAnsi="Arial" w:cs="Arial"/>
        </w:rPr>
        <w:t>个</w:t>
      </w:r>
      <w:r>
        <w:rPr>
          <w:rFonts w:ascii="Arial" w:hAnsi="Arial" w:cs="Arial"/>
        </w:rPr>
        <w:t xml:space="preserve"> IMF-Token</w:t>
      </w:r>
      <w:r>
        <w:rPr>
          <w:rFonts w:ascii="Arial" w:hAnsi="Arial" w:cs="Arial"/>
        </w:rPr>
        <w:t>：</w:t>
      </w:r>
      <w:r>
        <w:rPr>
          <w:rStyle w:val="math-inline"/>
          <w:rFonts w:ascii="Arial" w:hAnsi="Arial" w:cs="Arial"/>
        </w:rPr>
        <w:t>$\{Token_1, Token_2, \ldots, Token_M\}$</w:t>
      </w:r>
      <w:r>
        <w:rPr>
          <w:rFonts w:ascii="Arial" w:hAnsi="Arial" w:cs="Arial"/>
        </w:rPr>
        <w:t>。每个</w:t>
      </w:r>
      <w:r>
        <w:rPr>
          <w:rFonts w:ascii="Arial" w:hAnsi="Arial" w:cs="Arial"/>
        </w:rPr>
        <w:t xml:space="preserve"> </w:t>
      </w:r>
      <w:r>
        <w:rPr>
          <w:rStyle w:val="math-inline"/>
          <w:rFonts w:ascii="Arial" w:hAnsi="Arial" w:cs="Arial"/>
        </w:rPr>
        <w:t>$Token_k$</w:t>
      </w:r>
      <w:r>
        <w:rPr>
          <w:rFonts w:ascii="Arial" w:hAnsi="Arial" w:cs="Arial"/>
        </w:rPr>
        <w:t xml:space="preserve"> </w:t>
      </w:r>
      <w:r>
        <w:rPr>
          <w:rFonts w:ascii="Arial" w:hAnsi="Arial" w:cs="Arial"/>
        </w:rPr>
        <w:t>代表了第</w:t>
      </w:r>
      <w:r>
        <w:rPr>
          <w:rFonts w:ascii="Arial" w:hAnsi="Arial" w:cs="Arial"/>
        </w:rPr>
        <w:t xml:space="preserve"> </w:t>
      </w:r>
      <w:r>
        <w:rPr>
          <w:rStyle w:val="math-inline"/>
          <w:rFonts w:ascii="Arial" w:hAnsi="Arial" w:cs="Arial"/>
        </w:rPr>
        <w:t>$k$</w:t>
      </w:r>
      <w:r>
        <w:rPr>
          <w:rFonts w:ascii="Arial" w:hAnsi="Arial" w:cs="Arial"/>
        </w:rPr>
        <w:t xml:space="preserve"> </w:t>
      </w:r>
      <w:r>
        <w:rPr>
          <w:rFonts w:ascii="Arial" w:hAnsi="Arial" w:cs="Arial"/>
        </w:rPr>
        <w:t>个模态在时域、频域和包络域的综合特征表示。这些</w:t>
      </w:r>
      <w:r>
        <w:rPr>
          <w:rFonts w:ascii="Arial" w:hAnsi="Arial" w:cs="Arial"/>
        </w:rPr>
        <w:t xml:space="preserve"> IMF-Tokens </w:t>
      </w:r>
      <w:r>
        <w:rPr>
          <w:rFonts w:ascii="Arial" w:hAnsi="Arial" w:cs="Arial"/>
        </w:rPr>
        <w:t>将作为注意力融合器的输入。</w:t>
      </w:r>
    </w:p>
    <w:p w14:paraId="22A18880" w14:textId="20939E75" w:rsidR="00C01F5F" w:rsidRPr="00BD2B93" w:rsidRDefault="00C01F5F" w:rsidP="00313F40">
      <w:pPr>
        <w:pStyle w:val="a9"/>
        <w:rPr>
          <w:rFonts w:ascii="Arial" w:hAnsi="Arial" w:cs="Arial"/>
        </w:rPr>
      </w:pPr>
    </w:p>
    <w:p w14:paraId="59168A38" w14:textId="1ED865EC" w:rsidR="00490A10" w:rsidRDefault="00C01F5F" w:rsidP="00313F40">
      <w:pPr>
        <w:pStyle w:val="a9"/>
        <w:spacing w:before="0" w:beforeAutospacing="0"/>
        <w:rPr>
          <w:rFonts w:ascii="Arial" w:hAnsi="Arial" w:cs="Arial"/>
        </w:rPr>
      </w:pPr>
      <w:commentRangeStart w:id="41"/>
      <w:r w:rsidRPr="00C01F5F">
        <w:rPr>
          <w:rFonts w:ascii="Arial" w:hAnsi="Arial" w:cs="Arial" w:hint="eastAsia"/>
        </w:rPr>
        <w:t>而筛选出的代表性单维（如</w:t>
      </w:r>
      <w:r w:rsidRPr="00C01F5F">
        <w:rPr>
          <w:rFonts w:ascii="Arial" w:hAnsi="Arial" w:cs="Arial" w:hint="eastAsia"/>
        </w:rPr>
        <w:t xml:space="preserve"> mel_6</w:t>
      </w:r>
      <w:r w:rsidRPr="00C01F5F">
        <w:rPr>
          <w:rFonts w:ascii="Arial" w:hAnsi="Arial" w:cs="Arial" w:hint="eastAsia"/>
        </w:rPr>
        <w:t>）则用于可解释性验证与附录中的消融研究。</w:t>
      </w:r>
      <w:commentRangeEnd w:id="41"/>
      <w:r w:rsidR="00B2005D">
        <w:rPr>
          <w:rStyle w:val="a3"/>
          <w:rFonts w:ascii="Arial" w:hAnsi="Arial" w:cs="Arial"/>
          <w:sz w:val="24"/>
          <w:szCs w:val="24"/>
        </w:rPr>
        <w:commentReference w:id="41"/>
      </w:r>
    </w:p>
    <w:p w14:paraId="5AEE1B67" w14:textId="39971CC7" w:rsidR="005B5BFC" w:rsidRDefault="005B5BFC" w:rsidP="00313F40">
      <w:pPr>
        <w:pStyle w:val="a9"/>
        <w:spacing w:before="0" w:beforeAutospacing="0"/>
        <w:rPr>
          <w:rFonts w:ascii="Arial" w:hAnsi="Arial" w:cs="Arial"/>
        </w:rPr>
      </w:pPr>
    </w:p>
    <w:p w14:paraId="3E83DE39" w14:textId="66880932" w:rsidR="007C5A9D" w:rsidRDefault="007C5A9D" w:rsidP="00313F40">
      <w:pPr>
        <w:pStyle w:val="a9"/>
        <w:spacing w:before="0" w:beforeAutospacing="0"/>
        <w:rPr>
          <w:rFonts w:hint="eastAsia"/>
        </w:rPr>
      </w:pPr>
      <w:r>
        <w:t>此外，通过离线特征重要性分析（如 RF 重要性或互信息）保留少量代表性特征，用于可解释性分析与消融实验。</w:t>
      </w:r>
    </w:p>
    <w:p w14:paraId="1103B6C2" w14:textId="77777777" w:rsidR="00CB32C2" w:rsidRPr="00CB32C2" w:rsidRDefault="00CB32C2" w:rsidP="00CB32C2">
      <w:pPr>
        <w:widowControl/>
        <w:snapToGrid/>
        <w:spacing w:before="100" w:beforeAutospacing="1" w:after="100" w:afterAutospacing="1"/>
        <w:jc w:val="left"/>
        <w:rPr>
          <w:rFonts w:ascii="宋体" w:hAnsi="宋体" w:cs="宋体" w:hint="eastAsia"/>
          <w:kern w:val="0"/>
          <w:szCs w:val="24"/>
          <w14:ligatures w14:val="none"/>
        </w:rPr>
      </w:pPr>
      <w:r w:rsidRPr="00CB32C2">
        <w:rPr>
          <w:rFonts w:ascii="宋体" w:hAnsi="宋体" w:cs="宋体"/>
          <w:kern w:val="0"/>
          <w:szCs w:val="24"/>
          <w14:ligatures w14:val="none"/>
        </w:rPr>
        <w:t>IMF-Token 可以被视为对单一模态故障特征的紧凑描述，其在结构上保持了模态级别的信息独立性，同时在表示层面为后续的特征融合与选择提供了灵活性。这种 Token 化设计有助于增强模型对不同模态贡献差异的建模能力，也为可解释分析提供了自然接口。</w:t>
      </w:r>
    </w:p>
    <w:p w14:paraId="227F906E" w14:textId="6DD917AC" w:rsidR="00E46EB8" w:rsidRPr="00131140" w:rsidRDefault="00131140" w:rsidP="00313F40">
      <w:pPr>
        <w:pStyle w:val="4"/>
        <w:rPr>
          <w:rFonts w:ascii="Arial" w:eastAsia="宋体" w:hAnsi="Arial" w:cs="Arial"/>
        </w:rPr>
      </w:pPr>
      <w:r>
        <w:rPr>
          <w:rFonts w:eastAsiaTheme="minorEastAsia" w:hint="eastAsia"/>
        </w:rPr>
        <w:t xml:space="preserve">3.5 </w:t>
      </w:r>
      <w:r w:rsidR="00E46EB8">
        <w:t>注意力融合器结构与对比学习正则 (Attention Fusion Structure and Contrastive Learning Regularization)</w:t>
      </w:r>
    </w:p>
    <w:p w14:paraId="2291D4CE" w14:textId="3B3CC393" w:rsidR="00FC50E3" w:rsidRPr="00E46EB8" w:rsidRDefault="00E46EB8" w:rsidP="00313F40">
      <w:pPr>
        <w:pStyle w:val="a9"/>
        <w:rPr>
          <w:rFonts w:hint="eastAsia"/>
        </w:rPr>
      </w:pPr>
      <w:r>
        <w:t>本模块是实现模态级特征自适应融合和增强特征判别能力的关键。它结合了注意力机制的权重分配能力和对比学习的表征学习优势。</w:t>
      </w:r>
    </w:p>
    <w:p w14:paraId="3C6BB039" w14:textId="07D4D5DA" w:rsidR="00FC50E3" w:rsidRPr="00FC50E3" w:rsidRDefault="00953A23" w:rsidP="00313F40">
      <w:r w:rsidRPr="00935171">
        <w:rPr>
          <w:noProof/>
        </w:rPr>
        <w:lastRenderedPageBreak/>
        <w:drawing>
          <wp:inline distT="0" distB="0" distL="0" distR="0" wp14:anchorId="0B1CBC87" wp14:editId="55DCBD2B">
            <wp:extent cx="5274310" cy="3944620"/>
            <wp:effectExtent l="0" t="0" r="2540" b="0"/>
            <wp:docPr id="1147375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75167" name=""/>
                    <pic:cNvPicPr/>
                  </pic:nvPicPr>
                  <pic:blipFill>
                    <a:blip r:embed="rId25"/>
                    <a:stretch>
                      <a:fillRect/>
                    </a:stretch>
                  </pic:blipFill>
                  <pic:spPr>
                    <a:xfrm>
                      <a:off x="0" y="0"/>
                      <a:ext cx="5274310" cy="3944620"/>
                    </a:xfrm>
                    <a:prstGeom prst="rect">
                      <a:avLst/>
                    </a:prstGeom>
                  </pic:spPr>
                </pic:pic>
              </a:graphicData>
            </a:graphic>
          </wp:inline>
        </w:drawing>
      </w:r>
    </w:p>
    <w:p w14:paraId="001DD61A" w14:textId="77777777" w:rsidR="007C4B22" w:rsidRDefault="007C4B22" w:rsidP="007C0802">
      <w:pPr>
        <w:pStyle w:val="5"/>
        <w:rPr>
          <w:rFonts w:ascii="Arial" w:hAnsi="Arial" w:cs="Arial"/>
        </w:rPr>
      </w:pPr>
      <w:r>
        <w:rPr>
          <w:rFonts w:ascii="Arial" w:hAnsi="Arial" w:cs="Arial"/>
        </w:rPr>
        <w:t xml:space="preserve">3.5.1 </w:t>
      </w:r>
      <w:r>
        <w:rPr>
          <w:rFonts w:hint="eastAsia"/>
        </w:rPr>
        <w:t>注意力融合器结构</w:t>
      </w:r>
    </w:p>
    <w:p w14:paraId="13AB43E4" w14:textId="77777777" w:rsidR="007C4B22" w:rsidRDefault="007C4B22" w:rsidP="00313F40">
      <w:pPr>
        <w:pStyle w:val="a9"/>
        <w:spacing w:before="0" w:beforeAutospacing="0"/>
        <w:rPr>
          <w:rFonts w:ascii="Arial" w:hAnsi="Arial" w:cs="Arial"/>
        </w:rPr>
      </w:pPr>
      <w:r>
        <w:rPr>
          <w:rFonts w:ascii="Arial" w:hAnsi="Arial" w:cs="Arial"/>
        </w:rPr>
        <w:t>注意力融合器旨在根据每个</w:t>
      </w:r>
      <w:r>
        <w:rPr>
          <w:rFonts w:ascii="Arial" w:hAnsi="Arial" w:cs="Arial"/>
        </w:rPr>
        <w:t xml:space="preserve"> IMF-Token </w:t>
      </w:r>
      <w:r>
        <w:rPr>
          <w:rFonts w:ascii="Arial" w:hAnsi="Arial" w:cs="Arial"/>
        </w:rPr>
        <w:t>在故障诊断中的重要性，对其进行自适应加权融合，从而生成一个更具判别力的全局特征表示。</w:t>
      </w:r>
    </w:p>
    <w:p w14:paraId="2C584E42" w14:textId="77777777" w:rsidR="007C4B22" w:rsidRDefault="007C4B22" w:rsidP="00313F40">
      <w:pPr>
        <w:pStyle w:val="a9"/>
        <w:numPr>
          <w:ilvl w:val="0"/>
          <w:numId w:val="70"/>
        </w:numPr>
        <w:spacing w:before="0" w:beforeAutospacing="0"/>
        <w:rPr>
          <w:rFonts w:ascii="Arial" w:hAnsi="Arial" w:cs="Arial"/>
        </w:rPr>
      </w:pPr>
      <w:r>
        <w:rPr>
          <w:rFonts w:ascii="Arial" w:hAnsi="Arial" w:cs="Arial"/>
          <w:b/>
          <w:bCs/>
        </w:rPr>
        <w:t>输入：</w:t>
      </w:r>
      <w:r>
        <w:rPr>
          <w:rFonts w:ascii="Arial" w:hAnsi="Arial" w:cs="Arial"/>
        </w:rPr>
        <w:t xml:space="preserve"> </w:t>
      </w:r>
      <w:r>
        <w:rPr>
          <w:rFonts w:ascii="Arial" w:hAnsi="Arial" w:cs="Arial"/>
        </w:rPr>
        <w:t>多个</w:t>
      </w:r>
      <w:r>
        <w:rPr>
          <w:rFonts w:ascii="Arial" w:hAnsi="Arial" w:cs="Arial"/>
        </w:rPr>
        <w:t xml:space="preserve"> IMF-Tokens </w:t>
      </w:r>
      <w:r>
        <w:rPr>
          <w:rStyle w:val="math-inline"/>
          <w:rFonts w:ascii="Arial" w:hAnsi="Arial" w:cs="Arial"/>
        </w:rPr>
        <w:t>$\{Token_1, Token_2, \ldots, Token_M\}$</w:t>
      </w:r>
      <w:r>
        <w:rPr>
          <w:rFonts w:ascii="Arial" w:hAnsi="Arial" w:cs="Arial"/>
        </w:rPr>
        <w:t>，其中每个</w:t>
      </w:r>
      <w:r>
        <w:rPr>
          <w:rFonts w:ascii="Arial" w:hAnsi="Arial" w:cs="Arial"/>
        </w:rPr>
        <w:t xml:space="preserve"> </w:t>
      </w:r>
      <w:r>
        <w:rPr>
          <w:rStyle w:val="math-inline"/>
          <w:rFonts w:ascii="Arial" w:hAnsi="Arial" w:cs="Arial"/>
        </w:rPr>
        <w:t>$Token_k$</w:t>
      </w:r>
      <w:r>
        <w:rPr>
          <w:rFonts w:ascii="Arial" w:hAnsi="Arial" w:cs="Arial"/>
        </w:rPr>
        <w:t xml:space="preserve"> </w:t>
      </w:r>
      <w:r>
        <w:rPr>
          <w:rFonts w:ascii="Arial" w:hAnsi="Arial" w:cs="Arial"/>
        </w:rPr>
        <w:t>是一个</w:t>
      </w:r>
      <w:r>
        <w:rPr>
          <w:rFonts w:ascii="Arial" w:hAnsi="Arial" w:cs="Arial"/>
        </w:rPr>
        <w:t xml:space="preserve"> </w:t>
      </w:r>
      <w:r>
        <w:rPr>
          <w:rStyle w:val="math-inline"/>
          <w:rFonts w:ascii="Arial" w:hAnsi="Arial" w:cs="Arial"/>
        </w:rPr>
        <w:t>$D_{token}$</w:t>
      </w:r>
      <w:r>
        <w:rPr>
          <w:rFonts w:ascii="Arial" w:hAnsi="Arial" w:cs="Arial"/>
        </w:rPr>
        <w:t xml:space="preserve"> </w:t>
      </w:r>
      <w:r>
        <w:rPr>
          <w:rFonts w:ascii="Arial" w:hAnsi="Arial" w:cs="Arial"/>
        </w:rPr>
        <w:t>维向量。</w:t>
      </w:r>
    </w:p>
    <w:p w14:paraId="52BF064F" w14:textId="77777777" w:rsidR="007C4B22" w:rsidRDefault="007C4B22" w:rsidP="00313F40">
      <w:pPr>
        <w:pStyle w:val="a9"/>
        <w:numPr>
          <w:ilvl w:val="0"/>
          <w:numId w:val="70"/>
        </w:numPr>
        <w:spacing w:before="0" w:beforeAutospacing="0"/>
        <w:rPr>
          <w:rFonts w:ascii="Arial" w:hAnsi="Arial" w:cs="Arial"/>
        </w:rPr>
      </w:pPr>
      <w:r>
        <w:rPr>
          <w:rFonts w:ascii="Arial" w:hAnsi="Arial" w:cs="Arial"/>
          <w:b/>
          <w:bCs/>
        </w:rPr>
        <w:t>查询</w:t>
      </w:r>
      <w:r>
        <w:rPr>
          <w:rFonts w:ascii="Arial" w:hAnsi="Arial" w:cs="Arial"/>
          <w:b/>
          <w:bCs/>
        </w:rPr>
        <w:t xml:space="preserve"> (Query), </w:t>
      </w:r>
      <w:r>
        <w:rPr>
          <w:rFonts w:ascii="Arial" w:hAnsi="Arial" w:cs="Arial"/>
          <w:b/>
          <w:bCs/>
        </w:rPr>
        <w:t>键</w:t>
      </w:r>
      <w:r>
        <w:rPr>
          <w:rFonts w:ascii="Arial" w:hAnsi="Arial" w:cs="Arial"/>
          <w:b/>
          <w:bCs/>
        </w:rPr>
        <w:t xml:space="preserve"> (Key), </w:t>
      </w:r>
      <w:r>
        <w:rPr>
          <w:rFonts w:ascii="Arial" w:hAnsi="Arial" w:cs="Arial"/>
          <w:b/>
          <w:bCs/>
        </w:rPr>
        <w:t>值</w:t>
      </w:r>
      <w:r>
        <w:rPr>
          <w:rFonts w:ascii="Arial" w:hAnsi="Arial" w:cs="Arial"/>
          <w:b/>
          <w:bCs/>
        </w:rPr>
        <w:t xml:space="preserve"> (Value) </w:t>
      </w:r>
      <w:r>
        <w:rPr>
          <w:rFonts w:ascii="Arial" w:hAnsi="Arial" w:cs="Arial"/>
          <w:b/>
          <w:bCs/>
        </w:rPr>
        <w:t>投影：</w:t>
      </w:r>
      <w:r>
        <w:rPr>
          <w:rFonts w:ascii="Arial" w:hAnsi="Arial" w:cs="Arial"/>
        </w:rPr>
        <w:t xml:space="preserve"> </w:t>
      </w:r>
      <w:r>
        <w:rPr>
          <w:rFonts w:ascii="Arial" w:hAnsi="Arial" w:cs="Arial"/>
        </w:rPr>
        <w:t>对每个</w:t>
      </w:r>
      <w:r>
        <w:rPr>
          <w:rFonts w:ascii="Arial" w:hAnsi="Arial" w:cs="Arial"/>
        </w:rPr>
        <w:t xml:space="preserve"> IMF-Token</w:t>
      </w:r>
      <w:r>
        <w:rPr>
          <w:rFonts w:ascii="Arial" w:hAnsi="Arial" w:cs="Arial"/>
        </w:rPr>
        <w:t>，通过独立的线性变换（或</w:t>
      </w:r>
      <w:r>
        <w:rPr>
          <w:rFonts w:ascii="Arial" w:hAnsi="Arial" w:cs="Arial"/>
        </w:rPr>
        <w:t xml:space="preserve"> MLP </w:t>
      </w:r>
      <w:r>
        <w:rPr>
          <w:rFonts w:ascii="Arial" w:hAnsi="Arial" w:cs="Arial"/>
        </w:rPr>
        <w:t>层）将其投影到</w:t>
      </w:r>
      <w:r>
        <w:rPr>
          <w:rFonts w:ascii="Arial" w:hAnsi="Arial" w:cs="Arial"/>
        </w:rPr>
        <w:t xml:space="preserve"> Query</w:t>
      </w:r>
      <w:r>
        <w:rPr>
          <w:rFonts w:ascii="Arial" w:hAnsi="Arial" w:cs="Arial"/>
        </w:rPr>
        <w:t>、</w:t>
      </w:r>
      <w:r>
        <w:rPr>
          <w:rFonts w:ascii="Arial" w:hAnsi="Arial" w:cs="Arial"/>
        </w:rPr>
        <w:t xml:space="preserve">Key </w:t>
      </w:r>
      <w:r>
        <w:rPr>
          <w:rFonts w:ascii="Arial" w:hAnsi="Arial" w:cs="Arial"/>
        </w:rPr>
        <w:t>和</w:t>
      </w:r>
      <w:r>
        <w:rPr>
          <w:rFonts w:ascii="Arial" w:hAnsi="Arial" w:cs="Arial"/>
        </w:rPr>
        <w:t xml:space="preserve"> Value </w:t>
      </w:r>
      <w:r>
        <w:rPr>
          <w:rFonts w:ascii="Arial" w:hAnsi="Arial" w:cs="Arial"/>
        </w:rPr>
        <w:t>空间，得到</w:t>
      </w:r>
      <w:r>
        <w:rPr>
          <w:rFonts w:ascii="Arial" w:hAnsi="Arial" w:cs="Arial"/>
        </w:rPr>
        <w:t xml:space="preserve"> </w:t>
      </w:r>
      <w:r>
        <w:rPr>
          <w:rStyle w:val="math-inline"/>
          <w:rFonts w:ascii="Arial" w:hAnsi="Arial" w:cs="Arial"/>
        </w:rPr>
        <w:t>$Q_k, K_k, V_k$</w:t>
      </w:r>
      <w:r>
        <w:rPr>
          <w:rFonts w:ascii="Arial" w:hAnsi="Arial" w:cs="Arial"/>
        </w:rPr>
        <w:t>。</w:t>
      </w:r>
    </w:p>
    <w:p w14:paraId="0561E9EE" w14:textId="77777777" w:rsidR="007C4B22" w:rsidRDefault="007C4B22" w:rsidP="00313F40">
      <w:pPr>
        <w:pStyle w:val="a9"/>
        <w:numPr>
          <w:ilvl w:val="0"/>
          <w:numId w:val="70"/>
        </w:numPr>
        <w:spacing w:before="0" w:beforeAutospacing="0"/>
        <w:rPr>
          <w:rFonts w:ascii="Arial" w:hAnsi="Arial" w:cs="Arial"/>
        </w:rPr>
      </w:pPr>
      <w:r>
        <w:rPr>
          <w:rFonts w:ascii="Arial" w:hAnsi="Arial" w:cs="Arial"/>
          <w:b/>
          <w:bCs/>
        </w:rPr>
        <w:t>自注意力机制：</w:t>
      </w:r>
      <w:r>
        <w:rPr>
          <w:rFonts w:ascii="Arial" w:hAnsi="Arial" w:cs="Arial"/>
        </w:rPr>
        <w:t xml:space="preserve"> </w:t>
      </w:r>
      <w:r>
        <w:rPr>
          <w:rFonts w:ascii="Arial" w:hAnsi="Arial" w:cs="Arial"/>
        </w:rPr>
        <w:t>对于每个</w:t>
      </w:r>
      <w:r>
        <w:rPr>
          <w:rFonts w:ascii="Arial" w:hAnsi="Arial" w:cs="Arial"/>
        </w:rPr>
        <w:t xml:space="preserve"> </w:t>
      </w:r>
      <w:r>
        <w:rPr>
          <w:rStyle w:val="math-inline"/>
          <w:rFonts w:ascii="Arial" w:hAnsi="Arial" w:cs="Arial"/>
        </w:rPr>
        <w:t>$Token_i$</w:t>
      </w:r>
      <w:r>
        <w:rPr>
          <w:rFonts w:ascii="Arial" w:hAnsi="Arial" w:cs="Arial"/>
        </w:rPr>
        <w:t>，计算其与所有</w:t>
      </w:r>
      <w:r>
        <w:rPr>
          <w:rFonts w:ascii="Arial" w:hAnsi="Arial" w:cs="Arial"/>
        </w:rPr>
        <w:t xml:space="preserve"> </w:t>
      </w:r>
      <w:r>
        <w:rPr>
          <w:rStyle w:val="math-inline"/>
          <w:rFonts w:ascii="Arial" w:hAnsi="Arial" w:cs="Arial"/>
        </w:rPr>
        <w:t>$Token_j$</w:t>
      </w:r>
      <w:r>
        <w:rPr>
          <w:rFonts w:ascii="Arial" w:hAnsi="Arial" w:cs="Arial"/>
        </w:rPr>
        <w:t xml:space="preserve"> (</w:t>
      </w:r>
      <w:r>
        <w:rPr>
          <w:rFonts w:ascii="Arial" w:hAnsi="Arial" w:cs="Arial"/>
        </w:rPr>
        <w:t>包括</w:t>
      </w:r>
      <w:r>
        <w:rPr>
          <w:rFonts w:ascii="Arial" w:hAnsi="Arial" w:cs="Arial"/>
        </w:rPr>
        <w:t xml:space="preserve"> </w:t>
      </w:r>
      <w:r>
        <w:rPr>
          <w:rStyle w:val="math-inline"/>
          <w:rFonts w:ascii="Arial" w:hAnsi="Arial" w:cs="Arial"/>
        </w:rPr>
        <w:t>$Token_i$</w:t>
      </w:r>
      <w:r>
        <w:rPr>
          <w:rFonts w:ascii="Arial" w:hAnsi="Arial" w:cs="Arial"/>
        </w:rPr>
        <w:t xml:space="preserve"> </w:t>
      </w:r>
      <w:r>
        <w:rPr>
          <w:rFonts w:ascii="Arial" w:hAnsi="Arial" w:cs="Arial"/>
        </w:rPr>
        <w:t>自身</w:t>
      </w:r>
      <w:r>
        <w:rPr>
          <w:rFonts w:ascii="Arial" w:hAnsi="Arial" w:cs="Arial"/>
        </w:rPr>
        <w:t xml:space="preserve">) </w:t>
      </w:r>
      <w:r>
        <w:rPr>
          <w:rFonts w:ascii="Arial" w:hAnsi="Arial" w:cs="Arial"/>
        </w:rPr>
        <w:t>之间的注意力分数。注意力分数计算公式为：</w:t>
      </w:r>
    </w:p>
    <w:p w14:paraId="18581226" w14:textId="77777777" w:rsidR="007C4B22" w:rsidRDefault="007C4B22" w:rsidP="00313F40">
      <w:pPr>
        <w:spacing w:afterAutospacing="1"/>
        <w:ind w:left="720"/>
        <w:rPr>
          <w:rFonts w:ascii="Arial" w:hAnsi="Arial" w:cs="Arial"/>
        </w:rPr>
      </w:pPr>
      <w:r>
        <w:rPr>
          <w:rFonts w:ascii="Arial" w:hAnsi="Arial" w:cs="Arial"/>
        </w:rPr>
        <w:t>$$ \\ e\_{ij} = \text{softmax}(\frac{Q\_i K\_j^T}{\sqrt{d\_k}})$$</w:t>
      </w:r>
    </w:p>
    <w:p w14:paraId="05BD089C" w14:textId="77777777" w:rsidR="007C4B22" w:rsidRDefault="007C4B22" w:rsidP="00313F40">
      <w:pPr>
        <w:pStyle w:val="a9"/>
        <w:spacing w:before="0" w:beforeAutospacing="0"/>
        <w:ind w:left="720"/>
        <w:rPr>
          <w:rFonts w:ascii="Arial" w:hAnsi="Arial" w:cs="Arial"/>
        </w:rPr>
      </w:pPr>
      <w:r>
        <w:rPr>
          <w:rFonts w:ascii="Arial" w:hAnsi="Arial" w:cs="Arial"/>
        </w:rPr>
        <w:t>$$</w:t>
      </w:r>
      <w:r>
        <w:rPr>
          <w:rFonts w:ascii="Arial" w:hAnsi="Arial" w:cs="Arial"/>
        </w:rPr>
        <w:t>其中，</w:t>
      </w:r>
      <w:r>
        <w:rPr>
          <w:rStyle w:val="math-inline"/>
          <w:rFonts w:ascii="Arial" w:hAnsi="Arial" w:cs="Arial"/>
        </w:rPr>
        <w:t>$d_k$</w:t>
      </w:r>
      <w:r>
        <w:rPr>
          <w:rFonts w:ascii="Arial" w:hAnsi="Arial" w:cs="Arial"/>
        </w:rPr>
        <w:t xml:space="preserve"> </w:t>
      </w:r>
      <w:r>
        <w:rPr>
          <w:rFonts w:ascii="Arial" w:hAnsi="Arial" w:cs="Arial"/>
        </w:rPr>
        <w:t>为</w:t>
      </w:r>
      <w:r>
        <w:rPr>
          <w:rFonts w:ascii="Arial" w:hAnsi="Arial" w:cs="Arial"/>
        </w:rPr>
        <w:t xml:space="preserve"> Key </w:t>
      </w:r>
      <w:r>
        <w:rPr>
          <w:rFonts w:ascii="Arial" w:hAnsi="Arial" w:cs="Arial"/>
        </w:rPr>
        <w:t>向量的维度。</w:t>
      </w:r>
    </w:p>
    <w:p w14:paraId="4000031E" w14:textId="77777777" w:rsidR="007C4B22" w:rsidRDefault="007C4B22" w:rsidP="00313F40">
      <w:pPr>
        <w:pStyle w:val="a9"/>
        <w:numPr>
          <w:ilvl w:val="0"/>
          <w:numId w:val="70"/>
        </w:numPr>
        <w:spacing w:before="0" w:beforeAutospacing="0"/>
        <w:rPr>
          <w:rFonts w:ascii="Arial" w:hAnsi="Arial" w:cs="Arial"/>
        </w:rPr>
      </w:pPr>
      <w:r>
        <w:rPr>
          <w:rFonts w:ascii="Arial" w:hAnsi="Arial" w:cs="Arial"/>
          <w:b/>
          <w:bCs/>
        </w:rPr>
        <w:t>加权融合：</w:t>
      </w:r>
      <w:r>
        <w:rPr>
          <w:rFonts w:ascii="Arial" w:hAnsi="Arial" w:cs="Arial"/>
        </w:rPr>
        <w:t xml:space="preserve"> </w:t>
      </w:r>
      <w:r>
        <w:rPr>
          <w:rFonts w:ascii="Arial" w:hAnsi="Arial" w:cs="Arial"/>
        </w:rPr>
        <w:t>利用注意力分数对</w:t>
      </w:r>
      <w:r>
        <w:rPr>
          <w:rFonts w:ascii="Arial" w:hAnsi="Arial" w:cs="Arial"/>
        </w:rPr>
        <w:t xml:space="preserve"> Value </w:t>
      </w:r>
      <w:r>
        <w:rPr>
          <w:rFonts w:ascii="Arial" w:hAnsi="Arial" w:cs="Arial"/>
        </w:rPr>
        <w:t>向量进行加权求和，得到每个</w:t>
      </w:r>
      <w:r>
        <w:rPr>
          <w:rFonts w:ascii="Arial" w:hAnsi="Arial" w:cs="Arial"/>
        </w:rPr>
        <w:t xml:space="preserve"> IMF-Token </w:t>
      </w:r>
      <w:r>
        <w:rPr>
          <w:rFonts w:ascii="Arial" w:hAnsi="Arial" w:cs="Arial"/>
        </w:rPr>
        <w:t>的加权表示。然后，将这些加权表示进行聚合（例如求和或拼接后线性变换），生成最终的融合特征向量</w:t>
      </w:r>
      <w:r>
        <w:rPr>
          <w:rFonts w:ascii="Arial" w:hAnsi="Arial" w:cs="Arial"/>
        </w:rPr>
        <w:t xml:space="preserve"> </w:t>
      </w:r>
      <w:r>
        <w:rPr>
          <w:rStyle w:val="math-inline"/>
          <w:rFonts w:ascii="Arial" w:hAnsi="Arial" w:cs="Arial"/>
        </w:rPr>
        <w:t>$F_{fused}$</w:t>
      </w:r>
      <w:r>
        <w:rPr>
          <w:rFonts w:ascii="Arial" w:hAnsi="Arial" w:cs="Arial"/>
        </w:rPr>
        <w:t>。</w:t>
      </w:r>
    </w:p>
    <w:p w14:paraId="5B846373" w14:textId="77777777" w:rsidR="007C4B22" w:rsidRDefault="007C4B22" w:rsidP="00313F40">
      <w:pPr>
        <w:spacing w:afterAutospacing="1"/>
        <w:ind w:left="720"/>
        <w:rPr>
          <w:rFonts w:ascii="Arial" w:hAnsi="Arial" w:cs="Arial"/>
        </w:rPr>
      </w:pPr>
      <w:r>
        <w:rPr>
          <w:rFonts w:ascii="Arial" w:hAnsi="Arial" w:cs="Arial"/>
        </w:rPr>
        <w:t>$$ \\ F\_{fused} = \sum\_{i=1}^M \left( \sum\_{j=1}^M e\_{ij} V\_j \right)$$</w:t>
      </w:r>
    </w:p>
    <w:p w14:paraId="00E80C8C" w14:textId="77777777" w:rsidR="007C4B22" w:rsidRDefault="007C4B22" w:rsidP="00313F40">
      <w:pPr>
        <w:pStyle w:val="a9"/>
        <w:spacing w:before="0" w:beforeAutospacing="0"/>
        <w:ind w:left="720"/>
        <w:rPr>
          <w:rFonts w:ascii="Arial" w:hAnsi="Arial" w:cs="Arial"/>
        </w:rPr>
      </w:pPr>
      <w:r>
        <w:rPr>
          <w:rFonts w:ascii="Arial" w:hAnsi="Arial" w:cs="Arial"/>
        </w:rPr>
        <w:t>$$</w:t>
      </w:r>
      <w:r>
        <w:rPr>
          <w:rFonts w:ascii="Arial" w:hAnsi="Arial" w:cs="Arial"/>
        </w:rPr>
        <w:t>或采用更简洁的</w:t>
      </w:r>
      <w:r>
        <w:rPr>
          <w:rFonts w:ascii="Arial" w:hAnsi="Arial" w:cs="Arial"/>
        </w:rPr>
        <w:t>Transformer Encoder</w:t>
      </w:r>
      <w:r>
        <w:rPr>
          <w:rFonts w:ascii="Arial" w:hAnsi="Arial" w:cs="Arial"/>
        </w:rPr>
        <w:t>结构，其中多头自注意力机制可以并行计算不同子空间的注意力权重。</w:t>
      </w:r>
    </w:p>
    <w:p w14:paraId="6135FB33" w14:textId="77777777" w:rsidR="007C4B22" w:rsidRDefault="007C4B22" w:rsidP="00313F40">
      <w:pPr>
        <w:pStyle w:val="a9"/>
        <w:numPr>
          <w:ilvl w:val="0"/>
          <w:numId w:val="70"/>
        </w:numPr>
        <w:spacing w:before="0" w:beforeAutospacing="0"/>
        <w:rPr>
          <w:rFonts w:ascii="Arial" w:hAnsi="Arial" w:cs="Arial"/>
        </w:rPr>
      </w:pPr>
      <w:r>
        <w:rPr>
          <w:rFonts w:ascii="Arial" w:hAnsi="Arial" w:cs="Arial"/>
          <w:b/>
          <w:bCs/>
        </w:rPr>
        <w:lastRenderedPageBreak/>
        <w:t>前馈网络</w:t>
      </w:r>
      <w:r>
        <w:rPr>
          <w:rFonts w:ascii="Arial" w:hAnsi="Arial" w:cs="Arial"/>
          <w:b/>
          <w:bCs/>
        </w:rPr>
        <w:t xml:space="preserve"> (Feed-Forward Network)</w:t>
      </w:r>
      <w:r>
        <w:rPr>
          <w:rFonts w:ascii="Arial" w:hAnsi="Arial" w:cs="Arial"/>
          <w:b/>
          <w:bCs/>
        </w:rPr>
        <w:t>：</w:t>
      </w:r>
      <w:r>
        <w:rPr>
          <w:rFonts w:ascii="Arial" w:hAnsi="Arial" w:cs="Arial"/>
        </w:rPr>
        <w:t xml:space="preserve"> </w:t>
      </w:r>
      <w:r>
        <w:rPr>
          <w:rFonts w:ascii="Arial" w:hAnsi="Arial" w:cs="Arial"/>
        </w:rPr>
        <w:t>在自注意力层之后，通常会添加一个前馈网络，进一步对融合特征进行非线性变换和特征增强。</w:t>
      </w:r>
    </w:p>
    <w:p w14:paraId="6EF2B109" w14:textId="77777777" w:rsidR="007C4B22" w:rsidRDefault="007C4B22" w:rsidP="00313F40">
      <w:pPr>
        <w:pStyle w:val="a9"/>
        <w:spacing w:before="0" w:beforeAutospacing="0"/>
        <w:rPr>
          <w:rFonts w:ascii="Arial" w:hAnsi="Arial" w:cs="Arial"/>
        </w:rPr>
      </w:pPr>
      <w:r>
        <w:rPr>
          <w:rFonts w:ascii="Arial" w:hAnsi="Arial" w:cs="Arial"/>
        </w:rPr>
        <w:t>通过注意力机制，模型能够自动识别哪些</w:t>
      </w:r>
      <w:r>
        <w:rPr>
          <w:rFonts w:ascii="Arial" w:hAnsi="Arial" w:cs="Arial"/>
        </w:rPr>
        <w:t xml:space="preserve"> IMF </w:t>
      </w:r>
      <w:r>
        <w:rPr>
          <w:rFonts w:ascii="Arial" w:hAnsi="Arial" w:cs="Arial"/>
        </w:rPr>
        <w:t>包含更重要的故障信息，并为其分配更高的权重，从而有效抑制噪声模态的干扰，突出关键的故障特征。</w:t>
      </w:r>
    </w:p>
    <w:p w14:paraId="43FE0364" w14:textId="77777777" w:rsidR="00A52D56" w:rsidRPr="00A52D56" w:rsidRDefault="00A52D56" w:rsidP="00A52D56">
      <w:pPr>
        <w:widowControl/>
        <w:snapToGrid/>
        <w:spacing w:before="100" w:beforeAutospacing="1" w:after="100" w:afterAutospacing="1"/>
        <w:jc w:val="left"/>
        <w:rPr>
          <w:rFonts w:ascii="宋体" w:hAnsi="宋体" w:cs="宋体" w:hint="eastAsia"/>
          <w:kern w:val="0"/>
          <w:szCs w:val="24"/>
          <w14:ligatures w14:val="none"/>
        </w:rPr>
      </w:pPr>
      <w:r w:rsidRPr="00A52D56">
        <w:rPr>
          <w:rFonts w:ascii="宋体" w:hAnsi="宋体" w:cs="宋体"/>
          <w:kern w:val="0"/>
          <w:szCs w:val="24"/>
          <w14:ligatures w14:val="none"/>
        </w:rPr>
        <w:t>针对IMF-Token特征的融合，我们设计了基于自注意力的融合网络和对比学习正则机制。该网络以每个模态的Token为输入，通过多头自注意力机制计算模态间的相关性，并输出加权融合后的全局特征向量。具体地，对每个IMF-Token学习一个注意力权重，表示其在故障识别中的重要性。融合后的特征能够突出故障相关模态信息，同时抑制噪声和冗余特征。</w:t>
      </w:r>
    </w:p>
    <w:p w14:paraId="68299E0B" w14:textId="66FCA8B6" w:rsidR="00A52D56" w:rsidRPr="002E412C" w:rsidRDefault="00A52D56" w:rsidP="002E412C">
      <w:pPr>
        <w:widowControl/>
        <w:snapToGrid/>
        <w:spacing w:before="100" w:beforeAutospacing="1" w:after="100" w:afterAutospacing="1"/>
        <w:jc w:val="left"/>
        <w:rPr>
          <w:rFonts w:ascii="宋体" w:hAnsi="宋体" w:cs="宋体" w:hint="eastAsia"/>
          <w:kern w:val="0"/>
          <w:szCs w:val="24"/>
          <w14:ligatures w14:val="none"/>
        </w:rPr>
      </w:pPr>
      <w:r w:rsidRPr="00A52D56">
        <w:rPr>
          <w:rFonts w:ascii="宋体" w:hAnsi="宋体" w:cs="宋体"/>
          <w:kern w:val="0"/>
          <w:szCs w:val="24"/>
          <w14:ligatures w14:val="none"/>
        </w:rPr>
        <w:t>在训练阶段，为提高模型在小样本和噪声条件下的判别能力，引入对比学习正则化项：通过定义正负样本对，使同一故障类别的样本在特征空间中的距离尽量接近，不同故障类别的特征间隔尽量远离，从而强化类别间的可分性。损失函数由分类损失与对比损失共同构成，联合优化可显著提高模型的鲁棒性和泛化能力。</w:t>
      </w:r>
    </w:p>
    <w:p w14:paraId="6F7EA5F2" w14:textId="77777777" w:rsidR="007C4B22" w:rsidRDefault="007C4B22" w:rsidP="007C0802">
      <w:pPr>
        <w:pStyle w:val="5"/>
      </w:pPr>
      <w:r>
        <w:t xml:space="preserve">3.5.2 </w:t>
      </w:r>
      <w:r>
        <w:rPr>
          <w:rFonts w:ascii="宋体" w:hAnsi="宋体" w:cs="宋体" w:hint="eastAsia"/>
        </w:rPr>
        <w:t>对比学习正则</w:t>
      </w:r>
    </w:p>
    <w:p w14:paraId="68B12288" w14:textId="77777777" w:rsidR="007C4B22" w:rsidRDefault="007C4B22" w:rsidP="00313F40">
      <w:pPr>
        <w:pStyle w:val="a9"/>
        <w:spacing w:before="0" w:beforeAutospacing="0"/>
        <w:rPr>
          <w:rFonts w:ascii="Arial" w:hAnsi="Arial" w:cs="Arial"/>
        </w:rPr>
      </w:pPr>
      <w:r>
        <w:rPr>
          <w:rFonts w:ascii="Arial" w:hAnsi="Arial" w:cs="Arial"/>
        </w:rPr>
        <w:t>为了在小样本条件下增强模型的特征判别能力和抗噪声鲁棒性，本文在注意力融合器之后引入了对比学习正则化项。</w:t>
      </w:r>
    </w:p>
    <w:p w14:paraId="6E86B1B7" w14:textId="77777777" w:rsidR="007C4B22" w:rsidRDefault="007C4B22" w:rsidP="00313F40">
      <w:pPr>
        <w:pStyle w:val="a9"/>
        <w:numPr>
          <w:ilvl w:val="0"/>
          <w:numId w:val="71"/>
        </w:numPr>
        <w:spacing w:before="0" w:beforeAutospacing="0"/>
        <w:rPr>
          <w:rFonts w:ascii="Arial" w:hAnsi="Arial" w:cs="Arial"/>
        </w:rPr>
      </w:pPr>
      <w:r>
        <w:rPr>
          <w:rFonts w:ascii="Arial" w:hAnsi="Arial" w:cs="Arial"/>
          <w:b/>
          <w:bCs/>
        </w:rPr>
        <w:t>数据增强：</w:t>
      </w:r>
      <w:r>
        <w:rPr>
          <w:rFonts w:ascii="Arial" w:hAnsi="Arial" w:cs="Arial"/>
        </w:rPr>
        <w:t xml:space="preserve"> </w:t>
      </w:r>
      <w:r>
        <w:rPr>
          <w:rFonts w:ascii="Arial" w:hAnsi="Arial" w:cs="Arial"/>
        </w:rPr>
        <w:t>对原始音频信号进行不同的数据增强操作，例如添加高斯噪声、随机裁剪、时域拉伸、频率抖动等。对于每个原始样本</w:t>
      </w:r>
      <w:r>
        <w:rPr>
          <w:rFonts w:ascii="Arial" w:hAnsi="Arial" w:cs="Arial"/>
        </w:rPr>
        <w:t xml:space="preserve"> </w:t>
      </w:r>
      <w:r>
        <w:rPr>
          <w:rStyle w:val="math-inline"/>
          <w:rFonts w:ascii="Arial" w:hAnsi="Arial" w:cs="Arial"/>
        </w:rPr>
        <w:t>$X$</w:t>
      </w:r>
      <w:r>
        <w:rPr>
          <w:rFonts w:ascii="Arial" w:hAnsi="Arial" w:cs="Arial"/>
        </w:rPr>
        <w:t>，生成两个增强视图</w:t>
      </w:r>
      <w:r>
        <w:rPr>
          <w:rFonts w:ascii="Arial" w:hAnsi="Arial" w:cs="Arial"/>
        </w:rPr>
        <w:t xml:space="preserve"> </w:t>
      </w:r>
      <w:r>
        <w:rPr>
          <w:rStyle w:val="math-inline"/>
          <w:rFonts w:ascii="Arial" w:hAnsi="Arial" w:cs="Arial"/>
        </w:rPr>
        <w:t>$X_{aug1}$</w:t>
      </w:r>
      <w:r>
        <w:rPr>
          <w:rFonts w:ascii="Arial" w:hAnsi="Arial" w:cs="Arial"/>
        </w:rPr>
        <w:t xml:space="preserve"> </w:t>
      </w:r>
      <w:r>
        <w:rPr>
          <w:rFonts w:ascii="Arial" w:hAnsi="Arial" w:cs="Arial"/>
        </w:rPr>
        <w:t>和</w:t>
      </w:r>
      <w:r>
        <w:rPr>
          <w:rFonts w:ascii="Arial" w:hAnsi="Arial" w:cs="Arial"/>
        </w:rPr>
        <w:t xml:space="preserve"> </w:t>
      </w:r>
      <w:r>
        <w:rPr>
          <w:rStyle w:val="math-inline"/>
          <w:rFonts w:ascii="Arial" w:hAnsi="Arial" w:cs="Arial"/>
        </w:rPr>
        <w:t>$X_{aug2}$</w:t>
      </w:r>
      <w:r>
        <w:rPr>
          <w:rFonts w:ascii="Arial" w:hAnsi="Arial" w:cs="Arial"/>
        </w:rPr>
        <w:t>。</w:t>
      </w:r>
    </w:p>
    <w:p w14:paraId="405CB26A" w14:textId="77777777" w:rsidR="007C4B22" w:rsidRDefault="007C4B22" w:rsidP="00313F40">
      <w:pPr>
        <w:pStyle w:val="a9"/>
        <w:numPr>
          <w:ilvl w:val="0"/>
          <w:numId w:val="71"/>
        </w:numPr>
        <w:spacing w:before="0" w:beforeAutospacing="0"/>
        <w:rPr>
          <w:rFonts w:ascii="Arial" w:hAnsi="Arial" w:cs="Arial"/>
        </w:rPr>
      </w:pPr>
      <w:r>
        <w:rPr>
          <w:rFonts w:ascii="Arial" w:hAnsi="Arial" w:cs="Arial"/>
          <w:b/>
          <w:bCs/>
        </w:rPr>
        <w:t>特征编码器：</w:t>
      </w:r>
      <w:r>
        <w:rPr>
          <w:rFonts w:ascii="Arial" w:hAnsi="Arial" w:cs="Arial"/>
        </w:rPr>
        <w:t xml:space="preserve"> </w:t>
      </w:r>
      <w:r>
        <w:rPr>
          <w:rFonts w:ascii="Arial" w:hAnsi="Arial" w:cs="Arial"/>
        </w:rPr>
        <w:t>将</w:t>
      </w:r>
      <w:r>
        <w:rPr>
          <w:rFonts w:ascii="Arial" w:hAnsi="Arial" w:cs="Arial"/>
        </w:rPr>
        <w:t xml:space="preserve"> </w:t>
      </w:r>
      <w:r>
        <w:rPr>
          <w:rStyle w:val="math-inline"/>
          <w:rFonts w:ascii="Arial" w:hAnsi="Arial" w:cs="Arial"/>
        </w:rPr>
        <w:t>$X_{aug1}$</w:t>
      </w:r>
      <w:r>
        <w:rPr>
          <w:rFonts w:ascii="Arial" w:hAnsi="Arial" w:cs="Arial"/>
        </w:rPr>
        <w:t xml:space="preserve"> </w:t>
      </w:r>
      <w:r>
        <w:rPr>
          <w:rFonts w:ascii="Arial" w:hAnsi="Arial" w:cs="Arial"/>
        </w:rPr>
        <w:t>和</w:t>
      </w:r>
      <w:r>
        <w:rPr>
          <w:rFonts w:ascii="Arial" w:hAnsi="Arial" w:cs="Arial"/>
        </w:rPr>
        <w:t xml:space="preserve"> </w:t>
      </w:r>
      <w:r>
        <w:rPr>
          <w:rStyle w:val="math-inline"/>
          <w:rFonts w:ascii="Arial" w:hAnsi="Arial" w:cs="Arial"/>
        </w:rPr>
        <w:t>$X_{aug2}$</w:t>
      </w:r>
      <w:r>
        <w:rPr>
          <w:rFonts w:ascii="Arial" w:hAnsi="Arial" w:cs="Arial"/>
        </w:rPr>
        <w:t xml:space="preserve"> </w:t>
      </w:r>
      <w:r>
        <w:rPr>
          <w:rFonts w:ascii="Arial" w:hAnsi="Arial" w:cs="Arial"/>
        </w:rPr>
        <w:t>分别通过上述的</w:t>
      </w:r>
      <w:r>
        <w:rPr>
          <w:rFonts w:ascii="Arial" w:hAnsi="Arial" w:cs="Arial"/>
        </w:rPr>
        <w:t xml:space="preserve"> RMSA-VMD</w:t>
      </w:r>
      <w:r>
        <w:rPr>
          <w:rFonts w:ascii="Arial" w:hAnsi="Arial" w:cs="Arial"/>
        </w:rPr>
        <w:t>、模态增强、特征提取和注意力融合器，得到两个融合特征向量</w:t>
      </w:r>
      <w:r>
        <w:rPr>
          <w:rFonts w:ascii="Arial" w:hAnsi="Arial" w:cs="Arial"/>
        </w:rPr>
        <w:t xml:space="preserve"> </w:t>
      </w:r>
      <w:r>
        <w:rPr>
          <w:rStyle w:val="math-inline"/>
          <w:rFonts w:ascii="Arial" w:hAnsi="Arial" w:cs="Arial"/>
        </w:rPr>
        <w:t>$F_{fused1}$</w:t>
      </w:r>
      <w:r>
        <w:rPr>
          <w:rFonts w:ascii="Arial" w:hAnsi="Arial" w:cs="Arial"/>
        </w:rPr>
        <w:t xml:space="preserve"> </w:t>
      </w:r>
      <w:r>
        <w:rPr>
          <w:rFonts w:ascii="Arial" w:hAnsi="Arial" w:cs="Arial"/>
        </w:rPr>
        <w:t>和</w:t>
      </w:r>
      <w:r>
        <w:rPr>
          <w:rFonts w:ascii="Arial" w:hAnsi="Arial" w:cs="Arial"/>
        </w:rPr>
        <w:t xml:space="preserve"> </w:t>
      </w:r>
      <w:r>
        <w:rPr>
          <w:rStyle w:val="math-inline"/>
          <w:rFonts w:ascii="Arial" w:hAnsi="Arial" w:cs="Arial"/>
        </w:rPr>
        <w:t>$F_{fused2}$</w:t>
      </w:r>
      <w:r>
        <w:rPr>
          <w:rFonts w:ascii="Arial" w:hAnsi="Arial" w:cs="Arial"/>
        </w:rPr>
        <w:t>。</w:t>
      </w:r>
    </w:p>
    <w:p w14:paraId="3F356CF1" w14:textId="77777777" w:rsidR="007C4B22" w:rsidRDefault="007C4B22" w:rsidP="00313F40">
      <w:pPr>
        <w:pStyle w:val="a9"/>
        <w:numPr>
          <w:ilvl w:val="0"/>
          <w:numId w:val="71"/>
        </w:numPr>
        <w:spacing w:before="0" w:beforeAutospacing="0"/>
        <w:rPr>
          <w:rFonts w:ascii="Arial" w:hAnsi="Arial" w:cs="Arial"/>
        </w:rPr>
      </w:pPr>
      <w:r>
        <w:rPr>
          <w:rFonts w:ascii="Arial" w:hAnsi="Arial" w:cs="Arial"/>
          <w:b/>
          <w:bCs/>
        </w:rPr>
        <w:t>投影头：</w:t>
      </w:r>
      <w:r>
        <w:rPr>
          <w:rFonts w:ascii="Arial" w:hAnsi="Arial" w:cs="Arial"/>
        </w:rPr>
        <w:t xml:space="preserve"> </w:t>
      </w:r>
      <w:r>
        <w:rPr>
          <w:rFonts w:ascii="Arial" w:hAnsi="Arial" w:cs="Arial"/>
        </w:rPr>
        <w:t>在融合特征</w:t>
      </w:r>
      <w:r>
        <w:rPr>
          <w:rFonts w:ascii="Arial" w:hAnsi="Arial" w:cs="Arial"/>
        </w:rPr>
        <w:t xml:space="preserve"> </w:t>
      </w:r>
      <w:r>
        <w:rPr>
          <w:rStyle w:val="math-inline"/>
          <w:rFonts w:ascii="Arial" w:hAnsi="Arial" w:cs="Arial"/>
        </w:rPr>
        <w:t>$F_{fused}$</w:t>
      </w:r>
      <w:r>
        <w:rPr>
          <w:rFonts w:ascii="Arial" w:hAnsi="Arial" w:cs="Arial"/>
        </w:rPr>
        <w:t xml:space="preserve"> </w:t>
      </w:r>
      <w:r>
        <w:rPr>
          <w:rFonts w:ascii="Arial" w:hAnsi="Arial" w:cs="Arial"/>
        </w:rPr>
        <w:t>之后，添加一个</w:t>
      </w:r>
      <w:r>
        <w:rPr>
          <w:rFonts w:ascii="Arial" w:hAnsi="Arial" w:cs="Arial"/>
        </w:rPr>
        <w:t xml:space="preserve"> MLP </w:t>
      </w:r>
      <w:r>
        <w:rPr>
          <w:rFonts w:ascii="Arial" w:hAnsi="Arial" w:cs="Arial"/>
        </w:rPr>
        <w:t>投影头</w:t>
      </w:r>
      <w:r>
        <w:rPr>
          <w:rFonts w:ascii="Arial" w:hAnsi="Arial" w:cs="Arial"/>
        </w:rPr>
        <w:t xml:space="preserve"> </w:t>
      </w:r>
      <w:r>
        <w:rPr>
          <w:rStyle w:val="math-inline"/>
          <w:rFonts w:ascii="Arial" w:hAnsi="Arial" w:cs="Arial"/>
        </w:rPr>
        <w:t>$G(\cdot)$</w:t>
      </w:r>
      <w:r>
        <w:rPr>
          <w:rFonts w:ascii="Arial" w:hAnsi="Arial" w:cs="Arial"/>
        </w:rPr>
        <w:t>，将其映射到对比学习的表示空间</w:t>
      </w:r>
      <w:r>
        <w:rPr>
          <w:rFonts w:ascii="Arial" w:hAnsi="Arial" w:cs="Arial"/>
        </w:rPr>
        <w:t xml:space="preserve"> </w:t>
      </w:r>
      <w:r>
        <w:rPr>
          <w:rStyle w:val="math-inline"/>
          <w:rFonts w:ascii="Arial" w:hAnsi="Arial" w:cs="Arial"/>
        </w:rPr>
        <w:t>$Z = G(F_{fused})$</w:t>
      </w:r>
      <w:r>
        <w:rPr>
          <w:rFonts w:ascii="Arial" w:hAnsi="Arial" w:cs="Arial"/>
        </w:rPr>
        <w:t>。</w:t>
      </w:r>
    </w:p>
    <w:p w14:paraId="7FA12A9F" w14:textId="77777777" w:rsidR="007C4B22" w:rsidRDefault="007C4B22" w:rsidP="00313F40">
      <w:pPr>
        <w:pStyle w:val="a9"/>
        <w:numPr>
          <w:ilvl w:val="0"/>
          <w:numId w:val="71"/>
        </w:numPr>
        <w:spacing w:before="0" w:beforeAutospacing="0"/>
        <w:rPr>
          <w:rFonts w:ascii="Arial" w:hAnsi="Arial" w:cs="Arial"/>
        </w:rPr>
      </w:pPr>
      <w:r>
        <w:rPr>
          <w:rFonts w:ascii="Arial" w:hAnsi="Arial" w:cs="Arial"/>
          <w:b/>
          <w:bCs/>
        </w:rPr>
        <w:t>InfoNCE Loss</w:t>
      </w:r>
      <w:r>
        <w:rPr>
          <w:rFonts w:ascii="Arial" w:hAnsi="Arial" w:cs="Arial"/>
          <w:b/>
          <w:bCs/>
        </w:rPr>
        <w:t>：</w:t>
      </w:r>
      <w:r>
        <w:rPr>
          <w:rFonts w:ascii="Arial" w:hAnsi="Arial" w:cs="Arial"/>
        </w:rPr>
        <w:t xml:space="preserve"> </w:t>
      </w:r>
      <w:r>
        <w:rPr>
          <w:rFonts w:ascii="Arial" w:hAnsi="Arial" w:cs="Arial"/>
        </w:rPr>
        <w:t>采用</w:t>
      </w:r>
      <w:r>
        <w:rPr>
          <w:rFonts w:ascii="Arial" w:hAnsi="Arial" w:cs="Arial"/>
        </w:rPr>
        <w:t xml:space="preserve"> InfoNCE Loss </w:t>
      </w:r>
      <w:r>
        <w:rPr>
          <w:rFonts w:ascii="Arial" w:hAnsi="Arial" w:cs="Arial"/>
        </w:rPr>
        <w:t>作为对比学习的损失函数。对于一对正样本</w:t>
      </w:r>
      <w:r>
        <w:rPr>
          <w:rFonts w:ascii="Arial" w:hAnsi="Arial" w:cs="Arial"/>
        </w:rPr>
        <w:t xml:space="preserve"> </w:t>
      </w:r>
      <w:r>
        <w:rPr>
          <w:rStyle w:val="math-inline"/>
          <w:rFonts w:ascii="Arial" w:hAnsi="Arial" w:cs="Arial"/>
        </w:rPr>
        <w:t>$(Z_i, Z_j)$</w:t>
      </w:r>
      <w:r>
        <w:rPr>
          <w:rFonts w:ascii="Arial" w:hAnsi="Arial" w:cs="Arial"/>
        </w:rPr>
        <w:t>（来自同一原始样本的两个增强视图），以及一批负样本</w:t>
      </w:r>
      <w:r>
        <w:rPr>
          <w:rFonts w:ascii="Arial" w:hAnsi="Arial" w:cs="Arial"/>
        </w:rPr>
        <w:t xml:space="preserve"> </w:t>
      </w:r>
      <w:r>
        <w:rPr>
          <w:rStyle w:val="math-inline"/>
          <w:rFonts w:ascii="Arial" w:hAnsi="Arial" w:cs="Arial"/>
        </w:rPr>
        <w:t>$Z_k$</w:t>
      </w:r>
      <w:r>
        <w:rPr>
          <w:rFonts w:ascii="Arial" w:hAnsi="Arial" w:cs="Arial"/>
        </w:rPr>
        <w:t>（来自其他不同样本的增强视图），损失函数定义为：</w:t>
      </w:r>
    </w:p>
    <w:p w14:paraId="64ED0421" w14:textId="77777777" w:rsidR="007C4B22" w:rsidRDefault="007C4B22" w:rsidP="00313F40">
      <w:pPr>
        <w:spacing w:afterAutospacing="1"/>
        <w:ind w:left="720"/>
        <w:rPr>
          <w:rFonts w:ascii="Arial" w:hAnsi="Arial" w:cs="Arial"/>
        </w:rPr>
      </w:pPr>
      <w:r>
        <w:rPr>
          <w:rFonts w:ascii="Arial" w:hAnsi="Arial" w:cs="Arial"/>
        </w:rPr>
        <w:t>$$ \\ L\_{contrastive} = - \log \frac{\exp(\text{sim}(Z\_i, Z\_j)/\tau)}{\sum\_{k=0}^{K} \exp(\text{sim}(Z\_i, Z\_k)/\tau)}$$</w:t>
      </w:r>
    </w:p>
    <w:p w14:paraId="73C45541" w14:textId="77777777" w:rsidR="007C4B22" w:rsidRDefault="007C4B22" w:rsidP="00313F40">
      <w:pPr>
        <w:pStyle w:val="a9"/>
        <w:spacing w:before="0" w:beforeAutospacing="0"/>
        <w:ind w:left="720"/>
        <w:rPr>
          <w:rFonts w:ascii="Arial" w:hAnsi="Arial" w:cs="Arial"/>
        </w:rPr>
      </w:pPr>
      <w:r>
        <w:rPr>
          <w:rFonts w:ascii="Arial" w:hAnsi="Arial" w:cs="Arial"/>
        </w:rPr>
        <w:t>$$</w:t>
      </w:r>
      <w:r>
        <w:rPr>
          <w:rFonts w:ascii="Arial" w:hAnsi="Arial" w:cs="Arial"/>
        </w:rPr>
        <w:t>其中，</w:t>
      </w:r>
      <w:r>
        <w:rPr>
          <w:rStyle w:val="math-inline"/>
          <w:rFonts w:ascii="Arial" w:hAnsi="Arial" w:cs="Arial"/>
        </w:rPr>
        <w:t>$\text{sim}(\cdot, \cdot)$</w:t>
      </w:r>
      <w:r>
        <w:rPr>
          <w:rFonts w:ascii="Arial" w:hAnsi="Arial" w:cs="Arial"/>
        </w:rPr>
        <w:t xml:space="preserve"> </w:t>
      </w:r>
      <w:r>
        <w:rPr>
          <w:rFonts w:ascii="Arial" w:hAnsi="Arial" w:cs="Arial"/>
        </w:rPr>
        <w:t>是余弦相似度，</w:t>
      </w:r>
      <w:r>
        <w:rPr>
          <w:rStyle w:val="math-inline"/>
          <w:rFonts w:ascii="Arial" w:hAnsi="Arial" w:cs="Arial"/>
        </w:rPr>
        <w:t>$\tau$</w:t>
      </w:r>
      <w:r>
        <w:rPr>
          <w:rFonts w:ascii="Arial" w:hAnsi="Arial" w:cs="Arial"/>
        </w:rPr>
        <w:t xml:space="preserve"> </w:t>
      </w:r>
      <w:r>
        <w:rPr>
          <w:rFonts w:ascii="Arial" w:hAnsi="Arial" w:cs="Arial"/>
        </w:rPr>
        <w:t>是温度参数。该损失函数促使正样本对在特征空间中相互靠近，而与负样本对相互远离。</w:t>
      </w:r>
    </w:p>
    <w:p w14:paraId="4E0794B3" w14:textId="77777777" w:rsidR="007C4B22" w:rsidRDefault="007C4B22" w:rsidP="00313F40">
      <w:pPr>
        <w:pStyle w:val="a9"/>
        <w:numPr>
          <w:ilvl w:val="0"/>
          <w:numId w:val="71"/>
        </w:numPr>
        <w:spacing w:before="0" w:beforeAutospacing="0"/>
        <w:rPr>
          <w:rFonts w:ascii="Arial" w:hAnsi="Arial" w:cs="Arial"/>
        </w:rPr>
      </w:pPr>
      <w:r>
        <w:rPr>
          <w:rFonts w:ascii="Arial" w:hAnsi="Arial" w:cs="Arial"/>
          <w:b/>
          <w:bCs/>
        </w:rPr>
        <w:t>总损失函数：</w:t>
      </w:r>
      <w:r>
        <w:rPr>
          <w:rFonts w:ascii="Arial" w:hAnsi="Arial" w:cs="Arial"/>
        </w:rPr>
        <w:t xml:space="preserve"> </w:t>
      </w:r>
      <w:r>
        <w:rPr>
          <w:rFonts w:ascii="Arial" w:hAnsi="Arial" w:cs="Arial"/>
        </w:rPr>
        <w:t>模型的总损失函数是监督分类损失</w:t>
      </w:r>
      <w:r>
        <w:rPr>
          <w:rFonts w:ascii="Arial" w:hAnsi="Arial" w:cs="Arial"/>
        </w:rPr>
        <w:t xml:space="preserve"> </w:t>
      </w:r>
      <w:r>
        <w:rPr>
          <w:rStyle w:val="math-inline"/>
          <w:rFonts w:ascii="Arial" w:hAnsi="Arial" w:cs="Arial"/>
        </w:rPr>
        <w:t>$L_{cls}$</w:t>
      </w:r>
      <w:r>
        <w:rPr>
          <w:rFonts w:ascii="Arial" w:hAnsi="Arial" w:cs="Arial"/>
        </w:rPr>
        <w:t>（例如交叉熵损失）和对比学习损失</w:t>
      </w:r>
      <w:r>
        <w:rPr>
          <w:rFonts w:ascii="Arial" w:hAnsi="Arial" w:cs="Arial"/>
        </w:rPr>
        <w:t xml:space="preserve"> </w:t>
      </w:r>
      <w:r>
        <w:rPr>
          <w:rStyle w:val="math-inline"/>
          <w:rFonts w:ascii="Arial" w:hAnsi="Arial" w:cs="Arial"/>
        </w:rPr>
        <w:t>$L_{contrastive}$</w:t>
      </w:r>
      <w:r>
        <w:rPr>
          <w:rFonts w:ascii="Arial" w:hAnsi="Arial" w:cs="Arial"/>
        </w:rPr>
        <w:t xml:space="preserve"> </w:t>
      </w:r>
      <w:r>
        <w:rPr>
          <w:rFonts w:ascii="Arial" w:hAnsi="Arial" w:cs="Arial"/>
        </w:rPr>
        <w:t>的加权和：</w:t>
      </w:r>
    </w:p>
    <w:p w14:paraId="13E07B0F" w14:textId="77777777" w:rsidR="007C4B22" w:rsidRDefault="007C4B22" w:rsidP="00313F40">
      <w:pPr>
        <w:spacing w:afterAutospacing="1"/>
        <w:ind w:left="720"/>
        <w:rPr>
          <w:rFonts w:ascii="Arial" w:hAnsi="Arial" w:cs="Arial"/>
        </w:rPr>
      </w:pPr>
      <w:r>
        <w:rPr>
          <w:rFonts w:ascii="Arial" w:hAnsi="Arial" w:cs="Arial"/>
        </w:rPr>
        <w:lastRenderedPageBreak/>
        <w:t>$$ \\ L\_{total} = L\_{cls} + \beta L\_{contrastive}$$</w:t>
      </w:r>
    </w:p>
    <w:p w14:paraId="25DDB4BC" w14:textId="77777777" w:rsidR="007C4B22" w:rsidRDefault="007C4B22" w:rsidP="00313F40">
      <w:pPr>
        <w:pStyle w:val="a9"/>
        <w:spacing w:before="0" w:beforeAutospacing="0"/>
        <w:ind w:left="720"/>
        <w:rPr>
          <w:rFonts w:ascii="Arial" w:hAnsi="Arial" w:cs="Arial"/>
        </w:rPr>
      </w:pPr>
      <w:r>
        <w:rPr>
          <w:rFonts w:ascii="Arial" w:hAnsi="Arial" w:cs="Arial"/>
        </w:rPr>
        <w:t>$$</w:t>
      </w:r>
      <w:r>
        <w:rPr>
          <w:rFonts w:ascii="Arial" w:hAnsi="Arial" w:cs="Arial"/>
        </w:rPr>
        <w:t>其中，</w:t>
      </w:r>
      <w:r>
        <w:rPr>
          <w:rStyle w:val="math-inline"/>
          <w:rFonts w:ascii="Arial" w:hAnsi="Arial" w:cs="Arial"/>
        </w:rPr>
        <w:t>$\beta$</w:t>
      </w:r>
      <w:r>
        <w:rPr>
          <w:rFonts w:ascii="Arial" w:hAnsi="Arial" w:cs="Arial"/>
        </w:rPr>
        <w:t xml:space="preserve"> </w:t>
      </w:r>
      <w:r>
        <w:rPr>
          <w:rFonts w:ascii="Arial" w:hAnsi="Arial" w:cs="Arial"/>
        </w:rPr>
        <w:t>是平衡两个损失项的超参数。</w:t>
      </w:r>
    </w:p>
    <w:p w14:paraId="33DF9BBF" w14:textId="4694EE3E" w:rsidR="00953A23" w:rsidRDefault="007C4B22" w:rsidP="00313F40">
      <w:pPr>
        <w:pStyle w:val="a9"/>
        <w:spacing w:before="0" w:beforeAutospacing="0"/>
        <w:rPr>
          <w:rFonts w:asciiTheme="majorHAnsi" w:eastAsiaTheme="minorEastAsia" w:hAnsiTheme="majorHAnsi" w:cstheme="majorBidi" w:hint="eastAsia"/>
          <w:b/>
          <w:bCs/>
          <w:szCs w:val="28"/>
        </w:rPr>
      </w:pPr>
      <w:r>
        <w:rPr>
          <w:rFonts w:ascii="Arial" w:hAnsi="Arial" w:cs="Arial"/>
        </w:rPr>
        <w:t>通过引入对比学习正则项，模型在学习分类任务的同时，也被训练去区分不同样本之间的内在差异和相似性，从而学习到对故障模式更具判别力、更鲁棒的特征表示，尤其在小样本和噪声干扰环境下表现出更强的性能。</w:t>
      </w:r>
    </w:p>
    <w:p w14:paraId="1C2D22B3" w14:textId="4E4902B4" w:rsidR="00935D15" w:rsidRDefault="003C00E7" w:rsidP="00313F40">
      <w:pPr>
        <w:pStyle w:val="4"/>
        <w:rPr>
          <w:rFonts w:eastAsiaTheme="minorEastAsia" w:hint="eastAsia"/>
        </w:rPr>
      </w:pPr>
      <w:r>
        <w:rPr>
          <w:rFonts w:eastAsiaTheme="minorEastAsia" w:hint="eastAsia"/>
        </w:rPr>
        <w:t>3</w:t>
      </w:r>
      <w:r w:rsidR="00935D15">
        <w:rPr>
          <w:rFonts w:hint="eastAsia"/>
        </w:rPr>
        <w:t>.6</w:t>
      </w:r>
      <w:r w:rsidR="00A83338">
        <w:t>随机森林分类与可解释性分析</w:t>
      </w:r>
    </w:p>
    <w:p w14:paraId="2A681DE3" w14:textId="77777777" w:rsidR="009129EF" w:rsidRPr="009129EF" w:rsidRDefault="009129EF" w:rsidP="009129EF">
      <w:pPr>
        <w:widowControl/>
        <w:snapToGrid/>
        <w:spacing w:before="100" w:beforeAutospacing="1" w:after="100" w:afterAutospacing="1"/>
        <w:jc w:val="left"/>
        <w:rPr>
          <w:rFonts w:ascii="宋体" w:hAnsi="宋体" w:cs="宋体" w:hint="eastAsia"/>
          <w:kern w:val="0"/>
          <w:szCs w:val="24"/>
          <w14:ligatures w14:val="none"/>
        </w:rPr>
      </w:pPr>
      <w:r w:rsidRPr="009129EF">
        <w:rPr>
          <w:rFonts w:ascii="宋体" w:hAnsi="宋体" w:cs="宋体"/>
          <w:kern w:val="0"/>
          <w:szCs w:val="24"/>
          <w14:ligatures w14:val="none"/>
        </w:rPr>
        <w:t>融合特征作为输入训练随机森林分类器。RF 具有对小样本和高维特征鲁棒、参数调节相对简单等优势，适合工程场景应用。分类过程中可获得全局特征重要性排序。</w:t>
      </w:r>
    </w:p>
    <w:p w14:paraId="3CBD93FA" w14:textId="68DA9E75" w:rsidR="009129EF" w:rsidRPr="00506A61" w:rsidRDefault="009129EF" w:rsidP="00506A61">
      <w:pPr>
        <w:widowControl/>
        <w:snapToGrid/>
        <w:spacing w:before="100" w:beforeAutospacing="1" w:after="100" w:afterAutospacing="1"/>
        <w:jc w:val="left"/>
        <w:rPr>
          <w:rFonts w:ascii="宋体" w:hAnsi="宋体" w:cs="宋体" w:hint="eastAsia"/>
          <w:kern w:val="0"/>
          <w:szCs w:val="24"/>
          <w14:ligatures w14:val="none"/>
        </w:rPr>
      </w:pPr>
      <w:r w:rsidRPr="009129EF">
        <w:rPr>
          <w:rFonts w:ascii="宋体" w:hAnsi="宋体" w:cs="宋体"/>
          <w:kern w:val="0"/>
          <w:szCs w:val="24"/>
          <w14:ligatures w14:val="none"/>
        </w:rPr>
        <w:t>结合注意力权重分布与 RF 特征重要性，可从模态和特征维度对模型决策进行解释，为故障机理分析提供辅助信息。</w:t>
      </w:r>
    </w:p>
    <w:p w14:paraId="39CDCBDD" w14:textId="77777777" w:rsidR="00907BA8" w:rsidRDefault="00907BA8" w:rsidP="00313F40">
      <w:pPr>
        <w:pStyle w:val="a9"/>
        <w:rPr>
          <w:rFonts w:hint="eastAsia"/>
        </w:rPr>
      </w:pPr>
      <w:r>
        <w:rPr>
          <w:rFonts w:hAnsi="Symbol"/>
        </w:rPr>
        <w:t></w:t>
      </w:r>
      <w:r>
        <w:t xml:space="preserve">  3.6.1 Classifier design</w:t>
      </w:r>
    </w:p>
    <w:p w14:paraId="2712BD1F" w14:textId="02D1274D" w:rsidR="00907BA8" w:rsidRDefault="00907BA8" w:rsidP="00313F40">
      <w:pPr>
        <w:pStyle w:val="a9"/>
        <w:numPr>
          <w:ilvl w:val="0"/>
          <w:numId w:val="36"/>
        </w:numPr>
        <w:rPr>
          <w:rFonts w:hint="eastAsia"/>
        </w:rPr>
      </w:pPr>
      <w:r>
        <w:t xml:space="preserve">可使用 </w:t>
      </w:r>
      <w:r w:rsidR="00E34E1B">
        <w:rPr>
          <w:rFonts w:hint="eastAsia"/>
        </w:rPr>
        <w:t>RF、</w:t>
      </w:r>
      <w:r w:rsidRPr="00D30A5B">
        <w:rPr>
          <w:color w:val="EE0000"/>
        </w:rPr>
        <w:t>SVM / softmax / MLP</w:t>
      </w:r>
      <w:r>
        <w:t>；</w:t>
      </w:r>
    </w:p>
    <w:p w14:paraId="14EE0DF4" w14:textId="77777777" w:rsidR="00907BA8" w:rsidRDefault="00907BA8" w:rsidP="00313F40">
      <w:pPr>
        <w:pStyle w:val="a9"/>
        <w:numPr>
          <w:ilvl w:val="0"/>
          <w:numId w:val="36"/>
        </w:numPr>
        <w:rPr>
          <w:rFonts w:hint="eastAsia"/>
        </w:rPr>
      </w:pPr>
      <w:r>
        <w:t>定义损失函数与决策规则。</w:t>
      </w:r>
    </w:p>
    <w:p w14:paraId="0B9A0C41" w14:textId="77777777" w:rsidR="00907BA8" w:rsidRDefault="00907BA8" w:rsidP="00313F40">
      <w:pPr>
        <w:pStyle w:val="a9"/>
        <w:rPr>
          <w:rFonts w:hint="eastAsia"/>
        </w:rPr>
      </w:pPr>
      <w:r>
        <w:rPr>
          <w:rFonts w:hAnsi="Symbol"/>
        </w:rPr>
        <w:t></w:t>
      </w:r>
      <w:r>
        <w:t xml:space="preserve">  3.6.2 Interpretability visualization</w:t>
      </w:r>
    </w:p>
    <w:p w14:paraId="2FD4DF73" w14:textId="77777777" w:rsidR="00907BA8" w:rsidRDefault="00907BA8" w:rsidP="00313F40">
      <w:pPr>
        <w:pStyle w:val="a9"/>
        <w:numPr>
          <w:ilvl w:val="0"/>
          <w:numId w:val="37"/>
        </w:numPr>
        <w:rPr>
          <w:rFonts w:hint="eastAsia"/>
        </w:rPr>
      </w:pPr>
      <w:r>
        <w:t>Attention heatmap / IMF contribution ranking。</w:t>
      </w:r>
    </w:p>
    <w:p w14:paraId="148CFD58" w14:textId="77777777" w:rsidR="00907BA8" w:rsidRDefault="00907BA8" w:rsidP="00313F40">
      <w:pPr>
        <w:pStyle w:val="a9"/>
        <w:numPr>
          <w:ilvl w:val="0"/>
          <w:numId w:val="37"/>
        </w:numPr>
        <w:rPr>
          <w:rFonts w:hint="eastAsia"/>
        </w:rPr>
      </w:pPr>
      <w:r>
        <w:t>给出可解释性实例：哪些 IMF、哪些频带最关键。</w:t>
      </w:r>
    </w:p>
    <w:p w14:paraId="40578062" w14:textId="77777777" w:rsidR="0032048C" w:rsidRDefault="0032048C" w:rsidP="0032048C">
      <w:r>
        <w:rPr>
          <w:rFonts w:hint="eastAsia"/>
        </w:rPr>
        <w:t>综上所述，所提出的故障诊断框架通过自适应模态分解、噪声抑制与模态增强、多域特征</w:t>
      </w:r>
      <w:r>
        <w:rPr>
          <w:rFonts w:hint="eastAsia"/>
        </w:rPr>
        <w:t xml:space="preserve"> Token </w:t>
      </w:r>
      <w:r>
        <w:rPr>
          <w:rFonts w:hint="eastAsia"/>
        </w:rPr>
        <w:t>化建模以及判别性特征融合等关键环节的协同作用，实现了在复杂声场条件下对转辙机故障特征的精准捕获与可靠识别。</w:t>
      </w:r>
    </w:p>
    <w:p w14:paraId="5E1508F8" w14:textId="1D88B5B6" w:rsidR="003576E8" w:rsidRDefault="0032048C" w:rsidP="0032048C">
      <w:r>
        <w:rPr>
          <w:rFonts w:hint="eastAsia"/>
        </w:rPr>
        <w:t>该框架有效兼顾了诊断性能与工程实用需求，为轨道交通装备在强噪声环境下的智能运维提供了一种可行且稳健的解决方案。</w:t>
      </w:r>
    </w:p>
    <w:p w14:paraId="0BD69D99" w14:textId="77777777" w:rsidR="00F50302" w:rsidRDefault="00F50302" w:rsidP="0032048C"/>
    <w:p w14:paraId="05247D23" w14:textId="77777777" w:rsidR="00F50302" w:rsidRDefault="00F50302" w:rsidP="007C0802">
      <w:pPr>
        <w:pStyle w:val="4"/>
        <w:rPr>
          <w:sz w:val="27"/>
        </w:rPr>
      </w:pPr>
      <w:r>
        <w:t>Algorithm 1</w:t>
      </w:r>
    </w:p>
    <w:p w14:paraId="63E16C92" w14:textId="77777777" w:rsidR="00F50302" w:rsidRDefault="00F50302" w:rsidP="00F50302">
      <w:pPr>
        <w:pStyle w:val="a9"/>
        <w:rPr>
          <w:rFonts w:hint="eastAsia"/>
        </w:rPr>
      </w:pPr>
      <w:r>
        <w:rPr>
          <w:rStyle w:val="aa"/>
        </w:rPr>
        <w:t>RMSA-VMD and Attention-based IMF-Token Fusion for Acoustic Fault Diagnosis</w:t>
      </w:r>
    </w:p>
    <w:p w14:paraId="5A0F1A78" w14:textId="77777777" w:rsidR="00F50302" w:rsidRDefault="00F50302" w:rsidP="00F50302">
      <w:pPr>
        <w:pStyle w:val="a9"/>
        <w:rPr>
          <w:rFonts w:hint="eastAsia"/>
        </w:rPr>
      </w:pPr>
      <w:r>
        <w:rPr>
          <w:rStyle w:val="aa"/>
        </w:rPr>
        <w:t>Input:</w:t>
      </w:r>
      <w:r>
        <w:br/>
        <w:t xml:space="preserve">原始声学信号 </w:t>
      </w:r>
      <m:oMath>
        <m:r>
          <w:rPr>
            <w:rFonts w:ascii="Cambria Math" w:hAnsi="Cambria Math"/>
          </w:rPr>
          <m:t>s(t)</m:t>
        </m:r>
      </m:oMath>
    </w:p>
    <w:p w14:paraId="107749FC" w14:textId="77777777" w:rsidR="00F50302" w:rsidRDefault="00F50302" w:rsidP="00F50302">
      <w:pPr>
        <w:pStyle w:val="a9"/>
        <w:rPr>
          <w:rFonts w:hint="eastAsia"/>
        </w:rPr>
      </w:pPr>
      <w:r>
        <w:rPr>
          <w:rStyle w:val="aa"/>
        </w:rPr>
        <w:t>Output:</w:t>
      </w:r>
      <w:r>
        <w:br/>
        <w:t xml:space="preserve">故障类别预测结果 </w:t>
      </w:r>
      <m:oMath>
        <m:acc>
          <m:accPr>
            <m:ctrlPr>
              <w:rPr>
                <w:rFonts w:ascii="Cambria Math" w:hAnsi="Cambria Math"/>
              </w:rPr>
            </m:ctrlPr>
          </m:accPr>
          <m:e>
            <m:r>
              <w:rPr>
                <w:rFonts w:ascii="Cambria Math" w:hAnsi="Cambria Math"/>
              </w:rPr>
              <m:t>y</m:t>
            </m:r>
          </m:e>
        </m:acc>
      </m:oMath>
    </w:p>
    <w:p w14:paraId="4B5DFA99" w14:textId="77777777" w:rsidR="00F50302" w:rsidRDefault="00000000" w:rsidP="00F50302">
      <w:r>
        <w:pict w14:anchorId="082A0276">
          <v:rect id="_x0000_i1025" style="width:0;height:1.5pt" o:hralign="center" o:hrstd="t" o:hr="t" fillcolor="#a0a0a0" stroked="f"/>
        </w:pict>
      </w:r>
    </w:p>
    <w:p w14:paraId="6F63A64E" w14:textId="77777777" w:rsidR="00F50302" w:rsidRDefault="00F50302" w:rsidP="00F50302">
      <w:pPr>
        <w:pStyle w:val="a9"/>
        <w:rPr>
          <w:rFonts w:hint="eastAsia"/>
        </w:rPr>
      </w:pPr>
      <w:r>
        <w:rPr>
          <w:rStyle w:val="aa"/>
        </w:rPr>
        <w:lastRenderedPageBreak/>
        <w:t>Step 1: Audio preprocessing</w:t>
      </w:r>
      <w:r>
        <w:br/>
        <w:t xml:space="preserve">1.1 对原始信号 </w:t>
      </w:r>
      <m:oMath>
        <m:r>
          <w:rPr>
            <w:rFonts w:ascii="Cambria Math" w:hAnsi="Cambria Math"/>
          </w:rPr>
          <m:t>s(t)</m:t>
        </m:r>
      </m:oMath>
      <w:r>
        <w:t>进行重采样、去直流与幅值归一化</w:t>
      </w:r>
      <w:r>
        <w:br/>
        <w:t xml:space="preserve">1.2 将信号划分为长度为 </w:t>
      </w:r>
      <m:oMath>
        <m:r>
          <w:rPr>
            <w:rFonts w:ascii="Cambria Math" w:hAnsi="Cambria Math"/>
          </w:rPr>
          <m:t>L</m:t>
        </m:r>
      </m:oMath>
      <w:r>
        <w:t xml:space="preserve">、重叠率为 </w:t>
      </w:r>
      <m:oMath>
        <m:r>
          <w:rPr>
            <w:rFonts w:ascii="Cambria Math" w:hAnsi="Cambria Math"/>
          </w:rPr>
          <m:t>ρ</m:t>
        </m:r>
      </m:oMath>
      <w:r>
        <w:t>的短时帧</w:t>
      </w:r>
      <w:r>
        <w:br/>
        <w:t>1.3 对每一帧施加汉宁窗</w:t>
      </w:r>
    </w:p>
    <w:p w14:paraId="5CEFFFA9" w14:textId="77777777" w:rsidR="00F50302" w:rsidRDefault="00000000" w:rsidP="00F50302">
      <w:r>
        <w:pict w14:anchorId="4EAD1B12">
          <v:rect id="_x0000_i1026" style="width:0;height:1.5pt" o:hralign="center" o:hrstd="t" o:hr="t" fillcolor="#a0a0a0" stroked="f"/>
        </w:pict>
      </w:r>
    </w:p>
    <w:p w14:paraId="7E2FE403" w14:textId="77777777" w:rsidR="00F50302" w:rsidRDefault="00F50302" w:rsidP="00F50302">
      <w:pPr>
        <w:pStyle w:val="a9"/>
        <w:rPr>
          <w:rFonts w:hint="eastAsia"/>
        </w:rPr>
      </w:pPr>
      <w:r>
        <w:rPr>
          <w:rStyle w:val="aa"/>
        </w:rPr>
        <w:t>Step 2: Adaptive RMSA-VMD decomposition</w:t>
      </w:r>
      <w:r>
        <w:br/>
        <w:t xml:space="preserve">For each frame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oMath>
      <w:r>
        <w:t>:</w:t>
      </w:r>
      <w:r>
        <w:br/>
        <w:t xml:space="preserve">2.1 基于短时谱峰值与谱熵估计初始模态数 </w:t>
      </w:r>
      <m:oMath>
        <m:sSub>
          <m:sSubPr>
            <m:ctrlPr>
              <w:rPr>
                <w:rFonts w:ascii="Cambria Math" w:hAnsi="Cambria Math"/>
              </w:rPr>
            </m:ctrlPr>
          </m:sSubPr>
          <m:e>
            <m:r>
              <w:rPr>
                <w:rFonts w:ascii="Cambria Math" w:hAnsi="Cambria Math"/>
              </w:rPr>
              <m:t>K</m:t>
            </m:r>
          </m:e>
          <m:sub>
            <m:r>
              <w:rPr>
                <w:rFonts w:ascii="Cambria Math" w:hAnsi="Cambria Math"/>
              </w:rPr>
              <m:t>est</m:t>
            </m:r>
          </m:sub>
        </m:sSub>
      </m:oMath>
      <w:r>
        <w:br/>
        <w:t xml:space="preserve">2.2 根据频谱复杂度自适应确定惩罚参数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br/>
        <w:t>2.3 在 ADMM 框架下执行 RMSA-VMD，获得 IMF 集合</w:t>
      </w:r>
    </w:p>
    <w:p w14:paraId="0E4B3D54" w14:textId="77777777" w:rsidR="00F50302" w:rsidRDefault="00000000" w:rsidP="00F50302">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i,2</m:t>
                  </m:r>
                </m:sub>
              </m:sSub>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i,K</m:t>
                  </m:r>
                </m:sub>
              </m:sSub>
              <m:r>
                <w:rPr>
                  <w:rFonts w:ascii="Cambria Math" w:hAnsi="Cambria Math"/>
                </w:rPr>
                <m:t>(t)</m:t>
              </m:r>
            </m:e>
          </m:d>
          <m:r>
            <m:rPr>
              <m:sty m:val="p"/>
            </m:rPr>
            <w:rPr>
              <w:rFonts w:ascii="Cambria Math" w:hAnsi="Cambria Math"/>
            </w:rPr>
            <w:br/>
          </m:r>
        </m:oMath>
      </m:oMathPara>
    </w:p>
    <w:p w14:paraId="777C8B44" w14:textId="77777777" w:rsidR="00F50302" w:rsidRDefault="00F50302" w:rsidP="00F50302">
      <w:pPr>
        <w:pStyle w:val="a9"/>
        <w:rPr>
          <w:rFonts w:hint="eastAsia"/>
        </w:rPr>
      </w:pPr>
      <w:r>
        <w:t>2.4 计算残差信号并进行稀疏阈值处理以分离冲击噪声</w:t>
      </w:r>
    </w:p>
    <w:p w14:paraId="7FF7A20A" w14:textId="77777777" w:rsidR="00F50302" w:rsidRDefault="00000000" w:rsidP="00F50302">
      <w:r>
        <w:pict w14:anchorId="61F44FD6">
          <v:rect id="_x0000_i1027" style="width:0;height:1.5pt" o:hralign="center" o:hrstd="t" o:hr="t" fillcolor="#a0a0a0" stroked="f"/>
        </w:pict>
      </w:r>
    </w:p>
    <w:p w14:paraId="5A106107" w14:textId="77777777" w:rsidR="00F50302" w:rsidRDefault="00F50302" w:rsidP="00F50302">
      <w:pPr>
        <w:pStyle w:val="a9"/>
        <w:rPr>
          <w:rFonts w:hint="eastAsia"/>
        </w:rPr>
      </w:pPr>
      <w:r>
        <w:rPr>
          <w:rStyle w:val="aa"/>
        </w:rPr>
        <w:t>Step 3: Mode enhancement and noise suppression</w:t>
      </w:r>
      <w:r>
        <w:br/>
        <w:t>3.1 计算各 IMF 的能量占比，剔除低能量模态</w:t>
      </w:r>
      <w:r>
        <w:br/>
        <w:t>3.2 对高度相关的 IMF 进行合并以减少冗余</w:t>
      </w:r>
      <w:r>
        <w:br/>
        <w:t>3.3 对保留的 IMF 进行小波阈值去噪</w:t>
      </w:r>
      <w:r>
        <w:br/>
        <w:t>3.4 基于能量与信噪比计算模态权重并进行加权重构</w:t>
      </w:r>
    </w:p>
    <w:p w14:paraId="41672C13" w14:textId="77777777" w:rsidR="00F50302" w:rsidRDefault="00000000" w:rsidP="00F50302">
      <w:r>
        <w:pict w14:anchorId="74A7BDD3">
          <v:rect id="_x0000_i1028" style="width:0;height:1.5pt" o:hralign="center" o:hrstd="t" o:hr="t" fillcolor="#a0a0a0" stroked="f"/>
        </w:pict>
      </w:r>
    </w:p>
    <w:p w14:paraId="2E12A946" w14:textId="77777777" w:rsidR="00F50302" w:rsidRDefault="00F50302" w:rsidP="00F50302">
      <w:pPr>
        <w:pStyle w:val="a9"/>
        <w:rPr>
          <w:rFonts w:hint="eastAsia"/>
        </w:rPr>
      </w:pPr>
      <w:r>
        <w:rPr>
          <w:rStyle w:val="aa"/>
        </w:rPr>
        <w:t>Step 4: Multi-domain feature extraction</w:t>
      </w:r>
      <w:r>
        <w:br/>
        <w:t xml:space="preserve">For each enhanced IMF </w:t>
      </w:r>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(t)</m:t>
        </m:r>
      </m:oMath>
      <w:r>
        <w:t>:</w:t>
      </w:r>
      <w:r>
        <w:br/>
        <w:t>4.1 提取时域统计特征</w:t>
      </w:r>
      <w:r>
        <w:br/>
        <w:t>4.2 提取频域与谱形态特征</w:t>
      </w:r>
      <w:r>
        <w:br/>
        <w:t>4.3 计算包络信号并提取包络域特征</w:t>
      </w:r>
      <w:r>
        <w:br/>
        <w:t>4.4 将多域特征组合为模态特征向量</w:t>
      </w:r>
    </w:p>
    <w:p w14:paraId="1CF4AA23" w14:textId="77777777" w:rsidR="00F50302" w:rsidRDefault="00000000" w:rsidP="00F50302">
      <w:r>
        <w:pict w14:anchorId="622A35DF">
          <v:rect id="_x0000_i1029" style="width:0;height:1.5pt" o:hralign="center" o:hrstd="t" o:hr="t" fillcolor="#a0a0a0" stroked="f"/>
        </w:pict>
      </w:r>
    </w:p>
    <w:p w14:paraId="712FD408" w14:textId="77777777" w:rsidR="00F50302" w:rsidRDefault="00F50302" w:rsidP="00F50302">
      <w:pPr>
        <w:pStyle w:val="a9"/>
        <w:rPr>
          <w:rFonts w:hint="eastAsia"/>
        </w:rPr>
      </w:pPr>
      <w:r>
        <w:rPr>
          <w:rStyle w:val="aa"/>
        </w:rPr>
        <w:t>Step 5: IMF-Token construction</w:t>
      </w:r>
      <w:r>
        <w:br/>
        <w:t>5.1 对每个模态特征向量进行维度统一与归一化</w:t>
      </w:r>
      <w:r>
        <w:br/>
        <w:t>5.2 构建固定维度的 IMF-Token 表征</w:t>
      </w:r>
    </w:p>
    <w:p w14:paraId="52E63682" w14:textId="77777777" w:rsidR="00F50302" w:rsidRDefault="00F50302" w:rsidP="00F50302">
      <m:oMathPara>
        <m:oMath>
          <m:r>
            <w:rPr>
              <w:rFonts w:ascii="Cambria Math" w:hAnsi="Cambria Math"/>
            </w:rPr>
            <m:t>Toke</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token</m:t>
                  </m:r>
                </m:sub>
              </m:sSub>
            </m:sup>
          </m:sSup>
          <m:r>
            <m:rPr>
              <m:sty m:val="p"/>
            </m:rPr>
            <w:rPr>
              <w:rFonts w:ascii="Cambria Math" w:hAnsi="Cambria Math"/>
            </w:rPr>
            <w:br/>
          </m:r>
        </m:oMath>
      </m:oMathPara>
    </w:p>
    <w:p w14:paraId="64C5FFF4" w14:textId="77777777" w:rsidR="00F50302" w:rsidRDefault="00000000" w:rsidP="00F50302">
      <w:r>
        <w:pict w14:anchorId="08618D59">
          <v:rect id="_x0000_i1030" style="width:0;height:1.5pt" o:hralign="center" o:hrstd="t" o:hr="t" fillcolor="#a0a0a0" stroked="f"/>
        </w:pict>
      </w:r>
    </w:p>
    <w:p w14:paraId="1AF90E9B" w14:textId="77777777" w:rsidR="00F50302" w:rsidRDefault="00F50302" w:rsidP="00F50302">
      <w:pPr>
        <w:pStyle w:val="a9"/>
        <w:rPr>
          <w:rFonts w:hint="eastAsia"/>
        </w:rPr>
      </w:pPr>
      <w:r>
        <w:rPr>
          <w:rStyle w:val="aa"/>
        </w:rPr>
        <w:lastRenderedPageBreak/>
        <w:t>Step 6: Attention-based feature fusion</w:t>
      </w:r>
      <w:r>
        <w:br/>
        <w:t>6.1 将 IMF-Tokens 输入注意力融合模块</w:t>
      </w:r>
      <w:r>
        <w:br/>
        <w:t>6.2 通过自注意力机制计算模态权重</w:t>
      </w:r>
      <w:r>
        <w:br/>
        <w:t xml:space="preserve">6.3 获得融合特征表示 </w:t>
      </w:r>
      <m:oMath>
        <m:sSub>
          <m:sSubPr>
            <m:ctrlPr>
              <w:rPr>
                <w:rFonts w:ascii="Cambria Math" w:hAnsi="Cambria Math"/>
              </w:rPr>
            </m:ctrlPr>
          </m:sSubPr>
          <m:e>
            <m:r>
              <w:rPr>
                <w:rFonts w:ascii="Cambria Math" w:hAnsi="Cambria Math"/>
              </w:rPr>
              <m:t>F</m:t>
            </m:r>
          </m:e>
          <m:sub>
            <m:r>
              <w:rPr>
                <w:rFonts w:ascii="Cambria Math" w:hAnsi="Cambria Math"/>
              </w:rPr>
              <m:t>fused</m:t>
            </m:r>
          </m:sub>
        </m:sSub>
      </m:oMath>
    </w:p>
    <w:p w14:paraId="5FB2176A" w14:textId="77777777" w:rsidR="00F50302" w:rsidRDefault="00000000" w:rsidP="00F50302">
      <w:r>
        <w:pict w14:anchorId="217840F0">
          <v:rect id="_x0000_i1031" style="width:0;height:1.5pt" o:hralign="center" o:hrstd="t" o:hr="t" fillcolor="#a0a0a0" stroked="f"/>
        </w:pict>
      </w:r>
    </w:p>
    <w:p w14:paraId="4E3925CF" w14:textId="77777777" w:rsidR="00F50302" w:rsidRDefault="00F50302" w:rsidP="00F50302">
      <w:pPr>
        <w:pStyle w:val="a9"/>
        <w:rPr>
          <w:rFonts w:hint="eastAsia"/>
        </w:rPr>
      </w:pPr>
      <w:r>
        <w:rPr>
          <w:rStyle w:val="aa"/>
        </w:rPr>
        <w:t>Step 7: Contrastive regularized training</w:t>
      </w:r>
      <w:r>
        <w:t xml:space="preserve"> </w:t>
      </w:r>
      <w:r>
        <w:rPr>
          <w:rStyle w:val="ad"/>
        </w:rPr>
        <w:t>(training stage only)</w:t>
      </w:r>
      <w:r>
        <w:br/>
        <w:t>7.1 对原始信号生成不同增强视图</w:t>
      </w:r>
      <w:r>
        <w:br/>
        <w:t>7.2 最小化监督分类损失与对比学习损失的加权和</w:t>
      </w:r>
    </w:p>
    <w:p w14:paraId="016C4A0C" w14:textId="77777777" w:rsidR="00F50302" w:rsidRDefault="00000000" w:rsidP="00F50302">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cls</m:t>
              </m:r>
            </m:sub>
          </m:sSub>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contrastive</m:t>
              </m:r>
            </m:sub>
          </m:sSub>
          <m:r>
            <m:rPr>
              <m:sty m:val="p"/>
            </m:rPr>
            <w:rPr>
              <w:rFonts w:ascii="Cambria Math" w:hAnsi="Cambria Math"/>
            </w:rPr>
            <w:br/>
          </m:r>
        </m:oMath>
      </m:oMathPara>
    </w:p>
    <w:p w14:paraId="32616BA7" w14:textId="77777777" w:rsidR="00F50302" w:rsidRDefault="00000000" w:rsidP="00F50302">
      <w:r>
        <w:pict w14:anchorId="1D5FF41B">
          <v:rect id="_x0000_i1032" style="width:0;height:1.5pt" o:hralign="center" o:hrstd="t" o:hr="t" fillcolor="#a0a0a0" stroked="f"/>
        </w:pict>
      </w:r>
    </w:p>
    <w:p w14:paraId="5E6BAF79" w14:textId="77777777" w:rsidR="00F50302" w:rsidRDefault="00F50302" w:rsidP="00F50302">
      <w:pPr>
        <w:pStyle w:val="a9"/>
        <w:rPr>
          <w:rFonts w:hint="eastAsia"/>
        </w:rPr>
      </w:pPr>
      <w:r>
        <w:rPr>
          <w:rStyle w:val="aa"/>
        </w:rPr>
        <w:t>Step 8: Fault classification and interpretation</w:t>
      </w:r>
      <w:r>
        <w:br/>
        <w:t>8.1 将融合特征输入随机森林分类器</w:t>
      </w:r>
      <w:r>
        <w:br/>
        <w:t>8.2 输出故障类别预测结果</w:t>
      </w:r>
      <w:r>
        <w:br/>
        <w:t>8.3 基于注意力权重与 RF 特征重要性进行可解释性分析</w:t>
      </w:r>
    </w:p>
    <w:p w14:paraId="23FFD437" w14:textId="77777777" w:rsidR="00F50302" w:rsidRPr="00F50302" w:rsidRDefault="00F50302" w:rsidP="0032048C"/>
    <w:p w14:paraId="5EB0265A" w14:textId="77777777" w:rsidR="00F50302" w:rsidRDefault="00F50302" w:rsidP="0032048C"/>
    <w:p w14:paraId="1ECEDF88" w14:textId="77777777" w:rsidR="00F50302" w:rsidRPr="003576E8" w:rsidRDefault="00F50302" w:rsidP="0032048C"/>
    <w:p w14:paraId="7BA8004E" w14:textId="4818B492" w:rsidR="00F04F25" w:rsidRDefault="002E5960" w:rsidP="00496494">
      <w:pPr>
        <w:pStyle w:val="3"/>
        <w:numPr>
          <w:ilvl w:val="0"/>
          <w:numId w:val="69"/>
        </w:numPr>
        <w:spacing w:line="240" w:lineRule="auto"/>
        <w:rPr>
          <w:sz w:val="27"/>
          <w:szCs w:val="27"/>
        </w:rPr>
      </w:pPr>
      <w:r>
        <w:rPr>
          <w:rFonts w:hint="eastAsia"/>
        </w:rPr>
        <w:t>实验案例验证</w:t>
      </w:r>
      <w:r w:rsidR="00F26A62">
        <w:rPr>
          <w:rFonts w:hint="eastAsia"/>
        </w:rPr>
        <w:t xml:space="preserve">  </w:t>
      </w:r>
      <w:commentRangeStart w:id="42"/>
      <w:commentRangeStart w:id="43"/>
      <w:r w:rsidR="00F26A62" w:rsidRPr="001F59CF">
        <w:rPr>
          <w:sz w:val="27"/>
          <w:szCs w:val="27"/>
        </w:rPr>
        <w:t>Experiment</w:t>
      </w:r>
      <w:r w:rsidR="000F019B" w:rsidRPr="001F59CF">
        <w:rPr>
          <w:rFonts w:hint="eastAsia"/>
          <w:sz w:val="27"/>
          <w:szCs w:val="27"/>
        </w:rPr>
        <w:t>s</w:t>
      </w:r>
      <w:commentRangeEnd w:id="42"/>
      <w:r w:rsidR="00B60DDC">
        <w:rPr>
          <w:rStyle w:val="a3"/>
          <w:sz w:val="27"/>
          <w:szCs w:val="27"/>
        </w:rPr>
        <w:commentReference w:id="42"/>
      </w:r>
      <w:commentRangeEnd w:id="43"/>
      <w:r w:rsidR="008A4ED2">
        <w:rPr>
          <w:rStyle w:val="a3"/>
          <w:sz w:val="27"/>
          <w:szCs w:val="27"/>
        </w:rPr>
        <w:commentReference w:id="43"/>
      </w:r>
    </w:p>
    <w:p w14:paraId="5EA4FC97" w14:textId="6E220340" w:rsidR="004820C7" w:rsidRPr="004820C7" w:rsidRDefault="004820C7" w:rsidP="00F16997">
      <w:pPr>
        <w:ind w:firstLineChars="200" w:firstLine="480"/>
        <w:rPr>
          <w:rFonts w:hint="eastAsia"/>
        </w:rPr>
      </w:pPr>
      <w:r>
        <w:rPr>
          <w:rFonts w:hint="eastAsia"/>
        </w:rPr>
        <w:t>在本节中</w:t>
      </w:r>
      <w:r>
        <w:t>，分别</w:t>
      </w:r>
      <w:r>
        <w:rPr>
          <w:rFonts w:hint="eastAsia"/>
        </w:rPr>
        <w:t>利用</w:t>
      </w:r>
      <w:r>
        <w:rPr>
          <w:rStyle w:val="aa"/>
        </w:rPr>
        <w:t>电机运行信号</w:t>
      </w:r>
      <w:r>
        <w:t>和</w:t>
      </w:r>
      <w:r>
        <w:rPr>
          <w:rStyle w:val="aa"/>
        </w:rPr>
        <w:t>铁路转辙机运行音频信号</w:t>
      </w:r>
      <w:r>
        <w:t>两个数据集上进行了实验。</w:t>
      </w:r>
      <w:r>
        <w:rPr>
          <w:rFonts w:hint="eastAsia"/>
        </w:rPr>
        <w:t>验证</w:t>
      </w:r>
      <w:r w:rsidRPr="005C1608">
        <w:rPr>
          <w:rFonts w:hint="eastAsia"/>
        </w:rPr>
        <w:t>对抗噪声干扰的鲁棒性</w:t>
      </w:r>
      <w:r w:rsidR="00AE4019">
        <w:rPr>
          <w:rFonts w:hint="eastAsia"/>
        </w:rPr>
        <w:t>，</w:t>
      </w:r>
      <w:r w:rsidRPr="005C1608">
        <w:rPr>
          <w:rFonts w:hint="eastAsia"/>
        </w:rPr>
        <w:t>从而肯定了所提出方法的有效性和优越性</w:t>
      </w:r>
      <w:r>
        <w:rPr>
          <w:rFonts w:hint="eastAsia"/>
        </w:rPr>
        <w:t>。</w:t>
      </w:r>
    </w:p>
    <w:p w14:paraId="0CABD1A4" w14:textId="4B2D93B6" w:rsidR="003B1479" w:rsidRDefault="003B1479" w:rsidP="003B1479">
      <w:pPr>
        <w:pStyle w:val="4"/>
      </w:pPr>
      <w:r>
        <w:rPr>
          <w:rFonts w:eastAsiaTheme="minorEastAsia" w:hint="eastAsia"/>
        </w:rPr>
        <w:t>4.1</w:t>
      </w:r>
      <w:r w:rsidRPr="003B1479">
        <w:t>Experimental setting</w:t>
      </w:r>
    </w:p>
    <w:p w14:paraId="1712D241" w14:textId="66B34FCB" w:rsidR="00496494" w:rsidRDefault="00496494" w:rsidP="008456A3">
      <w:pPr>
        <w:ind w:firstLineChars="200" w:firstLine="480"/>
      </w:pPr>
      <w:r>
        <w:t>数据集中包含多种工况和不同故障类型，实验设计包括基线方法对比、消融分析、跨设备泛化以及抗噪声性能评估等。</w:t>
      </w:r>
    </w:p>
    <w:p w14:paraId="61BDE098" w14:textId="1C2B4F58" w:rsidR="000469C5" w:rsidRDefault="000469C5" w:rsidP="00DE2A4E">
      <w:pPr>
        <w:ind w:firstLineChars="200" w:firstLine="480"/>
      </w:pPr>
      <w:r>
        <w:rPr>
          <w:rFonts w:hint="eastAsia"/>
        </w:rPr>
        <w:t>实验设计：</w:t>
      </w:r>
      <w:r>
        <w:rPr>
          <w:rFonts w:hint="eastAsia"/>
        </w:rPr>
        <w:t>CPU/</w:t>
      </w:r>
      <w:r>
        <w:rPr>
          <w:rFonts w:hint="eastAsia"/>
        </w:rPr>
        <w:t>等</w:t>
      </w:r>
    </w:p>
    <w:p w14:paraId="0079E741" w14:textId="43E6EA0A" w:rsidR="005C1608" w:rsidRPr="00496494" w:rsidRDefault="005C1608" w:rsidP="00DE2A4E">
      <w:pPr>
        <w:ind w:firstLineChars="200" w:firstLine="480"/>
        <w:rPr>
          <w:rFonts w:hint="eastAsia"/>
        </w:rPr>
      </w:pPr>
    </w:p>
    <w:p w14:paraId="0348B598" w14:textId="1677DFA7" w:rsidR="00516C94" w:rsidRPr="00516C94" w:rsidRDefault="002727AA" w:rsidP="00313F40">
      <w:pPr>
        <w:pStyle w:val="4"/>
        <w:rPr>
          <w:rFonts w:hint="eastAsia"/>
        </w:rPr>
      </w:pPr>
      <w:r>
        <w:rPr>
          <w:rFonts w:eastAsiaTheme="minorEastAsia" w:hint="eastAsia"/>
        </w:rPr>
        <w:t>4</w:t>
      </w:r>
      <w:r w:rsidR="00516C94">
        <w:rPr>
          <w:rFonts w:hint="eastAsia"/>
        </w:rPr>
        <w:t>.</w:t>
      </w:r>
      <w:r w:rsidR="000A2FC3">
        <w:rPr>
          <w:rFonts w:eastAsiaTheme="minorEastAsia" w:hint="eastAsia"/>
        </w:rPr>
        <w:t>2</w:t>
      </w:r>
      <w:r w:rsidR="00516C94">
        <w:rPr>
          <w:rFonts w:hint="eastAsia"/>
        </w:rPr>
        <w:t xml:space="preserve"> </w:t>
      </w:r>
      <w:r w:rsidR="00B2045D">
        <w:rPr>
          <w:rFonts w:ascii="宋体" w:eastAsia="宋体" w:hAnsi="宋体" w:hint="eastAsia"/>
        </w:rPr>
        <w:t>Case study</w:t>
      </w:r>
      <w:r w:rsidR="00D80881">
        <w:rPr>
          <w:rFonts w:ascii="宋体" w:eastAsia="宋体" w:hAnsi="宋体" w:hint="eastAsia"/>
        </w:rPr>
        <w:t xml:space="preserve"> </w:t>
      </w:r>
      <w:r w:rsidR="00B2045D">
        <w:rPr>
          <w:rFonts w:ascii="宋体" w:eastAsia="宋体" w:hAnsi="宋体" w:hint="eastAsia"/>
        </w:rPr>
        <w:t>1</w:t>
      </w:r>
      <w:r w:rsidR="00516C94" w:rsidRPr="001416BA">
        <w:rPr>
          <w:rFonts w:ascii="宋体" w:eastAsia="宋体" w:hAnsi="宋体" w:hint="eastAsia"/>
        </w:rPr>
        <w:t>：</w:t>
      </w:r>
      <w:r w:rsidR="000B4AF5" w:rsidRPr="000B4AF5">
        <w:rPr>
          <w:rFonts w:ascii="宋体" w:eastAsia="宋体" w:hAnsi="宋体"/>
        </w:rPr>
        <w:t>Motor pure sound signal</w:t>
      </w:r>
      <w:commentRangeStart w:id="44"/>
      <w:commentRangeStart w:id="45"/>
      <w:commentRangeStart w:id="46"/>
      <w:commentRangeStart w:id="47"/>
      <w:r w:rsidR="00516C94" w:rsidRPr="001416BA">
        <w:rPr>
          <w:rFonts w:ascii="宋体" w:eastAsia="宋体" w:hAnsi="宋体" w:hint="eastAsia"/>
        </w:rPr>
        <w:t>轴承</w:t>
      </w:r>
      <w:r w:rsidR="0058754C" w:rsidRPr="001416BA">
        <w:rPr>
          <w:rFonts w:ascii="宋体" w:eastAsia="宋体" w:hAnsi="宋体" w:cs="宋体" w:hint="eastAsia"/>
        </w:rPr>
        <w:t>震动信号</w:t>
      </w:r>
      <w:r w:rsidR="00516C94" w:rsidRPr="001416BA">
        <w:rPr>
          <w:rFonts w:ascii="宋体" w:eastAsia="宋体" w:hAnsi="宋体" w:hint="eastAsia"/>
        </w:rPr>
        <w:t>故障诊断</w:t>
      </w:r>
      <w:commentRangeEnd w:id="44"/>
      <w:r w:rsidR="00B2005D">
        <w:rPr>
          <w:rStyle w:val="a3"/>
          <w:rFonts w:ascii="宋体" w:eastAsia="宋体" w:hAnsi="宋体" w:hint="eastAsia"/>
          <w:sz w:val="24"/>
          <w:szCs w:val="28"/>
        </w:rPr>
        <w:commentReference w:id="44"/>
      </w:r>
      <w:commentRangeEnd w:id="45"/>
      <w:r w:rsidR="00EF692C">
        <w:rPr>
          <w:rStyle w:val="a3"/>
          <w:rFonts w:ascii="宋体" w:eastAsia="宋体" w:hAnsi="宋体" w:hint="eastAsia"/>
          <w:sz w:val="24"/>
          <w:szCs w:val="28"/>
        </w:rPr>
        <w:commentReference w:id="45"/>
      </w:r>
      <w:commentRangeEnd w:id="46"/>
      <w:r w:rsidR="003311EC">
        <w:rPr>
          <w:rStyle w:val="a3"/>
          <w:rFonts w:ascii="宋体" w:eastAsia="宋体" w:hAnsi="宋体" w:hint="eastAsia"/>
          <w:sz w:val="24"/>
          <w:szCs w:val="28"/>
        </w:rPr>
        <w:commentReference w:id="46"/>
      </w:r>
      <w:commentRangeEnd w:id="47"/>
      <w:r w:rsidR="007D3728">
        <w:rPr>
          <w:rStyle w:val="a3"/>
          <w:rFonts w:ascii="宋体" w:eastAsia="宋体" w:hAnsi="宋体" w:hint="eastAsia"/>
          <w:sz w:val="24"/>
          <w:szCs w:val="28"/>
        </w:rPr>
        <w:commentReference w:id="47"/>
      </w:r>
      <w:r w:rsidR="000A2FC3">
        <w:rPr>
          <w:rFonts w:ascii="宋体" w:eastAsia="宋体" w:hAnsi="宋体" w:hint="eastAsia"/>
        </w:rPr>
        <w:t xml:space="preserve">  </w:t>
      </w:r>
    </w:p>
    <w:p w14:paraId="709D7CAD" w14:textId="01FA9F02" w:rsidR="00264893" w:rsidRDefault="002727AA" w:rsidP="00313F40">
      <w:pPr>
        <w:pStyle w:val="5"/>
        <w:spacing w:line="240" w:lineRule="auto"/>
      </w:pPr>
      <w:r>
        <w:rPr>
          <w:rFonts w:hint="eastAsia"/>
        </w:rPr>
        <w:t>4</w:t>
      </w:r>
      <w:r w:rsidR="00FE594D">
        <w:rPr>
          <w:rFonts w:hint="eastAsia"/>
        </w:rPr>
        <w:t xml:space="preserve">.1.1 </w:t>
      </w:r>
      <w:r w:rsidR="00FE594D">
        <w:rPr>
          <w:rFonts w:hint="eastAsia"/>
        </w:rPr>
        <w:t>数据描述</w:t>
      </w:r>
    </w:p>
    <w:p w14:paraId="60419AEE" w14:textId="697627B5" w:rsidR="008C1C5D" w:rsidRDefault="008A43ED" w:rsidP="00A817E6">
      <w:pPr>
        <w:ind w:firstLineChars="200" w:firstLine="480"/>
        <w:rPr>
          <w:rFonts w:hint="eastAsia"/>
        </w:rPr>
      </w:pPr>
      <w:r w:rsidRPr="008A43ED">
        <w:rPr>
          <w:rFonts w:hint="eastAsia"/>
        </w:rPr>
        <w:t>本研究采用公开的电机声信号数据集（</w:t>
      </w:r>
      <w:r w:rsidRPr="008A43ED">
        <w:rPr>
          <w:rFonts w:hint="eastAsia"/>
        </w:rPr>
        <w:t>Motor pure sound signal and real industrial environment noise sound signal samples, DOI:10.17632/9dpmkgpncw.1</w:t>
      </w:r>
      <w:r w:rsidRPr="008A43ED">
        <w:rPr>
          <w:rFonts w:hint="eastAsia"/>
        </w:rPr>
        <w:t>）作为</w:t>
      </w:r>
      <w:r w:rsidR="0065424C">
        <w:rPr>
          <w:rFonts w:hint="eastAsia"/>
        </w:rPr>
        <w:t>公开数据集的</w:t>
      </w:r>
      <w:r w:rsidRPr="008A43ED">
        <w:rPr>
          <w:rFonts w:hint="eastAsia"/>
        </w:rPr>
        <w:t>实验数据来源。该数据集包含三类声学信号采样：纯电机运行信号、工业现场噪声干扰电机信号，以及实验室噪声干扰电机信号。</w:t>
      </w:r>
      <w:r w:rsidR="005C4F18">
        <w:rPr>
          <w:rFonts w:hint="eastAsia"/>
        </w:rPr>
        <w:t>传感器采样频率为</w:t>
      </w:r>
      <w:r w:rsidR="005C4F18">
        <w:rPr>
          <w:rFonts w:hint="eastAsia"/>
        </w:rPr>
        <w:t>44100Hz</w:t>
      </w:r>
      <w:r w:rsidR="005C4F18">
        <w:rPr>
          <w:rFonts w:hint="eastAsia"/>
        </w:rPr>
        <w:t>。</w:t>
      </w:r>
      <w:r w:rsidRPr="008A43ED">
        <w:rPr>
          <w:rFonts w:hint="eastAsia"/>
        </w:rPr>
        <w:t>每类采样覆盖四种机械状态（正常、电机磁钢断裂、定子异常及轴承过紧），并分别在三个方位（左、前、右）由</w:t>
      </w:r>
      <w:r w:rsidRPr="008A43ED">
        <w:rPr>
          <w:rFonts w:hint="eastAsia"/>
        </w:rPr>
        <w:t xml:space="preserve"> PCB </w:t>
      </w:r>
      <w:r w:rsidRPr="008A43ED">
        <w:rPr>
          <w:rFonts w:hint="eastAsia"/>
        </w:rPr>
        <w:t>麦克风和移动设备进行采集。</w:t>
      </w:r>
      <w:r w:rsidR="00E6338C">
        <w:t>不依赖设备差异、不利用采集视角作为标签</w:t>
      </w:r>
      <w:r w:rsidR="00426CF4">
        <w:rPr>
          <w:rFonts w:hint="eastAsia"/>
        </w:rPr>
        <w:t>。</w:t>
      </w:r>
    </w:p>
    <w:p w14:paraId="7D47AE49" w14:textId="2395D13F" w:rsidR="00442C43" w:rsidRDefault="00442C43" w:rsidP="00313F40">
      <w:pPr>
        <w:rPr>
          <w:noProof/>
        </w:rPr>
      </w:pPr>
      <w:r w:rsidRPr="009470EE">
        <w:rPr>
          <w:noProof/>
        </w:rPr>
        <w:drawing>
          <wp:inline distT="0" distB="0" distL="0" distR="0" wp14:anchorId="4589345B" wp14:editId="33597E8B">
            <wp:extent cx="2737094" cy="985961"/>
            <wp:effectExtent l="0" t="0" r="6350" b="5080"/>
            <wp:docPr id="1777451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51770" name=""/>
                    <pic:cNvPicPr/>
                  </pic:nvPicPr>
                  <pic:blipFill rotWithShape="1">
                    <a:blip r:embed="rId26"/>
                    <a:srcRect b="55092"/>
                    <a:stretch>
                      <a:fillRect/>
                    </a:stretch>
                  </pic:blipFill>
                  <pic:spPr bwMode="auto">
                    <a:xfrm>
                      <a:off x="0" y="0"/>
                      <a:ext cx="2747603" cy="989747"/>
                    </a:xfrm>
                    <a:prstGeom prst="rect">
                      <a:avLst/>
                    </a:prstGeom>
                    <a:ln>
                      <a:noFill/>
                    </a:ln>
                    <a:extLst>
                      <a:ext uri="{53640926-AAD7-44D8-BBD7-CCE9431645EC}">
                        <a14:shadowObscured xmlns:a14="http://schemas.microsoft.com/office/drawing/2010/main"/>
                      </a:ext>
                    </a:extLst>
                  </pic:spPr>
                </pic:pic>
              </a:graphicData>
            </a:graphic>
          </wp:inline>
        </w:drawing>
      </w:r>
    </w:p>
    <w:p w14:paraId="7BEBA798" w14:textId="72BAC167" w:rsidR="0076662C" w:rsidRDefault="0076662C" w:rsidP="00313F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3675"/>
      </w:tblGrid>
      <w:tr w:rsidR="001A45FF" w:rsidRPr="001A45FF" w14:paraId="4504D4CF" w14:textId="77777777">
        <w:trPr>
          <w:tblHeader/>
          <w:tblCellSpacing w:w="15" w:type="dxa"/>
        </w:trPr>
        <w:tc>
          <w:tcPr>
            <w:tcW w:w="0" w:type="auto"/>
            <w:vAlign w:val="center"/>
            <w:hideMark/>
          </w:tcPr>
          <w:p w14:paraId="1B767549" w14:textId="77777777" w:rsidR="001A45FF" w:rsidRPr="001A45FF" w:rsidRDefault="001A45FF" w:rsidP="001A45FF">
            <w:pPr>
              <w:widowControl/>
              <w:snapToGrid/>
              <w:jc w:val="center"/>
              <w:rPr>
                <w:rFonts w:ascii="宋体" w:hAnsi="宋体" w:cs="宋体"/>
                <w:b/>
                <w:bCs/>
                <w:kern w:val="0"/>
                <w:szCs w:val="24"/>
                <w14:ligatures w14:val="none"/>
              </w:rPr>
            </w:pPr>
            <w:r w:rsidRPr="001A45FF">
              <w:rPr>
                <w:rFonts w:ascii="宋体" w:hAnsi="宋体" w:cs="宋体"/>
                <w:b/>
                <w:bCs/>
                <w:kern w:val="0"/>
                <w:szCs w:val="24"/>
                <w14:ligatures w14:val="none"/>
              </w:rPr>
              <w:t>Label</w:t>
            </w:r>
          </w:p>
        </w:tc>
        <w:tc>
          <w:tcPr>
            <w:tcW w:w="0" w:type="auto"/>
            <w:vAlign w:val="center"/>
            <w:hideMark/>
          </w:tcPr>
          <w:p w14:paraId="2A7E2958" w14:textId="77777777" w:rsidR="001A45FF" w:rsidRPr="001A45FF" w:rsidRDefault="001A45FF" w:rsidP="001A45FF">
            <w:pPr>
              <w:widowControl/>
              <w:snapToGrid/>
              <w:jc w:val="center"/>
              <w:rPr>
                <w:rFonts w:ascii="宋体" w:hAnsi="宋体" w:cs="宋体"/>
                <w:b/>
                <w:bCs/>
                <w:kern w:val="0"/>
                <w:szCs w:val="24"/>
                <w14:ligatures w14:val="none"/>
              </w:rPr>
            </w:pPr>
            <w:r w:rsidRPr="001A45FF">
              <w:rPr>
                <w:rFonts w:ascii="宋体" w:hAnsi="宋体" w:cs="宋体"/>
                <w:b/>
                <w:bCs/>
                <w:kern w:val="0"/>
                <w:szCs w:val="24"/>
                <w14:ligatures w14:val="none"/>
              </w:rPr>
              <w:t>含义</w:t>
            </w:r>
          </w:p>
        </w:tc>
      </w:tr>
      <w:tr w:rsidR="001A45FF" w:rsidRPr="001A45FF" w14:paraId="1A03E749" w14:textId="77777777">
        <w:trPr>
          <w:tblCellSpacing w:w="15" w:type="dxa"/>
        </w:trPr>
        <w:tc>
          <w:tcPr>
            <w:tcW w:w="0" w:type="auto"/>
            <w:vAlign w:val="center"/>
            <w:hideMark/>
          </w:tcPr>
          <w:p w14:paraId="6564D9BF"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n</w:t>
            </w:r>
          </w:p>
        </w:tc>
        <w:tc>
          <w:tcPr>
            <w:tcW w:w="0" w:type="auto"/>
            <w:vAlign w:val="center"/>
            <w:hideMark/>
          </w:tcPr>
          <w:p w14:paraId="69025857"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Normal motor</w:t>
            </w:r>
          </w:p>
        </w:tc>
      </w:tr>
      <w:tr w:rsidR="001A45FF" w:rsidRPr="001A45FF" w14:paraId="1BC114DE" w14:textId="77777777">
        <w:trPr>
          <w:tblCellSpacing w:w="15" w:type="dxa"/>
        </w:trPr>
        <w:tc>
          <w:tcPr>
            <w:tcW w:w="0" w:type="auto"/>
            <w:vAlign w:val="center"/>
            <w:hideMark/>
          </w:tcPr>
          <w:p w14:paraId="22CCA1A8"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b1</w:t>
            </w:r>
          </w:p>
        </w:tc>
        <w:tc>
          <w:tcPr>
            <w:tcW w:w="0" w:type="auto"/>
            <w:vAlign w:val="center"/>
            <w:hideMark/>
          </w:tcPr>
          <w:p w14:paraId="1F625E1C"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Magnet fracture motor</w:t>
            </w:r>
          </w:p>
        </w:tc>
      </w:tr>
      <w:tr w:rsidR="001A45FF" w:rsidRPr="001A45FF" w14:paraId="2988AEC9" w14:textId="77777777">
        <w:trPr>
          <w:tblCellSpacing w:w="15" w:type="dxa"/>
        </w:trPr>
        <w:tc>
          <w:tcPr>
            <w:tcW w:w="0" w:type="auto"/>
            <w:vAlign w:val="center"/>
            <w:hideMark/>
          </w:tcPr>
          <w:p w14:paraId="594A4111"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b2</w:t>
            </w:r>
          </w:p>
        </w:tc>
        <w:tc>
          <w:tcPr>
            <w:tcW w:w="0" w:type="auto"/>
            <w:vAlign w:val="center"/>
            <w:hideMark/>
          </w:tcPr>
          <w:p w14:paraId="10AF20C4"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Excess Hall adhesive on stator</w:t>
            </w:r>
          </w:p>
        </w:tc>
      </w:tr>
      <w:tr w:rsidR="001A45FF" w:rsidRPr="001A45FF" w14:paraId="335A5E88" w14:textId="77777777">
        <w:trPr>
          <w:tblCellSpacing w:w="15" w:type="dxa"/>
        </w:trPr>
        <w:tc>
          <w:tcPr>
            <w:tcW w:w="0" w:type="auto"/>
            <w:vAlign w:val="center"/>
            <w:hideMark/>
          </w:tcPr>
          <w:p w14:paraId="7BA6159B"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b3</w:t>
            </w:r>
          </w:p>
        </w:tc>
        <w:tc>
          <w:tcPr>
            <w:tcW w:w="0" w:type="auto"/>
            <w:vAlign w:val="center"/>
            <w:hideMark/>
          </w:tcPr>
          <w:p w14:paraId="2D97CB2E" w14:textId="77777777" w:rsidR="001A45FF" w:rsidRPr="001A45FF" w:rsidRDefault="001A45FF" w:rsidP="001A45FF">
            <w:pPr>
              <w:widowControl/>
              <w:snapToGrid/>
              <w:jc w:val="left"/>
              <w:rPr>
                <w:rFonts w:ascii="宋体" w:hAnsi="宋体" w:cs="宋体"/>
                <w:kern w:val="0"/>
                <w:szCs w:val="24"/>
                <w14:ligatures w14:val="none"/>
              </w:rPr>
            </w:pPr>
            <w:r w:rsidRPr="001A45FF">
              <w:rPr>
                <w:rFonts w:ascii="宋体" w:hAnsi="宋体" w:cs="宋体"/>
                <w:kern w:val="0"/>
                <w:szCs w:val="24"/>
                <w14:ligatures w14:val="none"/>
              </w:rPr>
              <w:t>Bearing too tight</w:t>
            </w:r>
          </w:p>
        </w:tc>
      </w:tr>
    </w:tbl>
    <w:p w14:paraId="5D11E11B" w14:textId="27ECAD94" w:rsidR="00830F03" w:rsidRDefault="00C65D7D" w:rsidP="00313F40">
      <w:r w:rsidRPr="00C65D7D">
        <w:drawing>
          <wp:inline distT="0" distB="0" distL="0" distR="0" wp14:anchorId="3DCBDCEF" wp14:editId="74D3EA15">
            <wp:extent cx="5274310" cy="2545080"/>
            <wp:effectExtent l="0" t="0" r="2540" b="7620"/>
            <wp:docPr id="70467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3537" name=""/>
                    <pic:cNvPicPr/>
                  </pic:nvPicPr>
                  <pic:blipFill>
                    <a:blip r:embed="rId27"/>
                    <a:stretch>
                      <a:fillRect/>
                    </a:stretch>
                  </pic:blipFill>
                  <pic:spPr>
                    <a:xfrm>
                      <a:off x="0" y="0"/>
                      <a:ext cx="5274310" cy="2545080"/>
                    </a:xfrm>
                    <a:prstGeom prst="rect">
                      <a:avLst/>
                    </a:prstGeom>
                  </pic:spPr>
                </pic:pic>
              </a:graphicData>
            </a:graphic>
          </wp:inline>
        </w:drawing>
      </w:r>
    </w:p>
    <w:p w14:paraId="40C93E46" w14:textId="77777777" w:rsidR="003E5EF7" w:rsidRPr="003E5EF7" w:rsidRDefault="003E5EF7" w:rsidP="003E5EF7">
      <w:pPr>
        <w:widowControl/>
        <w:numPr>
          <w:ilvl w:val="0"/>
          <w:numId w:val="105"/>
        </w:numPr>
        <w:snapToGrid/>
        <w:spacing w:before="100" w:beforeAutospacing="1" w:after="100" w:afterAutospacing="1"/>
        <w:jc w:val="left"/>
        <w:rPr>
          <w:rFonts w:ascii="宋体" w:hAnsi="宋体" w:cs="宋体"/>
          <w:kern w:val="0"/>
          <w:szCs w:val="24"/>
          <w14:ligatures w14:val="none"/>
        </w:rPr>
      </w:pPr>
      <w:r w:rsidRPr="003E5EF7">
        <w:rPr>
          <w:rFonts w:ascii="宋体" w:hAnsi="宋体" w:cs="宋体"/>
          <w:kern w:val="0"/>
          <w:szCs w:val="24"/>
          <w14:ligatures w14:val="none"/>
        </w:rPr>
        <w:t>将每条 10 min 音频划分为：</w:t>
      </w:r>
    </w:p>
    <w:p w14:paraId="0366E9DC" w14:textId="77777777" w:rsidR="003E5EF7" w:rsidRPr="003E5EF7" w:rsidRDefault="003E5EF7" w:rsidP="003E5EF7">
      <w:pPr>
        <w:widowControl/>
        <w:numPr>
          <w:ilvl w:val="1"/>
          <w:numId w:val="105"/>
        </w:numPr>
        <w:snapToGrid/>
        <w:spacing w:before="100" w:beforeAutospacing="1" w:after="100" w:afterAutospacing="1"/>
        <w:jc w:val="left"/>
        <w:rPr>
          <w:rFonts w:ascii="宋体" w:hAnsi="宋体" w:cs="宋体"/>
          <w:kern w:val="0"/>
          <w:szCs w:val="24"/>
          <w14:ligatures w14:val="none"/>
        </w:rPr>
      </w:pPr>
      <w:r w:rsidRPr="003E5EF7">
        <w:rPr>
          <w:rFonts w:ascii="宋体" w:hAnsi="宋体" w:cs="宋体"/>
          <w:kern w:val="0"/>
          <w:szCs w:val="24"/>
          <w14:ligatures w14:val="none"/>
        </w:rPr>
        <w:t>5 s 或 10 s 的短片段</w:t>
      </w:r>
    </w:p>
    <w:p w14:paraId="1E265C04" w14:textId="77777777" w:rsidR="003E5EF7" w:rsidRPr="003E5EF7" w:rsidRDefault="003E5EF7" w:rsidP="003E5EF7">
      <w:pPr>
        <w:widowControl/>
        <w:numPr>
          <w:ilvl w:val="0"/>
          <w:numId w:val="105"/>
        </w:numPr>
        <w:snapToGrid/>
        <w:spacing w:before="100" w:beforeAutospacing="1" w:after="100" w:afterAutospacing="1"/>
        <w:jc w:val="left"/>
        <w:rPr>
          <w:rFonts w:ascii="宋体" w:hAnsi="宋体" w:cs="宋体"/>
          <w:kern w:val="0"/>
          <w:szCs w:val="24"/>
          <w14:ligatures w14:val="none"/>
        </w:rPr>
      </w:pPr>
      <w:r w:rsidRPr="003E5EF7">
        <w:rPr>
          <w:rFonts w:ascii="宋体" w:hAnsi="宋体" w:cs="宋体"/>
          <w:kern w:val="0"/>
          <w:szCs w:val="24"/>
          <w14:ligatures w14:val="none"/>
        </w:rPr>
        <w:t>每个片段 = 一个样本</w:t>
      </w:r>
    </w:p>
    <w:p w14:paraId="40A4B6AE" w14:textId="77777777" w:rsidR="003E5EF7" w:rsidRPr="003E5EF7" w:rsidRDefault="003E5EF7" w:rsidP="003E5EF7">
      <w:pPr>
        <w:widowControl/>
        <w:numPr>
          <w:ilvl w:val="0"/>
          <w:numId w:val="105"/>
        </w:numPr>
        <w:snapToGrid/>
        <w:spacing w:before="100" w:beforeAutospacing="1" w:after="100" w:afterAutospacing="1"/>
        <w:jc w:val="left"/>
        <w:rPr>
          <w:rFonts w:ascii="宋体" w:hAnsi="宋体" w:cs="宋体"/>
          <w:kern w:val="0"/>
          <w:szCs w:val="24"/>
          <w14:ligatures w14:val="none"/>
        </w:rPr>
      </w:pPr>
      <w:r w:rsidRPr="003E5EF7">
        <w:rPr>
          <w:rFonts w:ascii="宋体" w:hAnsi="宋体" w:cs="宋体"/>
          <w:kern w:val="0"/>
          <w:szCs w:val="24"/>
          <w14:ligatures w14:val="none"/>
        </w:rPr>
        <w:t>标签继承自母音频（b1/b2/b3/n）</w:t>
      </w:r>
    </w:p>
    <w:p w14:paraId="0A011804" w14:textId="77777777" w:rsidR="003E5EF7" w:rsidRPr="003E5EF7" w:rsidRDefault="003E5EF7" w:rsidP="003E5EF7">
      <w:pPr>
        <w:widowControl/>
        <w:snapToGrid/>
        <w:spacing w:before="100" w:beforeAutospacing="1" w:after="100" w:afterAutospacing="1"/>
        <w:jc w:val="left"/>
        <w:rPr>
          <w:rFonts w:ascii="宋体" w:hAnsi="宋体" w:cs="宋体"/>
          <w:kern w:val="0"/>
          <w:szCs w:val="24"/>
          <w14:ligatures w14:val="none"/>
        </w:rPr>
      </w:pPr>
      <w:r w:rsidRPr="003E5EF7">
        <w:rPr>
          <w:rFonts w:ascii="Segoe UI Emoji" w:hAnsi="Segoe UI Emoji" w:cs="Segoe UI Emoji"/>
          <w:kern w:val="0"/>
          <w:szCs w:val="24"/>
          <w14:ligatures w14:val="none"/>
        </w:rPr>
        <w:t>📌</w:t>
      </w:r>
      <w:r w:rsidRPr="003E5EF7">
        <w:rPr>
          <w:rFonts w:ascii="宋体" w:hAnsi="宋体" w:cs="宋体"/>
          <w:kern w:val="0"/>
          <w:szCs w:val="24"/>
          <w14:ligatures w14:val="none"/>
        </w:rPr>
        <w:t xml:space="preserve"> 学术解释用语：</w:t>
      </w:r>
    </w:p>
    <w:p w14:paraId="67030D05" w14:textId="77777777" w:rsidR="003E5EF7" w:rsidRPr="003E5EF7" w:rsidRDefault="003E5EF7" w:rsidP="003E5EF7">
      <w:pPr>
        <w:widowControl/>
        <w:snapToGrid/>
        <w:spacing w:before="100" w:beforeAutospacing="1" w:after="100" w:afterAutospacing="1"/>
        <w:jc w:val="left"/>
        <w:rPr>
          <w:rFonts w:ascii="宋体" w:hAnsi="宋体" w:cs="宋体"/>
          <w:kern w:val="0"/>
          <w:szCs w:val="24"/>
          <w14:ligatures w14:val="none"/>
        </w:rPr>
      </w:pPr>
      <w:r w:rsidRPr="003E5EF7">
        <w:rPr>
          <w:rFonts w:ascii="宋体" w:hAnsi="宋体" w:cs="宋体"/>
          <w:kern w:val="0"/>
          <w:szCs w:val="24"/>
          <w14:ligatures w14:val="none"/>
        </w:rPr>
        <w:t>“Long-duration recordings are segmented into short-time samples to increase statistical diversity while preserving fault characteristics.”</w:t>
      </w:r>
    </w:p>
    <w:p w14:paraId="3B9EE376" w14:textId="6C867EE6" w:rsidR="003E5EF7" w:rsidRPr="003E5EF7" w:rsidRDefault="00707831" w:rsidP="00EA1F42">
      <w:pPr>
        <w:ind w:firstLineChars="200" w:firstLine="480"/>
        <w:rPr>
          <w:rFonts w:hint="eastAsia"/>
        </w:rPr>
      </w:pPr>
      <w:r w:rsidRPr="00707831">
        <w:rPr>
          <w:rFonts w:hint="eastAsia"/>
        </w:rPr>
        <w:t>三种故障的振动信号（有噪声和无噪声）的比较如图</w:t>
      </w:r>
      <w:r w:rsidRPr="00707831">
        <w:rPr>
          <w:rFonts w:hint="eastAsia"/>
        </w:rPr>
        <w:t>4</w:t>
      </w:r>
      <w:r w:rsidRPr="00707831">
        <w:rPr>
          <w:rFonts w:hint="eastAsia"/>
        </w:rPr>
        <w:t>所示。在原始信号图中，轴承的故障特征清晰可辨。然而，一旦引入噪声，噪声就会明显污染原始信号，使得用肉眼辨别故障特征变得困难。根据常见的数据集分类</w:t>
      </w:r>
      <w:r w:rsidRPr="00707831">
        <w:rPr>
          <w:rFonts w:hint="eastAsia"/>
        </w:rPr>
        <w:t>[36]</w:t>
      </w:r>
      <w:r w:rsidRPr="00707831">
        <w:rPr>
          <w:rFonts w:hint="eastAsia"/>
        </w:rPr>
        <w:t>，该任务被分割为</w:t>
      </w:r>
      <w:r w:rsidRPr="0073005A">
        <w:rPr>
          <w:rFonts w:hint="eastAsia"/>
          <w:color w:val="EE0000"/>
        </w:rPr>
        <w:t>1000</w:t>
      </w:r>
      <w:r w:rsidRPr="00707831">
        <w:rPr>
          <w:rFonts w:hint="eastAsia"/>
        </w:rPr>
        <w:t>个不重叠的样本，每个样本包含</w:t>
      </w:r>
      <w:r w:rsidRPr="0073005A">
        <w:rPr>
          <w:rFonts w:hint="eastAsia"/>
          <w:color w:val="C00000"/>
        </w:rPr>
        <w:t>1024</w:t>
      </w:r>
      <w:r w:rsidRPr="00707831">
        <w:rPr>
          <w:rFonts w:hint="eastAsia"/>
        </w:rPr>
        <w:t>个数据点。训练数据集、验证数据集和测试数据集的比例为</w:t>
      </w:r>
      <w:r w:rsidRPr="00707831">
        <w:rPr>
          <w:rFonts w:hint="eastAsia"/>
        </w:rPr>
        <w:t xml:space="preserve"> 7:2:1</w:t>
      </w:r>
    </w:p>
    <w:p w14:paraId="2FD2777B" w14:textId="5C3FB937" w:rsidR="004206D4" w:rsidRDefault="004206D4" w:rsidP="004206D4">
      <w:pPr>
        <w:pStyle w:val="5"/>
      </w:pPr>
      <w:r>
        <w:rPr>
          <w:rFonts w:hint="eastAsia"/>
        </w:rPr>
        <w:t xml:space="preserve">4.1.x </w:t>
      </w:r>
      <w:r>
        <w:rPr>
          <w:rFonts w:hint="eastAsia"/>
        </w:rPr>
        <w:t>不同模型</w:t>
      </w:r>
      <w:r>
        <w:rPr>
          <w:rFonts w:hint="eastAsia"/>
        </w:rPr>
        <w:t>性能对比</w:t>
      </w:r>
      <w:r w:rsidR="00810984">
        <w:rPr>
          <w:rFonts w:hint="eastAsia"/>
        </w:rPr>
        <w:t>：</w:t>
      </w:r>
      <w:r w:rsidR="00810984">
        <w:rPr>
          <w:rFonts w:hint="eastAsia"/>
        </w:rPr>
        <w:t>Clean acoustic fault diagnosis</w:t>
      </w:r>
      <w:r w:rsidR="00810984">
        <w:rPr>
          <w:rFonts w:hint="eastAsia"/>
        </w:rPr>
        <w:t>（基线）</w:t>
      </w:r>
    </w:p>
    <w:p w14:paraId="0BE5341C" w14:textId="280B2112" w:rsidR="003F5A03" w:rsidRDefault="003F5A03" w:rsidP="003F5A03">
      <w:pPr>
        <w:rPr>
          <w:rFonts w:hint="eastAsia"/>
        </w:rPr>
      </w:pPr>
      <w:r>
        <w:rPr>
          <w:rFonts w:hint="eastAsia"/>
        </w:rPr>
        <w:t>目的</w:t>
      </w:r>
      <w:r w:rsidR="002B4D90">
        <w:rPr>
          <w:rFonts w:hint="eastAsia"/>
        </w:rPr>
        <w:t>：</w:t>
      </w:r>
      <w:r>
        <w:rPr>
          <w:rFonts w:hint="eastAsia"/>
        </w:rPr>
        <w:t>验证你方法在无噪声条件下是否具备合理的故障区分能力。</w:t>
      </w:r>
    </w:p>
    <w:p w14:paraId="730CBFFB" w14:textId="77777777" w:rsidR="003F5A03" w:rsidRPr="008A6A25" w:rsidRDefault="003F5A03" w:rsidP="003F5A03"/>
    <w:p w14:paraId="4B2DE7A9" w14:textId="77777777" w:rsidR="003F5A03" w:rsidRDefault="003F5A03" w:rsidP="003F5A03">
      <w:pPr>
        <w:rPr>
          <w:rFonts w:hint="eastAsia"/>
        </w:rPr>
      </w:pPr>
      <w:r>
        <w:rPr>
          <w:rFonts w:hint="eastAsia"/>
        </w:rPr>
        <w:t>数据设置</w:t>
      </w:r>
    </w:p>
    <w:p w14:paraId="3B1D1264" w14:textId="77777777" w:rsidR="003F5A03" w:rsidRDefault="003F5A03" w:rsidP="003F5A03"/>
    <w:p w14:paraId="6557518E" w14:textId="77777777" w:rsidR="003F5A03" w:rsidRDefault="003F5A03" w:rsidP="003F5A03">
      <w:pPr>
        <w:rPr>
          <w:rFonts w:hint="eastAsia"/>
        </w:rPr>
      </w:pPr>
      <w:r>
        <w:rPr>
          <w:rFonts w:hint="eastAsia"/>
        </w:rPr>
        <w:t>训练集：</w:t>
      </w:r>
    </w:p>
    <w:p w14:paraId="61E09C82" w14:textId="77777777" w:rsidR="003F5A03" w:rsidRDefault="003F5A03" w:rsidP="003F5A03"/>
    <w:p w14:paraId="00E124F6" w14:textId="77777777" w:rsidR="003F5A03" w:rsidRDefault="003F5A03" w:rsidP="003F5A03">
      <w:r>
        <w:lastRenderedPageBreak/>
        <w:t>Clean motor sounds</w:t>
      </w:r>
    </w:p>
    <w:p w14:paraId="58539CE6" w14:textId="77777777" w:rsidR="003F5A03" w:rsidRDefault="003F5A03" w:rsidP="003F5A03"/>
    <w:p w14:paraId="1AB711DA" w14:textId="77777777" w:rsidR="003F5A03" w:rsidRDefault="003F5A03" w:rsidP="003F5A03">
      <w:pPr>
        <w:rPr>
          <w:rFonts w:hint="eastAsia"/>
        </w:rPr>
      </w:pPr>
      <w:r>
        <w:rPr>
          <w:rFonts w:hint="eastAsia"/>
        </w:rPr>
        <w:t xml:space="preserve">f + l + r </w:t>
      </w:r>
      <w:r>
        <w:rPr>
          <w:rFonts w:hint="eastAsia"/>
        </w:rPr>
        <w:t>混合</w:t>
      </w:r>
    </w:p>
    <w:p w14:paraId="7C34A585" w14:textId="77777777" w:rsidR="003F5A03" w:rsidRDefault="003F5A03" w:rsidP="003F5A03"/>
    <w:p w14:paraId="0ABECA8B" w14:textId="77777777" w:rsidR="003F5A03" w:rsidRDefault="003F5A03" w:rsidP="003F5A03">
      <w:pPr>
        <w:rPr>
          <w:rFonts w:hint="eastAsia"/>
        </w:rPr>
      </w:pPr>
      <w:r>
        <w:rPr>
          <w:rFonts w:hint="eastAsia"/>
        </w:rPr>
        <w:t>测试集：</w:t>
      </w:r>
    </w:p>
    <w:p w14:paraId="546CE746" w14:textId="77777777" w:rsidR="003F5A03" w:rsidRDefault="003F5A03" w:rsidP="003F5A03"/>
    <w:p w14:paraId="70F14BC8" w14:textId="77777777" w:rsidR="003F5A03" w:rsidRDefault="003F5A03" w:rsidP="003F5A03">
      <w:pPr>
        <w:rPr>
          <w:rFonts w:hint="eastAsia"/>
        </w:rPr>
      </w:pPr>
      <w:r>
        <w:rPr>
          <w:rFonts w:hint="eastAsia"/>
        </w:rPr>
        <w:t>Clean motor sounds</w:t>
      </w:r>
      <w:r>
        <w:rPr>
          <w:rFonts w:hint="eastAsia"/>
        </w:rPr>
        <w:t>（不同切片）</w:t>
      </w:r>
    </w:p>
    <w:p w14:paraId="73F53250" w14:textId="77777777" w:rsidR="003F5A03" w:rsidRDefault="003F5A03" w:rsidP="003F5A03"/>
    <w:p w14:paraId="20980E3E" w14:textId="77777777" w:rsidR="003F5A03" w:rsidRDefault="003F5A03" w:rsidP="003F5A03">
      <w:pPr>
        <w:rPr>
          <w:rFonts w:hint="eastAsia"/>
        </w:rPr>
      </w:pPr>
      <w:r>
        <w:rPr>
          <w:rFonts w:hint="eastAsia"/>
        </w:rPr>
        <w:t>评价指标</w:t>
      </w:r>
    </w:p>
    <w:p w14:paraId="046718A6" w14:textId="77777777" w:rsidR="003F5A03" w:rsidRDefault="003F5A03" w:rsidP="003F5A03"/>
    <w:p w14:paraId="02294DA8" w14:textId="77777777" w:rsidR="003F5A03" w:rsidRDefault="003F5A03" w:rsidP="003F5A03">
      <w:r>
        <w:t>Accuracy</w:t>
      </w:r>
    </w:p>
    <w:p w14:paraId="0594E619" w14:textId="77777777" w:rsidR="003F5A03" w:rsidRDefault="003F5A03" w:rsidP="003F5A03"/>
    <w:p w14:paraId="3C4C0C2D" w14:textId="77777777" w:rsidR="003F5A03" w:rsidRDefault="003F5A03" w:rsidP="003F5A03">
      <w:r>
        <w:t>Macro-F1</w:t>
      </w:r>
    </w:p>
    <w:p w14:paraId="4C7BE292" w14:textId="77777777" w:rsidR="003F5A03" w:rsidRDefault="003F5A03" w:rsidP="003F5A03"/>
    <w:p w14:paraId="47AFC97D" w14:textId="77777777" w:rsidR="003F5A03" w:rsidRDefault="003F5A03" w:rsidP="003F5A03">
      <w:r>
        <w:t>Confusion Matrix</w:t>
      </w:r>
    </w:p>
    <w:p w14:paraId="3DD1A111" w14:textId="77777777" w:rsidR="003F5A03" w:rsidRDefault="003F5A03" w:rsidP="003F5A03"/>
    <w:p w14:paraId="2E1CEF28" w14:textId="77777777" w:rsidR="003F5A03" w:rsidRDefault="003F5A03" w:rsidP="003F5A03">
      <w:pPr>
        <w:rPr>
          <w:rFonts w:hint="eastAsia"/>
        </w:rPr>
      </w:pPr>
      <w:r>
        <w:rPr>
          <w:rFonts w:ascii="Segoe UI Emoji" w:hAnsi="Segoe UI Emoji" w:cs="Segoe UI Emoji"/>
        </w:rPr>
        <w:t>📌</w:t>
      </w:r>
      <w:r>
        <w:rPr>
          <w:rFonts w:hint="eastAsia"/>
        </w:rPr>
        <w:t xml:space="preserve"> </w:t>
      </w:r>
      <w:r>
        <w:rPr>
          <w:rFonts w:hint="eastAsia"/>
        </w:rPr>
        <w:t>论文定位：</w:t>
      </w:r>
    </w:p>
    <w:p w14:paraId="270F8D2D" w14:textId="77777777" w:rsidR="003F5A03" w:rsidRDefault="003F5A03" w:rsidP="003F5A03"/>
    <w:p w14:paraId="5B32F68A" w14:textId="1AA7C14E" w:rsidR="003F5A03" w:rsidRDefault="003F5A03" w:rsidP="003F5A03">
      <w:r>
        <w:rPr>
          <w:rFonts w:hint="eastAsia"/>
        </w:rPr>
        <w:t>“</w:t>
      </w:r>
      <w:r>
        <w:t>This experiment establishes a clean-condition baseline for subsequent robustness evaluations.”</w:t>
      </w:r>
    </w:p>
    <w:p w14:paraId="43A62DC9" w14:textId="77777777" w:rsidR="003F5A03" w:rsidRPr="003F5A03" w:rsidRDefault="003F5A03" w:rsidP="003F5A03">
      <w:pPr>
        <w:rPr>
          <w:rFonts w:hint="eastAsia"/>
        </w:rPr>
      </w:pPr>
    </w:p>
    <w:p w14:paraId="383E8865" w14:textId="77777777" w:rsidR="004206D4" w:rsidRDefault="004206D4" w:rsidP="004206D4">
      <w:r w:rsidRPr="005F717C">
        <w:rPr>
          <w:noProof/>
        </w:rPr>
        <w:drawing>
          <wp:inline distT="0" distB="0" distL="0" distR="0" wp14:anchorId="3B12CE8F" wp14:editId="5B8B0BF4">
            <wp:extent cx="5274310" cy="3749040"/>
            <wp:effectExtent l="0" t="0" r="2540" b="3810"/>
            <wp:docPr id="428555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55279" name=""/>
                    <pic:cNvPicPr/>
                  </pic:nvPicPr>
                  <pic:blipFill>
                    <a:blip r:embed="rId28"/>
                    <a:stretch>
                      <a:fillRect/>
                    </a:stretch>
                  </pic:blipFill>
                  <pic:spPr>
                    <a:xfrm>
                      <a:off x="0" y="0"/>
                      <a:ext cx="5274310" cy="3749040"/>
                    </a:xfrm>
                    <a:prstGeom prst="rect">
                      <a:avLst/>
                    </a:prstGeom>
                  </pic:spPr>
                </pic:pic>
              </a:graphicData>
            </a:graphic>
          </wp:inline>
        </w:drawing>
      </w:r>
    </w:p>
    <w:p w14:paraId="1AF4235F" w14:textId="77389B36" w:rsidR="00830F03" w:rsidRDefault="00830F03" w:rsidP="00313F40">
      <w:pPr>
        <w:pStyle w:val="5"/>
        <w:spacing w:line="240" w:lineRule="auto"/>
      </w:pPr>
      <w:r>
        <w:rPr>
          <w:rFonts w:hint="eastAsia"/>
        </w:rPr>
        <w:t>4.1.x</w:t>
      </w:r>
      <w:r>
        <w:rPr>
          <w:rFonts w:hint="eastAsia"/>
        </w:rPr>
        <w:t>不同背景噪声水平的检测</w:t>
      </w:r>
    </w:p>
    <w:p w14:paraId="2E6AB4D3" w14:textId="493ED26F" w:rsidR="002F1FDE" w:rsidRDefault="00F40D8B" w:rsidP="00313F40">
      <w:pPr>
        <w:pStyle w:val="5"/>
        <w:spacing w:line="240" w:lineRule="auto"/>
      </w:pPr>
      <w:r>
        <w:rPr>
          <w:rFonts w:hint="eastAsia"/>
        </w:rPr>
        <w:t>不同样本量？</w:t>
      </w:r>
    </w:p>
    <w:p w14:paraId="4E5102FD" w14:textId="77777777" w:rsidR="0013364D" w:rsidRDefault="0013364D" w:rsidP="0013364D">
      <w:pPr>
        <w:rPr>
          <w:rFonts w:hint="eastAsia"/>
        </w:rPr>
      </w:pPr>
      <w:r>
        <w:rPr>
          <w:rFonts w:hint="eastAsia"/>
        </w:rPr>
        <w:t>三、推荐的三组实验设计（核心）</w:t>
      </w:r>
    </w:p>
    <w:p w14:paraId="14EC73C9" w14:textId="77777777" w:rsidR="0013364D" w:rsidRDefault="0013364D" w:rsidP="0013364D"/>
    <w:p w14:paraId="4E22B19F" w14:textId="77777777" w:rsidR="0013364D" w:rsidRDefault="0013364D" w:rsidP="0013364D">
      <w:pPr>
        <w:rPr>
          <w:rFonts w:hint="eastAsia"/>
        </w:rPr>
      </w:pPr>
      <w:r>
        <w:rPr>
          <w:rFonts w:hint="eastAsia"/>
        </w:rPr>
        <w:t>下面这三组实验彼此互补，而且每一组都有明确论文意义。</w:t>
      </w:r>
    </w:p>
    <w:p w14:paraId="2405052B" w14:textId="77777777" w:rsidR="0013364D" w:rsidRDefault="0013364D" w:rsidP="0013364D"/>
    <w:p w14:paraId="6FA40561" w14:textId="0886F25C" w:rsidR="003F5A03" w:rsidRDefault="0013364D" w:rsidP="003F5A03">
      <w:r>
        <w:rPr>
          <w:rFonts w:ascii="Segoe UI Emoji" w:hAnsi="Segoe UI Emoji" w:cs="Segoe UI Emoji"/>
        </w:rPr>
        <w:lastRenderedPageBreak/>
        <w:t>🔹</w:t>
      </w:r>
      <w:r>
        <w:rPr>
          <w:rFonts w:hint="eastAsia"/>
        </w:rPr>
        <w:t xml:space="preserve"> </w:t>
      </w:r>
    </w:p>
    <w:p w14:paraId="1A7BFF4F" w14:textId="10075872" w:rsidR="0013364D" w:rsidRDefault="0013364D" w:rsidP="0013364D"/>
    <w:p w14:paraId="21FE33C5" w14:textId="77777777" w:rsidR="0013364D" w:rsidRDefault="0013364D" w:rsidP="0013364D"/>
    <w:p w14:paraId="3014DDA4" w14:textId="77777777" w:rsidR="0013364D" w:rsidRDefault="0013364D" w:rsidP="0013364D">
      <w:pPr>
        <w:rPr>
          <w:rFonts w:hint="eastAsia"/>
        </w:rPr>
      </w:pPr>
      <w:r>
        <w:rPr>
          <w:rFonts w:ascii="Segoe UI Emoji" w:hAnsi="Segoe UI Emoji" w:cs="Segoe UI Emoji"/>
        </w:rPr>
        <w:t>🔹</w:t>
      </w:r>
      <w:r>
        <w:rPr>
          <w:rFonts w:hint="eastAsia"/>
        </w:rPr>
        <w:t xml:space="preserve"> Experiment 2</w:t>
      </w:r>
      <w:r>
        <w:rPr>
          <w:rFonts w:hint="eastAsia"/>
        </w:rPr>
        <w:t>：</w:t>
      </w:r>
      <w:r>
        <w:rPr>
          <w:rFonts w:hint="eastAsia"/>
        </w:rPr>
        <w:t>Unseen real industrial noise robustness</w:t>
      </w:r>
      <w:r>
        <w:rPr>
          <w:rFonts w:hint="eastAsia"/>
        </w:rPr>
        <w:t>（核心实验）</w:t>
      </w:r>
    </w:p>
    <w:p w14:paraId="2B87A496" w14:textId="77777777" w:rsidR="0013364D" w:rsidRDefault="0013364D" w:rsidP="0013364D"/>
    <w:p w14:paraId="0DC1D753" w14:textId="77777777" w:rsidR="0013364D" w:rsidRDefault="0013364D" w:rsidP="0013364D">
      <w:pPr>
        <w:rPr>
          <w:rFonts w:hint="eastAsia"/>
        </w:rPr>
      </w:pPr>
      <w:r>
        <w:rPr>
          <w:rFonts w:hint="eastAsia"/>
        </w:rPr>
        <w:t>这是全文最重要的一组实验。</w:t>
      </w:r>
    </w:p>
    <w:p w14:paraId="606E53E8" w14:textId="77777777" w:rsidR="0013364D" w:rsidRDefault="0013364D" w:rsidP="0013364D"/>
    <w:p w14:paraId="0395D370" w14:textId="77777777" w:rsidR="0013364D" w:rsidRDefault="0013364D" w:rsidP="0013364D">
      <w:pPr>
        <w:rPr>
          <w:rFonts w:hint="eastAsia"/>
        </w:rPr>
      </w:pPr>
      <w:r>
        <w:rPr>
          <w:rFonts w:hint="eastAsia"/>
        </w:rPr>
        <w:t xml:space="preserve">2.1 </w:t>
      </w:r>
      <w:r>
        <w:rPr>
          <w:rFonts w:hint="eastAsia"/>
        </w:rPr>
        <w:t>训练阶段（保持干净）</w:t>
      </w:r>
    </w:p>
    <w:p w14:paraId="25DD0F3C" w14:textId="77777777" w:rsidR="0013364D" w:rsidRDefault="0013364D" w:rsidP="0013364D"/>
    <w:p w14:paraId="2C9E3655" w14:textId="77777777" w:rsidR="0013364D" w:rsidRDefault="0013364D" w:rsidP="0013364D">
      <w:pPr>
        <w:rPr>
          <w:rFonts w:hint="eastAsia"/>
        </w:rPr>
      </w:pPr>
      <w:r>
        <w:rPr>
          <w:rFonts w:hint="eastAsia"/>
        </w:rPr>
        <w:t>仅使用</w:t>
      </w:r>
      <w:r>
        <w:rPr>
          <w:rFonts w:hint="eastAsia"/>
        </w:rPr>
        <w:t xml:space="preserve"> clean motor acoustic signals</w:t>
      </w:r>
    </w:p>
    <w:p w14:paraId="4C9723EF" w14:textId="77777777" w:rsidR="0013364D" w:rsidRDefault="0013364D" w:rsidP="0013364D"/>
    <w:p w14:paraId="5D4A657C" w14:textId="77777777" w:rsidR="0013364D" w:rsidRDefault="0013364D" w:rsidP="0013364D">
      <w:pPr>
        <w:rPr>
          <w:rFonts w:hint="eastAsia"/>
        </w:rPr>
      </w:pPr>
      <w:r>
        <w:rPr>
          <w:rFonts w:hint="eastAsia"/>
        </w:rPr>
        <w:t>不使用任何</w:t>
      </w:r>
      <w:r>
        <w:rPr>
          <w:rFonts w:hint="eastAsia"/>
        </w:rPr>
        <w:t xml:space="preserve"> big / small noise</w:t>
      </w:r>
    </w:p>
    <w:p w14:paraId="0A2421D6" w14:textId="77777777" w:rsidR="0013364D" w:rsidRDefault="0013364D" w:rsidP="0013364D"/>
    <w:p w14:paraId="2732D5C7" w14:textId="77777777" w:rsidR="0013364D" w:rsidRDefault="0013364D" w:rsidP="0013364D">
      <w:pPr>
        <w:rPr>
          <w:rFonts w:hint="eastAsia"/>
        </w:rPr>
      </w:pPr>
      <w:r>
        <w:rPr>
          <w:rFonts w:ascii="Segoe UI Emoji" w:hAnsi="Segoe UI Emoji" w:cs="Segoe UI Emoji"/>
        </w:rPr>
        <w:t>📌</w:t>
      </w:r>
      <w:r>
        <w:rPr>
          <w:rFonts w:hint="eastAsia"/>
        </w:rPr>
        <w:t xml:space="preserve"> </w:t>
      </w:r>
      <w:r>
        <w:rPr>
          <w:rFonts w:hint="eastAsia"/>
        </w:rPr>
        <w:t>强调一句（非常重要）：</w:t>
      </w:r>
    </w:p>
    <w:p w14:paraId="643FEE42" w14:textId="77777777" w:rsidR="0013364D" w:rsidRDefault="0013364D" w:rsidP="0013364D"/>
    <w:p w14:paraId="03A4584F" w14:textId="77777777" w:rsidR="0013364D" w:rsidRDefault="0013364D" w:rsidP="0013364D">
      <w:r>
        <w:rPr>
          <w:rFonts w:hint="eastAsia"/>
        </w:rPr>
        <w:t>“</w:t>
      </w:r>
      <w:r>
        <w:t>No noisy samples are involved in training.”</w:t>
      </w:r>
    </w:p>
    <w:p w14:paraId="52DC8B9D" w14:textId="77777777" w:rsidR="0013364D" w:rsidRDefault="0013364D" w:rsidP="0013364D"/>
    <w:p w14:paraId="71E4F9B9" w14:textId="77777777" w:rsidR="0013364D" w:rsidRDefault="0013364D" w:rsidP="0013364D">
      <w:pPr>
        <w:rPr>
          <w:rFonts w:hint="eastAsia"/>
        </w:rPr>
      </w:pPr>
      <w:r>
        <w:rPr>
          <w:rFonts w:hint="eastAsia"/>
        </w:rPr>
        <w:t xml:space="preserve">2.2 </w:t>
      </w:r>
      <w:r>
        <w:rPr>
          <w:rFonts w:hint="eastAsia"/>
        </w:rPr>
        <w:t>测试阶段（真实噪声叠加）</w:t>
      </w:r>
    </w:p>
    <w:p w14:paraId="784D196D" w14:textId="77777777" w:rsidR="0013364D" w:rsidRDefault="0013364D" w:rsidP="0013364D">
      <w:pPr>
        <w:rPr>
          <w:rFonts w:hint="eastAsia"/>
        </w:rPr>
      </w:pPr>
      <w:r>
        <w:rPr>
          <w:rFonts w:hint="eastAsia"/>
        </w:rPr>
        <w:t>噪声来源</w:t>
      </w:r>
    </w:p>
    <w:p w14:paraId="40D5681A" w14:textId="77777777" w:rsidR="0013364D" w:rsidRDefault="0013364D" w:rsidP="0013364D"/>
    <w:p w14:paraId="560790E0" w14:textId="77777777" w:rsidR="0013364D" w:rsidRDefault="0013364D" w:rsidP="0013364D">
      <w:pPr>
        <w:rPr>
          <w:rFonts w:hint="eastAsia"/>
        </w:rPr>
      </w:pPr>
      <w:r>
        <w:rPr>
          <w:rFonts w:hint="eastAsia"/>
        </w:rPr>
        <w:t>Big noise</w:t>
      </w:r>
      <w:r>
        <w:rPr>
          <w:rFonts w:hint="eastAsia"/>
        </w:rPr>
        <w:t>：</w:t>
      </w:r>
      <w:r>
        <w:rPr>
          <w:rFonts w:hint="eastAsia"/>
        </w:rPr>
        <w:t>factory production line noise</w:t>
      </w:r>
    </w:p>
    <w:p w14:paraId="7B4DBCA2" w14:textId="77777777" w:rsidR="0013364D" w:rsidRDefault="0013364D" w:rsidP="0013364D"/>
    <w:p w14:paraId="704A9C31" w14:textId="77777777" w:rsidR="0013364D" w:rsidRDefault="0013364D" w:rsidP="0013364D">
      <w:pPr>
        <w:rPr>
          <w:rFonts w:hint="eastAsia"/>
        </w:rPr>
      </w:pPr>
      <w:r>
        <w:rPr>
          <w:rFonts w:hint="eastAsia"/>
        </w:rPr>
        <w:t>Small noise</w:t>
      </w:r>
      <w:r>
        <w:rPr>
          <w:rFonts w:hint="eastAsia"/>
        </w:rPr>
        <w:t>：</w:t>
      </w:r>
      <w:r>
        <w:rPr>
          <w:rFonts w:hint="eastAsia"/>
        </w:rPr>
        <w:t>factory laboratory noise</w:t>
      </w:r>
    </w:p>
    <w:p w14:paraId="7957020D" w14:textId="77777777" w:rsidR="0013364D" w:rsidRDefault="0013364D" w:rsidP="0013364D"/>
    <w:p w14:paraId="19F6AF7A" w14:textId="77777777" w:rsidR="0013364D" w:rsidRDefault="0013364D" w:rsidP="0013364D">
      <w:pPr>
        <w:rPr>
          <w:rFonts w:hint="eastAsia"/>
        </w:rPr>
      </w:pPr>
      <w:r>
        <w:rPr>
          <w:rFonts w:hint="eastAsia"/>
        </w:rPr>
        <w:t>每类各</w:t>
      </w:r>
      <w:r>
        <w:rPr>
          <w:rFonts w:hint="eastAsia"/>
        </w:rPr>
        <w:t xml:space="preserve"> 5 </w:t>
      </w:r>
      <w:r>
        <w:rPr>
          <w:rFonts w:hint="eastAsia"/>
        </w:rPr>
        <w:t>条</w:t>
      </w:r>
      <w:r>
        <w:rPr>
          <w:rFonts w:hint="eastAsia"/>
        </w:rPr>
        <w:t xml:space="preserve"> </w:t>
      </w:r>
      <w:r>
        <w:rPr>
          <w:rFonts w:hint="eastAsia"/>
        </w:rPr>
        <w:t>×</w:t>
      </w:r>
      <w:r>
        <w:rPr>
          <w:rFonts w:hint="eastAsia"/>
        </w:rPr>
        <w:t xml:space="preserve"> 10 min</w:t>
      </w:r>
    </w:p>
    <w:p w14:paraId="27B68D73" w14:textId="77777777" w:rsidR="0013364D" w:rsidRDefault="0013364D" w:rsidP="0013364D"/>
    <w:p w14:paraId="215D3C1C" w14:textId="77777777" w:rsidR="0013364D" w:rsidRDefault="0013364D" w:rsidP="0013364D">
      <w:pPr>
        <w:rPr>
          <w:rFonts w:hint="eastAsia"/>
        </w:rPr>
      </w:pPr>
      <w:r>
        <w:rPr>
          <w:rFonts w:hint="eastAsia"/>
        </w:rPr>
        <w:t>噪声构造方式</w:t>
      </w:r>
    </w:p>
    <w:p w14:paraId="10D7D504" w14:textId="77777777" w:rsidR="0013364D" w:rsidRDefault="0013364D" w:rsidP="0013364D"/>
    <w:p w14:paraId="4313C1EF" w14:textId="77777777" w:rsidR="0013364D" w:rsidRDefault="0013364D" w:rsidP="0013364D">
      <w:pPr>
        <w:rPr>
          <w:rFonts w:hint="eastAsia"/>
        </w:rPr>
      </w:pPr>
      <w:r>
        <w:rPr>
          <w:rFonts w:hint="eastAsia"/>
        </w:rPr>
        <w:t>对每个测试样本，叠加噪声，</w:t>
      </w:r>
      <w:r>
        <w:rPr>
          <w:rFonts w:hint="eastAsia"/>
        </w:rPr>
        <w:t xml:space="preserve">SNR </w:t>
      </w:r>
      <w:r>
        <w:rPr>
          <w:rFonts w:hint="eastAsia"/>
        </w:rPr>
        <w:t>设为：</w:t>
      </w:r>
    </w:p>
    <w:p w14:paraId="6803D29A" w14:textId="77777777" w:rsidR="0013364D" w:rsidRDefault="0013364D" w:rsidP="0013364D"/>
    <w:p w14:paraId="75B3438C" w14:textId="77777777" w:rsidR="0013364D" w:rsidRDefault="0013364D" w:rsidP="0013364D">
      <w:r>
        <w:t>−6 dB</w:t>
      </w:r>
    </w:p>
    <w:p w14:paraId="79333762" w14:textId="77777777" w:rsidR="0013364D" w:rsidRDefault="0013364D" w:rsidP="0013364D"/>
    <w:p w14:paraId="3CE0AF9A" w14:textId="77777777" w:rsidR="0013364D" w:rsidRDefault="0013364D" w:rsidP="0013364D">
      <w:r>
        <w:t>0 dB</w:t>
      </w:r>
    </w:p>
    <w:p w14:paraId="12BD6A4F" w14:textId="77777777" w:rsidR="0013364D" w:rsidRDefault="0013364D" w:rsidP="0013364D"/>
    <w:p w14:paraId="07A4177E" w14:textId="77777777" w:rsidR="0013364D" w:rsidRDefault="0013364D" w:rsidP="0013364D">
      <w:r>
        <w:t>+6 dB</w:t>
      </w:r>
    </w:p>
    <w:p w14:paraId="3D25F87E" w14:textId="77777777" w:rsidR="0013364D" w:rsidRDefault="0013364D" w:rsidP="0013364D"/>
    <w:p w14:paraId="74BACAB1" w14:textId="77777777" w:rsidR="0013364D" w:rsidRDefault="0013364D" w:rsidP="0013364D">
      <w:pPr>
        <w:rPr>
          <w:rFonts w:hint="eastAsia"/>
        </w:rPr>
      </w:pPr>
      <w:r>
        <w:rPr>
          <w:rFonts w:hint="eastAsia"/>
        </w:rPr>
        <w:t>（与你现有实验完全一致，审稿人熟悉）</w:t>
      </w:r>
    </w:p>
    <w:p w14:paraId="3CFEEF19" w14:textId="77777777" w:rsidR="0013364D" w:rsidRDefault="0013364D" w:rsidP="0013364D"/>
    <w:p w14:paraId="1B27633B" w14:textId="77777777" w:rsidR="0013364D" w:rsidRDefault="0013364D" w:rsidP="0013364D">
      <w:pPr>
        <w:rPr>
          <w:rFonts w:hint="eastAsia"/>
        </w:rPr>
      </w:pPr>
      <w:r>
        <w:rPr>
          <w:rFonts w:hint="eastAsia"/>
        </w:rPr>
        <w:t xml:space="preserve">2.3 </w:t>
      </w:r>
      <w:r>
        <w:rPr>
          <w:rFonts w:hint="eastAsia"/>
        </w:rPr>
        <w:t>子实验划分（建议明确列出）</w:t>
      </w:r>
    </w:p>
    <w:p w14:paraId="51169D68" w14:textId="77777777" w:rsidR="0013364D" w:rsidRDefault="0013364D" w:rsidP="0013364D">
      <w:pPr>
        <w:rPr>
          <w:rFonts w:hint="eastAsia"/>
        </w:rPr>
      </w:pPr>
      <w:r>
        <w:rPr>
          <w:rFonts w:hint="eastAsia"/>
        </w:rPr>
        <w:t>子实验</w:t>
      </w:r>
      <w:r>
        <w:rPr>
          <w:rFonts w:hint="eastAsia"/>
        </w:rPr>
        <w:tab/>
      </w:r>
      <w:r>
        <w:rPr>
          <w:rFonts w:hint="eastAsia"/>
        </w:rPr>
        <w:t>噪声类型</w:t>
      </w:r>
      <w:r>
        <w:rPr>
          <w:rFonts w:hint="eastAsia"/>
        </w:rPr>
        <w:tab/>
      </w:r>
      <w:r>
        <w:rPr>
          <w:rFonts w:hint="eastAsia"/>
        </w:rPr>
        <w:t>目的</w:t>
      </w:r>
    </w:p>
    <w:p w14:paraId="6BA189DA" w14:textId="77777777" w:rsidR="0013364D" w:rsidRDefault="0013364D" w:rsidP="0013364D">
      <w:pPr>
        <w:rPr>
          <w:rFonts w:hint="eastAsia"/>
        </w:rPr>
      </w:pPr>
      <w:r>
        <w:rPr>
          <w:rFonts w:hint="eastAsia"/>
        </w:rPr>
        <w:t>E2-1</w:t>
      </w:r>
      <w:r>
        <w:rPr>
          <w:rFonts w:hint="eastAsia"/>
        </w:rPr>
        <w:tab/>
        <w:t>small noise</w:t>
      </w:r>
      <w:r>
        <w:rPr>
          <w:rFonts w:hint="eastAsia"/>
        </w:rPr>
        <w:tab/>
      </w:r>
      <w:r>
        <w:rPr>
          <w:rFonts w:hint="eastAsia"/>
        </w:rPr>
        <w:t>验证轻度真实噪声</w:t>
      </w:r>
    </w:p>
    <w:p w14:paraId="2F325FB1" w14:textId="77777777" w:rsidR="0013364D" w:rsidRDefault="0013364D" w:rsidP="0013364D">
      <w:pPr>
        <w:rPr>
          <w:rFonts w:hint="eastAsia"/>
        </w:rPr>
      </w:pPr>
      <w:r>
        <w:rPr>
          <w:rFonts w:hint="eastAsia"/>
        </w:rPr>
        <w:t>E2-2</w:t>
      </w:r>
      <w:r>
        <w:rPr>
          <w:rFonts w:hint="eastAsia"/>
        </w:rPr>
        <w:tab/>
        <w:t>big noise</w:t>
      </w:r>
      <w:r>
        <w:rPr>
          <w:rFonts w:hint="eastAsia"/>
        </w:rPr>
        <w:tab/>
      </w:r>
      <w:r>
        <w:rPr>
          <w:rFonts w:hint="eastAsia"/>
        </w:rPr>
        <w:t>验证重工业声场</w:t>
      </w:r>
    </w:p>
    <w:p w14:paraId="3A8DC791" w14:textId="77777777" w:rsidR="0013364D" w:rsidRDefault="0013364D" w:rsidP="0013364D">
      <w:pPr>
        <w:rPr>
          <w:rFonts w:hint="eastAsia"/>
        </w:rPr>
      </w:pPr>
      <w:r>
        <w:rPr>
          <w:rFonts w:hint="eastAsia"/>
        </w:rPr>
        <w:t>E2-3</w:t>
      </w:r>
      <w:r>
        <w:rPr>
          <w:rFonts w:hint="eastAsia"/>
        </w:rPr>
        <w:tab/>
        <w:t>mixed</w:t>
      </w:r>
      <w:r>
        <w:rPr>
          <w:rFonts w:hint="eastAsia"/>
        </w:rPr>
        <w:tab/>
      </w:r>
      <w:r>
        <w:rPr>
          <w:rFonts w:hint="eastAsia"/>
        </w:rPr>
        <w:t>模拟未知噪声</w:t>
      </w:r>
    </w:p>
    <w:p w14:paraId="6C2DDD57" w14:textId="77777777" w:rsidR="0013364D" w:rsidRDefault="0013364D" w:rsidP="0013364D"/>
    <w:p w14:paraId="36914060" w14:textId="77777777" w:rsidR="0013364D" w:rsidRDefault="0013364D" w:rsidP="0013364D">
      <w:pPr>
        <w:rPr>
          <w:rFonts w:hint="eastAsia"/>
        </w:rPr>
      </w:pPr>
      <w:r>
        <w:rPr>
          <w:rFonts w:ascii="Segoe UI Emoji" w:hAnsi="Segoe UI Emoji" w:cs="Segoe UI Emoji"/>
        </w:rPr>
        <w:t>📌</w:t>
      </w:r>
      <w:r>
        <w:rPr>
          <w:rFonts w:hint="eastAsia"/>
        </w:rPr>
        <w:t xml:space="preserve"> </w:t>
      </w:r>
      <w:r>
        <w:rPr>
          <w:rFonts w:hint="eastAsia"/>
        </w:rPr>
        <w:t>不要混写，要分开报表，这是审稿人很在意的点。</w:t>
      </w:r>
    </w:p>
    <w:p w14:paraId="7D5F80C2" w14:textId="77777777" w:rsidR="0013364D" w:rsidRDefault="0013364D" w:rsidP="0013364D"/>
    <w:p w14:paraId="53DB832B" w14:textId="77777777" w:rsidR="0013364D" w:rsidRDefault="0013364D" w:rsidP="0013364D">
      <w:pPr>
        <w:rPr>
          <w:rFonts w:hint="eastAsia"/>
        </w:rPr>
      </w:pPr>
      <w:r>
        <w:rPr>
          <w:rFonts w:hint="eastAsia"/>
        </w:rPr>
        <w:t xml:space="preserve">2.4 </w:t>
      </w:r>
      <w:r>
        <w:rPr>
          <w:rFonts w:hint="eastAsia"/>
        </w:rPr>
        <w:t>你可以强调的技术优势（一定要写）</w:t>
      </w:r>
    </w:p>
    <w:p w14:paraId="2743E9A8" w14:textId="77777777" w:rsidR="0013364D" w:rsidRDefault="0013364D" w:rsidP="0013364D"/>
    <w:p w14:paraId="73678E1F" w14:textId="77777777" w:rsidR="0013364D" w:rsidRDefault="0013364D" w:rsidP="0013364D">
      <w:pPr>
        <w:rPr>
          <w:rFonts w:hint="eastAsia"/>
        </w:rPr>
      </w:pPr>
      <w:r>
        <w:rPr>
          <w:rFonts w:hint="eastAsia"/>
        </w:rPr>
        <w:t xml:space="preserve">VMD </w:t>
      </w:r>
      <w:r>
        <w:rPr>
          <w:rFonts w:hint="eastAsia"/>
        </w:rPr>
        <w:t>对非平稳噪声的分解能力</w:t>
      </w:r>
    </w:p>
    <w:p w14:paraId="66C42F06" w14:textId="77777777" w:rsidR="0013364D" w:rsidRDefault="0013364D" w:rsidP="0013364D"/>
    <w:p w14:paraId="0F4CEB73" w14:textId="77777777" w:rsidR="0013364D" w:rsidRDefault="0013364D" w:rsidP="0013364D">
      <w:pPr>
        <w:rPr>
          <w:rFonts w:hint="eastAsia"/>
        </w:rPr>
      </w:pPr>
      <w:r>
        <w:rPr>
          <w:rFonts w:hint="eastAsia"/>
        </w:rPr>
        <w:t xml:space="preserve">IMF </w:t>
      </w:r>
      <w:r>
        <w:rPr>
          <w:rFonts w:hint="eastAsia"/>
        </w:rPr>
        <w:t>能量分布在噪声下的相对稳定性</w:t>
      </w:r>
    </w:p>
    <w:p w14:paraId="14F14E55" w14:textId="77777777" w:rsidR="0013364D" w:rsidRDefault="0013364D" w:rsidP="0013364D"/>
    <w:p w14:paraId="787ECFC2" w14:textId="0856C529" w:rsidR="0013364D" w:rsidRPr="0013364D" w:rsidRDefault="0013364D" w:rsidP="0013364D">
      <w:pPr>
        <w:rPr>
          <w:rFonts w:hint="eastAsia"/>
        </w:rPr>
      </w:pPr>
      <w:r>
        <w:rPr>
          <w:rFonts w:hint="eastAsia"/>
        </w:rPr>
        <w:t xml:space="preserve">Attention </w:t>
      </w:r>
      <w:r>
        <w:rPr>
          <w:rFonts w:hint="eastAsia"/>
        </w:rPr>
        <w:t>机制对“抗干扰模态”的自适应加权</w:t>
      </w:r>
    </w:p>
    <w:p w14:paraId="6DADFC96" w14:textId="0E7D7EC8" w:rsidR="000268DE" w:rsidRDefault="00BD506A" w:rsidP="00313F40">
      <w:pPr>
        <w:pStyle w:val="4"/>
        <w:rPr>
          <w:rFonts w:ascii="宋体" w:eastAsia="宋体" w:hAnsi="宋体" w:cs="宋体" w:hint="eastAsia"/>
        </w:rPr>
      </w:pPr>
      <w:r>
        <w:rPr>
          <w:rFonts w:eastAsiaTheme="minorEastAsia" w:hint="eastAsia"/>
        </w:rPr>
        <w:t>4</w:t>
      </w:r>
      <w:r w:rsidR="009116FD">
        <w:rPr>
          <w:rFonts w:hint="eastAsia"/>
        </w:rPr>
        <w:t>.</w:t>
      </w:r>
      <w:r w:rsidR="00EB7D89">
        <w:rPr>
          <w:rFonts w:eastAsiaTheme="minorEastAsia" w:hint="eastAsia"/>
        </w:rPr>
        <w:t>3</w:t>
      </w:r>
      <w:r w:rsidR="000268DE">
        <w:rPr>
          <w:rFonts w:hint="eastAsia"/>
        </w:rPr>
        <w:t xml:space="preserve"> </w:t>
      </w:r>
      <w:r w:rsidR="00782558">
        <w:rPr>
          <w:rFonts w:ascii="宋体" w:eastAsia="宋体" w:hAnsi="宋体" w:hint="eastAsia"/>
        </w:rPr>
        <w:t>Case study</w:t>
      </w:r>
      <w:r w:rsidR="00C27A09">
        <w:rPr>
          <w:rFonts w:ascii="宋体" w:eastAsia="宋体" w:hAnsi="宋体" w:hint="eastAsia"/>
        </w:rPr>
        <w:t xml:space="preserve"> 2</w:t>
      </w:r>
      <w:r w:rsidR="00980F86">
        <w:rPr>
          <w:rFonts w:ascii="宋体" w:eastAsia="宋体" w:hAnsi="宋体" w:cs="宋体" w:hint="eastAsia"/>
        </w:rPr>
        <w:t>：转辙机音频故障</w:t>
      </w:r>
      <w:r w:rsidR="007D5B19">
        <w:rPr>
          <w:rFonts w:ascii="宋体" w:eastAsia="宋体" w:hAnsi="宋体" w:cs="宋体" w:hint="eastAsia"/>
        </w:rPr>
        <w:t>诊断</w:t>
      </w:r>
    </w:p>
    <w:p w14:paraId="3C85ADE3" w14:textId="09DDE091" w:rsidR="00594D0D" w:rsidRPr="00594D0D" w:rsidRDefault="00594D0D" w:rsidP="00313F40">
      <w:pPr>
        <w:ind w:firstLineChars="200" w:firstLine="480"/>
      </w:pPr>
      <w:r>
        <w:rPr>
          <w:rFonts w:hint="eastAsia"/>
        </w:rPr>
        <w:t>为了验证基于音频</w:t>
      </w:r>
      <w:r w:rsidR="005E643B">
        <w:rPr>
          <w:rFonts w:hint="eastAsia"/>
        </w:rPr>
        <w:t>信号</w:t>
      </w:r>
      <w:r>
        <w:rPr>
          <w:rFonts w:hint="eastAsia"/>
        </w:rPr>
        <w:t>的故障诊断方法</w:t>
      </w:r>
      <w:r w:rsidR="005E643B">
        <w:t>在实际工程场景下的有效性与适用性</w:t>
      </w:r>
      <w:r>
        <w:rPr>
          <w:rFonts w:hint="eastAsia"/>
        </w:rPr>
        <w:t>，</w:t>
      </w:r>
      <w:r w:rsidR="006B5800">
        <w:t>本文以转辙机运行音频为研究对象，构建了完整的音频故障诊断实验流程。</w:t>
      </w:r>
    </w:p>
    <w:p w14:paraId="65724840" w14:textId="696A38B5" w:rsidR="00252537" w:rsidRDefault="009B1B5F" w:rsidP="000419EA">
      <w:pPr>
        <w:pStyle w:val="5"/>
      </w:pPr>
      <w:r>
        <w:rPr>
          <w:rFonts w:eastAsiaTheme="minorEastAsia" w:hint="eastAsia"/>
        </w:rPr>
        <w:t>4</w:t>
      </w:r>
      <w:r w:rsidR="00252537">
        <w:rPr>
          <w:rFonts w:hint="eastAsia"/>
        </w:rPr>
        <w:t>.</w:t>
      </w:r>
      <w:r w:rsidR="00570861">
        <w:rPr>
          <w:rFonts w:hint="eastAsia"/>
        </w:rPr>
        <w:t>3</w:t>
      </w:r>
      <w:r>
        <w:rPr>
          <w:rFonts w:hint="eastAsia"/>
        </w:rPr>
        <w:t>.</w:t>
      </w:r>
      <w:r w:rsidR="00252537">
        <w:rPr>
          <w:rFonts w:hint="eastAsia"/>
        </w:rPr>
        <w:t>1</w:t>
      </w:r>
      <w:r w:rsidR="00570861">
        <w:rPr>
          <w:rFonts w:hint="eastAsia"/>
        </w:rPr>
        <w:t xml:space="preserve"> </w:t>
      </w:r>
      <w:r w:rsidR="00570861" w:rsidRPr="00570861">
        <w:t>Dataset description</w:t>
      </w:r>
      <w:r w:rsidR="00252537">
        <w:rPr>
          <w:rFonts w:hint="eastAsia"/>
        </w:rPr>
        <w:t>数据描述</w:t>
      </w:r>
    </w:p>
    <w:p w14:paraId="6C4AB9C1" w14:textId="1542BBBA" w:rsidR="00252537" w:rsidRDefault="004F0817" w:rsidP="00313F40">
      <w:pPr>
        <w:ind w:firstLineChars="200" w:firstLine="480"/>
      </w:pPr>
      <w:r>
        <w:t>本研究所使用的音频信号来源于实际转辙机运行过程中采集的声音数据，涵盖转辙机在不同工作状态和故障模式下的典型运行声音。采集过程中，音频信号在保证不影响设备正常运行的前提下获取，采样频率与采样精度满足后续信号分析与特征提取需求。</w:t>
      </w:r>
    </w:p>
    <w:p w14:paraId="09C520A5" w14:textId="77777777" w:rsidR="00252537" w:rsidRPr="00517F00" w:rsidRDefault="00252537" w:rsidP="00313F40">
      <w:pPr>
        <w:ind w:firstLineChars="200" w:firstLine="480"/>
      </w:pPr>
      <w:r w:rsidRPr="00517F00">
        <w:rPr>
          <w:noProof/>
        </w:rPr>
        <w:drawing>
          <wp:inline distT="0" distB="0" distL="0" distR="0" wp14:anchorId="1B3949B6" wp14:editId="7FCD9EBC">
            <wp:extent cx="4016416" cy="926235"/>
            <wp:effectExtent l="0" t="0" r="3175" b="7620"/>
            <wp:docPr id="884885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85754" name=""/>
                    <pic:cNvPicPr/>
                  </pic:nvPicPr>
                  <pic:blipFill>
                    <a:blip r:embed="rId29"/>
                    <a:stretch>
                      <a:fillRect/>
                    </a:stretch>
                  </pic:blipFill>
                  <pic:spPr>
                    <a:xfrm>
                      <a:off x="0" y="0"/>
                      <a:ext cx="4021860" cy="927491"/>
                    </a:xfrm>
                    <a:prstGeom prst="rect">
                      <a:avLst/>
                    </a:prstGeom>
                  </pic:spPr>
                </pic:pic>
              </a:graphicData>
            </a:graphic>
          </wp:inline>
        </w:drawing>
      </w:r>
    </w:p>
    <w:p w14:paraId="7B9BFED5" w14:textId="20E3BD66" w:rsidR="00DE310A" w:rsidRDefault="00252537" w:rsidP="00313F40">
      <w:pPr>
        <w:ind w:firstLineChars="200" w:firstLine="480"/>
      </w:pPr>
      <w:r>
        <w:rPr>
          <w:rFonts w:hint="eastAsia"/>
        </w:rPr>
        <w:t>它们的归一化时域波形如图</w:t>
      </w:r>
      <w:r>
        <w:rPr>
          <w:rFonts w:hint="eastAsia"/>
        </w:rPr>
        <w:t>1</w:t>
      </w:r>
      <w:r>
        <w:rPr>
          <w:rFonts w:hint="eastAsia"/>
        </w:rPr>
        <w:t>所示。</w:t>
      </w:r>
      <w:r w:rsidR="00CF4396">
        <w:t>根据转辙机的运行状态与故障类型，所有音频样本被划分为若干类别，其中类别</w:t>
      </w:r>
      <w:r w:rsidR="00CF4396">
        <w:t xml:space="preserve"> A </w:t>
      </w:r>
      <w:r w:rsidR="00CF4396">
        <w:t>表示正常运行状态，其余类别（</w:t>
      </w:r>
      <w:r w:rsidR="00CF4396">
        <w:t>B–J</w:t>
      </w:r>
      <w:r w:rsidR="00CF4396">
        <w:t>）对应不同类型的故障工况。</w:t>
      </w:r>
      <w:r w:rsidR="00DE310A">
        <w:t>为消除幅值尺度差异对后续分析的影响，所有音频信号在进入特征提取阶段前均进行了幅值归一化处理。各类音频样本的归一化时域波形如图</w:t>
      </w:r>
      <w:r w:rsidR="00DE310A">
        <w:t xml:space="preserve"> 1 </w:t>
      </w:r>
      <w:r w:rsidR="00DE310A">
        <w:t>所示。</w:t>
      </w:r>
    </w:p>
    <w:p w14:paraId="5E122190" w14:textId="2231A45F" w:rsidR="00DE310A" w:rsidRDefault="00E06F1C" w:rsidP="00313F40">
      <w:pPr>
        <w:ind w:firstLineChars="200" w:firstLine="480"/>
      </w:pPr>
      <w:r>
        <w:rPr>
          <w:noProof/>
        </w:rPr>
        <w:drawing>
          <wp:inline distT="0" distB="0" distL="0" distR="0" wp14:anchorId="657BA52E" wp14:editId="537CB94A">
            <wp:extent cx="3501341" cy="3024816"/>
            <wp:effectExtent l="0" t="0" r="4445" b="4445"/>
            <wp:docPr id="2119937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27614" cy="3047514"/>
                    </a:xfrm>
                    <a:prstGeom prst="rect">
                      <a:avLst/>
                    </a:prstGeom>
                    <a:noFill/>
                  </pic:spPr>
                </pic:pic>
              </a:graphicData>
            </a:graphic>
          </wp:inline>
        </w:drawing>
      </w:r>
    </w:p>
    <w:p w14:paraId="10C51CC8" w14:textId="31D73EE7" w:rsidR="00466835" w:rsidRDefault="00466835" w:rsidP="00313F40">
      <w:pPr>
        <w:ind w:firstLineChars="200" w:firstLine="480"/>
      </w:pPr>
      <w:r>
        <w:t>Fig. 1. Waveforms of nine types of sound samples.</w:t>
      </w:r>
    </w:p>
    <w:p w14:paraId="6A821369" w14:textId="57D60D95" w:rsidR="00252537" w:rsidRDefault="004A0FF0" w:rsidP="00313F40">
      <w:pPr>
        <w:ind w:firstLineChars="200" w:firstLine="480"/>
      </w:pPr>
      <w:r>
        <w:t>在数据集构建过程中，</w:t>
      </w:r>
      <w:r w:rsidR="00252537">
        <w:rPr>
          <w:rFonts w:hint="eastAsia"/>
        </w:rPr>
        <w:t>以随机分割的方法，将</w:t>
      </w:r>
      <w:r w:rsidR="00F15D9E">
        <w:rPr>
          <w:rFonts w:hint="eastAsia"/>
        </w:rPr>
        <w:t>全部样本</w:t>
      </w:r>
      <w:r w:rsidR="00252537">
        <w:rPr>
          <w:rFonts w:hint="eastAsia"/>
        </w:rPr>
        <w:t>以</w:t>
      </w:r>
      <w:r w:rsidR="00252537">
        <w:rPr>
          <w:rFonts w:hint="eastAsia"/>
        </w:rPr>
        <w:t>7</w:t>
      </w:r>
      <w:r w:rsidR="00252537">
        <w:rPr>
          <w:rFonts w:hint="eastAsia"/>
        </w:rPr>
        <w:t>：</w:t>
      </w:r>
      <w:r w:rsidR="00252537">
        <w:rPr>
          <w:rFonts w:hint="eastAsia"/>
        </w:rPr>
        <w:t>3</w:t>
      </w:r>
      <w:r w:rsidR="00252537">
        <w:rPr>
          <w:rFonts w:hint="eastAsia"/>
        </w:rPr>
        <w:t>的比例分为训练集和测试集。</w:t>
      </w:r>
      <w:r w:rsidR="00BA592C">
        <w:t>该划分方式以音频文件为最小单元，确保同一音频样本不会同时出现在训练集与测试集中，从而避免数据泄露问题。各类别样本在训练集、测试集及总体数据集中的数量分布如表</w:t>
      </w:r>
      <w:r w:rsidR="00BA592C">
        <w:t xml:space="preserve"> 1 </w:t>
      </w:r>
      <w:r w:rsidR="00BA592C">
        <w:t>所示。</w:t>
      </w:r>
    </w:p>
    <w:p w14:paraId="203D26EA" w14:textId="5040B164" w:rsidR="00252537" w:rsidRDefault="00252537" w:rsidP="00313F40">
      <w:commentRangeStart w:id="48"/>
      <w:r>
        <w:rPr>
          <w:rFonts w:hint="eastAsia"/>
        </w:rPr>
        <w:lastRenderedPageBreak/>
        <w:t>1</w:t>
      </w:r>
      <w:r w:rsidRPr="00B94D45">
        <w:t xml:space="preserve"> THE NUMBERS OF </w:t>
      </w:r>
      <w:r w:rsidRPr="00AC085F">
        <w:rPr>
          <w:color w:val="FF0000"/>
        </w:rPr>
        <w:t>NINE</w:t>
      </w:r>
      <w:r w:rsidRPr="00B94D45">
        <w:t xml:space="preserve"> TYPES OF SOUND SGINALS</w:t>
      </w:r>
      <w:commentRangeEnd w:id="48"/>
      <w:r w:rsidR="00B2005D">
        <w:rPr>
          <w:rStyle w:val="a3"/>
          <w:sz w:val="24"/>
          <w:szCs w:val="22"/>
        </w:rPr>
        <w:commentReference w:id="48"/>
      </w:r>
    </w:p>
    <w:tbl>
      <w:tblPr>
        <w:tblStyle w:val="a8"/>
        <w:tblW w:w="0" w:type="auto"/>
        <w:tblLook w:val="04A0" w:firstRow="1" w:lastRow="0" w:firstColumn="1" w:lastColumn="0" w:noHBand="0" w:noVBand="1"/>
      </w:tblPr>
      <w:tblGrid>
        <w:gridCol w:w="1182"/>
        <w:gridCol w:w="648"/>
        <w:gridCol w:w="703"/>
        <w:gridCol w:w="703"/>
        <w:gridCol w:w="842"/>
        <w:gridCol w:w="703"/>
        <w:gridCol w:w="703"/>
        <w:gridCol w:w="704"/>
        <w:gridCol w:w="704"/>
        <w:gridCol w:w="703"/>
        <w:gridCol w:w="701"/>
      </w:tblGrid>
      <w:tr w:rsidR="00252537" w14:paraId="2C0F35F9" w14:textId="77777777" w:rsidTr="00E95A0C">
        <w:tc>
          <w:tcPr>
            <w:tcW w:w="1182" w:type="dxa"/>
          </w:tcPr>
          <w:p w14:paraId="650A9D92" w14:textId="77777777" w:rsidR="00252537" w:rsidRDefault="00252537" w:rsidP="00313F40">
            <w:r>
              <w:t>T</w:t>
            </w:r>
            <w:r>
              <w:rPr>
                <w:rFonts w:hint="eastAsia"/>
              </w:rPr>
              <w:t>ype</w:t>
            </w:r>
          </w:p>
        </w:tc>
        <w:tc>
          <w:tcPr>
            <w:tcW w:w="648" w:type="dxa"/>
          </w:tcPr>
          <w:p w14:paraId="634BDD94" w14:textId="77777777" w:rsidR="00252537" w:rsidRDefault="00252537" w:rsidP="00313F40">
            <w:r>
              <w:rPr>
                <w:rFonts w:hint="eastAsia"/>
              </w:rPr>
              <w:t>a</w:t>
            </w:r>
          </w:p>
        </w:tc>
        <w:tc>
          <w:tcPr>
            <w:tcW w:w="703" w:type="dxa"/>
          </w:tcPr>
          <w:p w14:paraId="7080540C" w14:textId="77777777" w:rsidR="00252537" w:rsidRDefault="00252537" w:rsidP="00313F40">
            <w:r>
              <w:rPr>
                <w:rFonts w:hint="eastAsia"/>
              </w:rPr>
              <w:t>b</w:t>
            </w:r>
          </w:p>
        </w:tc>
        <w:tc>
          <w:tcPr>
            <w:tcW w:w="703" w:type="dxa"/>
          </w:tcPr>
          <w:p w14:paraId="06255609" w14:textId="77777777" w:rsidR="00252537" w:rsidRDefault="00252537" w:rsidP="00313F40">
            <w:r>
              <w:rPr>
                <w:rFonts w:hint="eastAsia"/>
              </w:rPr>
              <w:t>c</w:t>
            </w:r>
          </w:p>
        </w:tc>
        <w:tc>
          <w:tcPr>
            <w:tcW w:w="842" w:type="dxa"/>
          </w:tcPr>
          <w:p w14:paraId="61624C8B" w14:textId="77777777" w:rsidR="00252537" w:rsidRDefault="00252537" w:rsidP="00313F40">
            <w:r>
              <w:rPr>
                <w:rFonts w:hint="eastAsia"/>
              </w:rPr>
              <w:t>d</w:t>
            </w:r>
          </w:p>
        </w:tc>
        <w:tc>
          <w:tcPr>
            <w:tcW w:w="703" w:type="dxa"/>
          </w:tcPr>
          <w:p w14:paraId="131F4FF5" w14:textId="77777777" w:rsidR="00252537" w:rsidRDefault="00252537" w:rsidP="00313F40">
            <w:r>
              <w:rPr>
                <w:rFonts w:hint="eastAsia"/>
              </w:rPr>
              <w:t>e</w:t>
            </w:r>
          </w:p>
        </w:tc>
        <w:tc>
          <w:tcPr>
            <w:tcW w:w="703" w:type="dxa"/>
          </w:tcPr>
          <w:p w14:paraId="334B2D37" w14:textId="77777777" w:rsidR="00252537" w:rsidRDefault="00252537" w:rsidP="00313F40">
            <w:r>
              <w:rPr>
                <w:rFonts w:hint="eastAsia"/>
              </w:rPr>
              <w:t>f</w:t>
            </w:r>
          </w:p>
        </w:tc>
        <w:tc>
          <w:tcPr>
            <w:tcW w:w="704" w:type="dxa"/>
          </w:tcPr>
          <w:p w14:paraId="66126E32" w14:textId="77777777" w:rsidR="00252537" w:rsidRDefault="00252537" w:rsidP="00313F40">
            <w:r>
              <w:rPr>
                <w:rFonts w:hint="eastAsia"/>
              </w:rPr>
              <w:t>G</w:t>
            </w:r>
          </w:p>
        </w:tc>
        <w:tc>
          <w:tcPr>
            <w:tcW w:w="704" w:type="dxa"/>
          </w:tcPr>
          <w:p w14:paraId="6C1A5E7C" w14:textId="77777777" w:rsidR="00252537" w:rsidRDefault="00252537" w:rsidP="00313F40">
            <w:r>
              <w:rPr>
                <w:rFonts w:hint="eastAsia"/>
              </w:rPr>
              <w:t>H</w:t>
            </w:r>
          </w:p>
        </w:tc>
        <w:tc>
          <w:tcPr>
            <w:tcW w:w="703" w:type="dxa"/>
          </w:tcPr>
          <w:p w14:paraId="4AA7B195" w14:textId="77777777" w:rsidR="00252537" w:rsidRDefault="00252537" w:rsidP="00313F40">
            <w:r>
              <w:rPr>
                <w:rFonts w:hint="eastAsia"/>
              </w:rPr>
              <w:t>I</w:t>
            </w:r>
          </w:p>
        </w:tc>
        <w:tc>
          <w:tcPr>
            <w:tcW w:w="701" w:type="dxa"/>
          </w:tcPr>
          <w:p w14:paraId="1E5488C2" w14:textId="77777777" w:rsidR="00252537" w:rsidRDefault="00252537" w:rsidP="00313F40">
            <w:r>
              <w:rPr>
                <w:rFonts w:hint="eastAsia"/>
              </w:rPr>
              <w:t>J</w:t>
            </w:r>
          </w:p>
        </w:tc>
      </w:tr>
      <w:tr w:rsidR="00252537" w14:paraId="70DA4D22" w14:textId="77777777" w:rsidTr="00E95A0C">
        <w:tc>
          <w:tcPr>
            <w:tcW w:w="1182" w:type="dxa"/>
          </w:tcPr>
          <w:p w14:paraId="5E964D79" w14:textId="77777777" w:rsidR="00252537" w:rsidRDefault="00252537" w:rsidP="00313F40">
            <w:r>
              <w:t>T</w:t>
            </w:r>
            <w:r>
              <w:rPr>
                <w:rFonts w:hint="eastAsia"/>
              </w:rPr>
              <w:t>raining</w:t>
            </w:r>
          </w:p>
        </w:tc>
        <w:tc>
          <w:tcPr>
            <w:tcW w:w="648" w:type="dxa"/>
          </w:tcPr>
          <w:p w14:paraId="472707C1" w14:textId="77777777" w:rsidR="00252537" w:rsidRDefault="00252537" w:rsidP="00313F40"/>
        </w:tc>
        <w:tc>
          <w:tcPr>
            <w:tcW w:w="703" w:type="dxa"/>
          </w:tcPr>
          <w:p w14:paraId="3F614710" w14:textId="77777777" w:rsidR="00252537" w:rsidRDefault="00252537" w:rsidP="00313F40"/>
        </w:tc>
        <w:tc>
          <w:tcPr>
            <w:tcW w:w="703" w:type="dxa"/>
          </w:tcPr>
          <w:p w14:paraId="11F00363" w14:textId="77777777" w:rsidR="00252537" w:rsidRDefault="00252537" w:rsidP="00313F40"/>
        </w:tc>
        <w:tc>
          <w:tcPr>
            <w:tcW w:w="842" w:type="dxa"/>
          </w:tcPr>
          <w:p w14:paraId="3FBEA6E2" w14:textId="77777777" w:rsidR="00252537" w:rsidRDefault="00252537" w:rsidP="00313F40"/>
        </w:tc>
        <w:tc>
          <w:tcPr>
            <w:tcW w:w="703" w:type="dxa"/>
          </w:tcPr>
          <w:p w14:paraId="1015159B" w14:textId="77777777" w:rsidR="00252537" w:rsidRDefault="00252537" w:rsidP="00313F40"/>
        </w:tc>
        <w:tc>
          <w:tcPr>
            <w:tcW w:w="703" w:type="dxa"/>
          </w:tcPr>
          <w:p w14:paraId="13EA8532" w14:textId="77777777" w:rsidR="00252537" w:rsidRDefault="00252537" w:rsidP="00313F40"/>
        </w:tc>
        <w:tc>
          <w:tcPr>
            <w:tcW w:w="704" w:type="dxa"/>
          </w:tcPr>
          <w:p w14:paraId="2704973F" w14:textId="77777777" w:rsidR="00252537" w:rsidRDefault="00252537" w:rsidP="00313F40"/>
        </w:tc>
        <w:tc>
          <w:tcPr>
            <w:tcW w:w="704" w:type="dxa"/>
          </w:tcPr>
          <w:p w14:paraId="762B1BAF" w14:textId="77777777" w:rsidR="00252537" w:rsidRDefault="00252537" w:rsidP="00313F40"/>
        </w:tc>
        <w:tc>
          <w:tcPr>
            <w:tcW w:w="703" w:type="dxa"/>
          </w:tcPr>
          <w:p w14:paraId="6ED1F392" w14:textId="77777777" w:rsidR="00252537" w:rsidRDefault="00252537" w:rsidP="00313F40"/>
        </w:tc>
        <w:tc>
          <w:tcPr>
            <w:tcW w:w="701" w:type="dxa"/>
          </w:tcPr>
          <w:p w14:paraId="077A1091" w14:textId="77777777" w:rsidR="00252537" w:rsidRDefault="00252537" w:rsidP="00313F40"/>
        </w:tc>
      </w:tr>
      <w:tr w:rsidR="00252537" w14:paraId="6212CA8A" w14:textId="77777777" w:rsidTr="00E95A0C">
        <w:tc>
          <w:tcPr>
            <w:tcW w:w="1182" w:type="dxa"/>
          </w:tcPr>
          <w:p w14:paraId="01CE15FB" w14:textId="77777777" w:rsidR="00252537" w:rsidRDefault="00252537" w:rsidP="00313F40">
            <w:r>
              <w:t>T</w:t>
            </w:r>
            <w:r>
              <w:rPr>
                <w:rFonts w:hint="eastAsia"/>
              </w:rPr>
              <w:t>est</w:t>
            </w:r>
          </w:p>
        </w:tc>
        <w:tc>
          <w:tcPr>
            <w:tcW w:w="648" w:type="dxa"/>
          </w:tcPr>
          <w:p w14:paraId="5A2DDEC7" w14:textId="77777777" w:rsidR="00252537" w:rsidRDefault="00252537" w:rsidP="00313F40"/>
        </w:tc>
        <w:tc>
          <w:tcPr>
            <w:tcW w:w="703" w:type="dxa"/>
          </w:tcPr>
          <w:p w14:paraId="2CC852A9" w14:textId="77777777" w:rsidR="00252537" w:rsidRDefault="00252537" w:rsidP="00313F40"/>
        </w:tc>
        <w:tc>
          <w:tcPr>
            <w:tcW w:w="703" w:type="dxa"/>
          </w:tcPr>
          <w:p w14:paraId="1C17EA20" w14:textId="77777777" w:rsidR="00252537" w:rsidRDefault="00252537" w:rsidP="00313F40"/>
        </w:tc>
        <w:tc>
          <w:tcPr>
            <w:tcW w:w="842" w:type="dxa"/>
          </w:tcPr>
          <w:p w14:paraId="5C7D8119" w14:textId="77777777" w:rsidR="00252537" w:rsidRDefault="00252537" w:rsidP="00313F40"/>
        </w:tc>
        <w:tc>
          <w:tcPr>
            <w:tcW w:w="703" w:type="dxa"/>
          </w:tcPr>
          <w:p w14:paraId="55CE941E" w14:textId="77777777" w:rsidR="00252537" w:rsidRDefault="00252537" w:rsidP="00313F40"/>
        </w:tc>
        <w:tc>
          <w:tcPr>
            <w:tcW w:w="703" w:type="dxa"/>
          </w:tcPr>
          <w:p w14:paraId="71151C49" w14:textId="77777777" w:rsidR="00252537" w:rsidRDefault="00252537" w:rsidP="00313F40"/>
        </w:tc>
        <w:tc>
          <w:tcPr>
            <w:tcW w:w="704" w:type="dxa"/>
          </w:tcPr>
          <w:p w14:paraId="51EB111B" w14:textId="77777777" w:rsidR="00252537" w:rsidRDefault="00252537" w:rsidP="00313F40"/>
        </w:tc>
        <w:tc>
          <w:tcPr>
            <w:tcW w:w="704" w:type="dxa"/>
          </w:tcPr>
          <w:p w14:paraId="41FC2AED" w14:textId="77777777" w:rsidR="00252537" w:rsidRDefault="00252537" w:rsidP="00313F40"/>
        </w:tc>
        <w:tc>
          <w:tcPr>
            <w:tcW w:w="703" w:type="dxa"/>
          </w:tcPr>
          <w:p w14:paraId="02079214" w14:textId="77777777" w:rsidR="00252537" w:rsidRDefault="00252537" w:rsidP="00313F40"/>
        </w:tc>
        <w:tc>
          <w:tcPr>
            <w:tcW w:w="701" w:type="dxa"/>
          </w:tcPr>
          <w:p w14:paraId="777BC3C8" w14:textId="77777777" w:rsidR="00252537" w:rsidRDefault="00252537" w:rsidP="00313F40"/>
        </w:tc>
      </w:tr>
      <w:tr w:rsidR="00252537" w14:paraId="6B446177" w14:textId="77777777" w:rsidTr="00E95A0C">
        <w:tc>
          <w:tcPr>
            <w:tcW w:w="1182" w:type="dxa"/>
          </w:tcPr>
          <w:p w14:paraId="05F0FCDC" w14:textId="77777777" w:rsidR="00252537" w:rsidRDefault="00252537" w:rsidP="00313F40">
            <w:r>
              <w:rPr>
                <w:rFonts w:hint="eastAsia"/>
              </w:rPr>
              <w:t>total</w:t>
            </w:r>
          </w:p>
        </w:tc>
        <w:tc>
          <w:tcPr>
            <w:tcW w:w="648" w:type="dxa"/>
          </w:tcPr>
          <w:p w14:paraId="0921268B" w14:textId="77777777" w:rsidR="00252537" w:rsidRDefault="00252537" w:rsidP="00313F40"/>
        </w:tc>
        <w:tc>
          <w:tcPr>
            <w:tcW w:w="703" w:type="dxa"/>
          </w:tcPr>
          <w:p w14:paraId="57D052D3" w14:textId="77777777" w:rsidR="00252537" w:rsidRDefault="00252537" w:rsidP="00313F40"/>
        </w:tc>
        <w:tc>
          <w:tcPr>
            <w:tcW w:w="703" w:type="dxa"/>
          </w:tcPr>
          <w:p w14:paraId="6E06488F" w14:textId="77777777" w:rsidR="00252537" w:rsidRDefault="00252537" w:rsidP="00313F40"/>
        </w:tc>
        <w:tc>
          <w:tcPr>
            <w:tcW w:w="842" w:type="dxa"/>
          </w:tcPr>
          <w:p w14:paraId="021A82F9" w14:textId="77777777" w:rsidR="00252537" w:rsidRDefault="00252537" w:rsidP="00313F40"/>
        </w:tc>
        <w:tc>
          <w:tcPr>
            <w:tcW w:w="703" w:type="dxa"/>
          </w:tcPr>
          <w:p w14:paraId="4E1F4906" w14:textId="77777777" w:rsidR="00252537" w:rsidRDefault="00252537" w:rsidP="00313F40"/>
        </w:tc>
        <w:tc>
          <w:tcPr>
            <w:tcW w:w="703" w:type="dxa"/>
          </w:tcPr>
          <w:p w14:paraId="2141385C" w14:textId="77777777" w:rsidR="00252537" w:rsidRDefault="00252537" w:rsidP="00313F40"/>
        </w:tc>
        <w:tc>
          <w:tcPr>
            <w:tcW w:w="704" w:type="dxa"/>
          </w:tcPr>
          <w:p w14:paraId="5E1BEF59" w14:textId="77777777" w:rsidR="00252537" w:rsidRDefault="00252537" w:rsidP="00313F40"/>
        </w:tc>
        <w:tc>
          <w:tcPr>
            <w:tcW w:w="704" w:type="dxa"/>
          </w:tcPr>
          <w:p w14:paraId="70B9FF92" w14:textId="77777777" w:rsidR="00252537" w:rsidRDefault="00252537" w:rsidP="00313F40"/>
        </w:tc>
        <w:tc>
          <w:tcPr>
            <w:tcW w:w="703" w:type="dxa"/>
          </w:tcPr>
          <w:p w14:paraId="2A8E86DE" w14:textId="77777777" w:rsidR="00252537" w:rsidRDefault="00252537" w:rsidP="00313F40"/>
        </w:tc>
        <w:tc>
          <w:tcPr>
            <w:tcW w:w="701" w:type="dxa"/>
          </w:tcPr>
          <w:p w14:paraId="38D8ABD2" w14:textId="77777777" w:rsidR="00252537" w:rsidRDefault="00252537" w:rsidP="00313F40"/>
        </w:tc>
      </w:tr>
    </w:tbl>
    <w:p w14:paraId="6CC92D40" w14:textId="77777777" w:rsidR="002011C1" w:rsidRPr="002011C1" w:rsidRDefault="002011C1" w:rsidP="0034394E">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2011C1">
        <w:rPr>
          <w:rFonts w:ascii="宋体" w:hAnsi="宋体" w:cs="宋体"/>
          <w:kern w:val="0"/>
          <w:szCs w:val="24"/>
          <w14:ligatures w14:val="none"/>
        </w:rPr>
        <w:t>对原始音频信号进行初步分析发现，无论是在时域还是频域层面，各类故障状态下的关键判别信息均受到背景噪声与运行干扰的显著影响，直接基于原始信号或简单特征进行故障识别难以获得理想效果。这也进一步表明，有必要引入更具鲁棒性的信号分解与特征表示方法。</w:t>
      </w:r>
    </w:p>
    <w:p w14:paraId="17EDE55B" w14:textId="163BAFCE" w:rsidR="0049250E" w:rsidRDefault="001265A1" w:rsidP="000419EA">
      <w:pPr>
        <w:pStyle w:val="5"/>
        <w:rPr>
          <w:rFonts w:eastAsiaTheme="minorEastAsia"/>
        </w:rPr>
      </w:pPr>
      <w:r>
        <w:rPr>
          <w:rFonts w:eastAsiaTheme="minorEastAsia" w:hint="eastAsia"/>
        </w:rPr>
        <w:t>4</w:t>
      </w:r>
      <w:r w:rsidR="0049250E">
        <w:rPr>
          <w:rFonts w:hint="eastAsia"/>
        </w:rPr>
        <w:t>.</w:t>
      </w:r>
      <w:r w:rsidR="00F92DE7">
        <w:rPr>
          <w:rFonts w:eastAsiaTheme="minorEastAsia" w:hint="eastAsia"/>
        </w:rPr>
        <w:t>3</w:t>
      </w:r>
      <w:r w:rsidR="000419EA">
        <w:rPr>
          <w:rFonts w:eastAsiaTheme="minorEastAsia" w:hint="eastAsia"/>
        </w:rPr>
        <w:t>.2</w:t>
      </w:r>
      <w:r w:rsidR="004B353A">
        <w:rPr>
          <w:rFonts w:hint="eastAsia"/>
        </w:rPr>
        <w:t>VMD</w:t>
      </w:r>
      <w:r w:rsidR="004B353A">
        <w:rPr>
          <w:rFonts w:hint="eastAsia"/>
        </w:rPr>
        <w:t>分析</w:t>
      </w:r>
    </w:p>
    <w:p w14:paraId="6976944B" w14:textId="77777777" w:rsidR="008112CB" w:rsidRPr="008112CB" w:rsidRDefault="008112CB" w:rsidP="00436602">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8112CB">
        <w:rPr>
          <w:rFonts w:ascii="宋体" w:hAnsi="宋体" w:cs="宋体"/>
          <w:kern w:val="0"/>
          <w:szCs w:val="24"/>
          <w14:ligatures w14:val="none"/>
        </w:rPr>
        <w:t>为有效提取转辙机音频信号中的潜在故障特征，本文引入变分模态分解（Variational Mode Decomposition, VMD）对原始音频信号进行多尺度分解。VMD 能够将非平稳信号自适应地分解为若干具有有限带宽的本征模态函数（IMFs），从而在一定程度上抑制噪声干扰并突出不同频段的结构特征。</w:t>
      </w:r>
    </w:p>
    <w:p w14:paraId="0523FF81" w14:textId="77777777" w:rsidR="008112CB" w:rsidRPr="008112CB" w:rsidRDefault="008112CB" w:rsidP="0081244B">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8112CB">
        <w:rPr>
          <w:rFonts w:ascii="宋体" w:hAnsi="宋体" w:cs="宋体"/>
          <w:kern w:val="0"/>
          <w:szCs w:val="24"/>
          <w14:ligatures w14:val="none"/>
        </w:rPr>
        <w:t xml:space="preserve">在实际应用中，VMD 的分解性能对模态数 </w:t>
      </w:r>
      <m:oMath>
        <m:r>
          <w:rPr>
            <w:rFonts w:ascii="Cambria Math" w:hAnsi="Cambria Math" w:cs="宋体"/>
            <w:kern w:val="0"/>
            <w:szCs w:val="24"/>
            <w14:ligatures w14:val="none"/>
          </w:rPr>
          <m:t>K</m:t>
        </m:r>
      </m:oMath>
      <w:r w:rsidRPr="008112CB">
        <w:rPr>
          <w:rFonts w:ascii="宋体" w:hAnsi="宋体" w:cs="宋体"/>
          <w:kern w:val="0"/>
          <w:szCs w:val="24"/>
          <w14:ligatures w14:val="none"/>
        </w:rPr>
        <w:t xml:space="preserve">等关键参数较为敏感。为此，本文以包络峰度为评价指标，分析模态数 </w:t>
      </w:r>
      <m:oMath>
        <m:r>
          <w:rPr>
            <w:rFonts w:ascii="Cambria Math" w:hAnsi="Cambria Math" w:cs="宋体"/>
            <w:kern w:val="0"/>
            <w:szCs w:val="24"/>
            <w14:ligatures w14:val="none"/>
          </w:rPr>
          <m:t>K</m:t>
        </m:r>
      </m:oMath>
      <w:r w:rsidRPr="008112CB">
        <w:rPr>
          <w:rFonts w:ascii="宋体" w:hAnsi="宋体" w:cs="宋体"/>
          <w:kern w:val="0"/>
          <w:szCs w:val="24"/>
          <w14:ligatures w14:val="none"/>
        </w:rPr>
        <w:t xml:space="preserve">与分解结果之间的关系。图 8 给出了 </w:t>
      </w:r>
      <m:oMath>
        <m:r>
          <w:rPr>
            <w:rFonts w:ascii="Cambria Math" w:hAnsi="Cambria Math" w:cs="宋体"/>
            <w:kern w:val="0"/>
            <w:szCs w:val="24"/>
            <w14:ligatures w14:val="none"/>
          </w:rPr>
          <m:t>K</m:t>
        </m:r>
      </m:oMath>
      <w:r w:rsidRPr="008112CB">
        <w:rPr>
          <w:rFonts w:ascii="宋体" w:hAnsi="宋体" w:cs="宋体"/>
          <w:kern w:val="0"/>
          <w:szCs w:val="24"/>
          <w14:ligatures w14:val="none"/>
        </w:rPr>
        <w:t xml:space="preserve">与包络峰度最大值之间的变化趋势，可以看出，当 </w:t>
      </w:r>
      <m:oMath>
        <m:r>
          <w:rPr>
            <w:rFonts w:ascii="Cambria Math" w:hAnsi="Cambria Math" w:cs="宋体"/>
            <w:kern w:val="0"/>
            <w:szCs w:val="24"/>
            <w14:ligatures w14:val="none"/>
          </w:rPr>
          <m:t>K</m:t>
        </m:r>
      </m:oMath>
      <w:r w:rsidRPr="008112CB">
        <w:rPr>
          <w:rFonts w:ascii="宋体" w:hAnsi="宋体" w:cs="宋体"/>
          <w:kern w:val="0"/>
          <w:szCs w:val="24"/>
          <w14:ligatures w14:val="none"/>
        </w:rPr>
        <w:t>取某一区间值时，分解结果在冲击特征刻画方面表现最优。</w:t>
      </w:r>
    </w:p>
    <w:p w14:paraId="510DADD0" w14:textId="77777777" w:rsidR="008112CB" w:rsidRPr="008112CB" w:rsidRDefault="008112CB" w:rsidP="008112CB">
      <w:pPr>
        <w:widowControl/>
        <w:snapToGrid/>
        <w:spacing w:before="100" w:beforeAutospacing="1" w:after="100" w:afterAutospacing="1"/>
        <w:jc w:val="left"/>
        <w:rPr>
          <w:rFonts w:ascii="宋体" w:hAnsi="宋体" w:cs="宋体" w:hint="eastAsia"/>
          <w:kern w:val="0"/>
          <w:szCs w:val="24"/>
          <w14:ligatures w14:val="none"/>
        </w:rPr>
      </w:pPr>
      <w:r w:rsidRPr="008112CB">
        <w:rPr>
          <w:rFonts w:ascii="宋体" w:hAnsi="宋体" w:cs="宋体"/>
          <w:kern w:val="0"/>
          <w:szCs w:val="24"/>
          <w14:ligatures w14:val="none"/>
        </w:rPr>
        <w:t xml:space="preserve">图 8. 模态数 </w:t>
      </w:r>
      <m:oMath>
        <m:r>
          <w:rPr>
            <w:rFonts w:ascii="Cambria Math" w:hAnsi="Cambria Math" w:cs="宋体"/>
            <w:kern w:val="0"/>
            <w:szCs w:val="24"/>
            <w14:ligatures w14:val="none"/>
          </w:rPr>
          <m:t>K</m:t>
        </m:r>
      </m:oMath>
      <w:r w:rsidRPr="008112CB">
        <w:rPr>
          <w:rFonts w:ascii="宋体" w:hAnsi="宋体" w:cs="宋体"/>
          <w:kern w:val="0"/>
          <w:szCs w:val="24"/>
          <w14:ligatures w14:val="none"/>
        </w:rPr>
        <w:t>与包络峰度最大值的关系。</w:t>
      </w:r>
    </w:p>
    <w:p w14:paraId="14D1D603" w14:textId="77777777" w:rsidR="008112CB" w:rsidRPr="008112CB" w:rsidRDefault="008112CB" w:rsidP="00C4223E">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8112CB">
        <w:rPr>
          <w:rFonts w:ascii="宋体" w:hAnsi="宋体" w:cs="宋体"/>
          <w:kern w:val="0"/>
          <w:szCs w:val="24"/>
          <w14:ligatures w14:val="none"/>
        </w:rPr>
        <w:t>进一步地，将传统经验模态分解（EMD）、基础 VMD 以及本文提出的改进 VMD 方法（UL-RMSA-VMD）进行对比分析。实验结果表明，传统方法在处理转辙机音频这类强噪声、非平稳信号时，容易出现模态混叠或关键信息丢失的问题，尤其在部分故障类别（如 B 类）上难以有效捕捉判别特征。</w:t>
      </w:r>
    </w:p>
    <w:p w14:paraId="4ABC8468" w14:textId="232FDA7D" w:rsidR="00A859FB" w:rsidRDefault="008112CB" w:rsidP="002A4C6E">
      <w:pPr>
        <w:widowControl/>
        <w:snapToGrid/>
        <w:spacing w:before="100" w:beforeAutospacing="1" w:after="100" w:afterAutospacing="1"/>
        <w:jc w:val="left"/>
      </w:pPr>
      <w:r w:rsidRPr="008112CB">
        <w:rPr>
          <w:rFonts w:ascii="宋体" w:hAnsi="宋体" w:cs="宋体"/>
          <w:kern w:val="0"/>
          <w:szCs w:val="24"/>
          <w14:ligatures w14:val="none"/>
        </w:rPr>
        <w:t>为定量评估不同分解方法的影响，本文在相同特征提取与分类设置下进行了消融实验，其结果如表所示。</w:t>
      </w:r>
    </w:p>
    <w:tbl>
      <w:tblPr>
        <w:tblStyle w:val="a8"/>
        <w:tblW w:w="0" w:type="auto"/>
        <w:tblLook w:val="04A0" w:firstRow="1" w:lastRow="0" w:firstColumn="1" w:lastColumn="0" w:noHBand="0" w:noVBand="1"/>
      </w:tblPr>
      <w:tblGrid>
        <w:gridCol w:w="2765"/>
        <w:gridCol w:w="2765"/>
        <w:gridCol w:w="2766"/>
      </w:tblGrid>
      <w:tr w:rsidR="00A859FB" w14:paraId="03DA7033" w14:textId="77777777" w:rsidTr="00031CDD">
        <w:tc>
          <w:tcPr>
            <w:tcW w:w="2765" w:type="dxa"/>
          </w:tcPr>
          <w:p w14:paraId="3D3055C2" w14:textId="77777777" w:rsidR="00A859FB" w:rsidRDefault="00A859FB" w:rsidP="00313F40"/>
        </w:tc>
        <w:tc>
          <w:tcPr>
            <w:tcW w:w="2765" w:type="dxa"/>
          </w:tcPr>
          <w:p w14:paraId="0256D45D" w14:textId="77777777" w:rsidR="00A859FB" w:rsidRDefault="00A859FB" w:rsidP="00313F40">
            <w:r>
              <w:rPr>
                <w:rFonts w:hint="eastAsia"/>
              </w:rPr>
              <w:t>F1</w:t>
            </w:r>
          </w:p>
        </w:tc>
        <w:tc>
          <w:tcPr>
            <w:tcW w:w="2766" w:type="dxa"/>
          </w:tcPr>
          <w:p w14:paraId="581DA1F1" w14:textId="77777777" w:rsidR="00A859FB" w:rsidRDefault="00A859FB" w:rsidP="00313F40">
            <w:r>
              <w:rPr>
                <w:rFonts w:hint="eastAsia"/>
              </w:rPr>
              <w:t>AURC</w:t>
            </w:r>
          </w:p>
        </w:tc>
      </w:tr>
      <w:tr w:rsidR="00A859FB" w14:paraId="4A56A1EC" w14:textId="77777777" w:rsidTr="00031CDD">
        <w:tc>
          <w:tcPr>
            <w:tcW w:w="2765" w:type="dxa"/>
          </w:tcPr>
          <w:p w14:paraId="6E0F103E" w14:textId="77777777" w:rsidR="00A859FB" w:rsidRDefault="00A859FB" w:rsidP="00313F40">
            <w:r>
              <w:t>原始音频</w:t>
            </w:r>
            <w:r>
              <w:t xml:space="preserve"> + </w:t>
            </w:r>
            <w:r>
              <w:t>现有特征</w:t>
            </w:r>
          </w:p>
        </w:tc>
        <w:tc>
          <w:tcPr>
            <w:tcW w:w="2765" w:type="dxa"/>
          </w:tcPr>
          <w:p w14:paraId="52EF11CF" w14:textId="77777777" w:rsidR="00A859FB" w:rsidRPr="00E56DCB" w:rsidRDefault="00A859FB" w:rsidP="00313F40">
            <w:pPr>
              <w:rPr>
                <w:color w:val="EE0000"/>
              </w:rPr>
            </w:pPr>
            <w:r w:rsidRPr="00E56DCB">
              <w:rPr>
                <w:color w:val="EE0000"/>
              </w:rPr>
              <w:t>0.7714</w:t>
            </w:r>
          </w:p>
        </w:tc>
        <w:tc>
          <w:tcPr>
            <w:tcW w:w="2766" w:type="dxa"/>
          </w:tcPr>
          <w:p w14:paraId="388B12A2" w14:textId="77777777" w:rsidR="00A859FB" w:rsidRPr="00E56DCB" w:rsidRDefault="00A859FB" w:rsidP="00313F40">
            <w:pPr>
              <w:rPr>
                <w:color w:val="EE0000"/>
              </w:rPr>
            </w:pPr>
            <w:r w:rsidRPr="00E56DCB">
              <w:rPr>
                <w:color w:val="EE0000"/>
              </w:rPr>
              <w:t>0.9506</w:t>
            </w:r>
          </w:p>
        </w:tc>
      </w:tr>
      <w:tr w:rsidR="00A859FB" w14:paraId="6EE07207" w14:textId="77777777" w:rsidTr="00031CDD">
        <w:tc>
          <w:tcPr>
            <w:tcW w:w="2765" w:type="dxa"/>
          </w:tcPr>
          <w:p w14:paraId="788EC91A" w14:textId="77777777" w:rsidR="00A859FB" w:rsidRDefault="00A859FB" w:rsidP="00313F40">
            <w:r>
              <w:t>基础</w:t>
            </w:r>
            <w:r>
              <w:t xml:space="preserve">VMD + </w:t>
            </w:r>
            <w:r>
              <w:t>现有特征</w:t>
            </w:r>
          </w:p>
        </w:tc>
        <w:tc>
          <w:tcPr>
            <w:tcW w:w="2765" w:type="dxa"/>
          </w:tcPr>
          <w:p w14:paraId="18C5D9A4" w14:textId="77777777" w:rsidR="00A859FB" w:rsidRPr="00E56DCB" w:rsidRDefault="00A859FB" w:rsidP="00313F40">
            <w:pPr>
              <w:rPr>
                <w:color w:val="EE0000"/>
              </w:rPr>
            </w:pPr>
            <w:r w:rsidRPr="00E56DCB">
              <w:rPr>
                <w:color w:val="EE0000"/>
              </w:rPr>
              <w:t>0.2841</w:t>
            </w:r>
          </w:p>
        </w:tc>
        <w:tc>
          <w:tcPr>
            <w:tcW w:w="2766" w:type="dxa"/>
          </w:tcPr>
          <w:p w14:paraId="793B3155" w14:textId="77777777" w:rsidR="00A859FB" w:rsidRPr="00E56DCB" w:rsidRDefault="00A859FB" w:rsidP="00313F40">
            <w:pPr>
              <w:rPr>
                <w:color w:val="EE0000"/>
              </w:rPr>
            </w:pPr>
            <w:r w:rsidRPr="00E56DCB">
              <w:rPr>
                <w:color w:val="EE0000"/>
              </w:rPr>
              <w:t>0.8516</w:t>
            </w:r>
          </w:p>
        </w:tc>
      </w:tr>
      <w:tr w:rsidR="00A859FB" w14:paraId="678479B0" w14:textId="77777777" w:rsidTr="00031CDD">
        <w:tc>
          <w:tcPr>
            <w:tcW w:w="2765" w:type="dxa"/>
          </w:tcPr>
          <w:p w14:paraId="338362F7" w14:textId="77777777" w:rsidR="00A859FB" w:rsidRDefault="00A859FB" w:rsidP="00313F40">
            <w:r>
              <w:t>改进</w:t>
            </w:r>
            <w:r>
              <w:t>VMD</w:t>
            </w:r>
            <w:r>
              <w:t>（</w:t>
            </w:r>
            <w:r>
              <w:t>UL-RMSA</w:t>
            </w:r>
            <w:r>
              <w:t>）</w:t>
            </w:r>
            <w:r>
              <w:t xml:space="preserve"> + </w:t>
            </w:r>
            <w:r>
              <w:t>现有特征</w:t>
            </w:r>
          </w:p>
        </w:tc>
        <w:tc>
          <w:tcPr>
            <w:tcW w:w="2765" w:type="dxa"/>
          </w:tcPr>
          <w:p w14:paraId="52787146" w14:textId="77777777" w:rsidR="00A859FB" w:rsidRPr="00E56DCB" w:rsidRDefault="00A859FB" w:rsidP="00313F40">
            <w:pPr>
              <w:rPr>
                <w:color w:val="EE0000"/>
              </w:rPr>
            </w:pPr>
            <w:r w:rsidRPr="00E56DCB">
              <w:rPr>
                <w:color w:val="EE0000"/>
              </w:rPr>
              <w:t>0.8117</w:t>
            </w:r>
          </w:p>
        </w:tc>
        <w:tc>
          <w:tcPr>
            <w:tcW w:w="2766" w:type="dxa"/>
          </w:tcPr>
          <w:p w14:paraId="719E7892" w14:textId="77777777" w:rsidR="00A859FB" w:rsidRPr="00E56DCB" w:rsidRDefault="00A859FB" w:rsidP="00313F40">
            <w:pPr>
              <w:rPr>
                <w:color w:val="EE0000"/>
              </w:rPr>
            </w:pPr>
            <w:r w:rsidRPr="00E56DCB">
              <w:rPr>
                <w:color w:val="EE0000"/>
              </w:rPr>
              <w:t>0.8168</w:t>
            </w:r>
          </w:p>
        </w:tc>
      </w:tr>
      <w:tr w:rsidR="00F27B55" w14:paraId="11F42CF7" w14:textId="77777777" w:rsidTr="00031CDD">
        <w:tc>
          <w:tcPr>
            <w:tcW w:w="2765" w:type="dxa"/>
          </w:tcPr>
          <w:p w14:paraId="422BD85A" w14:textId="21C90ECA" w:rsidR="00F27B55" w:rsidRDefault="00F27B55" w:rsidP="00F27B55">
            <w:r>
              <w:rPr>
                <w:rFonts w:hint="eastAsia"/>
              </w:rPr>
              <w:t>D-fmpe-T(emd)</w:t>
            </w:r>
          </w:p>
        </w:tc>
        <w:tc>
          <w:tcPr>
            <w:tcW w:w="2765" w:type="dxa"/>
          </w:tcPr>
          <w:p w14:paraId="2717BA4E" w14:textId="39490F3C" w:rsidR="00F27B55" w:rsidRPr="00E56DCB" w:rsidRDefault="00F27B55" w:rsidP="00F27B55">
            <w:pPr>
              <w:rPr>
                <w:color w:val="EE0000"/>
              </w:rPr>
            </w:pPr>
            <w:r>
              <w:rPr>
                <w:rFonts w:hint="eastAsia"/>
              </w:rPr>
              <w:t>0.58</w:t>
            </w:r>
          </w:p>
        </w:tc>
        <w:tc>
          <w:tcPr>
            <w:tcW w:w="2766" w:type="dxa"/>
          </w:tcPr>
          <w:p w14:paraId="5453125C" w14:textId="77777777" w:rsidR="00F27B55" w:rsidRPr="00E56DCB" w:rsidRDefault="00F27B55" w:rsidP="00F27B55">
            <w:pPr>
              <w:rPr>
                <w:color w:val="EE0000"/>
              </w:rPr>
            </w:pPr>
          </w:p>
        </w:tc>
      </w:tr>
      <w:tr w:rsidR="00F27B55" w14:paraId="39D2AA38" w14:textId="77777777" w:rsidTr="00031CDD">
        <w:tc>
          <w:tcPr>
            <w:tcW w:w="2765" w:type="dxa"/>
          </w:tcPr>
          <w:p w14:paraId="54982927" w14:textId="61D8F983" w:rsidR="00F27B55" w:rsidRDefault="00F27B55" w:rsidP="00F27B55">
            <w:r>
              <w:rPr>
                <w:rFonts w:hint="eastAsia"/>
              </w:rPr>
              <w:t xml:space="preserve">D-fmpe-T(SVM </w:t>
            </w:r>
            <w:r>
              <w:rPr>
                <w:rFonts w:hint="eastAsia"/>
              </w:rPr>
              <w:t>无</w:t>
            </w:r>
            <w:r>
              <w:rPr>
                <w:rFonts w:hint="eastAsia"/>
              </w:rPr>
              <w:t>pso)</w:t>
            </w:r>
          </w:p>
        </w:tc>
        <w:tc>
          <w:tcPr>
            <w:tcW w:w="2765" w:type="dxa"/>
          </w:tcPr>
          <w:p w14:paraId="6C6F9535" w14:textId="5BE90841" w:rsidR="00F27B55" w:rsidRDefault="00F27B55" w:rsidP="00F27B55">
            <w:r>
              <w:rPr>
                <w:rFonts w:hint="eastAsia"/>
              </w:rPr>
              <w:t>0.25</w:t>
            </w:r>
          </w:p>
        </w:tc>
        <w:tc>
          <w:tcPr>
            <w:tcW w:w="2766" w:type="dxa"/>
          </w:tcPr>
          <w:p w14:paraId="0FBBFC81" w14:textId="77777777" w:rsidR="00F27B55" w:rsidRPr="00E56DCB" w:rsidRDefault="00F27B55" w:rsidP="00F27B55">
            <w:pPr>
              <w:rPr>
                <w:color w:val="EE0000"/>
              </w:rPr>
            </w:pPr>
          </w:p>
        </w:tc>
      </w:tr>
      <w:tr w:rsidR="00F27B55" w14:paraId="5F4F4661" w14:textId="77777777" w:rsidTr="00031CDD">
        <w:tc>
          <w:tcPr>
            <w:tcW w:w="2765" w:type="dxa"/>
          </w:tcPr>
          <w:p w14:paraId="32C861FE" w14:textId="7F4BEC0C" w:rsidR="00F27B55" w:rsidRDefault="00F27B55" w:rsidP="00F27B55">
            <w:r>
              <w:rPr>
                <w:rFonts w:hint="eastAsia"/>
              </w:rPr>
              <w:t>FDM-FMPE-T</w:t>
            </w:r>
          </w:p>
        </w:tc>
        <w:tc>
          <w:tcPr>
            <w:tcW w:w="2765" w:type="dxa"/>
          </w:tcPr>
          <w:p w14:paraId="4C642ED4" w14:textId="1EAB8F62" w:rsidR="00F27B55" w:rsidRDefault="00F27B55" w:rsidP="00F27B55">
            <w:r>
              <w:rPr>
                <w:rFonts w:hint="eastAsia"/>
              </w:rPr>
              <w:t>0.4065</w:t>
            </w:r>
          </w:p>
        </w:tc>
        <w:tc>
          <w:tcPr>
            <w:tcW w:w="2766" w:type="dxa"/>
          </w:tcPr>
          <w:p w14:paraId="3A6567E3" w14:textId="77777777" w:rsidR="00F27B55" w:rsidRPr="00E56DCB" w:rsidRDefault="00F27B55" w:rsidP="00F27B55">
            <w:pPr>
              <w:rPr>
                <w:color w:val="EE0000"/>
              </w:rPr>
            </w:pPr>
          </w:p>
        </w:tc>
      </w:tr>
      <w:tr w:rsidR="00F27B55" w14:paraId="4D2F19BB" w14:textId="77777777" w:rsidTr="00031CDD">
        <w:tc>
          <w:tcPr>
            <w:tcW w:w="2765" w:type="dxa"/>
          </w:tcPr>
          <w:p w14:paraId="6A15EB51" w14:textId="22FB07F5" w:rsidR="00F27B55" w:rsidRDefault="00F27B55" w:rsidP="00F27B55">
            <w:r>
              <w:rPr>
                <w:rFonts w:hint="eastAsia"/>
              </w:rPr>
              <w:t xml:space="preserve">FDM -fmpe-T(SVM </w:t>
            </w:r>
            <w:r>
              <w:rPr>
                <w:rFonts w:hint="eastAsia"/>
              </w:rPr>
              <w:t>无</w:t>
            </w:r>
            <w:r>
              <w:rPr>
                <w:rFonts w:hint="eastAsia"/>
              </w:rPr>
              <w:t>pso)</w:t>
            </w:r>
          </w:p>
        </w:tc>
        <w:tc>
          <w:tcPr>
            <w:tcW w:w="2765" w:type="dxa"/>
          </w:tcPr>
          <w:p w14:paraId="65F17969" w14:textId="136D007F" w:rsidR="00F27B55" w:rsidRDefault="00F27B55" w:rsidP="00F27B55">
            <w:r>
              <w:rPr>
                <w:rFonts w:hint="eastAsia"/>
              </w:rPr>
              <w:t>0.35</w:t>
            </w:r>
          </w:p>
        </w:tc>
        <w:tc>
          <w:tcPr>
            <w:tcW w:w="2766" w:type="dxa"/>
          </w:tcPr>
          <w:p w14:paraId="7BCB9C10" w14:textId="77777777" w:rsidR="00F27B55" w:rsidRPr="00E56DCB" w:rsidRDefault="00F27B55" w:rsidP="00F27B55">
            <w:pPr>
              <w:rPr>
                <w:color w:val="EE0000"/>
              </w:rPr>
            </w:pPr>
          </w:p>
        </w:tc>
      </w:tr>
      <w:tr w:rsidR="00F27B55" w14:paraId="1C219132" w14:textId="77777777" w:rsidTr="00031CDD">
        <w:tc>
          <w:tcPr>
            <w:tcW w:w="2765" w:type="dxa"/>
          </w:tcPr>
          <w:p w14:paraId="1648E05C" w14:textId="4ECBE30F" w:rsidR="00F27B55" w:rsidRDefault="00F27B55" w:rsidP="00F27B55">
            <w:r>
              <w:rPr>
                <w:rFonts w:hint="eastAsia"/>
              </w:rPr>
              <w:t>VMD</w:t>
            </w:r>
          </w:p>
        </w:tc>
        <w:tc>
          <w:tcPr>
            <w:tcW w:w="2765" w:type="dxa"/>
          </w:tcPr>
          <w:p w14:paraId="04D3F720" w14:textId="77777777" w:rsidR="00F27B55" w:rsidRDefault="00F27B55" w:rsidP="00F27B55"/>
        </w:tc>
        <w:tc>
          <w:tcPr>
            <w:tcW w:w="2766" w:type="dxa"/>
          </w:tcPr>
          <w:p w14:paraId="52BC47F6" w14:textId="77777777" w:rsidR="00F27B55" w:rsidRPr="00E56DCB" w:rsidRDefault="00F27B55" w:rsidP="00F27B55">
            <w:pPr>
              <w:rPr>
                <w:color w:val="EE0000"/>
              </w:rPr>
            </w:pPr>
          </w:p>
        </w:tc>
      </w:tr>
      <w:tr w:rsidR="00F27B55" w14:paraId="20473787" w14:textId="77777777" w:rsidTr="00031CDD">
        <w:tc>
          <w:tcPr>
            <w:tcW w:w="2765" w:type="dxa"/>
          </w:tcPr>
          <w:p w14:paraId="08EAB170" w14:textId="6729F701" w:rsidR="00F27B55" w:rsidRDefault="00F27B55" w:rsidP="00F27B55">
            <w:r>
              <w:t>P</w:t>
            </w:r>
            <w:r>
              <w:rPr>
                <w:rFonts w:hint="eastAsia"/>
              </w:rPr>
              <w:t>so-VMD</w:t>
            </w:r>
          </w:p>
        </w:tc>
        <w:tc>
          <w:tcPr>
            <w:tcW w:w="2765" w:type="dxa"/>
          </w:tcPr>
          <w:p w14:paraId="2EA5CE2F" w14:textId="77777777" w:rsidR="00F27B55" w:rsidRDefault="00F27B55" w:rsidP="00F27B55"/>
        </w:tc>
        <w:tc>
          <w:tcPr>
            <w:tcW w:w="2766" w:type="dxa"/>
          </w:tcPr>
          <w:p w14:paraId="29E3B944" w14:textId="77777777" w:rsidR="00F27B55" w:rsidRPr="00E56DCB" w:rsidRDefault="00F27B55" w:rsidP="00F27B55">
            <w:pPr>
              <w:rPr>
                <w:color w:val="EE0000"/>
              </w:rPr>
            </w:pPr>
          </w:p>
        </w:tc>
      </w:tr>
    </w:tbl>
    <w:p w14:paraId="1EF4BDC2" w14:textId="2E207699" w:rsidR="00160E01" w:rsidRDefault="00160E01" w:rsidP="006917E4">
      <w:pPr>
        <w:widowControl/>
        <w:snapToGrid/>
        <w:spacing w:before="100" w:beforeAutospacing="1" w:after="100" w:afterAutospacing="1"/>
        <w:ind w:firstLineChars="200" w:firstLine="480"/>
        <w:jc w:val="left"/>
        <w:rPr>
          <w:rFonts w:ascii="宋体" w:hAnsi="宋体" w:cs="宋体" w:hint="eastAsia"/>
          <w:kern w:val="0"/>
          <w:szCs w:val="24"/>
          <w14:ligatures w14:val="none"/>
        </w:rPr>
      </w:pPr>
      <w:r>
        <w:rPr>
          <w:rFonts w:hint="eastAsia"/>
        </w:rPr>
        <w:lastRenderedPageBreak/>
        <w:t xml:space="preserve">FMD-FMPE-T </w:t>
      </w:r>
      <w:r>
        <w:rPr>
          <w:rFonts w:hint="eastAsia"/>
        </w:rPr>
        <w:t>进行故障诊断时，</w:t>
      </w:r>
      <w:r>
        <w:rPr>
          <w:rFonts w:hint="eastAsia"/>
        </w:rPr>
        <w:t>B</w:t>
      </w:r>
      <w:r>
        <w:rPr>
          <w:rFonts w:hint="eastAsia"/>
        </w:rPr>
        <w:t>类和</w:t>
      </w:r>
      <w:r>
        <w:rPr>
          <w:rFonts w:hint="eastAsia"/>
        </w:rPr>
        <w:t>J</w:t>
      </w:r>
      <w:r>
        <w:rPr>
          <w:rFonts w:hint="eastAsia"/>
        </w:rPr>
        <w:t>类的识别效果并不好，</w:t>
      </w:r>
      <w:r>
        <w:rPr>
          <w:rFonts w:hint="eastAsia"/>
        </w:rPr>
        <w:t>A-C</w:t>
      </w:r>
      <w:r>
        <w:rPr>
          <w:rFonts w:hint="eastAsia"/>
        </w:rPr>
        <w:t>三类识别时，结果较为理想，推测是</w:t>
      </w:r>
      <w:r>
        <w:rPr>
          <w:rFonts w:hint="eastAsia"/>
        </w:rPr>
        <w:t>B</w:t>
      </w:r>
      <w:r>
        <w:rPr>
          <w:rFonts w:hint="eastAsia"/>
        </w:rPr>
        <w:t>类、</w:t>
      </w:r>
      <w:r>
        <w:rPr>
          <w:rFonts w:hint="eastAsia"/>
        </w:rPr>
        <w:t>J</w:t>
      </w:r>
      <w:r>
        <w:rPr>
          <w:rFonts w:hint="eastAsia"/>
        </w:rPr>
        <w:t>类以及其他类别的相似度较高，在</w:t>
      </w:r>
      <w:r>
        <w:rPr>
          <w:rFonts w:hint="eastAsia"/>
        </w:rPr>
        <w:t>FMPE</w:t>
      </w:r>
      <w:r>
        <w:rPr>
          <w:rFonts w:hint="eastAsia"/>
        </w:rPr>
        <w:t>的特征提取模式下，特征并不理想，导致难以区分。</w:t>
      </w:r>
    </w:p>
    <w:p w14:paraId="54BAE1A7" w14:textId="73BFC4FB" w:rsidR="004307EE" w:rsidRPr="004307EE" w:rsidRDefault="004307EE" w:rsidP="006917E4">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4307EE">
        <w:rPr>
          <w:rFonts w:ascii="宋体" w:hAnsi="宋体" w:cs="宋体"/>
          <w:kern w:val="0"/>
          <w:szCs w:val="24"/>
          <w14:ligatures w14:val="none"/>
        </w:rPr>
        <w:t>可以看出，基础 VMD 在该任务上的性能反而出现明显下降，说明其参数设置及分解机制难以适配转辙机音频的复杂声学特性；而改进后的 UL-RMSA-VMD 能够更有效地增强故障相关模态，从而显著提升整体识别性能。</w:t>
      </w:r>
    </w:p>
    <w:p w14:paraId="13B94E93" w14:textId="4F73CE72" w:rsidR="00001FF2" w:rsidRDefault="001265A1" w:rsidP="000419EA">
      <w:pPr>
        <w:pStyle w:val="5"/>
      </w:pPr>
      <w:r>
        <w:rPr>
          <w:rFonts w:eastAsiaTheme="minorEastAsia" w:hint="eastAsia"/>
        </w:rPr>
        <w:t>4</w:t>
      </w:r>
      <w:r w:rsidR="003F0826">
        <w:rPr>
          <w:rFonts w:hint="eastAsia"/>
        </w:rPr>
        <w:t>.2</w:t>
      </w:r>
      <w:r w:rsidR="000419EA">
        <w:rPr>
          <w:rFonts w:eastAsiaTheme="minorEastAsia" w:hint="eastAsia"/>
        </w:rPr>
        <w:t>.3</w:t>
      </w:r>
      <w:r w:rsidR="00F92DE7">
        <w:rPr>
          <w:rFonts w:eastAsiaTheme="minorEastAsia" w:hint="eastAsia"/>
        </w:rPr>
        <w:t xml:space="preserve"> </w:t>
      </w:r>
      <w:r w:rsidR="004C7ADF">
        <w:rPr>
          <w:rFonts w:eastAsiaTheme="minorEastAsia" w:hint="eastAsia"/>
        </w:rPr>
        <w:t>Performance c</w:t>
      </w:r>
      <w:r w:rsidR="00F92DE7" w:rsidRPr="00F92DE7">
        <w:rPr>
          <w:rFonts w:eastAsiaTheme="minorEastAsia"/>
        </w:rPr>
        <w:t xml:space="preserve">omparison </w:t>
      </w:r>
      <w:r w:rsidR="004C7ADF">
        <w:rPr>
          <w:rFonts w:eastAsiaTheme="minorEastAsia" w:hint="eastAsia"/>
        </w:rPr>
        <w:t>under</w:t>
      </w:r>
      <w:r w:rsidR="00396F0A">
        <w:rPr>
          <w:rFonts w:eastAsiaTheme="minorEastAsia" w:hint="eastAsia"/>
        </w:rPr>
        <w:t xml:space="preserve"> </w:t>
      </w:r>
      <w:r w:rsidR="00396F0A">
        <w:t>Clean</w:t>
      </w:r>
      <w:r w:rsidR="000E4373">
        <w:rPr>
          <w:rFonts w:hint="eastAsia"/>
        </w:rPr>
        <w:t>/noise-free</w:t>
      </w:r>
      <w:r w:rsidR="00396F0A">
        <w:t xml:space="preserve"> Condition</w:t>
      </w:r>
    </w:p>
    <w:p w14:paraId="2D872BB9" w14:textId="61870135" w:rsidR="00216BFB" w:rsidRDefault="00216BFB" w:rsidP="00216BFB">
      <w:pPr>
        <w:ind w:firstLineChars="200" w:firstLine="480"/>
      </w:pPr>
      <w:r>
        <w:rPr>
          <w:rFonts w:hint="eastAsia"/>
        </w:rPr>
        <w:t>讨论</w:t>
      </w:r>
      <w:r>
        <w:t>在</w:t>
      </w:r>
      <w:r>
        <w:rPr>
          <w:rStyle w:val="aa"/>
        </w:rPr>
        <w:t>干净数据、理想条件</w:t>
      </w:r>
      <w:r>
        <w:t>下，你的方法是否优于常规音频前端？</w:t>
      </w:r>
    </w:p>
    <w:p w14:paraId="4B9EFE1B" w14:textId="77777777" w:rsidR="00216BFB" w:rsidRPr="00216BFB" w:rsidRDefault="00216BFB" w:rsidP="007E5F6E">
      <w:pPr>
        <w:ind w:firstLineChars="200" w:firstLine="480"/>
      </w:pPr>
    </w:p>
    <w:p w14:paraId="6959F496" w14:textId="203F9037" w:rsidR="00253E1C" w:rsidRPr="00F57FC1" w:rsidRDefault="00253E1C" w:rsidP="007E5F6E">
      <w:pPr>
        <w:ind w:firstLineChars="200" w:firstLine="480"/>
      </w:pPr>
      <w:r w:rsidRPr="00253E1C">
        <w:t>The data set is divided into training set and test set with the ratio of 5:3, which means 50 samples of each class are used to train the classifier, while the other 30 samples of each class are used as test set</w:t>
      </w:r>
      <w:r w:rsidR="00F57FC1">
        <w:rPr>
          <w:rFonts w:hint="eastAsia"/>
        </w:rPr>
        <w:t>。</w:t>
      </w:r>
      <w:r w:rsidR="00F57FC1" w:rsidRPr="00F57FC1">
        <w:t>For each fault category, 50 samples were randomly selected for training and 30 samples for testing.</w:t>
      </w:r>
    </w:p>
    <w:p w14:paraId="416BE311" w14:textId="52DFB939" w:rsidR="00D34ED9" w:rsidRDefault="00D34ED9" w:rsidP="007E5F6E">
      <w:pPr>
        <w:ind w:firstLineChars="200" w:firstLine="480"/>
      </w:pPr>
      <w:r>
        <w:t>“Random Forest was adopted as a unified classifier for all methods to ensure a fair comparison focusing on feature representation capability rather than classifier optimization.”</w:t>
      </w:r>
    </w:p>
    <w:p w14:paraId="132A17DF" w14:textId="1E651A79" w:rsidR="00D97F31" w:rsidRPr="00253E1C" w:rsidRDefault="00E27387" w:rsidP="007E5F6E">
      <w:pPr>
        <w:ind w:firstLineChars="200" w:firstLine="480"/>
        <w:rPr>
          <w:rFonts w:hint="eastAsia"/>
        </w:rPr>
      </w:pPr>
      <w:r>
        <w:rPr>
          <w:rFonts w:hint="eastAsia"/>
        </w:rPr>
        <w:t xml:space="preserve">Table </w:t>
      </w:r>
    </w:p>
    <w:tbl>
      <w:tblPr>
        <w:tblStyle w:val="a8"/>
        <w:tblW w:w="0" w:type="auto"/>
        <w:tblLook w:val="04A0" w:firstRow="1" w:lastRow="0" w:firstColumn="1" w:lastColumn="0" w:noHBand="0" w:noVBand="1"/>
      </w:tblPr>
      <w:tblGrid>
        <w:gridCol w:w="1774"/>
        <w:gridCol w:w="1882"/>
        <w:gridCol w:w="1868"/>
        <w:gridCol w:w="1386"/>
        <w:gridCol w:w="1386"/>
      </w:tblGrid>
      <w:tr w:rsidR="00B84E4C" w14:paraId="239D138F" w14:textId="57BDBDB2" w:rsidTr="00B84E4C">
        <w:tc>
          <w:tcPr>
            <w:tcW w:w="1774" w:type="dxa"/>
          </w:tcPr>
          <w:p w14:paraId="2ED5FAAC" w14:textId="75D97588" w:rsidR="00B84E4C" w:rsidRDefault="00B84E4C" w:rsidP="00744275">
            <w:pPr>
              <w:rPr>
                <w:rFonts w:hint="eastAsia"/>
              </w:rPr>
            </w:pPr>
            <w:r>
              <w:rPr>
                <w:rFonts w:hint="eastAsia"/>
              </w:rPr>
              <w:t>method</w:t>
            </w:r>
          </w:p>
        </w:tc>
        <w:tc>
          <w:tcPr>
            <w:tcW w:w="1882" w:type="dxa"/>
          </w:tcPr>
          <w:p w14:paraId="61FE7099" w14:textId="2B30BA1C" w:rsidR="00B84E4C" w:rsidRDefault="00B84E4C" w:rsidP="00744275">
            <w:r w:rsidRPr="00B84E4C">
              <w:t>Accuracy</w:t>
            </w:r>
          </w:p>
        </w:tc>
        <w:tc>
          <w:tcPr>
            <w:tcW w:w="1868" w:type="dxa"/>
          </w:tcPr>
          <w:p w14:paraId="79328ECC" w14:textId="07607F4B" w:rsidR="00B84E4C" w:rsidRDefault="00B84E4C" w:rsidP="00744275">
            <w:r w:rsidRPr="00B84E4C">
              <w:t>Precision</w:t>
            </w:r>
          </w:p>
        </w:tc>
        <w:tc>
          <w:tcPr>
            <w:tcW w:w="1386" w:type="dxa"/>
          </w:tcPr>
          <w:p w14:paraId="002AF959" w14:textId="1C001FCA" w:rsidR="00B84E4C" w:rsidRPr="00B84E4C" w:rsidRDefault="00B84E4C" w:rsidP="00744275">
            <w:r w:rsidRPr="00B84E4C">
              <w:t>Recall</w:t>
            </w:r>
          </w:p>
        </w:tc>
        <w:tc>
          <w:tcPr>
            <w:tcW w:w="1386" w:type="dxa"/>
          </w:tcPr>
          <w:p w14:paraId="25233F51" w14:textId="446DECEA" w:rsidR="00B84E4C" w:rsidRPr="00B84E4C" w:rsidRDefault="00B84E4C" w:rsidP="00744275">
            <w:r w:rsidRPr="00B84E4C">
              <w:t>F1 score</w:t>
            </w:r>
          </w:p>
        </w:tc>
      </w:tr>
      <w:tr w:rsidR="00010391" w14:paraId="2C6BA8E6" w14:textId="77777777" w:rsidTr="00B84E4C">
        <w:tc>
          <w:tcPr>
            <w:tcW w:w="1774" w:type="dxa"/>
          </w:tcPr>
          <w:p w14:paraId="436888E9" w14:textId="00D43C06" w:rsidR="00010391" w:rsidRDefault="00010391" w:rsidP="00744275">
            <w:pPr>
              <w:rPr>
                <w:rFonts w:hint="eastAsia"/>
              </w:rPr>
            </w:pPr>
            <w:r>
              <w:rPr>
                <w:rFonts w:hint="eastAsia"/>
              </w:rPr>
              <w:t>Raw-</w:t>
            </w:r>
            <w:r w:rsidR="007F252B">
              <w:rPr>
                <w:rFonts w:hint="eastAsia"/>
              </w:rPr>
              <w:t>STFT</w:t>
            </w:r>
          </w:p>
        </w:tc>
        <w:tc>
          <w:tcPr>
            <w:tcW w:w="1882" w:type="dxa"/>
          </w:tcPr>
          <w:p w14:paraId="1C59328E" w14:textId="77777777" w:rsidR="00010391" w:rsidRPr="00B84E4C" w:rsidRDefault="00010391" w:rsidP="00744275"/>
        </w:tc>
        <w:tc>
          <w:tcPr>
            <w:tcW w:w="1868" w:type="dxa"/>
          </w:tcPr>
          <w:p w14:paraId="24F5383F" w14:textId="77777777" w:rsidR="00010391" w:rsidRPr="00B84E4C" w:rsidRDefault="00010391" w:rsidP="00744275"/>
        </w:tc>
        <w:tc>
          <w:tcPr>
            <w:tcW w:w="1386" w:type="dxa"/>
          </w:tcPr>
          <w:p w14:paraId="6E7B8760" w14:textId="77777777" w:rsidR="00010391" w:rsidRPr="00B84E4C" w:rsidRDefault="00010391" w:rsidP="00744275"/>
        </w:tc>
        <w:tc>
          <w:tcPr>
            <w:tcW w:w="1386" w:type="dxa"/>
          </w:tcPr>
          <w:p w14:paraId="14055A73" w14:textId="77777777" w:rsidR="00010391" w:rsidRPr="00B84E4C" w:rsidRDefault="00010391" w:rsidP="00744275"/>
        </w:tc>
      </w:tr>
      <w:tr w:rsidR="007F252B" w14:paraId="6E8D5640" w14:textId="77777777" w:rsidTr="00B84E4C">
        <w:tc>
          <w:tcPr>
            <w:tcW w:w="1774" w:type="dxa"/>
          </w:tcPr>
          <w:p w14:paraId="432ECEBE" w14:textId="1020CEDC" w:rsidR="007F252B" w:rsidRDefault="007F252B" w:rsidP="00744275">
            <w:pPr>
              <w:rPr>
                <w:rFonts w:hint="eastAsia"/>
              </w:rPr>
            </w:pPr>
            <w:r>
              <w:rPr>
                <w:rFonts w:hint="eastAsia"/>
              </w:rPr>
              <w:t>Raw-MFCC</w:t>
            </w:r>
          </w:p>
        </w:tc>
        <w:tc>
          <w:tcPr>
            <w:tcW w:w="1882" w:type="dxa"/>
          </w:tcPr>
          <w:p w14:paraId="75BE3A2B" w14:textId="77777777" w:rsidR="007F252B" w:rsidRPr="00B84E4C" w:rsidRDefault="007F252B" w:rsidP="00744275"/>
        </w:tc>
        <w:tc>
          <w:tcPr>
            <w:tcW w:w="1868" w:type="dxa"/>
          </w:tcPr>
          <w:p w14:paraId="1DCA7A16" w14:textId="77777777" w:rsidR="007F252B" w:rsidRPr="00B84E4C" w:rsidRDefault="007F252B" w:rsidP="00744275"/>
        </w:tc>
        <w:tc>
          <w:tcPr>
            <w:tcW w:w="1386" w:type="dxa"/>
          </w:tcPr>
          <w:p w14:paraId="7BBA5835" w14:textId="77777777" w:rsidR="007F252B" w:rsidRPr="00B84E4C" w:rsidRDefault="007F252B" w:rsidP="00744275"/>
        </w:tc>
        <w:tc>
          <w:tcPr>
            <w:tcW w:w="1386" w:type="dxa"/>
          </w:tcPr>
          <w:p w14:paraId="36D6EEA1" w14:textId="77777777" w:rsidR="007F252B" w:rsidRPr="00B84E4C" w:rsidRDefault="007F252B" w:rsidP="00744275"/>
        </w:tc>
      </w:tr>
      <w:tr w:rsidR="00B84E4C" w14:paraId="30C4929D" w14:textId="22C9D82F" w:rsidTr="00B84E4C">
        <w:tc>
          <w:tcPr>
            <w:tcW w:w="1774" w:type="dxa"/>
          </w:tcPr>
          <w:p w14:paraId="10721FAB" w14:textId="546D3A5C" w:rsidR="00B339FC" w:rsidRDefault="00B339FC" w:rsidP="00744275">
            <w:pPr>
              <w:rPr>
                <w:rFonts w:hint="eastAsia"/>
              </w:rPr>
            </w:pPr>
            <w:r>
              <w:rPr>
                <w:rFonts w:hint="eastAsia"/>
              </w:rPr>
              <w:t>VMD</w:t>
            </w:r>
          </w:p>
        </w:tc>
        <w:tc>
          <w:tcPr>
            <w:tcW w:w="1882" w:type="dxa"/>
          </w:tcPr>
          <w:p w14:paraId="053598EC" w14:textId="77777777" w:rsidR="00B84E4C" w:rsidRDefault="00B84E4C" w:rsidP="00744275"/>
        </w:tc>
        <w:tc>
          <w:tcPr>
            <w:tcW w:w="1868" w:type="dxa"/>
          </w:tcPr>
          <w:p w14:paraId="7438593E" w14:textId="77777777" w:rsidR="00B84E4C" w:rsidRDefault="00B84E4C" w:rsidP="00744275"/>
        </w:tc>
        <w:tc>
          <w:tcPr>
            <w:tcW w:w="1386" w:type="dxa"/>
          </w:tcPr>
          <w:p w14:paraId="2FDDA8A1" w14:textId="77777777" w:rsidR="00B84E4C" w:rsidRDefault="00B84E4C" w:rsidP="00744275"/>
        </w:tc>
        <w:tc>
          <w:tcPr>
            <w:tcW w:w="1386" w:type="dxa"/>
          </w:tcPr>
          <w:p w14:paraId="3477434A" w14:textId="77777777" w:rsidR="00B84E4C" w:rsidRDefault="00B84E4C" w:rsidP="00744275"/>
        </w:tc>
      </w:tr>
      <w:tr w:rsidR="00D97F31" w14:paraId="1C21C1D1" w14:textId="77777777" w:rsidTr="00B84E4C">
        <w:tc>
          <w:tcPr>
            <w:tcW w:w="1774" w:type="dxa"/>
          </w:tcPr>
          <w:p w14:paraId="662447F7" w14:textId="0C3C0269" w:rsidR="00D97F31" w:rsidRDefault="00D97F31" w:rsidP="00744275">
            <w:pPr>
              <w:rPr>
                <w:rFonts w:hint="eastAsia"/>
              </w:rPr>
            </w:pPr>
            <w:r>
              <w:rPr>
                <w:rFonts w:hint="eastAsia"/>
              </w:rPr>
              <w:t>EMD</w:t>
            </w:r>
          </w:p>
        </w:tc>
        <w:tc>
          <w:tcPr>
            <w:tcW w:w="1882" w:type="dxa"/>
          </w:tcPr>
          <w:p w14:paraId="18E9C738" w14:textId="77777777" w:rsidR="00D97F31" w:rsidRDefault="00D97F31" w:rsidP="00744275"/>
        </w:tc>
        <w:tc>
          <w:tcPr>
            <w:tcW w:w="1868" w:type="dxa"/>
          </w:tcPr>
          <w:p w14:paraId="5B8C65D1" w14:textId="77777777" w:rsidR="00D97F31" w:rsidRDefault="00D97F31" w:rsidP="00744275"/>
        </w:tc>
        <w:tc>
          <w:tcPr>
            <w:tcW w:w="1386" w:type="dxa"/>
          </w:tcPr>
          <w:p w14:paraId="342ADECA" w14:textId="77777777" w:rsidR="00D97F31" w:rsidRDefault="00D97F31" w:rsidP="00744275"/>
        </w:tc>
        <w:tc>
          <w:tcPr>
            <w:tcW w:w="1386" w:type="dxa"/>
          </w:tcPr>
          <w:p w14:paraId="6BB1B961" w14:textId="77777777" w:rsidR="00D97F31" w:rsidRDefault="00D97F31" w:rsidP="00744275"/>
        </w:tc>
      </w:tr>
      <w:tr w:rsidR="00010391" w14:paraId="1DB256A4" w14:textId="77777777" w:rsidTr="00B84E4C">
        <w:tc>
          <w:tcPr>
            <w:tcW w:w="1774" w:type="dxa"/>
          </w:tcPr>
          <w:p w14:paraId="419E8AA6" w14:textId="1962DF60" w:rsidR="00010391" w:rsidRDefault="00010391" w:rsidP="00744275">
            <w:pPr>
              <w:rPr>
                <w:rFonts w:hint="eastAsia"/>
              </w:rPr>
            </w:pPr>
            <w:r>
              <w:rPr>
                <w:rFonts w:hint="eastAsia"/>
              </w:rPr>
              <w:t>wavelet</w:t>
            </w:r>
          </w:p>
        </w:tc>
        <w:tc>
          <w:tcPr>
            <w:tcW w:w="1882" w:type="dxa"/>
          </w:tcPr>
          <w:p w14:paraId="7A39E4D5" w14:textId="77777777" w:rsidR="00010391" w:rsidRDefault="00010391" w:rsidP="00744275"/>
        </w:tc>
        <w:tc>
          <w:tcPr>
            <w:tcW w:w="1868" w:type="dxa"/>
          </w:tcPr>
          <w:p w14:paraId="1A0CBA1D" w14:textId="77777777" w:rsidR="00010391" w:rsidRDefault="00010391" w:rsidP="00744275"/>
        </w:tc>
        <w:tc>
          <w:tcPr>
            <w:tcW w:w="1386" w:type="dxa"/>
          </w:tcPr>
          <w:p w14:paraId="754CB263" w14:textId="77777777" w:rsidR="00010391" w:rsidRDefault="00010391" w:rsidP="00744275"/>
        </w:tc>
        <w:tc>
          <w:tcPr>
            <w:tcW w:w="1386" w:type="dxa"/>
          </w:tcPr>
          <w:p w14:paraId="1A648796" w14:textId="77777777" w:rsidR="00010391" w:rsidRDefault="00010391" w:rsidP="00744275"/>
        </w:tc>
      </w:tr>
      <w:tr w:rsidR="00B339FC" w14:paraId="50E17176" w14:textId="77777777" w:rsidTr="00B84E4C">
        <w:tc>
          <w:tcPr>
            <w:tcW w:w="1774" w:type="dxa"/>
          </w:tcPr>
          <w:p w14:paraId="34B3BC5C" w14:textId="11D6933B" w:rsidR="00B339FC" w:rsidRDefault="00C01569" w:rsidP="00744275">
            <w:pPr>
              <w:rPr>
                <w:rFonts w:hint="eastAsia"/>
              </w:rPr>
            </w:pPr>
            <w:r w:rsidRPr="00C01569">
              <w:t>D-MFPE-T</w:t>
            </w:r>
            <w:r>
              <w:rPr>
                <w:rFonts w:hint="eastAsia"/>
              </w:rPr>
              <w:t>(ref)</w:t>
            </w:r>
          </w:p>
        </w:tc>
        <w:tc>
          <w:tcPr>
            <w:tcW w:w="1882" w:type="dxa"/>
          </w:tcPr>
          <w:p w14:paraId="6E4DF806" w14:textId="77777777" w:rsidR="00B339FC" w:rsidRDefault="00B339FC" w:rsidP="00744275"/>
        </w:tc>
        <w:tc>
          <w:tcPr>
            <w:tcW w:w="1868" w:type="dxa"/>
          </w:tcPr>
          <w:p w14:paraId="4030FFE2" w14:textId="77777777" w:rsidR="00B339FC" w:rsidRDefault="00B339FC" w:rsidP="00744275"/>
        </w:tc>
        <w:tc>
          <w:tcPr>
            <w:tcW w:w="1386" w:type="dxa"/>
          </w:tcPr>
          <w:p w14:paraId="32D544C3" w14:textId="77777777" w:rsidR="00B339FC" w:rsidRDefault="00B339FC" w:rsidP="00744275"/>
        </w:tc>
        <w:tc>
          <w:tcPr>
            <w:tcW w:w="1386" w:type="dxa"/>
          </w:tcPr>
          <w:p w14:paraId="3ABBC781" w14:textId="77777777" w:rsidR="00B339FC" w:rsidRDefault="00B339FC" w:rsidP="00744275"/>
        </w:tc>
      </w:tr>
      <w:tr w:rsidR="00EF67B3" w14:paraId="26C6F215" w14:textId="77777777" w:rsidTr="00B84E4C">
        <w:tc>
          <w:tcPr>
            <w:tcW w:w="1774" w:type="dxa"/>
          </w:tcPr>
          <w:p w14:paraId="4C0D13DF" w14:textId="370A1B06" w:rsidR="00EF67B3" w:rsidRPr="00C01569" w:rsidRDefault="00EF67B3" w:rsidP="00744275">
            <w:pPr>
              <w:rPr>
                <w:rFonts w:hint="eastAsia"/>
              </w:rPr>
            </w:pPr>
            <w:commentRangeStart w:id="49"/>
            <w:r>
              <w:t>R</w:t>
            </w:r>
            <w:r>
              <w:rPr>
                <w:rFonts w:hint="eastAsia"/>
              </w:rPr>
              <w:t>ef2</w:t>
            </w:r>
            <w:commentRangeEnd w:id="49"/>
            <w:r w:rsidR="0059430A" w:rsidRPr="00C01569">
              <w:rPr>
                <w:rStyle w:val="a3"/>
                <w:rFonts w:hint="eastAsia"/>
                <w:sz w:val="24"/>
                <w:szCs w:val="22"/>
              </w:rPr>
              <w:commentReference w:id="49"/>
            </w:r>
          </w:p>
        </w:tc>
        <w:tc>
          <w:tcPr>
            <w:tcW w:w="1882" w:type="dxa"/>
          </w:tcPr>
          <w:p w14:paraId="2CC029E7" w14:textId="77777777" w:rsidR="00EF67B3" w:rsidRDefault="00EF67B3" w:rsidP="00744275"/>
        </w:tc>
        <w:tc>
          <w:tcPr>
            <w:tcW w:w="1868" w:type="dxa"/>
          </w:tcPr>
          <w:p w14:paraId="63145F3A" w14:textId="77777777" w:rsidR="00EF67B3" w:rsidRDefault="00EF67B3" w:rsidP="00744275"/>
        </w:tc>
        <w:tc>
          <w:tcPr>
            <w:tcW w:w="1386" w:type="dxa"/>
          </w:tcPr>
          <w:p w14:paraId="1F962BE2" w14:textId="77777777" w:rsidR="00EF67B3" w:rsidRDefault="00EF67B3" w:rsidP="00744275"/>
        </w:tc>
        <w:tc>
          <w:tcPr>
            <w:tcW w:w="1386" w:type="dxa"/>
          </w:tcPr>
          <w:p w14:paraId="5F1E4196" w14:textId="77777777" w:rsidR="00EF67B3" w:rsidRDefault="00EF67B3" w:rsidP="00744275"/>
        </w:tc>
      </w:tr>
      <w:tr w:rsidR="00B84E4C" w14:paraId="496B605C" w14:textId="5E5D3AE8" w:rsidTr="00B84E4C">
        <w:tc>
          <w:tcPr>
            <w:tcW w:w="1774" w:type="dxa"/>
          </w:tcPr>
          <w:p w14:paraId="00396AE1" w14:textId="5974DA61" w:rsidR="00B84E4C" w:rsidRDefault="00B339FC" w:rsidP="00744275">
            <w:pPr>
              <w:rPr>
                <w:rFonts w:hint="eastAsia"/>
              </w:rPr>
            </w:pPr>
            <w:r>
              <w:rPr>
                <w:rFonts w:hint="eastAsia"/>
              </w:rPr>
              <w:t>Proposed</w:t>
            </w:r>
            <w:r w:rsidR="00D97F31">
              <w:rPr>
                <w:rFonts w:hint="eastAsia"/>
              </w:rPr>
              <w:t xml:space="preserve"> method</w:t>
            </w:r>
          </w:p>
        </w:tc>
        <w:tc>
          <w:tcPr>
            <w:tcW w:w="1882" w:type="dxa"/>
          </w:tcPr>
          <w:p w14:paraId="35C5E50C" w14:textId="77777777" w:rsidR="00B84E4C" w:rsidRDefault="00B84E4C" w:rsidP="00744275"/>
        </w:tc>
        <w:tc>
          <w:tcPr>
            <w:tcW w:w="1868" w:type="dxa"/>
          </w:tcPr>
          <w:p w14:paraId="03F0D6C1" w14:textId="77777777" w:rsidR="00B84E4C" w:rsidRDefault="00B84E4C" w:rsidP="00744275"/>
        </w:tc>
        <w:tc>
          <w:tcPr>
            <w:tcW w:w="1386" w:type="dxa"/>
          </w:tcPr>
          <w:p w14:paraId="03DB0E8B" w14:textId="77777777" w:rsidR="00B84E4C" w:rsidRDefault="00B84E4C" w:rsidP="00744275"/>
        </w:tc>
        <w:tc>
          <w:tcPr>
            <w:tcW w:w="1386" w:type="dxa"/>
          </w:tcPr>
          <w:p w14:paraId="39A9CBFF" w14:textId="77777777" w:rsidR="00B84E4C" w:rsidRDefault="00B84E4C" w:rsidP="00744275"/>
        </w:tc>
      </w:tr>
    </w:tbl>
    <w:p w14:paraId="3FBE9790" w14:textId="77777777" w:rsidR="00744275" w:rsidRDefault="00744275" w:rsidP="00744275"/>
    <w:p w14:paraId="1B1EA94F" w14:textId="12E62D15" w:rsidR="002E5A20" w:rsidRDefault="00B92FD0" w:rsidP="00744275">
      <w:r>
        <w:rPr>
          <w:rFonts w:hint="eastAsia"/>
        </w:rPr>
        <w:t>混淆矩阵</w:t>
      </w:r>
    </w:p>
    <w:p w14:paraId="1C45E38A" w14:textId="77777777" w:rsidR="002E5A20" w:rsidRPr="00744275" w:rsidRDefault="002E5A20" w:rsidP="00744275">
      <w:pPr>
        <w:rPr>
          <w:rFonts w:hint="eastAsia"/>
        </w:rPr>
      </w:pPr>
    </w:p>
    <w:p w14:paraId="1D22E667" w14:textId="77777777" w:rsidR="00001FF2" w:rsidRDefault="00001FF2" w:rsidP="00001FF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260"/>
        <w:gridCol w:w="1265"/>
        <w:gridCol w:w="1280"/>
      </w:tblGrid>
      <w:tr w:rsidR="00D350C1" w14:paraId="05B8FCB2" w14:textId="77777777">
        <w:trPr>
          <w:tblHeader/>
          <w:tblCellSpacing w:w="15" w:type="dxa"/>
        </w:trPr>
        <w:tc>
          <w:tcPr>
            <w:tcW w:w="0" w:type="auto"/>
            <w:vAlign w:val="center"/>
            <w:hideMark/>
          </w:tcPr>
          <w:p w14:paraId="5DD90CB3" w14:textId="77777777" w:rsidR="00D350C1" w:rsidRDefault="00D350C1">
            <w:pPr>
              <w:widowControl/>
              <w:snapToGrid/>
              <w:jc w:val="center"/>
              <w:rPr>
                <w:b/>
                <w:bCs/>
              </w:rPr>
            </w:pPr>
            <w:r>
              <w:rPr>
                <w:b/>
                <w:bCs/>
              </w:rPr>
              <w:t>方法</w:t>
            </w:r>
          </w:p>
        </w:tc>
        <w:tc>
          <w:tcPr>
            <w:tcW w:w="0" w:type="auto"/>
            <w:vAlign w:val="center"/>
            <w:hideMark/>
          </w:tcPr>
          <w:p w14:paraId="6AC91095" w14:textId="77777777" w:rsidR="00D350C1" w:rsidRDefault="00D350C1">
            <w:pPr>
              <w:jc w:val="center"/>
              <w:rPr>
                <w:b/>
                <w:bCs/>
              </w:rPr>
            </w:pPr>
            <w:r>
              <w:rPr>
                <w:b/>
                <w:bCs/>
              </w:rPr>
              <w:t>本质</w:t>
            </w:r>
          </w:p>
        </w:tc>
        <w:tc>
          <w:tcPr>
            <w:tcW w:w="0" w:type="auto"/>
            <w:vAlign w:val="center"/>
            <w:hideMark/>
          </w:tcPr>
          <w:p w14:paraId="3E8E1100" w14:textId="77777777" w:rsidR="00D350C1" w:rsidRDefault="00D350C1">
            <w:pPr>
              <w:jc w:val="center"/>
              <w:rPr>
                <w:b/>
                <w:bCs/>
              </w:rPr>
            </w:pPr>
            <w:r>
              <w:rPr>
                <w:b/>
                <w:bCs/>
              </w:rPr>
              <w:t>是否自适应</w:t>
            </w:r>
          </w:p>
        </w:tc>
        <w:tc>
          <w:tcPr>
            <w:tcW w:w="0" w:type="auto"/>
            <w:vAlign w:val="center"/>
            <w:hideMark/>
          </w:tcPr>
          <w:p w14:paraId="6B2F03FD" w14:textId="77777777" w:rsidR="00D350C1" w:rsidRDefault="00D350C1">
            <w:pPr>
              <w:jc w:val="center"/>
              <w:rPr>
                <w:b/>
                <w:bCs/>
              </w:rPr>
            </w:pPr>
            <w:r>
              <w:rPr>
                <w:b/>
                <w:bCs/>
              </w:rPr>
              <w:t>是否多尺度</w:t>
            </w:r>
          </w:p>
        </w:tc>
      </w:tr>
      <w:tr w:rsidR="00D350C1" w14:paraId="7597DD5F" w14:textId="77777777">
        <w:trPr>
          <w:tblCellSpacing w:w="15" w:type="dxa"/>
        </w:trPr>
        <w:tc>
          <w:tcPr>
            <w:tcW w:w="0" w:type="auto"/>
            <w:vAlign w:val="center"/>
            <w:hideMark/>
          </w:tcPr>
          <w:p w14:paraId="24C2EED7" w14:textId="77777777" w:rsidR="00D350C1" w:rsidRDefault="00D350C1">
            <w:pPr>
              <w:jc w:val="left"/>
            </w:pPr>
            <w:r>
              <w:t>STFT</w:t>
            </w:r>
          </w:p>
        </w:tc>
        <w:tc>
          <w:tcPr>
            <w:tcW w:w="0" w:type="auto"/>
            <w:vAlign w:val="center"/>
            <w:hideMark/>
          </w:tcPr>
          <w:p w14:paraId="65516E18" w14:textId="77777777" w:rsidR="00D350C1" w:rsidRDefault="00D350C1">
            <w:r>
              <w:t>固定窗时频</w:t>
            </w:r>
          </w:p>
        </w:tc>
        <w:tc>
          <w:tcPr>
            <w:tcW w:w="0" w:type="auto"/>
            <w:vAlign w:val="center"/>
            <w:hideMark/>
          </w:tcPr>
          <w:p w14:paraId="7FF96D33" w14:textId="77777777" w:rsidR="00D350C1" w:rsidRDefault="00D350C1">
            <w:r>
              <w:rPr>
                <w:rFonts w:ascii="Segoe UI Symbol" w:hAnsi="Segoe UI Symbol" w:cs="Segoe UI Symbol"/>
              </w:rPr>
              <w:t>✗</w:t>
            </w:r>
          </w:p>
        </w:tc>
        <w:tc>
          <w:tcPr>
            <w:tcW w:w="0" w:type="auto"/>
            <w:vAlign w:val="center"/>
            <w:hideMark/>
          </w:tcPr>
          <w:p w14:paraId="1EDF3F9B" w14:textId="77777777" w:rsidR="00D350C1" w:rsidRDefault="00D350C1">
            <w:r>
              <w:rPr>
                <w:rFonts w:ascii="Segoe UI Symbol" w:hAnsi="Segoe UI Symbol" w:cs="Segoe UI Symbol"/>
              </w:rPr>
              <w:t>✗</w:t>
            </w:r>
          </w:p>
        </w:tc>
      </w:tr>
      <w:tr w:rsidR="00D350C1" w14:paraId="338E63C6" w14:textId="77777777">
        <w:trPr>
          <w:tblCellSpacing w:w="15" w:type="dxa"/>
        </w:trPr>
        <w:tc>
          <w:tcPr>
            <w:tcW w:w="0" w:type="auto"/>
            <w:vAlign w:val="center"/>
            <w:hideMark/>
          </w:tcPr>
          <w:p w14:paraId="5E146AF7" w14:textId="77777777" w:rsidR="00D350C1" w:rsidRDefault="00D350C1">
            <w:r>
              <w:t>MFCC</w:t>
            </w:r>
          </w:p>
        </w:tc>
        <w:tc>
          <w:tcPr>
            <w:tcW w:w="0" w:type="auto"/>
            <w:vAlign w:val="center"/>
            <w:hideMark/>
          </w:tcPr>
          <w:p w14:paraId="50585D79" w14:textId="77777777" w:rsidR="00D350C1" w:rsidRDefault="00D350C1">
            <w:r>
              <w:t>听觉滤波</w:t>
            </w:r>
          </w:p>
        </w:tc>
        <w:tc>
          <w:tcPr>
            <w:tcW w:w="0" w:type="auto"/>
            <w:vAlign w:val="center"/>
            <w:hideMark/>
          </w:tcPr>
          <w:p w14:paraId="6906B954" w14:textId="77777777" w:rsidR="00D350C1" w:rsidRDefault="00D350C1">
            <w:r>
              <w:rPr>
                <w:rFonts w:ascii="Segoe UI Symbol" w:hAnsi="Segoe UI Symbol" w:cs="Segoe UI Symbol"/>
              </w:rPr>
              <w:t>✗</w:t>
            </w:r>
          </w:p>
        </w:tc>
        <w:tc>
          <w:tcPr>
            <w:tcW w:w="0" w:type="auto"/>
            <w:vAlign w:val="center"/>
            <w:hideMark/>
          </w:tcPr>
          <w:p w14:paraId="4200CB91" w14:textId="77777777" w:rsidR="00D350C1" w:rsidRDefault="00D350C1">
            <w:r>
              <w:rPr>
                <w:rFonts w:ascii="Segoe UI Symbol" w:hAnsi="Segoe UI Symbol" w:cs="Segoe UI Symbol"/>
              </w:rPr>
              <w:t>✗</w:t>
            </w:r>
          </w:p>
        </w:tc>
      </w:tr>
      <w:tr w:rsidR="00D350C1" w14:paraId="2067C0B0" w14:textId="77777777">
        <w:trPr>
          <w:tblCellSpacing w:w="15" w:type="dxa"/>
        </w:trPr>
        <w:tc>
          <w:tcPr>
            <w:tcW w:w="0" w:type="auto"/>
            <w:vAlign w:val="center"/>
            <w:hideMark/>
          </w:tcPr>
          <w:p w14:paraId="7896848F" w14:textId="77777777" w:rsidR="00D350C1" w:rsidRDefault="00D350C1">
            <w:r>
              <w:t>Mel</w:t>
            </w:r>
          </w:p>
        </w:tc>
        <w:tc>
          <w:tcPr>
            <w:tcW w:w="0" w:type="auto"/>
            <w:vAlign w:val="center"/>
            <w:hideMark/>
          </w:tcPr>
          <w:p w14:paraId="416855CA" w14:textId="77777777" w:rsidR="00D350C1" w:rsidRDefault="00D350C1">
            <w:r>
              <w:t>听觉滤波</w:t>
            </w:r>
          </w:p>
        </w:tc>
        <w:tc>
          <w:tcPr>
            <w:tcW w:w="0" w:type="auto"/>
            <w:vAlign w:val="center"/>
            <w:hideMark/>
          </w:tcPr>
          <w:p w14:paraId="5AAFF954" w14:textId="77777777" w:rsidR="00D350C1" w:rsidRDefault="00D350C1">
            <w:r>
              <w:rPr>
                <w:rFonts w:ascii="Segoe UI Symbol" w:hAnsi="Segoe UI Symbol" w:cs="Segoe UI Symbol"/>
              </w:rPr>
              <w:t>✗</w:t>
            </w:r>
          </w:p>
        </w:tc>
        <w:tc>
          <w:tcPr>
            <w:tcW w:w="0" w:type="auto"/>
            <w:vAlign w:val="center"/>
            <w:hideMark/>
          </w:tcPr>
          <w:p w14:paraId="2BFCE847" w14:textId="77777777" w:rsidR="00D350C1" w:rsidRDefault="00D350C1">
            <w:r>
              <w:rPr>
                <w:rFonts w:ascii="Segoe UI Symbol" w:hAnsi="Segoe UI Symbol" w:cs="Segoe UI Symbol"/>
              </w:rPr>
              <w:t>✗</w:t>
            </w:r>
          </w:p>
        </w:tc>
      </w:tr>
      <w:tr w:rsidR="00D350C1" w14:paraId="5E4FA428" w14:textId="77777777">
        <w:trPr>
          <w:tblCellSpacing w:w="15" w:type="dxa"/>
        </w:trPr>
        <w:tc>
          <w:tcPr>
            <w:tcW w:w="0" w:type="auto"/>
            <w:vAlign w:val="center"/>
            <w:hideMark/>
          </w:tcPr>
          <w:p w14:paraId="4757F20F" w14:textId="77777777" w:rsidR="00D350C1" w:rsidRDefault="00D350C1">
            <w:r>
              <w:rPr>
                <w:rStyle w:val="aa"/>
              </w:rPr>
              <w:t>EMD</w:t>
            </w:r>
          </w:p>
        </w:tc>
        <w:tc>
          <w:tcPr>
            <w:tcW w:w="0" w:type="auto"/>
            <w:vAlign w:val="center"/>
            <w:hideMark/>
          </w:tcPr>
          <w:p w14:paraId="13EE064A" w14:textId="77777777" w:rsidR="00D350C1" w:rsidRDefault="00D350C1">
            <w:r>
              <w:t>数据驱动</w:t>
            </w:r>
          </w:p>
        </w:tc>
        <w:tc>
          <w:tcPr>
            <w:tcW w:w="0" w:type="auto"/>
            <w:vAlign w:val="center"/>
            <w:hideMark/>
          </w:tcPr>
          <w:p w14:paraId="2D73FA62" w14:textId="77777777" w:rsidR="00D350C1" w:rsidRDefault="00D350C1">
            <w:r>
              <w:rPr>
                <w:rFonts w:ascii="Segoe UI Symbol" w:hAnsi="Segoe UI Symbol" w:cs="Segoe UI Symbol"/>
              </w:rPr>
              <w:t>✓</w:t>
            </w:r>
          </w:p>
        </w:tc>
        <w:tc>
          <w:tcPr>
            <w:tcW w:w="0" w:type="auto"/>
            <w:vAlign w:val="center"/>
            <w:hideMark/>
          </w:tcPr>
          <w:p w14:paraId="55594F9A" w14:textId="77777777" w:rsidR="00D350C1" w:rsidRDefault="00D350C1">
            <w:r>
              <w:rPr>
                <w:rFonts w:ascii="Segoe UI Symbol" w:hAnsi="Segoe UI Symbol" w:cs="Segoe UI Symbol"/>
              </w:rPr>
              <w:t>✓</w:t>
            </w:r>
          </w:p>
        </w:tc>
      </w:tr>
      <w:tr w:rsidR="00D350C1" w14:paraId="32C20DC0" w14:textId="77777777">
        <w:trPr>
          <w:tblCellSpacing w:w="15" w:type="dxa"/>
        </w:trPr>
        <w:tc>
          <w:tcPr>
            <w:tcW w:w="0" w:type="auto"/>
            <w:vAlign w:val="center"/>
            <w:hideMark/>
          </w:tcPr>
          <w:p w14:paraId="30596ADF" w14:textId="77777777" w:rsidR="00D350C1" w:rsidRDefault="00D350C1">
            <w:r>
              <w:rPr>
                <w:rStyle w:val="aa"/>
              </w:rPr>
              <w:t>Wavelet</w:t>
            </w:r>
          </w:p>
        </w:tc>
        <w:tc>
          <w:tcPr>
            <w:tcW w:w="0" w:type="auto"/>
            <w:vAlign w:val="center"/>
            <w:hideMark/>
          </w:tcPr>
          <w:p w14:paraId="7165CCC4" w14:textId="77777777" w:rsidR="00D350C1" w:rsidRDefault="00D350C1">
            <w:r>
              <w:t>多尺度分析</w:t>
            </w:r>
          </w:p>
        </w:tc>
        <w:tc>
          <w:tcPr>
            <w:tcW w:w="0" w:type="auto"/>
            <w:vAlign w:val="center"/>
            <w:hideMark/>
          </w:tcPr>
          <w:p w14:paraId="696D80A6" w14:textId="77777777" w:rsidR="00D350C1" w:rsidRDefault="00D350C1">
            <w:r>
              <w:rPr>
                <w:rFonts w:ascii="Segoe UI Symbol" w:hAnsi="Segoe UI Symbol" w:cs="Segoe UI Symbol"/>
              </w:rPr>
              <w:t>✗</w:t>
            </w:r>
          </w:p>
        </w:tc>
        <w:tc>
          <w:tcPr>
            <w:tcW w:w="0" w:type="auto"/>
            <w:vAlign w:val="center"/>
            <w:hideMark/>
          </w:tcPr>
          <w:p w14:paraId="28ED4D7A" w14:textId="77777777" w:rsidR="00D350C1" w:rsidRDefault="00D350C1">
            <w:r>
              <w:rPr>
                <w:rFonts w:ascii="Segoe UI Symbol" w:hAnsi="Segoe UI Symbol" w:cs="Segoe UI Symbol"/>
              </w:rPr>
              <w:t>✓</w:t>
            </w:r>
          </w:p>
        </w:tc>
      </w:tr>
      <w:tr w:rsidR="00D350C1" w14:paraId="26614DA8" w14:textId="77777777">
        <w:trPr>
          <w:tblCellSpacing w:w="15" w:type="dxa"/>
        </w:trPr>
        <w:tc>
          <w:tcPr>
            <w:tcW w:w="0" w:type="auto"/>
            <w:vAlign w:val="center"/>
            <w:hideMark/>
          </w:tcPr>
          <w:p w14:paraId="59963CB7" w14:textId="77777777" w:rsidR="00D350C1" w:rsidRDefault="00D350C1">
            <w:r>
              <w:rPr>
                <w:rStyle w:val="aa"/>
              </w:rPr>
              <w:t>VMD (yours)</w:t>
            </w:r>
          </w:p>
        </w:tc>
        <w:tc>
          <w:tcPr>
            <w:tcW w:w="0" w:type="auto"/>
            <w:vAlign w:val="center"/>
            <w:hideMark/>
          </w:tcPr>
          <w:p w14:paraId="73A41AA2" w14:textId="77777777" w:rsidR="00D350C1" w:rsidRDefault="00D350C1">
            <w:r>
              <w:t>变分优化</w:t>
            </w:r>
          </w:p>
        </w:tc>
        <w:tc>
          <w:tcPr>
            <w:tcW w:w="0" w:type="auto"/>
            <w:vAlign w:val="center"/>
            <w:hideMark/>
          </w:tcPr>
          <w:p w14:paraId="799EB71A" w14:textId="77777777" w:rsidR="00D350C1" w:rsidRDefault="00D350C1">
            <w:r>
              <w:rPr>
                <w:rFonts w:ascii="Segoe UI Symbol" w:hAnsi="Segoe UI Symbol" w:cs="Segoe UI Symbol"/>
              </w:rPr>
              <w:t>✓</w:t>
            </w:r>
          </w:p>
        </w:tc>
        <w:tc>
          <w:tcPr>
            <w:tcW w:w="0" w:type="auto"/>
            <w:vAlign w:val="center"/>
            <w:hideMark/>
          </w:tcPr>
          <w:p w14:paraId="58E36332" w14:textId="77777777" w:rsidR="00D350C1" w:rsidRDefault="00D350C1">
            <w:r>
              <w:rPr>
                <w:rFonts w:ascii="Segoe UI Symbol" w:hAnsi="Segoe UI Symbol" w:cs="Segoe UI Symbol"/>
              </w:rPr>
              <w:t>✓</w:t>
            </w:r>
            <w:r>
              <w:t>（可控）</w:t>
            </w:r>
          </w:p>
        </w:tc>
      </w:tr>
    </w:tbl>
    <w:p w14:paraId="7DECED5C" w14:textId="77777777" w:rsidR="00D350C1" w:rsidRDefault="00D350C1" w:rsidP="00D350C1">
      <w:pPr>
        <w:pStyle w:val="a9"/>
      </w:pPr>
      <w:r>
        <w:rPr>
          <w:rFonts w:ascii="Segoe UI Emoji" w:hAnsi="Segoe UI Emoji" w:cs="Segoe UI Emoji"/>
        </w:rPr>
        <w:t>👉</w:t>
      </w:r>
      <w:r>
        <w:t xml:space="preserve"> </w:t>
      </w:r>
      <w:r>
        <w:rPr>
          <w:rStyle w:val="aa"/>
        </w:rPr>
        <w:t>这张表你几乎可以原封不动放进论文</w:t>
      </w:r>
    </w:p>
    <w:p w14:paraId="055ADFA2" w14:textId="77777777" w:rsidR="00D350C1" w:rsidRDefault="00D350C1" w:rsidP="00D350C1">
      <w:r>
        <w:pict w14:anchorId="5B6C1E73">
          <v:rect id="_x0000_i1033" style="width:0;height:1.5pt" o:hralign="center" o:hrstd="t" o:hr="t" fillcolor="#a0a0a0" stroked="f"/>
        </w:pict>
      </w:r>
    </w:p>
    <w:p w14:paraId="0A41EB0C" w14:textId="77777777" w:rsidR="00D350C1" w:rsidRDefault="00D350C1" w:rsidP="007F252B">
      <w:r>
        <w:t>七、一句非常重要的论文策略建议</w:t>
      </w:r>
    </w:p>
    <w:p w14:paraId="1DE2F0BF" w14:textId="77777777" w:rsidR="00D350C1" w:rsidRDefault="00D350C1" w:rsidP="00D350C1">
      <w:pPr>
        <w:pStyle w:val="a9"/>
      </w:pPr>
      <w:r>
        <w:lastRenderedPageBreak/>
        <w:t>在实验章节中，</w:t>
      </w:r>
      <w:r>
        <w:rPr>
          <w:rStyle w:val="aa"/>
        </w:rPr>
        <w:t>一定要把 EMD 和 Wavelet 明确标注为“non-optimized baselines”</w:t>
      </w:r>
      <w:r>
        <w:t>，</w:t>
      </w:r>
      <w:r>
        <w:br/>
        <w:t xml:space="preserve">而把 VMD 强调为 </w:t>
      </w:r>
      <w:r>
        <w:rPr>
          <w:rStyle w:val="aa"/>
        </w:rPr>
        <w:t>“variationally constrained and noise-robust decomposition”</w:t>
      </w:r>
    </w:p>
    <w:p w14:paraId="3E22F0DD" w14:textId="2AD9B21C" w:rsidR="00D350C1" w:rsidRPr="00D350C1" w:rsidRDefault="00BA6971" w:rsidP="00BA6971">
      <w:pPr>
        <w:pStyle w:val="5"/>
        <w:rPr>
          <w:rFonts w:hint="eastAsia"/>
        </w:rPr>
      </w:pPr>
      <w:r>
        <w:rPr>
          <w:rFonts w:hint="eastAsia"/>
        </w:rPr>
        <w:t xml:space="preserve">4.2.4 </w:t>
      </w:r>
      <w:r>
        <w:rPr>
          <w:rFonts w:eastAsiaTheme="minorEastAsia" w:hint="eastAsia"/>
        </w:rPr>
        <w:t>Performance c</w:t>
      </w:r>
      <w:r w:rsidRPr="00F92DE7">
        <w:rPr>
          <w:rFonts w:eastAsiaTheme="minorEastAsia"/>
        </w:rPr>
        <w:t xml:space="preserve">omparison </w:t>
      </w:r>
      <w:r>
        <w:rPr>
          <w:rFonts w:eastAsiaTheme="minorEastAsia" w:hint="eastAsia"/>
        </w:rPr>
        <w:t>under</w:t>
      </w:r>
      <w:r>
        <w:rPr>
          <w:rFonts w:eastAsiaTheme="minorEastAsia" w:hint="eastAsia"/>
        </w:rPr>
        <w:t xml:space="preserve"> no</w:t>
      </w:r>
      <w:r w:rsidR="00BA6979">
        <w:rPr>
          <w:rFonts w:eastAsiaTheme="minorEastAsia" w:hint="eastAsia"/>
        </w:rPr>
        <w:t>i</w:t>
      </w:r>
      <w:r>
        <w:rPr>
          <w:rFonts w:eastAsiaTheme="minorEastAsia" w:hint="eastAsia"/>
        </w:rPr>
        <w:t>s</w:t>
      </w:r>
      <w:r w:rsidR="00BA6979">
        <w:rPr>
          <w:rFonts w:eastAsiaTheme="minorEastAsia" w:hint="eastAsia"/>
        </w:rPr>
        <w:t>e</w:t>
      </w:r>
      <w:r>
        <w:rPr>
          <w:rFonts w:eastAsiaTheme="minorEastAsia" w:hint="eastAsia"/>
        </w:rPr>
        <w:t xml:space="preserve"> </w:t>
      </w:r>
      <w:r>
        <w:t>Condition</w:t>
      </w:r>
    </w:p>
    <w:p w14:paraId="6F3687B2" w14:textId="77777777" w:rsidR="00D350C1" w:rsidRPr="002E5A20" w:rsidRDefault="00D350C1" w:rsidP="00001FF2">
      <w:pPr>
        <w:rPr>
          <w:rFonts w:hint="eastAsia"/>
        </w:rPr>
      </w:pPr>
    </w:p>
    <w:p w14:paraId="42B6127D" w14:textId="17CC0F12" w:rsidR="006B7BDC" w:rsidRPr="001676A7" w:rsidRDefault="003F118F" w:rsidP="006B7BDC">
      <w:pPr>
        <w:pStyle w:val="5"/>
        <w:rPr>
          <w:rFonts w:eastAsiaTheme="minorEastAsia"/>
        </w:rPr>
      </w:pPr>
      <w:r>
        <w:rPr>
          <w:rFonts w:eastAsiaTheme="minorEastAsia" w:hint="eastAsia"/>
        </w:rPr>
        <w:t>1</w:t>
      </w:r>
      <w:r>
        <w:rPr>
          <w:rFonts w:eastAsiaTheme="minorEastAsia" w:hint="eastAsia"/>
        </w:rPr>
        <w:t>）</w:t>
      </w:r>
      <w:r w:rsidR="006B7BDC">
        <w:rPr>
          <w:rFonts w:ascii="宋体" w:hAnsi="宋体" w:cs="宋体" w:hint="eastAsia"/>
        </w:rPr>
        <w:t>抗噪性实验</w:t>
      </w:r>
      <w:r w:rsidR="006B7BDC">
        <w:t>（</w:t>
      </w:r>
      <w:r w:rsidR="006B7BDC">
        <w:t>Noise Robustness Evaluation</w:t>
      </w:r>
      <w:r w:rsidR="006B7BDC">
        <w:t>）</w:t>
      </w:r>
    </w:p>
    <w:p w14:paraId="5DF02458" w14:textId="77777777" w:rsidR="006B7BDC" w:rsidRPr="002B0D0F" w:rsidRDefault="006B7BDC" w:rsidP="006B7BDC">
      <w:pPr>
        <w:widowControl/>
        <w:snapToGrid/>
        <w:spacing w:before="100" w:beforeAutospacing="1" w:after="100" w:afterAutospacing="1"/>
        <w:jc w:val="left"/>
        <w:rPr>
          <w:rFonts w:ascii="宋体" w:hAnsi="宋体" w:cs="宋体" w:hint="eastAsia"/>
          <w:kern w:val="0"/>
          <w:szCs w:val="24"/>
          <w14:ligatures w14:val="none"/>
        </w:rPr>
      </w:pPr>
      <w:r w:rsidRPr="002B0D0F">
        <w:rPr>
          <w:rFonts w:ascii="宋体" w:hAnsi="宋体" w:cs="宋体"/>
          <w:kern w:val="0"/>
          <w:szCs w:val="24"/>
          <w14:ligatures w14:val="none"/>
        </w:rPr>
        <w:t>在实际工程应用中，转辙机通常工作于开放且复杂的声学环境中，背景噪声、机械振动以及其他外界干扰不可避免地叠加在目标信号之上，从而对故障特征的提取与识别造成显著影响。为评估所提出方法在复杂噪声条件下的鲁棒性与泛化能力，本节设计了系统性的抗噪性实验，从</w:t>
      </w:r>
      <w:r w:rsidRPr="002B0D0F">
        <w:rPr>
          <w:rFonts w:ascii="宋体" w:hAnsi="宋体" w:cs="宋体"/>
          <w:b/>
          <w:bCs/>
          <w:kern w:val="0"/>
          <w:szCs w:val="24"/>
          <w14:ligatures w14:val="none"/>
        </w:rPr>
        <w:t>理想噪声干扰</w:t>
      </w:r>
      <w:r w:rsidRPr="002B0D0F">
        <w:rPr>
          <w:rFonts w:ascii="宋体" w:hAnsi="宋体" w:cs="宋体"/>
          <w:kern w:val="0"/>
          <w:szCs w:val="24"/>
          <w14:ligatures w14:val="none"/>
        </w:rPr>
        <w:t>与</w:t>
      </w:r>
      <w:r w:rsidRPr="002B0D0F">
        <w:rPr>
          <w:rFonts w:ascii="宋体" w:hAnsi="宋体" w:cs="宋体"/>
          <w:b/>
          <w:bCs/>
          <w:kern w:val="0"/>
          <w:szCs w:val="24"/>
          <w14:ligatures w14:val="none"/>
        </w:rPr>
        <w:t>真实环境噪声干扰</w:t>
      </w:r>
      <w:r w:rsidRPr="002B0D0F">
        <w:rPr>
          <w:rFonts w:ascii="宋体" w:hAnsi="宋体" w:cs="宋体"/>
          <w:kern w:val="0"/>
          <w:szCs w:val="24"/>
          <w14:ligatures w14:val="none"/>
        </w:rPr>
        <w:t>两个层面进行验证。</w:t>
      </w:r>
    </w:p>
    <w:p w14:paraId="60AF2320" w14:textId="77777777" w:rsidR="006B7BDC" w:rsidRPr="002B0D0F" w:rsidRDefault="006B7BDC" w:rsidP="006B7BDC">
      <w:pPr>
        <w:widowControl/>
        <w:snapToGrid/>
        <w:spacing w:before="100" w:beforeAutospacing="1" w:after="100" w:afterAutospacing="1"/>
        <w:jc w:val="left"/>
        <w:rPr>
          <w:rFonts w:ascii="宋体" w:hAnsi="宋体" w:cs="宋体" w:hint="eastAsia"/>
          <w:kern w:val="0"/>
          <w:szCs w:val="24"/>
          <w14:ligatures w14:val="none"/>
        </w:rPr>
      </w:pPr>
      <w:r w:rsidRPr="002B0D0F">
        <w:rPr>
          <w:rFonts w:ascii="宋体" w:hAnsi="宋体" w:cs="宋体"/>
          <w:kern w:val="0"/>
          <w:szCs w:val="24"/>
          <w14:ligatures w14:val="none"/>
        </w:rPr>
        <w:t>需要强调的是，所有噪声均在</w:t>
      </w:r>
      <w:r w:rsidRPr="002B0D0F">
        <w:rPr>
          <w:rFonts w:ascii="宋体" w:hAnsi="宋体" w:cs="宋体"/>
          <w:b/>
          <w:bCs/>
          <w:kern w:val="0"/>
          <w:szCs w:val="24"/>
          <w14:ligatures w14:val="none"/>
        </w:rPr>
        <w:t>波形层面对原始音频信号进行叠加</w:t>
      </w:r>
      <w:r w:rsidRPr="002B0D0F">
        <w:rPr>
          <w:rFonts w:ascii="宋体" w:hAnsi="宋体" w:cs="宋体"/>
          <w:kern w:val="0"/>
          <w:szCs w:val="24"/>
          <w14:ligatures w14:val="none"/>
        </w:rPr>
        <w:t>，随后再执行相同的信号分解、特征提取与分类流程，以确保实验结果能够真实反映模型在噪声环境下的整体性能变化。</w:t>
      </w:r>
    </w:p>
    <w:p w14:paraId="39E376B1" w14:textId="77777777" w:rsidR="006B7BDC" w:rsidRDefault="006B7BDC" w:rsidP="006B7BDC">
      <w:pPr>
        <w:ind w:firstLineChars="200" w:firstLine="480"/>
      </w:pPr>
      <w:r w:rsidRPr="00FC7510">
        <w:rPr>
          <w:rFonts w:hint="eastAsia"/>
        </w:rPr>
        <w:t>（</w:t>
      </w:r>
      <w:r w:rsidRPr="00FC7510">
        <w:rPr>
          <w:rFonts w:hint="eastAsia"/>
        </w:rPr>
        <w:t>1</w:t>
      </w:r>
      <w:r w:rsidRPr="00FC7510">
        <w:rPr>
          <w:rFonts w:hint="eastAsia"/>
        </w:rPr>
        <w:t>）高斯白噪声</w:t>
      </w:r>
    </w:p>
    <w:p w14:paraId="664D25A3" w14:textId="77777777" w:rsidR="006B7BDC" w:rsidRDefault="006B7BDC" w:rsidP="006B7BDC">
      <w:pPr>
        <w:ind w:firstLineChars="200" w:firstLine="480"/>
      </w:pPr>
      <w:r w:rsidRPr="00FC7510">
        <w:rPr>
          <w:rFonts w:hint="eastAsia"/>
        </w:rPr>
        <w:t>首先</w:t>
      </w:r>
      <w:r>
        <w:t>为模拟转辙机在运行过程中受到的随机环境扰动及测量噪声的影响，在原始音频信号中引入加性高斯白噪声（</w:t>
      </w:r>
      <w:r>
        <w:t>Additive White Gaussian Noise, AWGN</w:t>
      </w:r>
      <w:r>
        <w:t>）。通过信噪比（</w:t>
      </w:r>
      <w:r>
        <w:t>Signal-to-Noise Ratio, SNR</w:t>
      </w:r>
      <w:r>
        <w:t>）对噪声强度进行量化，其定义如下：</w:t>
      </w:r>
    </w:p>
    <w:p w14:paraId="38A9C70A" w14:textId="77777777" w:rsidR="006B7BDC" w:rsidRPr="00FC7510" w:rsidRDefault="006B7BDC" w:rsidP="006B7BDC">
      <w:pPr>
        <w:ind w:firstLineChars="200" w:firstLine="480"/>
      </w:pPr>
      <w:r>
        <w:rPr>
          <w:rStyle w:val="mord"/>
        </w:rPr>
        <w:t>SNR</w:t>
      </w:r>
      <w:r>
        <w:rPr>
          <w:rStyle w:val="mrel"/>
        </w:rPr>
        <w:t>=</w:t>
      </w:r>
      <w:r>
        <w:rPr>
          <w:rStyle w:val="mord"/>
        </w:rPr>
        <w:t>10</w:t>
      </w:r>
      <w:r>
        <w:rPr>
          <w:rStyle w:val="mop"/>
        </w:rPr>
        <w:t>log</w:t>
      </w:r>
      <w:r>
        <w:rPr>
          <w:rStyle w:val="mord"/>
        </w:rPr>
        <w:t>10</w:t>
      </w:r>
      <w:r>
        <w:rPr>
          <w:rStyle w:val="vlist-s"/>
        </w:rPr>
        <w:t>​</w:t>
      </w:r>
      <w:r>
        <w:rPr>
          <w:rStyle w:val="delimsizing"/>
        </w:rPr>
        <w:t>(</w:t>
      </w:r>
      <w:r>
        <w:rPr>
          <w:rStyle w:val="mord"/>
        </w:rPr>
        <w:t>Pn</w:t>
      </w:r>
      <w:r>
        <w:rPr>
          <w:rStyle w:val="vlist-s"/>
        </w:rPr>
        <w:t>​</w:t>
      </w:r>
      <w:r>
        <w:rPr>
          <w:rStyle w:val="mord"/>
        </w:rPr>
        <w:t>Ps</w:t>
      </w:r>
      <w:r>
        <w:rPr>
          <w:rStyle w:val="vlist-s"/>
        </w:rPr>
        <w:t>​​</w:t>
      </w:r>
      <w:r>
        <w:rPr>
          <w:rStyle w:val="delimsizing"/>
        </w:rPr>
        <w:t>)</w:t>
      </w:r>
    </w:p>
    <w:p w14:paraId="6445A8E4" w14:textId="77777777" w:rsidR="006B7BDC" w:rsidRPr="006F7740" w:rsidRDefault="006B7BDC" w:rsidP="006B7BDC">
      <w:pPr>
        <w:widowControl/>
        <w:snapToGrid/>
        <w:spacing w:before="100" w:beforeAutospacing="1" w:after="100" w:afterAutospacing="1"/>
        <w:jc w:val="left"/>
        <w:rPr>
          <w:rFonts w:ascii="宋体" w:hAnsi="宋体" w:cs="宋体" w:hint="eastAsia"/>
          <w:kern w:val="0"/>
          <w:szCs w:val="24"/>
          <w14:ligatures w14:val="none"/>
        </w:rPr>
      </w:pPr>
      <w:r w:rsidRPr="006F7740">
        <w:rPr>
          <w:rFonts w:ascii="宋体" w:hAnsi="宋体" w:cs="宋体"/>
          <w:kern w:val="0"/>
          <w:szCs w:val="24"/>
          <w14:ligatures w14:val="none"/>
        </w:rPr>
        <w:t>其中，</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P</m:t>
            </m:r>
          </m:e>
          <m:sub>
            <m:r>
              <w:rPr>
                <w:rFonts w:ascii="Cambria Math" w:hAnsi="Cambria Math" w:cs="宋体"/>
                <w:kern w:val="0"/>
                <w:szCs w:val="24"/>
                <w14:ligatures w14:val="none"/>
              </w:rPr>
              <m:t>s</m:t>
            </m:r>
          </m:sub>
        </m:sSub>
      </m:oMath>
      <w:r w:rsidRPr="006F7740">
        <w:rPr>
          <w:rFonts w:ascii="宋体" w:hAnsi="宋体" w:cs="宋体"/>
          <w:kern w:val="0"/>
          <w:szCs w:val="24"/>
          <w14:ligatures w14:val="none"/>
        </w:rPr>
        <w:t xml:space="preserve"> 表示原始信号的平均功率，</w:t>
      </w:r>
      <m:oMath>
        <m:sSub>
          <m:sSubPr>
            <m:ctrlPr>
              <w:rPr>
                <w:rFonts w:ascii="Cambria Math" w:hAnsi="Cambria Math" w:cs="宋体"/>
                <w:kern w:val="0"/>
                <w:szCs w:val="24"/>
                <w14:ligatures w14:val="none"/>
              </w:rPr>
            </m:ctrlPr>
          </m:sSubPr>
          <m:e>
            <m:r>
              <w:rPr>
                <w:rFonts w:ascii="Cambria Math" w:hAnsi="Cambria Math" w:cs="宋体"/>
                <w:kern w:val="0"/>
                <w:szCs w:val="24"/>
                <w14:ligatures w14:val="none"/>
              </w:rPr>
              <m:t>P</m:t>
            </m:r>
          </m:e>
          <m:sub>
            <m:r>
              <w:rPr>
                <w:rFonts w:ascii="Cambria Math" w:hAnsi="Cambria Math" w:cs="宋体"/>
                <w:kern w:val="0"/>
                <w:szCs w:val="24"/>
                <w14:ligatures w14:val="none"/>
              </w:rPr>
              <m:t>n</m:t>
            </m:r>
          </m:sub>
        </m:sSub>
      </m:oMath>
      <w:r w:rsidRPr="006F7740">
        <w:rPr>
          <w:rFonts w:ascii="宋体" w:hAnsi="宋体" w:cs="宋体"/>
          <w:kern w:val="0"/>
          <w:szCs w:val="24"/>
          <w14:ligatures w14:val="none"/>
        </w:rPr>
        <w:t xml:space="preserve"> 表示噪声信号的平均功率。SNR 值越低，噪声对信号的干扰程度越强。</w:t>
      </w:r>
    </w:p>
    <w:p w14:paraId="5F6D1FFF" w14:textId="77777777" w:rsidR="006B7BDC" w:rsidRPr="006F7740" w:rsidRDefault="006B7BDC" w:rsidP="006B7BDC">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6F7740">
        <w:rPr>
          <w:rFonts w:ascii="宋体" w:hAnsi="宋体" w:cs="宋体"/>
          <w:kern w:val="0"/>
          <w:szCs w:val="24"/>
          <w14:ligatures w14:val="none"/>
        </w:rPr>
        <w:t>在实验中，分别设置了</w:t>
      </w:r>
      <m:oMath>
        <m:r>
          <w:rPr>
            <w:rFonts w:ascii="Cambria Math" w:hAnsi="Cambria Math" w:cs="宋体"/>
            <w:kern w:val="0"/>
            <w:szCs w:val="24"/>
            <w14:ligatures w14:val="none"/>
          </w:rPr>
          <m:t>-6</m:t>
        </m:r>
        <m:r>
          <m:rPr>
            <m:nor/>
          </m:rPr>
          <w:rPr>
            <w:rFonts w:ascii="宋体" w:hAnsi="宋体" w:cs="宋体"/>
            <w:kern w:val="0"/>
            <w:szCs w:val="24"/>
            <w14:ligatures w14:val="none"/>
          </w:rPr>
          <m:t xml:space="preserve"> </m:t>
        </m:r>
        <m:r>
          <m:rPr>
            <m:sty m:val="p"/>
          </m:rPr>
          <w:rPr>
            <w:rFonts w:ascii="Cambria Math" w:hAnsi="Cambria Math" w:cs="宋体"/>
            <w:kern w:val="0"/>
            <w:szCs w:val="24"/>
            <w14:ligatures w14:val="none"/>
          </w:rPr>
          <m:t>dB</m:t>
        </m:r>
        <m:r>
          <m:rPr>
            <m:sty m:val="p"/>
          </m:rPr>
          <w:rPr>
            <w:rFonts w:ascii="Cambria Math" w:hAnsi="Cambria Math" w:cs="宋体" w:hint="eastAsia"/>
            <w:kern w:val="0"/>
            <w:szCs w:val="24"/>
            <w14:ligatures w14:val="none"/>
          </w:rPr>
          <m:t>、</m:t>
        </m:r>
        <m:r>
          <w:rPr>
            <w:rFonts w:ascii="Cambria Math" w:hAnsi="Cambria Math" w:cs="宋体"/>
            <w:kern w:val="0"/>
            <w:szCs w:val="24"/>
            <w14:ligatures w14:val="none"/>
          </w:rPr>
          <m:t>0</m:t>
        </m:r>
        <m:r>
          <m:rPr>
            <m:nor/>
          </m:rPr>
          <w:rPr>
            <w:rFonts w:ascii="宋体" w:hAnsi="宋体" w:cs="宋体"/>
            <w:kern w:val="0"/>
            <w:szCs w:val="24"/>
            <w14:ligatures w14:val="none"/>
          </w:rPr>
          <m:t xml:space="preserve"> </m:t>
        </m:r>
        <m:r>
          <m:rPr>
            <m:sty m:val="p"/>
          </m:rPr>
          <w:rPr>
            <w:rFonts w:ascii="Cambria Math" w:hAnsi="Cambria Math" w:cs="宋体"/>
            <w:kern w:val="0"/>
            <w:szCs w:val="24"/>
            <w14:ligatures w14:val="none"/>
          </w:rPr>
          <m:t>dB</m:t>
        </m:r>
        <m:r>
          <m:rPr>
            <m:sty m:val="p"/>
          </m:rPr>
          <w:rPr>
            <w:rFonts w:ascii="Cambria Math" w:hAnsi="Cambria Math" w:cs="宋体" w:hint="eastAsia"/>
            <w:kern w:val="0"/>
            <w:szCs w:val="24"/>
            <w14:ligatures w14:val="none"/>
          </w:rPr>
          <m:t>和</m:t>
        </m:r>
        <m:r>
          <w:rPr>
            <w:rFonts w:ascii="Cambria Math" w:hAnsi="Cambria Math" w:cs="宋体"/>
            <w:kern w:val="0"/>
            <w:szCs w:val="24"/>
            <w14:ligatures w14:val="none"/>
          </w:rPr>
          <m:t>6</m:t>
        </m:r>
        <m:r>
          <m:rPr>
            <m:nor/>
          </m:rPr>
          <w:rPr>
            <w:rFonts w:ascii="宋体" w:hAnsi="宋体" w:cs="宋体"/>
            <w:kern w:val="0"/>
            <w:szCs w:val="24"/>
            <w14:ligatures w14:val="none"/>
          </w:rPr>
          <m:t xml:space="preserve"> </m:t>
        </m:r>
        <m:r>
          <m:rPr>
            <m:sty m:val="p"/>
          </m:rPr>
          <w:rPr>
            <w:rFonts w:ascii="Cambria Math" w:hAnsi="Cambria Math" w:cs="宋体"/>
            <w:kern w:val="0"/>
            <w:szCs w:val="24"/>
            <w14:ligatures w14:val="none"/>
          </w:rPr>
          <m:t>dB</m:t>
        </m:r>
      </m:oMath>
      <w:r>
        <w:rPr>
          <w:rFonts w:ascii="宋体" w:hAnsi="宋体" w:cs="宋体" w:hint="eastAsia"/>
          <w:kern w:val="0"/>
          <w:szCs w:val="24"/>
          <w14:ligatures w14:val="none"/>
        </w:rPr>
        <w:t>三</w:t>
      </w:r>
      <w:r w:rsidRPr="006F7740">
        <w:rPr>
          <w:rFonts w:ascii="宋体" w:hAnsi="宋体" w:cs="宋体"/>
          <w:kern w:val="0"/>
          <w:szCs w:val="24"/>
          <w14:ligatures w14:val="none"/>
        </w:rPr>
        <w:t>种不同的信噪比水平，以模拟工业现场中常见的强噪声、中等噪声和弱噪声工况。所有噪声信号均在保持原始信号语义不变的前提下进行叠加，且仅作用于测试集，用于评估模型在随机噪声干扰下的稳定性与识别性能。</w:t>
      </w:r>
    </w:p>
    <w:p w14:paraId="78716C6C" w14:textId="77777777" w:rsidR="006B7BDC" w:rsidRPr="006F7740" w:rsidRDefault="006B7BDC" w:rsidP="006B7BDC">
      <w:pPr>
        <w:ind w:firstLineChars="200" w:firstLine="480"/>
      </w:pPr>
    </w:p>
    <w:p w14:paraId="325975EE" w14:textId="77777777" w:rsidR="006B7BDC" w:rsidRDefault="006B7BDC" w:rsidP="006B7BDC">
      <w:pPr>
        <w:ind w:firstLineChars="200" w:firstLine="480"/>
      </w:pPr>
      <w:r>
        <w:rPr>
          <w:rFonts w:hint="eastAsia"/>
        </w:rPr>
        <w:t>（</w:t>
      </w:r>
      <w:r>
        <w:rPr>
          <w:rFonts w:hint="eastAsia"/>
        </w:rPr>
        <w:t>2</w:t>
      </w:r>
      <w:r>
        <w:rPr>
          <w:rFonts w:hint="eastAsia"/>
        </w:rPr>
        <w:t>）真实噪声</w:t>
      </w:r>
    </w:p>
    <w:p w14:paraId="2D0DE755" w14:textId="77777777" w:rsidR="006B7BDC" w:rsidRDefault="006B7BDC" w:rsidP="006B7BDC">
      <w:pPr>
        <w:ind w:firstLineChars="200" w:firstLine="480"/>
      </w:pPr>
      <w:r>
        <w:t>为了进一步模拟转辙机在真实复杂声场环境中的运行状态，并验证所提出方法在非理想条件下的鲁棒性，本研究引入真实环境噪声作为外部干扰源。</w:t>
      </w:r>
      <w:r>
        <w:rPr>
          <w:rFonts w:hint="eastAsia"/>
        </w:rPr>
        <w:t>具体而言，我们从环境声音分类（</w:t>
      </w:r>
      <w:r>
        <w:rPr>
          <w:rFonts w:hint="eastAsia"/>
        </w:rPr>
        <w:t>ESC-50</w:t>
      </w:r>
      <w:r>
        <w:rPr>
          <w:rFonts w:hint="eastAsia"/>
        </w:rPr>
        <w:t>）（</w:t>
      </w:r>
      <w:bookmarkStart w:id="50" w:name="bbb0185"/>
      <w:r>
        <w:rPr>
          <w:rFonts w:hint="eastAsia"/>
        </w:rPr>
        <w:fldChar w:fldCharType="begin"/>
      </w:r>
      <w:r>
        <w:rPr>
          <w:rFonts w:hint="eastAsia"/>
        </w:rPr>
        <w:instrText>HYPERLINK "https://www.sciencedirect.com/science/article/pii/S1574954124001158?via%3Dihub" \l "bb0185"</w:instrText>
      </w:r>
      <w:r>
        <w:rPr>
          <w:rFonts w:hint="eastAsia"/>
        </w:rPr>
      </w:r>
      <w:r>
        <w:rPr>
          <w:rFonts w:hint="eastAsia"/>
        </w:rPr>
        <w:fldChar w:fldCharType="separate"/>
      </w:r>
      <w:r>
        <w:rPr>
          <w:rStyle w:val="anchor-text"/>
          <w:rFonts w:ascii="Georgia" w:hAnsi="Georgia"/>
          <w:color w:val="0272B1"/>
        </w:rPr>
        <w:t>Piczak</w:t>
      </w:r>
      <w:r>
        <w:rPr>
          <w:rStyle w:val="anchor-text"/>
          <w:rFonts w:ascii="Georgia" w:hAnsi="Georgia"/>
          <w:color w:val="0272B1"/>
        </w:rPr>
        <w:t>，</w:t>
      </w:r>
      <w:r>
        <w:rPr>
          <w:rStyle w:val="anchor-text"/>
          <w:rFonts w:ascii="Georgia" w:hAnsi="Georgia"/>
          <w:color w:val="0272B1"/>
        </w:rPr>
        <w:t>2015</w:t>
      </w:r>
      <w:r>
        <w:rPr>
          <w:rFonts w:hint="eastAsia"/>
        </w:rPr>
        <w:fldChar w:fldCharType="end"/>
      </w:r>
      <w:bookmarkEnd w:id="50"/>
      <w:r>
        <w:rPr>
          <w:rFonts w:hint="eastAsia"/>
        </w:rPr>
        <w:t>）数据集中选取了六个声音事件，包括风、雨、雷暴、列车、汽车喇叭和发动机。</w:t>
      </w:r>
      <w:r>
        <w:t>这些噪声覆盖了自然环境噪声与城市工业噪声两种典型场景，能够较好地反映转辙机实际工作环境中的声学干扰特征。</w:t>
      </w:r>
      <w:r>
        <w:rPr>
          <w:rFonts w:hint="eastAsia"/>
        </w:rPr>
        <w:t>。每个噪声类别的频率分布如图所示：</w:t>
      </w:r>
    </w:p>
    <w:p w14:paraId="09706061" w14:textId="77777777" w:rsidR="006B7BDC" w:rsidRDefault="006B7BDC" w:rsidP="006B7BDC"/>
    <w:p w14:paraId="372E1B11" w14:textId="77777777" w:rsidR="006B7BDC" w:rsidRDefault="006B7BDC" w:rsidP="006B7BDC">
      <w:r>
        <w:t>在实验中，所有环境噪声信号均首先重采样至与目标音频信号一致的采样率，并</w:t>
      </w:r>
      <w:r>
        <w:lastRenderedPageBreak/>
        <w:t>通过能量归一化与缩放操作调整至预设的信噪比水平。随后，噪声以波形叠加的方式加入测试集原始信号中，构建不同噪声条件下的测试样本。需要指出的是，整个过程中未对模型进行任何形式的重新训练或参数调整，以保证测试结果能够客观反映模型在未知噪声干扰下的泛化能力。</w:t>
      </w:r>
    </w:p>
    <w:p w14:paraId="7ED12CFE" w14:textId="77777777" w:rsidR="006B7BDC" w:rsidRDefault="006B7BDC" w:rsidP="006B7BDC">
      <w:r>
        <w:t>To evaluate robustness under realistic acoustic interference, environmental noises from the ESC-50 dataset were used as external noise sources. All noise signals were resampled to match the sampling rate of the target signals and scaled to predefined SNR levels before being added at the waveform level. The noisy test sets were constructed without any retraining or parameter re-estimation</w:t>
      </w:r>
    </w:p>
    <w:p w14:paraId="39B819F7" w14:textId="77777777" w:rsidR="006B7BDC" w:rsidRDefault="006B7BDC" w:rsidP="006B7BDC"/>
    <w:p w14:paraId="66C8DEC9" w14:textId="77777777" w:rsidR="006B7BDC" w:rsidRDefault="006B7BDC" w:rsidP="006B7BDC">
      <w:r>
        <w:t>在上述两类噪声干扰实验中，训练阶段与测试阶段严格分离。模型仅使用干净训练集进行参数学习，而所有噪声干扰仅作用于测试集。不同噪声类型及信噪比条件下，均采用相同的特征提取与分类流程，以确保实验结果的可比性和公平性。</w:t>
      </w:r>
    </w:p>
    <w:p w14:paraId="45D0FF59" w14:textId="77777777" w:rsidR="003D3449" w:rsidRDefault="003D3449" w:rsidP="007418C2">
      <w:pPr>
        <w:pStyle w:val="6"/>
        <w:rPr>
          <w:sz w:val="36"/>
        </w:rPr>
      </w:pPr>
      <w:r>
        <w:t>E2.1 未见噪声下的分类性能（Fixed Classifier）</w:t>
      </w:r>
    </w:p>
    <w:p w14:paraId="7DE0E36D" w14:textId="77777777" w:rsidR="003D3449" w:rsidRDefault="003D3449" w:rsidP="007418C2">
      <w:r>
        <w:t>实验目的（一定要写清楚）</w:t>
      </w:r>
    </w:p>
    <w:p w14:paraId="3781D498" w14:textId="77777777" w:rsidR="003D3449" w:rsidRDefault="003D3449" w:rsidP="003D3449">
      <w:pPr>
        <w:pStyle w:val="a9"/>
      </w:pPr>
      <w:r>
        <w:t xml:space="preserve">验证 </w:t>
      </w:r>
      <w:r>
        <w:rPr>
          <w:rStyle w:val="aa"/>
        </w:rPr>
        <w:t>RMSA-VMD + IMF-token 表示在未见噪声条件下的内在鲁棒性</w:t>
      </w:r>
      <w:r>
        <w:t>，</w:t>
      </w:r>
      <w:r>
        <w:br/>
        <w:t>而不是分类器的噪声适配能力。</w:t>
      </w:r>
    </w:p>
    <w:p w14:paraId="0AC598C6" w14:textId="77777777" w:rsidR="003D3449" w:rsidRDefault="003D3449" w:rsidP="003D3449">
      <w:r>
        <w:pict w14:anchorId="593B021F">
          <v:rect id="_x0000_i1035" style="width:0;height:1.5pt" o:hralign="center" o:hrstd="t" o:hr="t" fillcolor="#a0a0a0" stroked="f"/>
        </w:pict>
      </w:r>
    </w:p>
    <w:p w14:paraId="59829754" w14:textId="77777777" w:rsidR="003D3449" w:rsidRDefault="003D3449" w:rsidP="007418C2">
      <w:r>
        <w:t>实验设计（这是</w:t>
      </w:r>
      <w:r>
        <w:t>“</w:t>
      </w:r>
      <w:r>
        <w:t>标准正确版本</w:t>
      </w:r>
      <w:r>
        <w:t>”</w:t>
      </w:r>
      <w:r>
        <w:t>）</w:t>
      </w:r>
    </w:p>
    <w:p w14:paraId="01F46296" w14:textId="77777777" w:rsidR="003D3449" w:rsidRDefault="003D3449" w:rsidP="003D3449">
      <w:pPr>
        <w:pStyle w:val="a9"/>
        <w:numPr>
          <w:ilvl w:val="0"/>
          <w:numId w:val="101"/>
        </w:numPr>
        <w:snapToGrid/>
      </w:pPr>
      <w:r>
        <w:rPr>
          <w:rStyle w:val="aa"/>
        </w:rPr>
        <w:t>训练集</w:t>
      </w:r>
      <w:r>
        <w:t>：clean</w:t>
      </w:r>
    </w:p>
    <w:p w14:paraId="1776CBA4" w14:textId="77777777" w:rsidR="003D3449" w:rsidRDefault="003D3449" w:rsidP="003D3449">
      <w:pPr>
        <w:pStyle w:val="a9"/>
        <w:numPr>
          <w:ilvl w:val="0"/>
          <w:numId w:val="101"/>
        </w:numPr>
        <w:snapToGrid/>
      </w:pPr>
      <w:r>
        <w:rPr>
          <w:rStyle w:val="aa"/>
        </w:rPr>
        <w:t>测试集</w:t>
      </w:r>
      <w:r>
        <w:t>：</w:t>
      </w:r>
    </w:p>
    <w:p w14:paraId="436F206E" w14:textId="77777777" w:rsidR="003D3449" w:rsidRDefault="003D3449" w:rsidP="003D3449">
      <w:pPr>
        <w:pStyle w:val="a9"/>
        <w:numPr>
          <w:ilvl w:val="1"/>
          <w:numId w:val="101"/>
        </w:numPr>
        <w:snapToGrid/>
      </w:pPr>
      <w:r>
        <w:t>clean</w:t>
      </w:r>
    </w:p>
    <w:p w14:paraId="193C023E" w14:textId="77777777" w:rsidR="003D3449" w:rsidRDefault="003D3449" w:rsidP="003D3449">
      <w:pPr>
        <w:pStyle w:val="a9"/>
        <w:numPr>
          <w:ilvl w:val="1"/>
          <w:numId w:val="101"/>
        </w:numPr>
        <w:snapToGrid/>
      </w:pPr>
      <w:r>
        <w:t>AWGN：</w:t>
      </w:r>
      <w:r>
        <w:rPr>
          <w:rStyle w:val="aa"/>
        </w:rPr>
        <w:t>0 dB、</w:t>
      </w:r>
      <w:r>
        <w:rPr>
          <w:rStyle w:val="aa"/>
          <w:rFonts w:ascii="Cambria Math" w:hAnsi="Cambria Math" w:cs="Cambria Math"/>
        </w:rPr>
        <w:t>−</w:t>
      </w:r>
      <w:r>
        <w:rPr>
          <w:rStyle w:val="aa"/>
        </w:rPr>
        <w:t>3 dB</w:t>
      </w:r>
    </w:p>
    <w:p w14:paraId="2E2EB5AE" w14:textId="77777777" w:rsidR="003D3449" w:rsidRDefault="003D3449" w:rsidP="003D3449">
      <w:pPr>
        <w:pStyle w:val="a9"/>
        <w:numPr>
          <w:ilvl w:val="1"/>
          <w:numId w:val="101"/>
        </w:numPr>
        <w:snapToGrid/>
      </w:pPr>
      <w:r>
        <w:t>ESC-50：0 dB、</w:t>
      </w:r>
      <w:r>
        <w:rPr>
          <w:rFonts w:ascii="Cambria Math" w:hAnsi="Cambria Math" w:cs="Cambria Math"/>
        </w:rPr>
        <w:t>−</w:t>
      </w:r>
      <w:r>
        <w:t>3 dB</w:t>
      </w:r>
    </w:p>
    <w:p w14:paraId="50FC8DAE" w14:textId="77777777" w:rsidR="003D3449" w:rsidRDefault="003D3449" w:rsidP="003D3449">
      <w:pPr>
        <w:pStyle w:val="a9"/>
        <w:numPr>
          <w:ilvl w:val="0"/>
          <w:numId w:val="101"/>
        </w:numPr>
        <w:snapToGrid/>
      </w:pPr>
      <w:r>
        <w:rPr>
          <w:rStyle w:val="aa"/>
        </w:rPr>
        <w:t>分类器</w:t>
      </w:r>
      <w:r>
        <w:t>：</w:t>
      </w:r>
    </w:p>
    <w:p w14:paraId="03D43244" w14:textId="77777777" w:rsidR="003D3449" w:rsidRDefault="003D3449" w:rsidP="003D3449">
      <w:pPr>
        <w:pStyle w:val="a9"/>
        <w:numPr>
          <w:ilvl w:val="1"/>
          <w:numId w:val="101"/>
        </w:numPr>
        <w:snapToGrid/>
      </w:pPr>
      <w:r>
        <w:t>RF</w:t>
      </w:r>
    </w:p>
    <w:p w14:paraId="7E991D50" w14:textId="77777777" w:rsidR="003D3449" w:rsidRDefault="003D3449" w:rsidP="003D3449">
      <w:pPr>
        <w:pStyle w:val="a9"/>
        <w:numPr>
          <w:ilvl w:val="1"/>
          <w:numId w:val="101"/>
        </w:numPr>
        <w:snapToGrid/>
      </w:pPr>
      <w:r>
        <w:rPr>
          <w:rStyle w:val="aa"/>
        </w:rPr>
        <w:t>仅在 clean 数据上训练一次</w:t>
      </w:r>
    </w:p>
    <w:p w14:paraId="53067242" w14:textId="77777777" w:rsidR="003D3449" w:rsidRDefault="003D3449" w:rsidP="003D3449">
      <w:pPr>
        <w:pStyle w:val="a9"/>
        <w:numPr>
          <w:ilvl w:val="1"/>
          <w:numId w:val="101"/>
        </w:numPr>
        <w:snapToGrid/>
      </w:pPr>
      <w:r>
        <w:t>参数固定（probing classifier）</w:t>
      </w:r>
    </w:p>
    <w:p w14:paraId="395A32E8" w14:textId="77777777" w:rsidR="003D3449" w:rsidRDefault="003D3449" w:rsidP="003D3449">
      <w:pPr>
        <w:pStyle w:val="a9"/>
      </w:pPr>
      <w:r>
        <w:rPr>
          <w:rFonts w:ascii="Segoe UI Emoji" w:hAnsi="Segoe UI Emoji" w:cs="Segoe UI Emoji"/>
        </w:rPr>
        <w:t>📌</w:t>
      </w:r>
      <w:r>
        <w:t xml:space="preserve"> </w:t>
      </w:r>
      <w:r>
        <w:rPr>
          <w:rStyle w:val="aa"/>
          <w:rFonts w:ascii="Cambria Math" w:hAnsi="Cambria Math" w:cs="Cambria Math"/>
        </w:rPr>
        <w:t>−</w:t>
      </w:r>
      <w:r>
        <w:rPr>
          <w:rStyle w:val="aa"/>
        </w:rPr>
        <w:t>6 dB 不要放在主表</w:t>
      </w:r>
      <w:r>
        <w:t>（这是你现在最大的坑）</w:t>
      </w:r>
    </w:p>
    <w:p w14:paraId="545FBB75" w14:textId="77777777" w:rsidR="003D3449" w:rsidRDefault="003D3449" w:rsidP="003D3449">
      <w:r>
        <w:pict w14:anchorId="47CD3701">
          <v:rect id="_x0000_i1036" style="width:0;height:1.5pt" o:hralign="center" o:hrstd="t" o:hr="t" fillcolor="#a0a0a0" stroked="f"/>
        </w:pict>
      </w:r>
    </w:p>
    <w:p w14:paraId="77A754C9" w14:textId="77777777" w:rsidR="003D3449" w:rsidRDefault="003D3449" w:rsidP="007418C2">
      <w:r>
        <w:t>展示方式（非常重要）</w:t>
      </w:r>
    </w:p>
    <w:p w14:paraId="696CA8B0" w14:textId="77777777" w:rsidR="003D3449" w:rsidRDefault="003D3449" w:rsidP="003D3449">
      <w:pPr>
        <w:pStyle w:val="a9"/>
        <w:numPr>
          <w:ilvl w:val="0"/>
          <w:numId w:val="102"/>
        </w:numPr>
        <w:snapToGrid/>
      </w:pPr>
      <w:r>
        <w:t xml:space="preserve">表格：Accuracy / Macro-F1（0 / </w:t>
      </w:r>
      <w:r>
        <w:rPr>
          <w:rFonts w:ascii="Cambria Math" w:hAnsi="Cambria Math" w:cs="Cambria Math"/>
        </w:rPr>
        <w:t>−</w:t>
      </w:r>
      <w:r>
        <w:t>3 dB）</w:t>
      </w:r>
    </w:p>
    <w:p w14:paraId="089069F1" w14:textId="77777777" w:rsidR="003D3449" w:rsidRDefault="003D3449" w:rsidP="003D3449">
      <w:pPr>
        <w:pStyle w:val="a9"/>
        <w:numPr>
          <w:ilvl w:val="0"/>
          <w:numId w:val="102"/>
        </w:numPr>
        <w:snapToGrid/>
      </w:pPr>
      <w:r>
        <w:t>图：Accuracy vs SNR 曲线（趋势，而不是绝对值）</w:t>
      </w:r>
    </w:p>
    <w:p w14:paraId="273CFBA6" w14:textId="77777777" w:rsidR="003D3449" w:rsidRDefault="003D3449" w:rsidP="003D3449">
      <w:r>
        <w:pict w14:anchorId="26C3EFBD">
          <v:rect id="_x0000_i1037" style="width:0;height:1.5pt" o:hralign="center" o:hrstd="t" o:hr="t" fillcolor="#a0a0a0" stroked="f"/>
        </w:pict>
      </w:r>
    </w:p>
    <w:p w14:paraId="698ED283" w14:textId="77777777" w:rsidR="003D3449" w:rsidRDefault="003D3449" w:rsidP="007418C2">
      <w:pPr>
        <w:pStyle w:val="6"/>
      </w:pPr>
      <w:r>
        <w:t>E2.2 强噪声下的特征稳定性分析（</w:t>
      </w:r>
      <w:r>
        <w:rPr>
          <w:rFonts w:ascii="Cambria Math" w:hAnsi="Cambria Math" w:cs="Cambria Math"/>
        </w:rPr>
        <w:t>−</w:t>
      </w:r>
      <w:r>
        <w:t>6 dB 的正确归宿）</w:t>
      </w:r>
    </w:p>
    <w:p w14:paraId="272EE92C" w14:textId="77777777" w:rsidR="003D3449" w:rsidRDefault="003D3449" w:rsidP="007418C2">
      <w:r>
        <w:t>这是你现在已有、但还没</w:t>
      </w:r>
      <w:r>
        <w:t>“</w:t>
      </w:r>
      <w:r>
        <w:t>放对地方</w:t>
      </w:r>
      <w:r>
        <w:t>”</w:t>
      </w:r>
      <w:r>
        <w:t>的实验</w:t>
      </w:r>
    </w:p>
    <w:p w14:paraId="4DB400F2" w14:textId="77777777" w:rsidR="003D3449" w:rsidRDefault="003D3449" w:rsidP="003D3449">
      <w:pPr>
        <w:pStyle w:val="a9"/>
      </w:pPr>
      <w:r>
        <w:lastRenderedPageBreak/>
        <w:t xml:space="preserve">在 </w:t>
      </w:r>
      <w:r>
        <w:rPr>
          <w:rStyle w:val="aa"/>
          <w:rFonts w:ascii="Cambria Math" w:hAnsi="Cambria Math" w:cs="Cambria Math"/>
        </w:rPr>
        <w:t>−</w:t>
      </w:r>
      <w:r>
        <w:rPr>
          <w:rStyle w:val="aa"/>
        </w:rPr>
        <w:t>6 dB</w:t>
      </w:r>
      <w:r>
        <w:t xml:space="preserve"> 下：</w:t>
      </w:r>
    </w:p>
    <w:p w14:paraId="0D951417" w14:textId="77777777" w:rsidR="003D3449" w:rsidRDefault="003D3449" w:rsidP="003D3449">
      <w:pPr>
        <w:pStyle w:val="a9"/>
      </w:pPr>
      <w:r>
        <w:rPr>
          <w:rFonts w:ascii="Segoe UI Emoji" w:hAnsi="Segoe UI Emoji" w:cs="Segoe UI Emoji"/>
        </w:rPr>
        <w:t>❌</w:t>
      </w:r>
      <w:r>
        <w:t xml:space="preserve"> 不再强调 accuracy</w:t>
      </w:r>
      <w:r>
        <w:br/>
      </w:r>
      <w:r>
        <w:rPr>
          <w:rFonts w:ascii="Segoe UI Emoji" w:hAnsi="Segoe UI Emoji" w:cs="Segoe UI Emoji"/>
        </w:rPr>
        <w:t>✅</w:t>
      </w:r>
      <w:r>
        <w:t xml:space="preserve"> 改为 </w:t>
      </w:r>
      <w:r>
        <w:rPr>
          <w:rStyle w:val="aa"/>
        </w:rPr>
        <w:t>特征层分析</w:t>
      </w:r>
    </w:p>
    <w:p w14:paraId="2B307778" w14:textId="77777777" w:rsidR="003D3449" w:rsidRDefault="003D3449" w:rsidP="007418C2">
      <w:r>
        <w:t>你可以做（你已经做了一部分）：</w:t>
      </w:r>
    </w:p>
    <w:p w14:paraId="7D640A83" w14:textId="77777777" w:rsidR="003D3449" w:rsidRDefault="003D3449" w:rsidP="003D3449">
      <w:pPr>
        <w:pStyle w:val="a9"/>
        <w:numPr>
          <w:ilvl w:val="0"/>
          <w:numId w:val="103"/>
        </w:numPr>
        <w:snapToGrid/>
      </w:pPr>
      <w:r>
        <w:t>cosine similarity（clean vs noisy）</w:t>
      </w:r>
    </w:p>
    <w:p w14:paraId="01F42E38" w14:textId="77777777" w:rsidR="003D3449" w:rsidRDefault="003D3449" w:rsidP="003D3449">
      <w:pPr>
        <w:pStyle w:val="a9"/>
        <w:numPr>
          <w:ilvl w:val="0"/>
          <w:numId w:val="103"/>
        </w:numPr>
        <w:snapToGrid/>
      </w:pPr>
      <w:r>
        <w:t>relative feature shift</w:t>
      </w:r>
    </w:p>
    <w:p w14:paraId="0F9DB9BE" w14:textId="77777777" w:rsidR="003D3449" w:rsidRDefault="003D3449" w:rsidP="003D3449">
      <w:pPr>
        <w:pStyle w:val="a9"/>
        <w:numPr>
          <w:ilvl w:val="0"/>
          <w:numId w:val="103"/>
        </w:numPr>
        <w:snapToGrid/>
      </w:pPr>
      <w:r>
        <w:t>PCA / t-SNE 分布</w:t>
      </w:r>
    </w:p>
    <w:p w14:paraId="30EB65A0" w14:textId="77777777" w:rsidR="003D3449" w:rsidRDefault="003D3449" w:rsidP="003D3449">
      <w:pPr>
        <w:pStyle w:val="a9"/>
        <w:numPr>
          <w:ilvl w:val="0"/>
          <w:numId w:val="103"/>
        </w:numPr>
        <w:snapToGrid/>
      </w:pPr>
      <w:r>
        <w:t>IMF 能量分布稳定性</w:t>
      </w:r>
    </w:p>
    <w:p w14:paraId="51A66D10" w14:textId="77777777" w:rsidR="003D3449" w:rsidRDefault="003D3449" w:rsidP="007418C2">
      <w:r>
        <w:t>论文中怎么写？</w:t>
      </w:r>
    </w:p>
    <w:p w14:paraId="78B2D2A7" w14:textId="77777777" w:rsidR="003D3449" w:rsidRDefault="003D3449" w:rsidP="003D3449">
      <w:pPr>
        <w:pStyle w:val="a9"/>
      </w:pPr>
      <w:r>
        <w:t>“At extremely low SNR (</w:t>
      </w:r>
      <w:r>
        <w:rPr>
          <w:rFonts w:ascii="Cambria Math" w:hAnsi="Cambria Math" w:cs="Cambria Math"/>
        </w:rPr>
        <w:t>−</w:t>
      </w:r>
      <w:r>
        <w:t>6 dB), classification accuracy degrades significantly due to severe decision boundary mismatch. Therefore, feature-level analyses are conducted to further investigate the structural robustness of the proposed representation.</w:t>
      </w:r>
      <w:r>
        <w:rPr>
          <w:rFonts w:hint="eastAsia"/>
        </w:rPr>
        <w:t>”</w:t>
      </w:r>
    </w:p>
    <w:p w14:paraId="7F485AAF" w14:textId="77777777" w:rsidR="003D3449" w:rsidRDefault="003D3449" w:rsidP="003D3449">
      <w:pPr>
        <w:pStyle w:val="a9"/>
      </w:pPr>
      <w:r>
        <w:rPr>
          <w:rFonts w:ascii="Segoe UI Emoji" w:hAnsi="Segoe UI Emoji" w:cs="Segoe UI Emoji"/>
        </w:rPr>
        <w:t>📌</w:t>
      </w:r>
      <w:r>
        <w:t xml:space="preserve"> </w:t>
      </w:r>
      <w:r>
        <w:rPr>
          <w:rStyle w:val="aa"/>
        </w:rPr>
        <w:t>这一步非常高级，很多论文做不到。</w:t>
      </w:r>
    </w:p>
    <w:p w14:paraId="7FE7AF00" w14:textId="77777777" w:rsidR="003D3449" w:rsidRPr="003D3449" w:rsidRDefault="003D3449" w:rsidP="006B7BDC">
      <w:pPr>
        <w:rPr>
          <w:rFonts w:hint="eastAsia"/>
        </w:rPr>
      </w:pPr>
    </w:p>
    <w:p w14:paraId="7498100E" w14:textId="4F4D1D94" w:rsidR="006B7BDC" w:rsidRPr="0004435F" w:rsidRDefault="004B4D85" w:rsidP="007418C2">
      <w:pPr>
        <w:rPr>
          <w:rFonts w:hint="eastAsia"/>
        </w:rPr>
      </w:pPr>
      <w:r>
        <w:rPr>
          <w:rFonts w:hint="eastAsia"/>
        </w:rPr>
        <w:t>2</w:t>
      </w:r>
      <w:r w:rsidR="00784E6F">
        <w:rPr>
          <w:rFonts w:hint="eastAsia"/>
        </w:rPr>
        <w:t>）</w:t>
      </w:r>
      <w:r w:rsidR="006B7BDC">
        <w:t>强噪声下的特征稳定性分析</w:t>
      </w:r>
    </w:p>
    <w:p w14:paraId="4317BEDA" w14:textId="1B744233" w:rsidR="006B7BDC" w:rsidRDefault="006B7BDC" w:rsidP="006B7BDC"/>
    <w:p w14:paraId="40F2F666" w14:textId="352AF65D" w:rsidR="004B58D2" w:rsidRDefault="004B58D2" w:rsidP="006B7BDC">
      <w:pPr>
        <w:pStyle w:val="5"/>
        <w:rPr>
          <w:rFonts w:eastAsiaTheme="minorEastAsia" w:hint="eastAsia"/>
        </w:rPr>
      </w:pPr>
      <w:r>
        <w:rPr>
          <w:rFonts w:eastAsiaTheme="minorEastAsia" w:hint="eastAsia"/>
        </w:rPr>
        <w:t xml:space="preserve">4.2.5 </w:t>
      </w:r>
      <w:r>
        <w:t>系统级鲁棒性实验</w:t>
      </w:r>
    </w:p>
    <w:p w14:paraId="07004375" w14:textId="15A33852" w:rsidR="004B58D2" w:rsidRDefault="00B34C45" w:rsidP="004B58D2">
      <w:r w:rsidRPr="00001FF2">
        <w:drawing>
          <wp:inline distT="0" distB="0" distL="0" distR="0" wp14:anchorId="31B46BD2" wp14:editId="04EE5395">
            <wp:extent cx="5274310" cy="3095625"/>
            <wp:effectExtent l="0" t="0" r="2540" b="9525"/>
            <wp:docPr id="833573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3714" name=""/>
                    <pic:cNvPicPr/>
                  </pic:nvPicPr>
                  <pic:blipFill>
                    <a:blip r:embed="rId31"/>
                    <a:stretch>
                      <a:fillRect/>
                    </a:stretch>
                  </pic:blipFill>
                  <pic:spPr>
                    <a:xfrm>
                      <a:off x="0" y="0"/>
                      <a:ext cx="5274310" cy="3095625"/>
                    </a:xfrm>
                    <a:prstGeom prst="rect">
                      <a:avLst/>
                    </a:prstGeom>
                  </pic:spPr>
                </pic:pic>
              </a:graphicData>
            </a:graphic>
          </wp:inline>
        </w:drawing>
      </w:r>
    </w:p>
    <w:p w14:paraId="6B7962CB" w14:textId="77777777" w:rsidR="007418C2" w:rsidRDefault="007418C2" w:rsidP="007418C2">
      <w:pPr>
        <w:pStyle w:val="a9"/>
      </w:pPr>
      <w:r>
        <w:t>这一组实验的作用是：</w:t>
      </w:r>
      <w:r>
        <w:rPr>
          <w:rStyle w:val="aa"/>
        </w:rPr>
        <w:t>替你“挡刀”</w:t>
      </w:r>
      <w:r>
        <w:t>。</w:t>
      </w:r>
    </w:p>
    <w:p w14:paraId="2AD00966" w14:textId="77777777" w:rsidR="007418C2" w:rsidRDefault="007418C2" w:rsidP="00FE351D">
      <w:r>
        <w:pict w14:anchorId="0440BE62">
          <v:rect id="_x0000_i1041" style="width:0;height:1.5pt" o:hralign="center" o:hrstd="t" o:hr="t" fillcolor="#a0a0a0" stroked="f"/>
        </w:pict>
      </w:r>
    </w:p>
    <w:p w14:paraId="0A054714" w14:textId="77777777" w:rsidR="007418C2" w:rsidRDefault="007418C2" w:rsidP="00FE351D">
      <w:r>
        <w:lastRenderedPageBreak/>
        <w:t>实验目的</w:t>
      </w:r>
    </w:p>
    <w:p w14:paraId="07848683" w14:textId="77777777" w:rsidR="007418C2" w:rsidRDefault="007418C2" w:rsidP="00FE351D">
      <w:r>
        <w:t>回应潜在质疑：</w:t>
      </w:r>
      <w:r>
        <w:br/>
        <w:t>“</w:t>
      </w:r>
      <w:r>
        <w:t>如果分类器允许适配噪声，你的方法是否还能工作？</w:t>
      </w:r>
      <w:r>
        <w:t>”</w:t>
      </w:r>
    </w:p>
    <w:p w14:paraId="02290491" w14:textId="77777777" w:rsidR="007418C2" w:rsidRDefault="007418C2" w:rsidP="00FE351D">
      <w:r>
        <w:pict w14:anchorId="42D4742B">
          <v:rect id="_x0000_i1042" style="width:0;height:1.5pt" o:hralign="center" o:hrstd="t" o:hr="t" fillcolor="#a0a0a0" stroked="f"/>
        </w:pict>
      </w:r>
    </w:p>
    <w:p w14:paraId="7AA0F242" w14:textId="77777777" w:rsidR="007418C2" w:rsidRDefault="007418C2" w:rsidP="00FE351D">
      <w:r>
        <w:t>实验设计</w:t>
      </w:r>
    </w:p>
    <w:p w14:paraId="0B7AC80A" w14:textId="77777777" w:rsidR="007418C2" w:rsidRDefault="007418C2" w:rsidP="00FE351D">
      <w:r>
        <w:rPr>
          <w:rStyle w:val="aa"/>
        </w:rPr>
        <w:t>训练集</w:t>
      </w:r>
      <w:r>
        <w:t>：</w:t>
      </w:r>
    </w:p>
    <w:p w14:paraId="0058EDFF" w14:textId="77777777" w:rsidR="007418C2" w:rsidRDefault="007418C2" w:rsidP="00FE351D">
      <w:r>
        <w:t>clean</w:t>
      </w:r>
    </w:p>
    <w:p w14:paraId="6EAEF240" w14:textId="77777777" w:rsidR="007418C2" w:rsidRDefault="007418C2" w:rsidP="00FE351D"/>
    <w:p w14:paraId="48907E4E" w14:textId="77777777" w:rsidR="007418C2" w:rsidRDefault="007418C2" w:rsidP="00FE351D">
      <w:r>
        <w:t>AWGN</w:t>
      </w:r>
      <w:r>
        <w:t>（</w:t>
      </w:r>
      <w:r>
        <w:t xml:space="preserve">0 / </w:t>
      </w:r>
      <w:r>
        <w:rPr>
          <w:rFonts w:ascii="Cambria Math" w:hAnsi="Cambria Math" w:cs="Cambria Math"/>
        </w:rPr>
        <w:t>−</w:t>
      </w:r>
      <w:r>
        <w:t xml:space="preserve">3 / </w:t>
      </w:r>
      <w:r>
        <w:rPr>
          <w:rFonts w:ascii="Cambria Math" w:hAnsi="Cambria Math" w:cs="Cambria Math"/>
        </w:rPr>
        <w:t>−</w:t>
      </w:r>
      <w:r>
        <w:t>6 dB</w:t>
      </w:r>
      <w:r>
        <w:t>）</w:t>
      </w:r>
    </w:p>
    <w:p w14:paraId="6A4A64B4" w14:textId="77777777" w:rsidR="007418C2" w:rsidRDefault="007418C2" w:rsidP="00FE351D">
      <w:r>
        <w:rPr>
          <w:rStyle w:val="aa"/>
        </w:rPr>
        <w:t>测试集</w:t>
      </w:r>
      <w:r>
        <w:t>：</w:t>
      </w:r>
    </w:p>
    <w:p w14:paraId="43063C96" w14:textId="77777777" w:rsidR="007418C2" w:rsidRDefault="007418C2" w:rsidP="00FE351D">
      <w:r>
        <w:t>AWGN / ESC-50</w:t>
      </w:r>
    </w:p>
    <w:p w14:paraId="614F0F3F" w14:textId="77777777" w:rsidR="007418C2" w:rsidRDefault="007418C2" w:rsidP="00FE351D">
      <w:r>
        <w:rPr>
          <w:rStyle w:val="aa"/>
        </w:rPr>
        <w:t>分类器</w:t>
      </w:r>
      <w:r>
        <w:t>：</w:t>
      </w:r>
    </w:p>
    <w:p w14:paraId="3108CC0A" w14:textId="77777777" w:rsidR="007418C2" w:rsidRDefault="007418C2" w:rsidP="00FE351D">
      <w:r>
        <w:t>RF</w:t>
      </w:r>
      <w:r>
        <w:t>（重新训练）</w:t>
      </w:r>
    </w:p>
    <w:p w14:paraId="3988618B" w14:textId="77777777" w:rsidR="007418C2" w:rsidRDefault="007418C2" w:rsidP="00FE351D">
      <w:r>
        <w:t>你不需要强调</w:t>
      </w:r>
      <w:r>
        <w:t>“</w:t>
      </w:r>
      <w:r>
        <w:t>这是创新</w:t>
      </w:r>
      <w:r>
        <w:t>”</w:t>
      </w:r>
    </w:p>
    <w:p w14:paraId="4012D708" w14:textId="77777777" w:rsidR="007418C2" w:rsidRDefault="007418C2" w:rsidP="00FE351D">
      <w:r>
        <w:t>你只需要说：</w:t>
      </w:r>
    </w:p>
    <w:p w14:paraId="2DD016F6" w14:textId="77777777" w:rsidR="007418C2" w:rsidRDefault="007418C2" w:rsidP="00FE351D">
      <w:r>
        <w:t>“This experiment evaluates the upper-bound performance of the proposed representation under noise-aware training.”</w:t>
      </w:r>
    </w:p>
    <w:p w14:paraId="230DB908" w14:textId="77777777" w:rsidR="007418C2" w:rsidRDefault="007418C2" w:rsidP="00FE351D">
      <w:r>
        <w:rPr>
          <w:rFonts w:ascii="Segoe UI Emoji" w:hAnsi="Segoe UI Emoji" w:cs="Segoe UI Emoji"/>
        </w:rPr>
        <w:t>📌</w:t>
      </w:r>
      <w:r>
        <w:t xml:space="preserve"> </w:t>
      </w:r>
      <w:r>
        <w:t>审稿人会非常满意。</w:t>
      </w:r>
    </w:p>
    <w:p w14:paraId="1037E0A5" w14:textId="77777777" w:rsidR="00497DE4" w:rsidRDefault="00497DE4" w:rsidP="00497DE4">
      <w:pPr>
        <w:rPr>
          <w:rFonts w:hint="eastAsia"/>
        </w:rPr>
      </w:pPr>
      <w:r>
        <w:rPr>
          <w:rFonts w:hint="eastAsia"/>
        </w:rPr>
        <w:t>五、</w:t>
      </w:r>
      <w:r>
        <w:rPr>
          <w:rFonts w:hint="eastAsia"/>
        </w:rPr>
        <w:t>E4</w:t>
      </w:r>
      <w:r>
        <w:rPr>
          <w:rFonts w:hint="eastAsia"/>
        </w:rPr>
        <w:t>：消融实验（决定你论文“深度”的部分）</w:t>
      </w:r>
    </w:p>
    <w:p w14:paraId="4AB1CCD1" w14:textId="77777777" w:rsidR="00497DE4" w:rsidRDefault="00497DE4" w:rsidP="00497DE4">
      <w:pPr>
        <w:rPr>
          <w:rFonts w:hint="eastAsia"/>
        </w:rPr>
      </w:pPr>
      <w:r>
        <w:rPr>
          <w:rFonts w:hint="eastAsia"/>
        </w:rPr>
        <w:t xml:space="preserve">E4.1 </w:t>
      </w:r>
      <w:r>
        <w:rPr>
          <w:rFonts w:hint="eastAsia"/>
        </w:rPr>
        <w:t>分解策略消融</w:t>
      </w:r>
    </w:p>
    <w:p w14:paraId="220B5494" w14:textId="77777777" w:rsidR="00497DE4" w:rsidRDefault="00497DE4" w:rsidP="00497DE4"/>
    <w:p w14:paraId="27B885C3" w14:textId="77777777" w:rsidR="00497DE4" w:rsidRDefault="00497DE4" w:rsidP="00497DE4">
      <w:pPr>
        <w:rPr>
          <w:rFonts w:hint="eastAsia"/>
        </w:rPr>
      </w:pPr>
      <w:r>
        <w:rPr>
          <w:rFonts w:hint="eastAsia"/>
        </w:rPr>
        <w:t>固定</w:t>
      </w:r>
      <w:r>
        <w:rPr>
          <w:rFonts w:hint="eastAsia"/>
        </w:rPr>
        <w:t xml:space="preserve"> VMD vs RMSA-VMD</w:t>
      </w:r>
    </w:p>
    <w:p w14:paraId="6CF05511" w14:textId="77777777" w:rsidR="00497DE4" w:rsidRDefault="00497DE4" w:rsidP="00497DE4"/>
    <w:p w14:paraId="5AFC551A" w14:textId="77777777" w:rsidR="00497DE4" w:rsidRDefault="00497DE4" w:rsidP="00497DE4">
      <w:pPr>
        <w:rPr>
          <w:rFonts w:hint="eastAsia"/>
        </w:rPr>
      </w:pPr>
      <w:r>
        <w:rPr>
          <w:rFonts w:hint="eastAsia"/>
        </w:rPr>
        <w:t>是否自适应参数</w:t>
      </w:r>
    </w:p>
    <w:p w14:paraId="1D599DE4" w14:textId="77777777" w:rsidR="00497DE4" w:rsidRDefault="00497DE4" w:rsidP="00497DE4"/>
    <w:p w14:paraId="120AE655" w14:textId="77777777" w:rsidR="00497DE4" w:rsidRDefault="00497DE4" w:rsidP="00497DE4">
      <w:pPr>
        <w:rPr>
          <w:rFonts w:hint="eastAsia"/>
        </w:rPr>
      </w:pPr>
      <w:r>
        <w:rPr>
          <w:rFonts w:hint="eastAsia"/>
        </w:rPr>
        <w:t xml:space="preserve">E4.2 Token </w:t>
      </w:r>
      <w:r>
        <w:rPr>
          <w:rFonts w:hint="eastAsia"/>
        </w:rPr>
        <w:t>构造消融</w:t>
      </w:r>
    </w:p>
    <w:p w14:paraId="47330EB0" w14:textId="77777777" w:rsidR="00497DE4" w:rsidRDefault="00497DE4" w:rsidP="00497DE4"/>
    <w:p w14:paraId="0CC75E8A" w14:textId="77777777" w:rsidR="00497DE4" w:rsidRDefault="00497DE4" w:rsidP="00497DE4">
      <w:pPr>
        <w:rPr>
          <w:rFonts w:hint="eastAsia"/>
        </w:rPr>
      </w:pPr>
      <w:r>
        <w:rPr>
          <w:rFonts w:hint="eastAsia"/>
        </w:rPr>
        <w:t xml:space="preserve">IMF </w:t>
      </w:r>
      <w:r>
        <w:rPr>
          <w:rFonts w:hint="eastAsia"/>
        </w:rPr>
        <w:t>单独特征</w:t>
      </w:r>
    </w:p>
    <w:p w14:paraId="57829D7D" w14:textId="77777777" w:rsidR="00497DE4" w:rsidRDefault="00497DE4" w:rsidP="00497DE4"/>
    <w:p w14:paraId="48E09795" w14:textId="77777777" w:rsidR="00497DE4" w:rsidRDefault="00497DE4" w:rsidP="00497DE4">
      <w:pPr>
        <w:rPr>
          <w:rFonts w:hint="eastAsia"/>
        </w:rPr>
      </w:pPr>
      <w:r>
        <w:rPr>
          <w:rFonts w:hint="eastAsia"/>
        </w:rPr>
        <w:t>简单拼接</w:t>
      </w:r>
    </w:p>
    <w:p w14:paraId="6B23FA6E" w14:textId="77777777" w:rsidR="00497DE4" w:rsidRDefault="00497DE4" w:rsidP="00497DE4"/>
    <w:p w14:paraId="5E4B3CDA" w14:textId="77777777" w:rsidR="00497DE4" w:rsidRDefault="00497DE4" w:rsidP="00497DE4">
      <w:r>
        <w:t>IMF-token</w:t>
      </w:r>
    </w:p>
    <w:p w14:paraId="076A70CF" w14:textId="77777777" w:rsidR="00497DE4" w:rsidRDefault="00497DE4" w:rsidP="00497DE4"/>
    <w:p w14:paraId="1976611C" w14:textId="77777777" w:rsidR="00497DE4" w:rsidRDefault="00497DE4" w:rsidP="00497DE4">
      <w:pPr>
        <w:rPr>
          <w:rFonts w:hint="eastAsia"/>
        </w:rPr>
      </w:pPr>
      <w:r>
        <w:rPr>
          <w:rFonts w:hint="eastAsia"/>
        </w:rPr>
        <w:t xml:space="preserve">E4.3 </w:t>
      </w:r>
      <w:r>
        <w:rPr>
          <w:rFonts w:hint="eastAsia"/>
        </w:rPr>
        <w:t>融合策略消融</w:t>
      </w:r>
    </w:p>
    <w:p w14:paraId="6D783394" w14:textId="77777777" w:rsidR="00497DE4" w:rsidRDefault="00497DE4" w:rsidP="00497DE4"/>
    <w:p w14:paraId="375FAEC0" w14:textId="77777777" w:rsidR="00497DE4" w:rsidRDefault="00497DE4" w:rsidP="00497DE4">
      <w:pPr>
        <w:rPr>
          <w:rFonts w:hint="eastAsia"/>
        </w:rPr>
      </w:pPr>
      <w:r>
        <w:rPr>
          <w:rFonts w:hint="eastAsia"/>
        </w:rPr>
        <w:t>无融合</w:t>
      </w:r>
    </w:p>
    <w:p w14:paraId="6CBFCA7F" w14:textId="77777777" w:rsidR="00497DE4" w:rsidRDefault="00497DE4" w:rsidP="00497DE4"/>
    <w:p w14:paraId="14C866AC" w14:textId="77777777" w:rsidR="00497DE4" w:rsidRDefault="00497DE4" w:rsidP="00497DE4">
      <w:pPr>
        <w:rPr>
          <w:rFonts w:hint="eastAsia"/>
        </w:rPr>
      </w:pPr>
      <w:r>
        <w:rPr>
          <w:rFonts w:hint="eastAsia"/>
        </w:rPr>
        <w:t>平均融合</w:t>
      </w:r>
    </w:p>
    <w:p w14:paraId="671783C3" w14:textId="77777777" w:rsidR="00497DE4" w:rsidRDefault="00497DE4" w:rsidP="00497DE4"/>
    <w:p w14:paraId="656215BB" w14:textId="0C26C149" w:rsidR="007418C2" w:rsidRDefault="00497DE4" w:rsidP="00497DE4">
      <w:r>
        <w:rPr>
          <w:rFonts w:hint="eastAsia"/>
        </w:rPr>
        <w:t xml:space="preserve">Attention </w:t>
      </w:r>
      <w:r>
        <w:rPr>
          <w:rFonts w:hint="eastAsia"/>
        </w:rPr>
        <w:t>融合（你当前方法）</w:t>
      </w:r>
    </w:p>
    <w:p w14:paraId="53849563" w14:textId="77777777" w:rsidR="002C33AD" w:rsidRDefault="002C33AD" w:rsidP="00497DE4"/>
    <w:p w14:paraId="2529F650" w14:textId="77777777" w:rsidR="002C33AD" w:rsidRDefault="002C33AD" w:rsidP="002C33AD">
      <w:r>
        <w:rPr>
          <w:rFonts w:hint="eastAsia"/>
        </w:rPr>
        <w:t>消融实验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028"/>
        <w:gridCol w:w="1024"/>
        <w:gridCol w:w="1265"/>
        <w:gridCol w:w="1024"/>
        <w:gridCol w:w="1020"/>
        <w:gridCol w:w="2295"/>
      </w:tblGrid>
      <w:tr w:rsidR="002C33AD" w:rsidRPr="006C2AE2" w14:paraId="5E0266BB" w14:textId="77777777" w:rsidTr="0006298F">
        <w:trPr>
          <w:tblHeader/>
          <w:tblCellSpacing w:w="15" w:type="dxa"/>
        </w:trPr>
        <w:tc>
          <w:tcPr>
            <w:tcW w:w="0" w:type="auto"/>
            <w:vAlign w:val="center"/>
            <w:hideMark/>
          </w:tcPr>
          <w:p w14:paraId="55DB28FD" w14:textId="77777777" w:rsidR="002C33AD" w:rsidRPr="006C2AE2" w:rsidRDefault="002C33AD" w:rsidP="0006298F">
            <w:pPr>
              <w:widowControl/>
              <w:snapToGrid/>
              <w:jc w:val="center"/>
              <w:rPr>
                <w:rFonts w:ascii="宋体" w:hAnsi="宋体" w:cs="宋体" w:hint="eastAsia"/>
                <w:b/>
                <w:bCs/>
                <w:kern w:val="0"/>
                <w:szCs w:val="24"/>
                <w14:ligatures w14:val="none"/>
              </w:rPr>
            </w:pPr>
            <w:r w:rsidRPr="006C2AE2">
              <w:rPr>
                <w:rFonts w:ascii="宋体" w:hAnsi="宋体" w:cs="宋体"/>
                <w:b/>
                <w:bCs/>
                <w:kern w:val="0"/>
                <w:szCs w:val="24"/>
                <w14:ligatures w14:val="none"/>
              </w:rPr>
              <w:t>编号</w:t>
            </w:r>
          </w:p>
        </w:tc>
        <w:tc>
          <w:tcPr>
            <w:tcW w:w="0" w:type="auto"/>
            <w:vAlign w:val="center"/>
            <w:hideMark/>
          </w:tcPr>
          <w:p w14:paraId="53C04827" w14:textId="77777777" w:rsidR="002C33AD" w:rsidRPr="006C2AE2" w:rsidRDefault="002C33AD" w:rsidP="0006298F">
            <w:pPr>
              <w:widowControl/>
              <w:snapToGrid/>
              <w:jc w:val="center"/>
              <w:rPr>
                <w:rFonts w:ascii="宋体" w:hAnsi="宋体" w:cs="宋体" w:hint="eastAsia"/>
                <w:b/>
                <w:bCs/>
                <w:kern w:val="0"/>
                <w:szCs w:val="24"/>
                <w14:ligatures w14:val="none"/>
              </w:rPr>
            </w:pPr>
            <w:r w:rsidRPr="006C2AE2">
              <w:rPr>
                <w:rFonts w:ascii="宋体" w:hAnsi="宋体" w:cs="宋体"/>
                <w:b/>
                <w:bCs/>
                <w:kern w:val="0"/>
                <w:szCs w:val="24"/>
                <w14:ligatures w14:val="none"/>
              </w:rPr>
              <w:t>RMSA-VMD</w:t>
            </w:r>
          </w:p>
        </w:tc>
        <w:tc>
          <w:tcPr>
            <w:tcW w:w="0" w:type="auto"/>
            <w:vAlign w:val="center"/>
            <w:hideMark/>
          </w:tcPr>
          <w:p w14:paraId="129CDCA2" w14:textId="77777777" w:rsidR="002C33AD" w:rsidRPr="006C2AE2" w:rsidRDefault="002C33AD" w:rsidP="0006298F">
            <w:pPr>
              <w:widowControl/>
              <w:snapToGrid/>
              <w:jc w:val="center"/>
              <w:rPr>
                <w:rFonts w:ascii="宋体" w:hAnsi="宋体" w:cs="宋体" w:hint="eastAsia"/>
                <w:b/>
                <w:bCs/>
                <w:kern w:val="0"/>
                <w:szCs w:val="24"/>
                <w14:ligatures w14:val="none"/>
              </w:rPr>
            </w:pPr>
            <w:r w:rsidRPr="006C2AE2">
              <w:rPr>
                <w:rFonts w:ascii="宋体" w:hAnsi="宋体" w:cs="宋体"/>
                <w:b/>
                <w:bCs/>
                <w:kern w:val="0"/>
                <w:szCs w:val="24"/>
                <w14:ligatures w14:val="none"/>
              </w:rPr>
              <w:t>能量正则</w:t>
            </w:r>
          </w:p>
        </w:tc>
        <w:tc>
          <w:tcPr>
            <w:tcW w:w="0" w:type="auto"/>
            <w:vAlign w:val="center"/>
            <w:hideMark/>
          </w:tcPr>
          <w:p w14:paraId="26C8EBE0" w14:textId="77777777" w:rsidR="002C33AD" w:rsidRPr="006C2AE2" w:rsidRDefault="002C33AD" w:rsidP="0006298F">
            <w:pPr>
              <w:widowControl/>
              <w:snapToGrid/>
              <w:jc w:val="center"/>
              <w:rPr>
                <w:rFonts w:ascii="宋体" w:hAnsi="宋体" w:cs="宋体" w:hint="eastAsia"/>
                <w:b/>
                <w:bCs/>
                <w:kern w:val="0"/>
                <w:szCs w:val="24"/>
                <w14:ligatures w14:val="none"/>
              </w:rPr>
            </w:pPr>
            <w:r w:rsidRPr="006C2AE2">
              <w:rPr>
                <w:rFonts w:ascii="宋体" w:hAnsi="宋体" w:cs="宋体"/>
                <w:b/>
                <w:bCs/>
                <w:kern w:val="0"/>
                <w:szCs w:val="24"/>
                <w14:ligatures w14:val="none"/>
              </w:rPr>
              <w:t>注意力融合</w:t>
            </w:r>
          </w:p>
        </w:tc>
        <w:tc>
          <w:tcPr>
            <w:tcW w:w="0" w:type="auto"/>
            <w:vAlign w:val="center"/>
            <w:hideMark/>
          </w:tcPr>
          <w:p w14:paraId="050DAC9F" w14:textId="77777777" w:rsidR="002C33AD" w:rsidRPr="006C2AE2" w:rsidRDefault="002C33AD" w:rsidP="0006298F">
            <w:pPr>
              <w:widowControl/>
              <w:snapToGrid/>
              <w:jc w:val="center"/>
              <w:rPr>
                <w:rFonts w:ascii="宋体" w:hAnsi="宋体" w:cs="宋体" w:hint="eastAsia"/>
                <w:b/>
                <w:bCs/>
                <w:kern w:val="0"/>
                <w:szCs w:val="24"/>
                <w14:ligatures w14:val="none"/>
              </w:rPr>
            </w:pPr>
            <w:r w:rsidRPr="006C2AE2">
              <w:rPr>
                <w:rFonts w:ascii="宋体" w:hAnsi="宋体" w:cs="宋体"/>
                <w:b/>
                <w:bCs/>
                <w:kern w:val="0"/>
                <w:szCs w:val="24"/>
                <w14:ligatures w14:val="none"/>
              </w:rPr>
              <w:t>对比正则</w:t>
            </w:r>
          </w:p>
        </w:tc>
        <w:tc>
          <w:tcPr>
            <w:tcW w:w="0" w:type="auto"/>
            <w:vAlign w:val="center"/>
            <w:hideMark/>
          </w:tcPr>
          <w:p w14:paraId="78A404BC" w14:textId="77777777" w:rsidR="002C33AD" w:rsidRPr="006C2AE2" w:rsidRDefault="002C33AD" w:rsidP="0006298F">
            <w:pPr>
              <w:widowControl/>
              <w:snapToGrid/>
              <w:jc w:val="center"/>
              <w:rPr>
                <w:rFonts w:ascii="宋体" w:hAnsi="宋体" w:cs="宋体" w:hint="eastAsia"/>
                <w:b/>
                <w:bCs/>
                <w:color w:val="EE0000"/>
                <w:kern w:val="0"/>
                <w:szCs w:val="24"/>
                <w14:ligatures w14:val="none"/>
              </w:rPr>
            </w:pPr>
            <w:r w:rsidRPr="006C2AE2">
              <w:rPr>
                <w:rFonts w:ascii="宋体" w:hAnsi="宋体" w:cs="宋体"/>
                <w:b/>
                <w:bCs/>
                <w:color w:val="EE0000"/>
                <w:kern w:val="0"/>
                <w:szCs w:val="24"/>
                <w14:ligatures w14:val="none"/>
              </w:rPr>
              <w:t>模糊RF</w:t>
            </w:r>
          </w:p>
        </w:tc>
        <w:tc>
          <w:tcPr>
            <w:tcW w:w="0" w:type="auto"/>
            <w:vAlign w:val="center"/>
            <w:hideMark/>
          </w:tcPr>
          <w:p w14:paraId="47568A3F" w14:textId="77777777" w:rsidR="002C33AD" w:rsidRPr="006C2AE2" w:rsidRDefault="002C33AD" w:rsidP="0006298F">
            <w:pPr>
              <w:widowControl/>
              <w:snapToGrid/>
              <w:jc w:val="center"/>
              <w:rPr>
                <w:rFonts w:ascii="宋体" w:hAnsi="宋体" w:cs="宋体" w:hint="eastAsia"/>
                <w:b/>
                <w:bCs/>
                <w:kern w:val="0"/>
                <w:szCs w:val="24"/>
                <w14:ligatures w14:val="none"/>
              </w:rPr>
            </w:pPr>
            <w:r w:rsidRPr="006C2AE2">
              <w:rPr>
                <w:rFonts w:ascii="宋体" w:hAnsi="宋体" w:cs="宋体"/>
                <w:b/>
                <w:bCs/>
                <w:kern w:val="0"/>
                <w:szCs w:val="24"/>
                <w14:ligatures w14:val="none"/>
              </w:rPr>
              <w:t>说明</w:t>
            </w:r>
          </w:p>
        </w:tc>
      </w:tr>
      <w:tr w:rsidR="002C33AD" w:rsidRPr="006C2AE2" w14:paraId="4EF04593" w14:textId="77777777" w:rsidTr="0006298F">
        <w:trPr>
          <w:tblCellSpacing w:w="15" w:type="dxa"/>
        </w:trPr>
        <w:tc>
          <w:tcPr>
            <w:tcW w:w="0" w:type="auto"/>
            <w:vAlign w:val="center"/>
            <w:hideMark/>
          </w:tcPr>
          <w:p w14:paraId="1D2BF797"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A</w:t>
            </w:r>
          </w:p>
        </w:tc>
        <w:tc>
          <w:tcPr>
            <w:tcW w:w="0" w:type="auto"/>
            <w:vAlign w:val="center"/>
            <w:hideMark/>
          </w:tcPr>
          <w:p w14:paraId="3AC625A9"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5E9F9B03"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2C0A9B08"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2DEA4CB0"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108CBA0E" w14:textId="77777777" w:rsidR="002C33AD" w:rsidRPr="006C2AE2" w:rsidRDefault="002C33AD" w:rsidP="0006298F">
            <w:pPr>
              <w:widowControl/>
              <w:snapToGrid/>
              <w:jc w:val="left"/>
              <w:rPr>
                <w:rFonts w:ascii="宋体" w:hAnsi="宋体" w:cs="宋体" w:hint="eastAsia"/>
                <w:color w:val="EE0000"/>
                <w:kern w:val="0"/>
                <w:szCs w:val="24"/>
                <w14:ligatures w14:val="none"/>
              </w:rPr>
            </w:pPr>
            <w:r w:rsidRPr="006C2AE2">
              <w:rPr>
                <w:rFonts w:ascii="宋体" w:hAnsi="宋体" w:cs="宋体"/>
                <w:color w:val="EE0000"/>
                <w:kern w:val="0"/>
                <w:szCs w:val="24"/>
                <w14:ligatures w14:val="none"/>
              </w:rPr>
              <w:t>RF</w:t>
            </w:r>
          </w:p>
        </w:tc>
        <w:tc>
          <w:tcPr>
            <w:tcW w:w="0" w:type="auto"/>
            <w:vAlign w:val="center"/>
            <w:hideMark/>
          </w:tcPr>
          <w:p w14:paraId="01CA74D2"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传统VMD + 特征拼接</w:t>
            </w:r>
          </w:p>
        </w:tc>
      </w:tr>
      <w:tr w:rsidR="002C33AD" w:rsidRPr="006C2AE2" w14:paraId="7CC780F8" w14:textId="77777777" w:rsidTr="0006298F">
        <w:trPr>
          <w:tblCellSpacing w:w="15" w:type="dxa"/>
        </w:trPr>
        <w:tc>
          <w:tcPr>
            <w:tcW w:w="0" w:type="auto"/>
            <w:vAlign w:val="center"/>
            <w:hideMark/>
          </w:tcPr>
          <w:p w14:paraId="72A9F576"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lastRenderedPageBreak/>
              <w:t>B</w:t>
            </w:r>
          </w:p>
        </w:tc>
        <w:tc>
          <w:tcPr>
            <w:tcW w:w="0" w:type="auto"/>
            <w:vAlign w:val="center"/>
            <w:hideMark/>
          </w:tcPr>
          <w:p w14:paraId="7D3AB7A2"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50A3C726"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361BDC0A"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65D5404D"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4110AD8D" w14:textId="77777777" w:rsidR="002C33AD" w:rsidRPr="006C2AE2" w:rsidRDefault="002C33AD" w:rsidP="0006298F">
            <w:pPr>
              <w:widowControl/>
              <w:snapToGrid/>
              <w:jc w:val="left"/>
              <w:rPr>
                <w:rFonts w:ascii="宋体" w:hAnsi="宋体" w:cs="宋体" w:hint="eastAsia"/>
                <w:color w:val="EE0000"/>
                <w:kern w:val="0"/>
                <w:szCs w:val="24"/>
                <w14:ligatures w14:val="none"/>
              </w:rPr>
            </w:pPr>
            <w:r w:rsidRPr="006C2AE2">
              <w:rPr>
                <w:rFonts w:ascii="宋体" w:hAnsi="宋体" w:cs="宋体"/>
                <w:color w:val="EE0000"/>
                <w:kern w:val="0"/>
                <w:szCs w:val="24"/>
                <w14:ligatures w14:val="none"/>
              </w:rPr>
              <w:t>RF</w:t>
            </w:r>
          </w:p>
        </w:tc>
        <w:tc>
          <w:tcPr>
            <w:tcW w:w="0" w:type="auto"/>
            <w:vAlign w:val="center"/>
            <w:hideMark/>
          </w:tcPr>
          <w:p w14:paraId="37DEE36C"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无正则的自适应VMD</w:t>
            </w:r>
          </w:p>
        </w:tc>
      </w:tr>
      <w:tr w:rsidR="002C33AD" w:rsidRPr="006C2AE2" w14:paraId="29B19E68" w14:textId="77777777" w:rsidTr="0006298F">
        <w:trPr>
          <w:tblCellSpacing w:w="15" w:type="dxa"/>
        </w:trPr>
        <w:tc>
          <w:tcPr>
            <w:tcW w:w="0" w:type="auto"/>
            <w:vAlign w:val="center"/>
            <w:hideMark/>
          </w:tcPr>
          <w:p w14:paraId="0CABA907"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C</w:t>
            </w:r>
          </w:p>
        </w:tc>
        <w:tc>
          <w:tcPr>
            <w:tcW w:w="0" w:type="auto"/>
            <w:vAlign w:val="center"/>
            <w:hideMark/>
          </w:tcPr>
          <w:p w14:paraId="308019A2"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3D641625"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43B26F6B"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2F693DE1"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7377AAB1" w14:textId="77777777" w:rsidR="002C33AD" w:rsidRPr="006C2AE2" w:rsidRDefault="002C33AD" w:rsidP="0006298F">
            <w:pPr>
              <w:widowControl/>
              <w:snapToGrid/>
              <w:jc w:val="left"/>
              <w:rPr>
                <w:rFonts w:ascii="宋体" w:hAnsi="宋体" w:cs="宋体" w:hint="eastAsia"/>
                <w:color w:val="EE0000"/>
                <w:kern w:val="0"/>
                <w:szCs w:val="24"/>
                <w14:ligatures w14:val="none"/>
              </w:rPr>
            </w:pPr>
            <w:r w:rsidRPr="006C2AE2">
              <w:rPr>
                <w:rFonts w:ascii="宋体" w:hAnsi="宋体" w:cs="宋体"/>
                <w:color w:val="EE0000"/>
                <w:kern w:val="0"/>
                <w:szCs w:val="24"/>
                <w14:ligatures w14:val="none"/>
              </w:rPr>
              <w:t>RF</w:t>
            </w:r>
          </w:p>
        </w:tc>
        <w:tc>
          <w:tcPr>
            <w:tcW w:w="0" w:type="auto"/>
            <w:vAlign w:val="center"/>
            <w:hideMark/>
          </w:tcPr>
          <w:p w14:paraId="50DC2CDB"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仅验证能量正则</w:t>
            </w:r>
          </w:p>
        </w:tc>
      </w:tr>
      <w:tr w:rsidR="002C33AD" w:rsidRPr="006C2AE2" w14:paraId="2CED63D6" w14:textId="77777777" w:rsidTr="0006298F">
        <w:trPr>
          <w:tblCellSpacing w:w="15" w:type="dxa"/>
        </w:trPr>
        <w:tc>
          <w:tcPr>
            <w:tcW w:w="0" w:type="auto"/>
            <w:vAlign w:val="center"/>
            <w:hideMark/>
          </w:tcPr>
          <w:p w14:paraId="1E16D53F"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D</w:t>
            </w:r>
          </w:p>
        </w:tc>
        <w:tc>
          <w:tcPr>
            <w:tcW w:w="0" w:type="auto"/>
            <w:vAlign w:val="center"/>
            <w:hideMark/>
          </w:tcPr>
          <w:p w14:paraId="6CFFA714"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26B99843"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39130EB1"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2B2779AA"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24732EAC" w14:textId="77777777" w:rsidR="002C33AD" w:rsidRPr="006C2AE2" w:rsidRDefault="002C33AD" w:rsidP="0006298F">
            <w:pPr>
              <w:widowControl/>
              <w:snapToGrid/>
              <w:jc w:val="left"/>
              <w:rPr>
                <w:rFonts w:ascii="宋体" w:hAnsi="宋体" w:cs="宋体" w:hint="eastAsia"/>
                <w:color w:val="EE0000"/>
                <w:kern w:val="0"/>
                <w:szCs w:val="24"/>
                <w14:ligatures w14:val="none"/>
              </w:rPr>
            </w:pPr>
            <w:r w:rsidRPr="006C2AE2">
              <w:rPr>
                <w:rFonts w:ascii="宋体" w:hAnsi="宋体" w:cs="宋体"/>
                <w:color w:val="EE0000"/>
                <w:kern w:val="0"/>
                <w:szCs w:val="24"/>
                <w14:ligatures w14:val="none"/>
              </w:rPr>
              <w:t>RF</w:t>
            </w:r>
          </w:p>
        </w:tc>
        <w:tc>
          <w:tcPr>
            <w:tcW w:w="0" w:type="auto"/>
            <w:vAlign w:val="center"/>
            <w:hideMark/>
          </w:tcPr>
          <w:p w14:paraId="71D253FF"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无对比正则</w:t>
            </w:r>
          </w:p>
        </w:tc>
      </w:tr>
      <w:tr w:rsidR="002C33AD" w:rsidRPr="006C2AE2" w14:paraId="0756AD64" w14:textId="77777777" w:rsidTr="0006298F">
        <w:trPr>
          <w:tblCellSpacing w:w="15" w:type="dxa"/>
        </w:trPr>
        <w:tc>
          <w:tcPr>
            <w:tcW w:w="0" w:type="auto"/>
            <w:vAlign w:val="center"/>
            <w:hideMark/>
          </w:tcPr>
          <w:p w14:paraId="2A1BC882"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E</w:t>
            </w:r>
          </w:p>
        </w:tc>
        <w:tc>
          <w:tcPr>
            <w:tcW w:w="0" w:type="auto"/>
            <w:vAlign w:val="center"/>
            <w:hideMark/>
          </w:tcPr>
          <w:p w14:paraId="06E7ECCF"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0A7482EA"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32CF09F3"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4BBD78EE"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3ED53181" w14:textId="77777777" w:rsidR="002C33AD" w:rsidRPr="006C2AE2" w:rsidRDefault="002C33AD" w:rsidP="0006298F">
            <w:pPr>
              <w:widowControl/>
              <w:snapToGrid/>
              <w:jc w:val="left"/>
              <w:rPr>
                <w:rFonts w:ascii="宋体" w:hAnsi="宋体" w:cs="宋体" w:hint="eastAsia"/>
                <w:color w:val="EE0000"/>
                <w:kern w:val="0"/>
                <w:szCs w:val="24"/>
                <w14:ligatures w14:val="none"/>
              </w:rPr>
            </w:pPr>
            <w:r w:rsidRPr="006C2AE2">
              <w:rPr>
                <w:rFonts w:ascii="宋体" w:hAnsi="宋体" w:cs="宋体"/>
                <w:color w:val="EE0000"/>
                <w:kern w:val="0"/>
                <w:szCs w:val="24"/>
                <w14:ligatures w14:val="none"/>
              </w:rPr>
              <w:t>RF</w:t>
            </w:r>
          </w:p>
        </w:tc>
        <w:tc>
          <w:tcPr>
            <w:tcW w:w="0" w:type="auto"/>
            <w:vAlign w:val="center"/>
            <w:hideMark/>
          </w:tcPr>
          <w:p w14:paraId="13D9030C"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无模糊逻辑</w:t>
            </w:r>
          </w:p>
        </w:tc>
      </w:tr>
      <w:tr w:rsidR="002C33AD" w:rsidRPr="006C2AE2" w14:paraId="1A646229" w14:textId="77777777" w:rsidTr="0006298F">
        <w:trPr>
          <w:tblCellSpacing w:w="15" w:type="dxa"/>
        </w:trPr>
        <w:tc>
          <w:tcPr>
            <w:tcW w:w="0" w:type="auto"/>
            <w:vAlign w:val="center"/>
            <w:hideMark/>
          </w:tcPr>
          <w:p w14:paraId="23469A7D"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F</w:t>
            </w:r>
          </w:p>
        </w:tc>
        <w:tc>
          <w:tcPr>
            <w:tcW w:w="0" w:type="auto"/>
            <w:vAlign w:val="center"/>
            <w:hideMark/>
          </w:tcPr>
          <w:p w14:paraId="66A179FC"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5BD1AAD0"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1592C77B"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3AFB6BF6"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Segoe UI Symbol" w:hAnsi="Segoe UI Symbol" w:cs="Segoe UI Symbol"/>
                <w:kern w:val="0"/>
                <w:szCs w:val="24"/>
                <w14:ligatures w14:val="none"/>
              </w:rPr>
              <w:t>✓</w:t>
            </w:r>
          </w:p>
        </w:tc>
        <w:tc>
          <w:tcPr>
            <w:tcW w:w="0" w:type="auto"/>
            <w:vAlign w:val="center"/>
            <w:hideMark/>
          </w:tcPr>
          <w:p w14:paraId="5A6991A2" w14:textId="77777777" w:rsidR="002C33AD" w:rsidRPr="006C2AE2" w:rsidRDefault="002C33AD" w:rsidP="0006298F">
            <w:pPr>
              <w:widowControl/>
              <w:snapToGrid/>
              <w:jc w:val="left"/>
              <w:rPr>
                <w:rFonts w:ascii="宋体" w:hAnsi="宋体" w:cs="宋体" w:hint="eastAsia"/>
                <w:color w:val="EE0000"/>
                <w:kern w:val="0"/>
                <w:szCs w:val="24"/>
                <w14:ligatures w14:val="none"/>
              </w:rPr>
            </w:pPr>
            <w:r w:rsidRPr="006C2AE2">
              <w:rPr>
                <w:rFonts w:ascii="宋体" w:hAnsi="宋体" w:cs="宋体"/>
                <w:color w:val="EE0000"/>
                <w:kern w:val="0"/>
                <w:szCs w:val="24"/>
                <w14:ligatures w14:val="none"/>
              </w:rPr>
              <w:t>Fuzzy-RF</w:t>
            </w:r>
          </w:p>
        </w:tc>
        <w:tc>
          <w:tcPr>
            <w:tcW w:w="0" w:type="auto"/>
            <w:vAlign w:val="center"/>
            <w:hideMark/>
          </w:tcPr>
          <w:p w14:paraId="1F04E8D1" w14:textId="77777777" w:rsidR="002C33AD" w:rsidRPr="006C2AE2" w:rsidRDefault="002C33AD" w:rsidP="0006298F">
            <w:pPr>
              <w:widowControl/>
              <w:snapToGrid/>
              <w:jc w:val="left"/>
              <w:rPr>
                <w:rFonts w:ascii="宋体" w:hAnsi="宋体" w:cs="宋体" w:hint="eastAsia"/>
                <w:kern w:val="0"/>
                <w:szCs w:val="24"/>
                <w14:ligatures w14:val="none"/>
              </w:rPr>
            </w:pPr>
            <w:r w:rsidRPr="006C2AE2">
              <w:rPr>
                <w:rFonts w:ascii="宋体" w:hAnsi="宋体" w:cs="宋体"/>
                <w:kern w:val="0"/>
                <w:szCs w:val="24"/>
                <w14:ligatures w14:val="none"/>
              </w:rPr>
              <w:t>完整模型</w:t>
            </w:r>
          </w:p>
        </w:tc>
      </w:tr>
    </w:tbl>
    <w:p w14:paraId="18167645" w14:textId="77777777" w:rsidR="002C33AD" w:rsidRDefault="002C33AD" w:rsidP="002C33AD"/>
    <w:p w14:paraId="30C3F176" w14:textId="77777777" w:rsidR="002C33AD" w:rsidRPr="005F717C" w:rsidRDefault="002C33AD" w:rsidP="002C33AD">
      <w:pPr>
        <w:ind w:firstLineChars="200" w:firstLine="480"/>
      </w:pPr>
      <w:r>
        <w:t>实验结果表明，从方案</w:t>
      </w:r>
      <w:r>
        <w:t>A</w:t>
      </w:r>
      <w:r>
        <w:t>到方案</w:t>
      </w:r>
      <w:r>
        <w:t>C</w:t>
      </w:r>
      <w:r>
        <w:t>，随着</w:t>
      </w:r>
      <w:r>
        <w:t>RMSA-VMD</w:t>
      </w:r>
      <w:r>
        <w:t>及能量正则的引入，模型在噪声条件下的诊断准确率显著提升，验证了正则化分解在抑制伪模态和增强特征稳定性方面的有效性。引入注意力融合后（方案</w:t>
      </w:r>
      <w:r>
        <w:t>D</w:t>
      </w:r>
      <w:r>
        <w:t>），模型对不同模态特征的区分能力进一步增强。对比正则的加入（方案</w:t>
      </w:r>
      <w:r>
        <w:t>E</w:t>
      </w:r>
      <w:r>
        <w:t>）显著改善了特征空间的类间可分性，尤其在小样本条件下表现更为明显。最终，模糊随机森林（方案</w:t>
      </w:r>
      <w:r>
        <w:t>F</w:t>
      </w:r>
      <w:r>
        <w:t>）在整体性能和稳定性上均优于传统随机森林，证明了不确定性建模在工程诊断中的必要性。通过上述消融实验可以看出，各模块在功能上并非冗余，而是分别针对分解稳定性、特征判别性与决策鲁棒性发挥作用，共同构成了一个针对复杂声学环境优化的诊断体系。</w:t>
      </w:r>
    </w:p>
    <w:p w14:paraId="3298A620" w14:textId="77777777" w:rsidR="002C33AD" w:rsidRPr="002C33AD" w:rsidRDefault="002C33AD" w:rsidP="00497DE4">
      <w:pPr>
        <w:rPr>
          <w:rFonts w:hint="eastAsia"/>
        </w:rPr>
      </w:pPr>
    </w:p>
    <w:p w14:paraId="0134F978" w14:textId="77CE507E" w:rsidR="006B7BDC" w:rsidRPr="00091AFA" w:rsidRDefault="006B7BDC" w:rsidP="006B7BDC">
      <w:pPr>
        <w:pStyle w:val="5"/>
        <w:rPr>
          <w:rFonts w:eastAsiaTheme="minorEastAsia"/>
        </w:rPr>
      </w:pPr>
      <w:r>
        <w:rPr>
          <w:rFonts w:eastAsiaTheme="minorEastAsia" w:hint="eastAsia"/>
        </w:rPr>
        <w:t>4</w:t>
      </w:r>
      <w:r>
        <w:rPr>
          <w:rFonts w:hint="eastAsia"/>
        </w:rPr>
        <w:t>.</w:t>
      </w:r>
      <w:r>
        <w:rPr>
          <w:rFonts w:eastAsiaTheme="minorEastAsia" w:hint="eastAsia"/>
        </w:rPr>
        <w:t>2.4</w:t>
      </w:r>
      <w:r>
        <w:rPr>
          <w:rFonts w:hint="eastAsia"/>
        </w:rPr>
        <w:t>分类器之间的比较</w:t>
      </w:r>
      <w:r>
        <w:rPr>
          <w:rFonts w:eastAsiaTheme="minorEastAsia" w:hint="eastAsia"/>
        </w:rPr>
        <w:t xml:space="preserve"> </w:t>
      </w:r>
      <w:r>
        <w:rPr>
          <w:rFonts w:hint="eastAsia"/>
        </w:rPr>
        <w:t>Comparison with different classifiers</w:t>
      </w:r>
    </w:p>
    <w:p w14:paraId="68530F9D" w14:textId="77777777" w:rsidR="006B7BDC" w:rsidRDefault="006B7BDC" w:rsidP="006B7BDC">
      <w:pPr>
        <w:ind w:firstLineChars="200" w:firstLine="480"/>
      </w:pPr>
      <w:r>
        <w:t>为验证所构建的</w:t>
      </w:r>
      <w:r>
        <w:t xml:space="preserve"> </w:t>
      </w:r>
      <w:r>
        <w:rPr>
          <w:rStyle w:val="aa"/>
        </w:rPr>
        <w:t xml:space="preserve">IMF-Token </w:t>
      </w:r>
      <w:r>
        <w:rPr>
          <w:rStyle w:val="aa"/>
        </w:rPr>
        <w:t>多域特征表示</w:t>
      </w:r>
      <w:r>
        <w:t xml:space="preserve"> </w:t>
      </w:r>
      <w:r>
        <w:t>在故障识别任务中的通用性与判别能力，本文在特征层保持一致的前提下，对多种常用分类器进行了对比实验。通过引入不同结构与学习机制的分类模型，系统评估所提特征对分类器选择的敏感性及其整体稳健性。</w:t>
      </w:r>
      <w:r>
        <w:rPr>
          <w:rFonts w:hint="eastAsia"/>
        </w:rPr>
        <w:t>分类器包括</w:t>
      </w:r>
      <w:r>
        <w:rPr>
          <w:rFonts w:hint="eastAsia"/>
        </w:rPr>
        <w:t>1D-CNN</w:t>
      </w:r>
      <w:r>
        <w:rPr>
          <w:rFonts w:hint="eastAsia"/>
        </w:rPr>
        <w:t>、</w:t>
      </w:r>
      <w:r>
        <w:rPr>
          <w:rFonts w:hint="eastAsia"/>
        </w:rPr>
        <w:t>SVM</w:t>
      </w:r>
      <w:r>
        <w:rPr>
          <w:rFonts w:hint="eastAsia"/>
        </w:rPr>
        <w:t>、</w:t>
      </w:r>
      <w:r>
        <w:rPr>
          <w:rFonts w:hint="eastAsia"/>
        </w:rPr>
        <w:t>PSO-SVM</w:t>
      </w:r>
      <w:r>
        <w:rPr>
          <w:rFonts w:hint="eastAsia"/>
        </w:rPr>
        <w:t>（参考文献）、</w:t>
      </w:r>
      <w:r>
        <w:rPr>
          <w:rFonts w:hint="eastAsia"/>
        </w:rPr>
        <w:t>NB</w:t>
      </w:r>
      <w:r>
        <w:rPr>
          <w:rFonts w:hint="eastAsia"/>
        </w:rPr>
        <w:t>、</w:t>
      </w:r>
      <w:r>
        <w:rPr>
          <w:rFonts w:hint="eastAsia"/>
        </w:rPr>
        <w:t>KNN</w:t>
      </w:r>
      <w:r>
        <w:rPr>
          <w:rFonts w:hint="eastAsia"/>
        </w:rPr>
        <w:t>、</w:t>
      </w:r>
      <w:r>
        <w:rPr>
          <w:rFonts w:hint="eastAsia"/>
        </w:rPr>
        <w:t>PKNN</w:t>
      </w:r>
      <w:r>
        <w:rPr>
          <w:rFonts w:hint="eastAsia"/>
        </w:rPr>
        <w:t>（参考文献）、</w:t>
      </w:r>
      <w:r>
        <w:rPr>
          <w:rFonts w:hint="eastAsia"/>
        </w:rPr>
        <w:t>MLP</w:t>
      </w:r>
      <w:r>
        <w:rPr>
          <w:rFonts w:hint="eastAsia"/>
        </w:rPr>
        <w:t>等。使用不同分类器在转辙机音频数据集的测试集上的识别结果如图和表所示。</w:t>
      </w:r>
    </w:p>
    <w:p w14:paraId="558ADB84" w14:textId="77777777" w:rsidR="006B7BDC" w:rsidRDefault="006B7BDC" w:rsidP="006B7BDC">
      <w:pPr>
        <w:ind w:firstLineChars="200" w:firstLine="480"/>
      </w:pPr>
      <w:r>
        <w:t>为保证对比的公平性，</w:t>
      </w:r>
      <w:r>
        <w:rPr>
          <w:rStyle w:val="aa"/>
        </w:rPr>
        <w:t>所有分类器均使用完全相同的</w:t>
      </w:r>
      <w:r>
        <w:rPr>
          <w:rStyle w:val="aa"/>
        </w:rPr>
        <w:t xml:space="preserve"> IMF-Token </w:t>
      </w:r>
      <w:r>
        <w:rPr>
          <w:rStyle w:val="aa"/>
        </w:rPr>
        <w:t>融合特征作为输入</w:t>
      </w:r>
      <w:r>
        <w:t>，且训练集与测试集的样本划分保持一致。分类器的主要超参数通过经验设置并在初步实验中进行调优，其中</w:t>
      </w:r>
      <w:r>
        <w:t xml:space="preserve"> RF </w:t>
      </w:r>
      <w:r>
        <w:t>的树数量设置为</w:t>
      </w:r>
      <w:r>
        <w:t xml:space="preserve"> </w:t>
      </w:r>
      <w:r>
        <w:rPr>
          <w:rStyle w:val="ad"/>
        </w:rPr>
        <w:t>N</w:t>
      </w:r>
      <w:r>
        <w:t>，</w:t>
      </w:r>
      <w:r>
        <w:t xml:space="preserve">SVM </w:t>
      </w:r>
      <w:r>
        <w:t>采用径向基核函数（</w:t>
      </w:r>
      <w:r>
        <w:t>RBF</w:t>
      </w:r>
      <w:r>
        <w:t>），</w:t>
      </w:r>
      <w:r>
        <w:t xml:space="preserve">KNN </w:t>
      </w:r>
      <w:r>
        <w:t>的邻居数设置为</w:t>
      </w:r>
      <w:r>
        <w:t xml:space="preserve"> </w:t>
      </w:r>
      <w:r>
        <w:rPr>
          <w:rStyle w:val="ad"/>
        </w:rPr>
        <w:t>K</w:t>
      </w:r>
      <w:r>
        <w:t>。</w:t>
      </w:r>
    </w:p>
    <w:p w14:paraId="4B144852" w14:textId="77777777" w:rsidR="006B7BDC" w:rsidRPr="001C065F" w:rsidRDefault="006B7BDC" w:rsidP="006B7BDC">
      <w:pPr>
        <w:widowControl/>
        <w:snapToGrid/>
        <w:spacing w:before="100" w:beforeAutospacing="1" w:after="100" w:afterAutospacing="1"/>
        <w:jc w:val="left"/>
        <w:rPr>
          <w:rFonts w:ascii="宋体" w:hAnsi="宋体" w:cs="宋体" w:hint="eastAsia"/>
          <w:kern w:val="0"/>
          <w:szCs w:val="24"/>
          <w14:ligatures w14:val="none"/>
        </w:rPr>
      </w:pPr>
      <w:r w:rsidRPr="001C065F">
        <w:rPr>
          <w:rFonts w:ascii="宋体" w:hAnsi="宋体" w:cs="宋体"/>
          <w:kern w:val="0"/>
          <w:szCs w:val="24"/>
          <w14:ligatures w14:val="none"/>
        </w:rPr>
        <w:t>分类器对比实验遵循如下统一流程：</w:t>
      </w:r>
    </w:p>
    <w:p w14:paraId="642744CF" w14:textId="77777777" w:rsidR="006B7BDC" w:rsidRPr="001C065F" w:rsidRDefault="006B7BDC" w:rsidP="006B7BDC">
      <w:pPr>
        <w:widowControl/>
        <w:numPr>
          <w:ilvl w:val="0"/>
          <w:numId w:val="88"/>
        </w:numPr>
        <w:snapToGrid/>
        <w:spacing w:before="100" w:beforeAutospacing="1" w:after="100" w:afterAutospacing="1"/>
        <w:jc w:val="left"/>
        <w:rPr>
          <w:rFonts w:ascii="宋体" w:hAnsi="宋体" w:cs="宋体" w:hint="eastAsia"/>
          <w:kern w:val="0"/>
          <w:szCs w:val="24"/>
          <w14:ligatures w14:val="none"/>
        </w:rPr>
      </w:pPr>
      <w:r w:rsidRPr="001C065F">
        <w:rPr>
          <w:rFonts w:ascii="宋体" w:hAnsi="宋体" w:cs="宋体"/>
          <w:kern w:val="0"/>
          <w:szCs w:val="24"/>
          <w14:ligatures w14:val="none"/>
        </w:rPr>
        <w:t>基于前述方法，从训练集音频样本中提取 IMF-Token 融合特征；</w:t>
      </w:r>
    </w:p>
    <w:p w14:paraId="51879CEE" w14:textId="77777777" w:rsidR="006B7BDC" w:rsidRPr="001C065F" w:rsidRDefault="006B7BDC" w:rsidP="006B7BDC">
      <w:pPr>
        <w:widowControl/>
        <w:numPr>
          <w:ilvl w:val="0"/>
          <w:numId w:val="88"/>
        </w:numPr>
        <w:snapToGrid/>
        <w:spacing w:before="100" w:beforeAutospacing="1" w:after="100" w:afterAutospacing="1"/>
        <w:jc w:val="left"/>
        <w:rPr>
          <w:rFonts w:ascii="宋体" w:hAnsi="宋体" w:cs="宋体" w:hint="eastAsia"/>
          <w:kern w:val="0"/>
          <w:szCs w:val="24"/>
          <w14:ligatures w14:val="none"/>
        </w:rPr>
      </w:pPr>
      <w:r w:rsidRPr="001C065F">
        <w:rPr>
          <w:rFonts w:ascii="宋体" w:hAnsi="宋体" w:cs="宋体"/>
          <w:kern w:val="0"/>
          <w:szCs w:val="24"/>
          <w14:ligatures w14:val="none"/>
        </w:rPr>
        <w:t>在</w:t>
      </w:r>
      <w:r w:rsidRPr="001C065F">
        <w:rPr>
          <w:rFonts w:ascii="宋体" w:hAnsi="宋体" w:cs="宋体"/>
          <w:b/>
          <w:bCs/>
          <w:kern w:val="0"/>
          <w:szCs w:val="24"/>
          <w14:ligatures w14:val="none"/>
        </w:rPr>
        <w:t>无噪声（clean）训练集上分别训练 RF、SVM 与 KNN 分类器</w:t>
      </w:r>
      <w:r w:rsidRPr="001C065F">
        <w:rPr>
          <w:rFonts w:ascii="宋体" w:hAnsi="宋体" w:cs="宋体"/>
          <w:kern w:val="0"/>
          <w:szCs w:val="24"/>
          <w14:ligatures w14:val="none"/>
        </w:rPr>
        <w:t>；</w:t>
      </w:r>
    </w:p>
    <w:p w14:paraId="5A9C273B" w14:textId="77777777" w:rsidR="006B7BDC" w:rsidRPr="001C065F" w:rsidRDefault="006B7BDC" w:rsidP="006B7BDC">
      <w:pPr>
        <w:widowControl/>
        <w:numPr>
          <w:ilvl w:val="0"/>
          <w:numId w:val="88"/>
        </w:numPr>
        <w:snapToGrid/>
        <w:spacing w:before="100" w:beforeAutospacing="1" w:after="100" w:afterAutospacing="1"/>
        <w:jc w:val="left"/>
        <w:rPr>
          <w:rFonts w:ascii="宋体" w:hAnsi="宋体" w:cs="宋体" w:hint="eastAsia"/>
          <w:kern w:val="0"/>
          <w:szCs w:val="24"/>
          <w14:ligatures w14:val="none"/>
        </w:rPr>
      </w:pPr>
      <w:r w:rsidRPr="001C065F">
        <w:rPr>
          <w:rFonts w:ascii="宋体" w:hAnsi="宋体" w:cs="宋体"/>
          <w:kern w:val="0"/>
          <w:szCs w:val="24"/>
          <w14:ligatures w14:val="none"/>
        </w:rPr>
        <w:t>训练完成后，各分类器参数保持固定；</w:t>
      </w:r>
    </w:p>
    <w:p w14:paraId="3399FB4B" w14:textId="77777777" w:rsidR="006B7BDC" w:rsidRPr="001C065F" w:rsidRDefault="006B7BDC" w:rsidP="006B7BDC">
      <w:pPr>
        <w:widowControl/>
        <w:numPr>
          <w:ilvl w:val="0"/>
          <w:numId w:val="88"/>
        </w:numPr>
        <w:snapToGrid/>
        <w:spacing w:before="100" w:beforeAutospacing="1" w:after="100" w:afterAutospacing="1"/>
        <w:jc w:val="left"/>
        <w:rPr>
          <w:rFonts w:ascii="宋体" w:hAnsi="宋体" w:cs="宋体" w:hint="eastAsia"/>
          <w:kern w:val="0"/>
          <w:szCs w:val="24"/>
          <w14:ligatures w14:val="none"/>
        </w:rPr>
      </w:pPr>
      <w:r w:rsidRPr="001C065F">
        <w:rPr>
          <w:rFonts w:ascii="宋体" w:hAnsi="宋体" w:cs="宋体"/>
          <w:kern w:val="0"/>
          <w:szCs w:val="24"/>
          <w14:ligatures w14:val="none"/>
        </w:rPr>
        <w:t>在测试阶段，分别在</w:t>
      </w:r>
      <w:r w:rsidRPr="001C065F">
        <w:rPr>
          <w:rFonts w:ascii="宋体" w:hAnsi="宋体" w:cs="宋体"/>
          <w:b/>
          <w:bCs/>
          <w:kern w:val="0"/>
          <w:szCs w:val="24"/>
          <w14:ligatures w14:val="none"/>
        </w:rPr>
        <w:t>干净测试集及不同噪声强度（SNR）条件下的测试集</w:t>
      </w:r>
      <w:r w:rsidRPr="001C065F">
        <w:rPr>
          <w:rFonts w:ascii="宋体" w:hAnsi="宋体" w:cs="宋体"/>
          <w:kern w:val="0"/>
          <w:szCs w:val="24"/>
          <w14:ligatures w14:val="none"/>
        </w:rPr>
        <w:t>上进行分类评估；</w:t>
      </w:r>
    </w:p>
    <w:p w14:paraId="354A4590" w14:textId="77777777" w:rsidR="006B7BDC" w:rsidRPr="001C065F" w:rsidRDefault="006B7BDC" w:rsidP="006B7BDC">
      <w:pPr>
        <w:widowControl/>
        <w:numPr>
          <w:ilvl w:val="0"/>
          <w:numId w:val="88"/>
        </w:numPr>
        <w:snapToGrid/>
        <w:spacing w:before="100" w:beforeAutospacing="1" w:after="100" w:afterAutospacing="1"/>
        <w:jc w:val="left"/>
        <w:rPr>
          <w:rFonts w:ascii="宋体" w:hAnsi="宋体" w:cs="宋体" w:hint="eastAsia"/>
          <w:kern w:val="0"/>
          <w:szCs w:val="24"/>
          <w14:ligatures w14:val="none"/>
        </w:rPr>
      </w:pPr>
      <w:r w:rsidRPr="001C065F">
        <w:rPr>
          <w:rFonts w:ascii="宋体" w:hAnsi="宋体" w:cs="宋体"/>
          <w:kern w:val="0"/>
          <w:szCs w:val="24"/>
          <w14:ligatures w14:val="none"/>
        </w:rPr>
        <w:t>采用分类准确率（Accuracy）作为主要评价指标。</w:t>
      </w:r>
    </w:p>
    <w:p w14:paraId="7D5B6C91" w14:textId="77777777" w:rsidR="006B7BDC" w:rsidRPr="00A9355C" w:rsidRDefault="006B7BDC" w:rsidP="006B7BDC">
      <w:pPr>
        <w:widowControl/>
        <w:snapToGrid/>
        <w:spacing w:before="100" w:beforeAutospacing="1" w:after="100" w:afterAutospacing="1"/>
        <w:jc w:val="left"/>
        <w:rPr>
          <w:rFonts w:ascii="宋体" w:hAnsi="宋体" w:cs="宋体" w:hint="eastAsia"/>
          <w:kern w:val="0"/>
          <w:szCs w:val="24"/>
          <w14:ligatures w14:val="none"/>
        </w:rPr>
      </w:pPr>
      <w:r w:rsidRPr="00A9355C">
        <w:rPr>
          <w:rFonts w:ascii="宋体" w:hAnsi="宋体" w:cs="宋体"/>
          <w:kern w:val="0"/>
          <w:szCs w:val="24"/>
          <w14:ligatures w14:val="none"/>
        </w:rPr>
        <w:lastRenderedPageBreak/>
        <w:t xml:space="preserve">为减少样本划分带来的偶然性影响，本文采用 </w:t>
      </w:r>
      <w:r w:rsidRPr="00A9355C">
        <w:rPr>
          <w:rFonts w:ascii="宋体" w:hAnsi="宋体" w:cs="宋体"/>
          <w:b/>
          <w:bCs/>
          <w:kern w:val="0"/>
          <w:szCs w:val="24"/>
          <w14:ligatures w14:val="none"/>
        </w:rPr>
        <w:t>分层 K 折交叉验证（Stratified K-Fold, K=5）</w:t>
      </w:r>
      <w:r w:rsidRPr="00A9355C">
        <w:rPr>
          <w:rFonts w:ascii="宋体" w:hAnsi="宋体" w:cs="宋体"/>
          <w:kern w:val="0"/>
          <w:szCs w:val="24"/>
          <w14:ligatures w14:val="none"/>
        </w:rPr>
        <w:t xml:space="preserve"> 对各分类模型进行性能评估。在每一折中，训练集与验证集均保持类别分布一致，以提高评估结果的可靠性。</w:t>
      </w:r>
    </w:p>
    <w:p w14:paraId="3760ECEA" w14:textId="77777777" w:rsidR="006B7BDC" w:rsidRPr="00A9355C" w:rsidRDefault="006B7BDC" w:rsidP="006B7BDC">
      <w:pPr>
        <w:widowControl/>
        <w:snapToGrid/>
        <w:spacing w:before="100" w:beforeAutospacing="1" w:after="100" w:afterAutospacing="1"/>
        <w:jc w:val="left"/>
        <w:rPr>
          <w:rFonts w:ascii="宋体" w:hAnsi="宋体" w:cs="宋体" w:hint="eastAsia"/>
          <w:kern w:val="0"/>
          <w:szCs w:val="24"/>
          <w14:ligatures w14:val="none"/>
        </w:rPr>
      </w:pPr>
      <w:r w:rsidRPr="00A9355C">
        <w:rPr>
          <w:rFonts w:ascii="宋体" w:hAnsi="宋体" w:cs="宋体"/>
          <w:kern w:val="0"/>
          <w:szCs w:val="24"/>
          <w14:ligatures w14:val="none"/>
        </w:rPr>
        <w:t>针对多类别故障识别任务，本文选取以下评价指标：</w:t>
      </w:r>
    </w:p>
    <w:p w14:paraId="1C6D98C3" w14:textId="77777777" w:rsidR="006B7BDC" w:rsidRPr="00A9355C" w:rsidRDefault="006B7BDC" w:rsidP="006B7BDC">
      <w:pPr>
        <w:widowControl/>
        <w:numPr>
          <w:ilvl w:val="0"/>
          <w:numId w:val="87"/>
        </w:numPr>
        <w:snapToGrid/>
        <w:spacing w:before="100" w:beforeAutospacing="1" w:after="100" w:afterAutospacing="1"/>
        <w:jc w:val="left"/>
        <w:rPr>
          <w:rFonts w:ascii="宋体" w:hAnsi="宋体" w:cs="宋体" w:hint="eastAsia"/>
          <w:kern w:val="0"/>
          <w:szCs w:val="24"/>
          <w14:ligatures w14:val="none"/>
        </w:rPr>
      </w:pPr>
      <w:r w:rsidRPr="00A9355C">
        <w:rPr>
          <w:rFonts w:ascii="宋体" w:hAnsi="宋体" w:cs="宋体"/>
          <w:b/>
          <w:bCs/>
          <w:kern w:val="0"/>
          <w:szCs w:val="24"/>
          <w14:ligatures w14:val="none"/>
        </w:rPr>
        <w:t>Macro-F1 值</w:t>
      </w:r>
      <w:r w:rsidRPr="00A9355C">
        <w:rPr>
          <w:rFonts w:ascii="宋体" w:hAnsi="宋体" w:cs="宋体"/>
          <w:kern w:val="0"/>
          <w:szCs w:val="24"/>
          <w14:ligatures w14:val="none"/>
        </w:rPr>
        <w:t>：综合衡量各类别的分类精度与召回能力，适用于类别不平衡场景；</w:t>
      </w:r>
    </w:p>
    <w:p w14:paraId="338A3CD1" w14:textId="77777777" w:rsidR="006B7BDC" w:rsidRPr="00A9355C" w:rsidRDefault="006B7BDC" w:rsidP="006B7BDC">
      <w:pPr>
        <w:widowControl/>
        <w:numPr>
          <w:ilvl w:val="0"/>
          <w:numId w:val="87"/>
        </w:numPr>
        <w:snapToGrid/>
        <w:spacing w:before="100" w:beforeAutospacing="1" w:after="100" w:afterAutospacing="1"/>
        <w:jc w:val="left"/>
        <w:rPr>
          <w:rFonts w:ascii="宋体" w:hAnsi="宋体" w:cs="宋体" w:hint="eastAsia"/>
          <w:kern w:val="0"/>
          <w:szCs w:val="24"/>
          <w14:ligatures w14:val="none"/>
        </w:rPr>
      </w:pPr>
      <w:r w:rsidRPr="00A9355C">
        <w:rPr>
          <w:rFonts w:ascii="宋体" w:hAnsi="宋体" w:cs="宋体"/>
          <w:b/>
          <w:bCs/>
          <w:kern w:val="0"/>
          <w:szCs w:val="24"/>
          <w14:ligatures w14:val="none"/>
        </w:rPr>
        <w:t>宏平均 AUC（macro-AUC）</w:t>
      </w:r>
      <w:r w:rsidRPr="00A9355C">
        <w:rPr>
          <w:rFonts w:ascii="宋体" w:hAnsi="宋体" w:cs="宋体"/>
          <w:kern w:val="0"/>
          <w:szCs w:val="24"/>
          <w14:ligatures w14:val="none"/>
        </w:rPr>
        <w:t>：基于 one-vs-one（OvO）策略计算，用于评估分类模型整体判别能力。</w:t>
      </w:r>
    </w:p>
    <w:p w14:paraId="594BFECF" w14:textId="77777777" w:rsidR="006B7BDC" w:rsidRPr="00A9355C" w:rsidRDefault="006B7BDC" w:rsidP="006B7BDC">
      <w:pPr>
        <w:widowControl/>
        <w:snapToGrid/>
        <w:spacing w:before="100" w:beforeAutospacing="1" w:after="100" w:afterAutospacing="1"/>
        <w:jc w:val="left"/>
        <w:rPr>
          <w:rFonts w:ascii="宋体" w:hAnsi="宋体" w:cs="宋体" w:hint="eastAsia"/>
          <w:kern w:val="0"/>
          <w:szCs w:val="24"/>
          <w14:ligatures w14:val="none"/>
        </w:rPr>
      </w:pPr>
      <w:r w:rsidRPr="00A9355C">
        <w:rPr>
          <w:rFonts w:ascii="宋体" w:hAnsi="宋体" w:cs="宋体"/>
          <w:kern w:val="0"/>
          <w:szCs w:val="24"/>
          <w14:ligatures w14:val="none"/>
        </w:rPr>
        <w:t>最终结果取各折验证性能的平均值，作为模型的综合评估指标。</w:t>
      </w:r>
    </w:p>
    <w:p w14:paraId="537B1FB8" w14:textId="77777777" w:rsidR="006B7BDC" w:rsidRDefault="006B7BDC" w:rsidP="006B7BDC">
      <w:r>
        <w:rPr>
          <w:rFonts w:hint="eastAsia"/>
        </w:rPr>
        <w:t>图</w:t>
      </w:r>
      <w:r>
        <w:rPr>
          <w:rFonts w:hint="eastAsia"/>
        </w:rPr>
        <w:t xml:space="preserve"> </w:t>
      </w:r>
      <w:r>
        <w:rPr>
          <w:rFonts w:hint="eastAsia"/>
        </w:rPr>
        <w:t>准确率</w:t>
      </w:r>
    </w:p>
    <w:p w14:paraId="357CAB7D" w14:textId="77777777" w:rsidR="006B7BDC" w:rsidRDefault="006B7BDC" w:rsidP="006B7BDC">
      <w:r>
        <w:rPr>
          <w:rFonts w:hint="eastAsia"/>
        </w:rPr>
        <w:t>表</w:t>
      </w:r>
      <w:r>
        <w:rPr>
          <w:rFonts w:hint="eastAsia"/>
        </w:rPr>
        <w:t xml:space="preserve"> </w:t>
      </w:r>
      <w:r>
        <w:rPr>
          <w:rFonts w:hint="eastAsia"/>
        </w:rPr>
        <w:t>识别精度</w:t>
      </w:r>
    </w:p>
    <w:tbl>
      <w:tblPr>
        <w:tblStyle w:val="a8"/>
        <w:tblW w:w="0" w:type="auto"/>
        <w:tblLook w:val="04A0" w:firstRow="1" w:lastRow="0" w:firstColumn="1" w:lastColumn="0" w:noHBand="0" w:noVBand="1"/>
      </w:tblPr>
      <w:tblGrid>
        <w:gridCol w:w="972"/>
        <w:gridCol w:w="995"/>
        <w:gridCol w:w="1007"/>
        <w:gridCol w:w="1007"/>
        <w:gridCol w:w="830"/>
        <w:gridCol w:w="915"/>
        <w:gridCol w:w="923"/>
        <w:gridCol w:w="764"/>
        <w:gridCol w:w="883"/>
      </w:tblGrid>
      <w:tr w:rsidR="006B7BDC" w14:paraId="023C8AAA" w14:textId="77777777" w:rsidTr="00201224">
        <w:tc>
          <w:tcPr>
            <w:tcW w:w="972" w:type="dxa"/>
          </w:tcPr>
          <w:p w14:paraId="0ACBA57E" w14:textId="77777777" w:rsidR="006B7BDC" w:rsidRDefault="006B7BDC" w:rsidP="00201224">
            <w:r>
              <w:rPr>
                <w:rFonts w:hint="eastAsia"/>
              </w:rPr>
              <w:t>Type</w:t>
            </w:r>
          </w:p>
        </w:tc>
        <w:tc>
          <w:tcPr>
            <w:tcW w:w="995" w:type="dxa"/>
          </w:tcPr>
          <w:p w14:paraId="41988666" w14:textId="77777777" w:rsidR="006B7BDC" w:rsidRDefault="006B7BDC" w:rsidP="00201224"/>
        </w:tc>
        <w:tc>
          <w:tcPr>
            <w:tcW w:w="1007" w:type="dxa"/>
          </w:tcPr>
          <w:p w14:paraId="1368D6AB" w14:textId="77777777" w:rsidR="006B7BDC" w:rsidRDefault="006B7BDC" w:rsidP="00201224"/>
        </w:tc>
        <w:tc>
          <w:tcPr>
            <w:tcW w:w="1007" w:type="dxa"/>
          </w:tcPr>
          <w:p w14:paraId="380008E8" w14:textId="77777777" w:rsidR="006B7BDC" w:rsidRDefault="006B7BDC" w:rsidP="00201224"/>
        </w:tc>
        <w:tc>
          <w:tcPr>
            <w:tcW w:w="830" w:type="dxa"/>
          </w:tcPr>
          <w:p w14:paraId="74627B41" w14:textId="77777777" w:rsidR="006B7BDC" w:rsidRDefault="006B7BDC" w:rsidP="00201224"/>
        </w:tc>
        <w:tc>
          <w:tcPr>
            <w:tcW w:w="915" w:type="dxa"/>
          </w:tcPr>
          <w:p w14:paraId="011F57B1" w14:textId="77777777" w:rsidR="006B7BDC" w:rsidRDefault="006B7BDC" w:rsidP="00201224"/>
        </w:tc>
        <w:tc>
          <w:tcPr>
            <w:tcW w:w="923" w:type="dxa"/>
          </w:tcPr>
          <w:p w14:paraId="2A73C425" w14:textId="77777777" w:rsidR="006B7BDC" w:rsidRDefault="006B7BDC" w:rsidP="00201224"/>
        </w:tc>
        <w:tc>
          <w:tcPr>
            <w:tcW w:w="764" w:type="dxa"/>
          </w:tcPr>
          <w:p w14:paraId="363884AD" w14:textId="77777777" w:rsidR="006B7BDC" w:rsidRDefault="006B7BDC" w:rsidP="00201224"/>
        </w:tc>
        <w:tc>
          <w:tcPr>
            <w:tcW w:w="883" w:type="dxa"/>
          </w:tcPr>
          <w:p w14:paraId="3146BFE5" w14:textId="77777777" w:rsidR="006B7BDC" w:rsidRDefault="006B7BDC" w:rsidP="00201224"/>
        </w:tc>
      </w:tr>
      <w:tr w:rsidR="006B7BDC" w14:paraId="721D2E6F" w14:textId="77777777" w:rsidTr="00201224">
        <w:tc>
          <w:tcPr>
            <w:tcW w:w="972" w:type="dxa"/>
          </w:tcPr>
          <w:p w14:paraId="67A04065" w14:textId="77777777" w:rsidR="006B7BDC" w:rsidRDefault="006B7BDC" w:rsidP="00201224"/>
        </w:tc>
        <w:tc>
          <w:tcPr>
            <w:tcW w:w="995" w:type="dxa"/>
          </w:tcPr>
          <w:p w14:paraId="09D35C15" w14:textId="77777777" w:rsidR="006B7BDC" w:rsidRDefault="006B7BDC" w:rsidP="00201224">
            <w:r>
              <w:rPr>
                <w:rFonts w:hint="eastAsia"/>
              </w:rPr>
              <w:t>1D-CNN</w:t>
            </w:r>
          </w:p>
        </w:tc>
        <w:tc>
          <w:tcPr>
            <w:tcW w:w="1007" w:type="dxa"/>
          </w:tcPr>
          <w:p w14:paraId="0C803FA3" w14:textId="77777777" w:rsidR="006B7BDC" w:rsidRDefault="006B7BDC" w:rsidP="00201224">
            <w:r>
              <w:rPr>
                <w:rFonts w:hint="eastAsia"/>
              </w:rPr>
              <w:t>SVM</w:t>
            </w:r>
          </w:p>
        </w:tc>
        <w:tc>
          <w:tcPr>
            <w:tcW w:w="1007" w:type="dxa"/>
          </w:tcPr>
          <w:p w14:paraId="2F1617EC" w14:textId="77777777" w:rsidR="006B7BDC" w:rsidRDefault="006B7BDC" w:rsidP="00201224">
            <w:r>
              <w:rPr>
                <w:rFonts w:hint="eastAsia"/>
              </w:rPr>
              <w:t>PSO-SVM</w:t>
            </w:r>
          </w:p>
        </w:tc>
        <w:tc>
          <w:tcPr>
            <w:tcW w:w="830" w:type="dxa"/>
          </w:tcPr>
          <w:p w14:paraId="7DA08C0D" w14:textId="77777777" w:rsidR="006B7BDC" w:rsidRDefault="006B7BDC" w:rsidP="00201224">
            <w:r>
              <w:rPr>
                <w:rFonts w:hint="eastAsia"/>
              </w:rPr>
              <w:t>NB</w:t>
            </w:r>
          </w:p>
        </w:tc>
        <w:tc>
          <w:tcPr>
            <w:tcW w:w="915" w:type="dxa"/>
          </w:tcPr>
          <w:p w14:paraId="1329CE54" w14:textId="77777777" w:rsidR="006B7BDC" w:rsidRDefault="006B7BDC" w:rsidP="00201224">
            <w:r>
              <w:rPr>
                <w:rFonts w:hint="eastAsia"/>
              </w:rPr>
              <w:t>KNN</w:t>
            </w:r>
          </w:p>
        </w:tc>
        <w:tc>
          <w:tcPr>
            <w:tcW w:w="923" w:type="dxa"/>
          </w:tcPr>
          <w:p w14:paraId="45DD2CE1" w14:textId="77777777" w:rsidR="006B7BDC" w:rsidRDefault="006B7BDC" w:rsidP="00201224">
            <w:r>
              <w:rPr>
                <w:rFonts w:hint="eastAsia"/>
              </w:rPr>
              <w:t>PKNN</w:t>
            </w:r>
          </w:p>
        </w:tc>
        <w:tc>
          <w:tcPr>
            <w:tcW w:w="764" w:type="dxa"/>
          </w:tcPr>
          <w:p w14:paraId="510F8EB3" w14:textId="77777777" w:rsidR="006B7BDC" w:rsidRDefault="006B7BDC" w:rsidP="00201224">
            <w:r>
              <w:rPr>
                <w:rFonts w:hint="eastAsia"/>
              </w:rPr>
              <w:t>MLP</w:t>
            </w:r>
          </w:p>
        </w:tc>
        <w:tc>
          <w:tcPr>
            <w:tcW w:w="883" w:type="dxa"/>
          </w:tcPr>
          <w:p w14:paraId="5CE2567F" w14:textId="77777777" w:rsidR="006B7BDC" w:rsidRDefault="006B7BDC" w:rsidP="00201224">
            <w:r w:rsidRPr="00784898">
              <w:rPr>
                <w:rFonts w:hint="eastAsia"/>
                <w:color w:val="EE0000"/>
              </w:rPr>
              <w:t>RF</w:t>
            </w:r>
          </w:p>
        </w:tc>
      </w:tr>
      <w:tr w:rsidR="006B7BDC" w14:paraId="2872B65D" w14:textId="77777777" w:rsidTr="00201224">
        <w:tc>
          <w:tcPr>
            <w:tcW w:w="972" w:type="dxa"/>
          </w:tcPr>
          <w:p w14:paraId="648B5288" w14:textId="77777777" w:rsidR="006B7BDC" w:rsidRDefault="006B7BDC" w:rsidP="00201224">
            <w:r>
              <w:rPr>
                <w:rFonts w:hint="eastAsia"/>
              </w:rPr>
              <w:t>A</w:t>
            </w:r>
          </w:p>
        </w:tc>
        <w:tc>
          <w:tcPr>
            <w:tcW w:w="995" w:type="dxa"/>
          </w:tcPr>
          <w:p w14:paraId="4FEA0F23" w14:textId="77777777" w:rsidR="006B7BDC" w:rsidRDefault="006B7BDC" w:rsidP="00201224"/>
        </w:tc>
        <w:tc>
          <w:tcPr>
            <w:tcW w:w="1007" w:type="dxa"/>
          </w:tcPr>
          <w:p w14:paraId="6153827C" w14:textId="77777777" w:rsidR="006B7BDC" w:rsidRDefault="006B7BDC" w:rsidP="00201224"/>
        </w:tc>
        <w:tc>
          <w:tcPr>
            <w:tcW w:w="1007" w:type="dxa"/>
          </w:tcPr>
          <w:p w14:paraId="5BC1C7E8" w14:textId="77777777" w:rsidR="006B7BDC" w:rsidRDefault="006B7BDC" w:rsidP="00201224"/>
        </w:tc>
        <w:tc>
          <w:tcPr>
            <w:tcW w:w="830" w:type="dxa"/>
          </w:tcPr>
          <w:p w14:paraId="341EE899" w14:textId="77777777" w:rsidR="006B7BDC" w:rsidRDefault="006B7BDC" w:rsidP="00201224"/>
        </w:tc>
        <w:tc>
          <w:tcPr>
            <w:tcW w:w="915" w:type="dxa"/>
          </w:tcPr>
          <w:p w14:paraId="20CDFCD7" w14:textId="77777777" w:rsidR="006B7BDC" w:rsidRDefault="006B7BDC" w:rsidP="00201224"/>
        </w:tc>
        <w:tc>
          <w:tcPr>
            <w:tcW w:w="923" w:type="dxa"/>
          </w:tcPr>
          <w:p w14:paraId="196993FB" w14:textId="77777777" w:rsidR="006B7BDC" w:rsidRDefault="006B7BDC" w:rsidP="00201224"/>
        </w:tc>
        <w:tc>
          <w:tcPr>
            <w:tcW w:w="764" w:type="dxa"/>
          </w:tcPr>
          <w:p w14:paraId="025ECFCA" w14:textId="77777777" w:rsidR="006B7BDC" w:rsidRDefault="006B7BDC" w:rsidP="00201224"/>
        </w:tc>
        <w:tc>
          <w:tcPr>
            <w:tcW w:w="883" w:type="dxa"/>
          </w:tcPr>
          <w:p w14:paraId="0A56366D" w14:textId="77777777" w:rsidR="006B7BDC" w:rsidRDefault="006B7BDC" w:rsidP="00201224"/>
        </w:tc>
      </w:tr>
      <w:tr w:rsidR="006B7BDC" w14:paraId="6221F775" w14:textId="77777777" w:rsidTr="00201224">
        <w:tc>
          <w:tcPr>
            <w:tcW w:w="972" w:type="dxa"/>
          </w:tcPr>
          <w:p w14:paraId="53CAD22F" w14:textId="77777777" w:rsidR="006B7BDC" w:rsidRDefault="006B7BDC" w:rsidP="00201224">
            <w:r>
              <w:rPr>
                <w:rFonts w:hint="eastAsia"/>
              </w:rPr>
              <w:t>B</w:t>
            </w:r>
          </w:p>
        </w:tc>
        <w:tc>
          <w:tcPr>
            <w:tcW w:w="995" w:type="dxa"/>
          </w:tcPr>
          <w:p w14:paraId="26EE3FD0" w14:textId="77777777" w:rsidR="006B7BDC" w:rsidRDefault="006B7BDC" w:rsidP="00201224"/>
        </w:tc>
        <w:tc>
          <w:tcPr>
            <w:tcW w:w="1007" w:type="dxa"/>
          </w:tcPr>
          <w:p w14:paraId="1D12CB8E" w14:textId="77777777" w:rsidR="006B7BDC" w:rsidRDefault="006B7BDC" w:rsidP="00201224"/>
        </w:tc>
        <w:tc>
          <w:tcPr>
            <w:tcW w:w="1007" w:type="dxa"/>
          </w:tcPr>
          <w:p w14:paraId="7517DAE1" w14:textId="77777777" w:rsidR="006B7BDC" w:rsidRDefault="006B7BDC" w:rsidP="00201224"/>
        </w:tc>
        <w:tc>
          <w:tcPr>
            <w:tcW w:w="830" w:type="dxa"/>
          </w:tcPr>
          <w:p w14:paraId="2F34D0D7" w14:textId="77777777" w:rsidR="006B7BDC" w:rsidRDefault="006B7BDC" w:rsidP="00201224"/>
        </w:tc>
        <w:tc>
          <w:tcPr>
            <w:tcW w:w="915" w:type="dxa"/>
          </w:tcPr>
          <w:p w14:paraId="183C9F8D" w14:textId="77777777" w:rsidR="006B7BDC" w:rsidRDefault="006B7BDC" w:rsidP="00201224"/>
        </w:tc>
        <w:tc>
          <w:tcPr>
            <w:tcW w:w="923" w:type="dxa"/>
          </w:tcPr>
          <w:p w14:paraId="68C196B9" w14:textId="77777777" w:rsidR="006B7BDC" w:rsidRDefault="006B7BDC" w:rsidP="00201224"/>
        </w:tc>
        <w:tc>
          <w:tcPr>
            <w:tcW w:w="764" w:type="dxa"/>
          </w:tcPr>
          <w:p w14:paraId="65C02161" w14:textId="77777777" w:rsidR="006B7BDC" w:rsidRDefault="006B7BDC" w:rsidP="00201224"/>
        </w:tc>
        <w:tc>
          <w:tcPr>
            <w:tcW w:w="883" w:type="dxa"/>
          </w:tcPr>
          <w:p w14:paraId="16CD6ED7" w14:textId="77777777" w:rsidR="006B7BDC" w:rsidRDefault="006B7BDC" w:rsidP="00201224"/>
        </w:tc>
      </w:tr>
      <w:tr w:rsidR="006B7BDC" w14:paraId="6FB2C5E4" w14:textId="77777777" w:rsidTr="00201224">
        <w:tc>
          <w:tcPr>
            <w:tcW w:w="972" w:type="dxa"/>
          </w:tcPr>
          <w:p w14:paraId="4C1F3D0A" w14:textId="77777777" w:rsidR="006B7BDC" w:rsidRDefault="006B7BDC" w:rsidP="00201224">
            <w:r>
              <w:rPr>
                <w:rFonts w:hint="eastAsia"/>
              </w:rPr>
              <w:t>C</w:t>
            </w:r>
          </w:p>
        </w:tc>
        <w:tc>
          <w:tcPr>
            <w:tcW w:w="995" w:type="dxa"/>
          </w:tcPr>
          <w:p w14:paraId="657573EF" w14:textId="77777777" w:rsidR="006B7BDC" w:rsidRDefault="006B7BDC" w:rsidP="00201224"/>
        </w:tc>
        <w:tc>
          <w:tcPr>
            <w:tcW w:w="1007" w:type="dxa"/>
          </w:tcPr>
          <w:p w14:paraId="65ED86B7" w14:textId="77777777" w:rsidR="006B7BDC" w:rsidRDefault="006B7BDC" w:rsidP="00201224"/>
        </w:tc>
        <w:tc>
          <w:tcPr>
            <w:tcW w:w="1007" w:type="dxa"/>
          </w:tcPr>
          <w:p w14:paraId="64561416" w14:textId="77777777" w:rsidR="006B7BDC" w:rsidRDefault="006B7BDC" w:rsidP="00201224"/>
        </w:tc>
        <w:tc>
          <w:tcPr>
            <w:tcW w:w="830" w:type="dxa"/>
          </w:tcPr>
          <w:p w14:paraId="554D88A0" w14:textId="77777777" w:rsidR="006B7BDC" w:rsidRDefault="006B7BDC" w:rsidP="00201224"/>
        </w:tc>
        <w:tc>
          <w:tcPr>
            <w:tcW w:w="915" w:type="dxa"/>
          </w:tcPr>
          <w:p w14:paraId="1A7F4CE7" w14:textId="77777777" w:rsidR="006B7BDC" w:rsidRDefault="006B7BDC" w:rsidP="00201224"/>
        </w:tc>
        <w:tc>
          <w:tcPr>
            <w:tcW w:w="923" w:type="dxa"/>
          </w:tcPr>
          <w:p w14:paraId="20B5E72D" w14:textId="77777777" w:rsidR="006B7BDC" w:rsidRDefault="006B7BDC" w:rsidP="00201224"/>
        </w:tc>
        <w:tc>
          <w:tcPr>
            <w:tcW w:w="764" w:type="dxa"/>
          </w:tcPr>
          <w:p w14:paraId="7D727818" w14:textId="77777777" w:rsidR="006B7BDC" w:rsidRDefault="006B7BDC" w:rsidP="00201224"/>
        </w:tc>
        <w:tc>
          <w:tcPr>
            <w:tcW w:w="883" w:type="dxa"/>
          </w:tcPr>
          <w:p w14:paraId="2B762D40" w14:textId="77777777" w:rsidR="006B7BDC" w:rsidRDefault="006B7BDC" w:rsidP="00201224"/>
        </w:tc>
      </w:tr>
      <w:tr w:rsidR="006B7BDC" w14:paraId="723EA6B9" w14:textId="77777777" w:rsidTr="00201224">
        <w:tc>
          <w:tcPr>
            <w:tcW w:w="972" w:type="dxa"/>
          </w:tcPr>
          <w:p w14:paraId="385EAD45" w14:textId="77777777" w:rsidR="006B7BDC" w:rsidRDefault="006B7BDC" w:rsidP="00201224">
            <w:r>
              <w:rPr>
                <w:rFonts w:hint="eastAsia"/>
              </w:rPr>
              <w:t>D</w:t>
            </w:r>
          </w:p>
        </w:tc>
        <w:tc>
          <w:tcPr>
            <w:tcW w:w="995" w:type="dxa"/>
          </w:tcPr>
          <w:p w14:paraId="232A0A35" w14:textId="77777777" w:rsidR="006B7BDC" w:rsidRDefault="006B7BDC" w:rsidP="00201224"/>
        </w:tc>
        <w:tc>
          <w:tcPr>
            <w:tcW w:w="1007" w:type="dxa"/>
          </w:tcPr>
          <w:p w14:paraId="1ED65A70" w14:textId="77777777" w:rsidR="006B7BDC" w:rsidRDefault="006B7BDC" w:rsidP="00201224"/>
        </w:tc>
        <w:tc>
          <w:tcPr>
            <w:tcW w:w="1007" w:type="dxa"/>
          </w:tcPr>
          <w:p w14:paraId="20584398" w14:textId="77777777" w:rsidR="006B7BDC" w:rsidRDefault="006B7BDC" w:rsidP="00201224"/>
        </w:tc>
        <w:tc>
          <w:tcPr>
            <w:tcW w:w="830" w:type="dxa"/>
          </w:tcPr>
          <w:p w14:paraId="7525EDF1" w14:textId="77777777" w:rsidR="006B7BDC" w:rsidRDefault="006B7BDC" w:rsidP="00201224"/>
        </w:tc>
        <w:tc>
          <w:tcPr>
            <w:tcW w:w="915" w:type="dxa"/>
          </w:tcPr>
          <w:p w14:paraId="4B261A94" w14:textId="77777777" w:rsidR="006B7BDC" w:rsidRDefault="006B7BDC" w:rsidP="00201224"/>
        </w:tc>
        <w:tc>
          <w:tcPr>
            <w:tcW w:w="923" w:type="dxa"/>
          </w:tcPr>
          <w:p w14:paraId="0FD68C7D" w14:textId="77777777" w:rsidR="006B7BDC" w:rsidRDefault="006B7BDC" w:rsidP="00201224"/>
        </w:tc>
        <w:tc>
          <w:tcPr>
            <w:tcW w:w="764" w:type="dxa"/>
          </w:tcPr>
          <w:p w14:paraId="34D86064" w14:textId="77777777" w:rsidR="006B7BDC" w:rsidRDefault="006B7BDC" w:rsidP="00201224"/>
        </w:tc>
        <w:tc>
          <w:tcPr>
            <w:tcW w:w="883" w:type="dxa"/>
          </w:tcPr>
          <w:p w14:paraId="6BF6B305" w14:textId="77777777" w:rsidR="006B7BDC" w:rsidRDefault="006B7BDC" w:rsidP="00201224"/>
        </w:tc>
      </w:tr>
      <w:tr w:rsidR="006B7BDC" w14:paraId="262EB70B" w14:textId="77777777" w:rsidTr="00201224">
        <w:tc>
          <w:tcPr>
            <w:tcW w:w="972" w:type="dxa"/>
          </w:tcPr>
          <w:p w14:paraId="688EF43A" w14:textId="77777777" w:rsidR="006B7BDC" w:rsidRDefault="006B7BDC" w:rsidP="00201224">
            <w:r>
              <w:rPr>
                <w:rFonts w:hint="eastAsia"/>
              </w:rPr>
              <w:t>E</w:t>
            </w:r>
          </w:p>
        </w:tc>
        <w:tc>
          <w:tcPr>
            <w:tcW w:w="995" w:type="dxa"/>
          </w:tcPr>
          <w:p w14:paraId="4F3C3A00" w14:textId="77777777" w:rsidR="006B7BDC" w:rsidRDefault="006B7BDC" w:rsidP="00201224"/>
        </w:tc>
        <w:tc>
          <w:tcPr>
            <w:tcW w:w="1007" w:type="dxa"/>
          </w:tcPr>
          <w:p w14:paraId="5489DF2D" w14:textId="77777777" w:rsidR="006B7BDC" w:rsidRDefault="006B7BDC" w:rsidP="00201224"/>
        </w:tc>
        <w:tc>
          <w:tcPr>
            <w:tcW w:w="1007" w:type="dxa"/>
          </w:tcPr>
          <w:p w14:paraId="48439EA2" w14:textId="77777777" w:rsidR="006B7BDC" w:rsidRDefault="006B7BDC" w:rsidP="00201224"/>
        </w:tc>
        <w:tc>
          <w:tcPr>
            <w:tcW w:w="830" w:type="dxa"/>
          </w:tcPr>
          <w:p w14:paraId="65298C29" w14:textId="77777777" w:rsidR="006B7BDC" w:rsidRDefault="006B7BDC" w:rsidP="00201224"/>
        </w:tc>
        <w:tc>
          <w:tcPr>
            <w:tcW w:w="915" w:type="dxa"/>
          </w:tcPr>
          <w:p w14:paraId="05F2DC89" w14:textId="77777777" w:rsidR="006B7BDC" w:rsidRDefault="006B7BDC" w:rsidP="00201224"/>
        </w:tc>
        <w:tc>
          <w:tcPr>
            <w:tcW w:w="923" w:type="dxa"/>
          </w:tcPr>
          <w:p w14:paraId="51032CDD" w14:textId="77777777" w:rsidR="006B7BDC" w:rsidRDefault="006B7BDC" w:rsidP="00201224"/>
        </w:tc>
        <w:tc>
          <w:tcPr>
            <w:tcW w:w="764" w:type="dxa"/>
          </w:tcPr>
          <w:p w14:paraId="01DD03DD" w14:textId="77777777" w:rsidR="006B7BDC" w:rsidRDefault="006B7BDC" w:rsidP="00201224"/>
        </w:tc>
        <w:tc>
          <w:tcPr>
            <w:tcW w:w="883" w:type="dxa"/>
          </w:tcPr>
          <w:p w14:paraId="16E9E624" w14:textId="77777777" w:rsidR="006B7BDC" w:rsidRDefault="006B7BDC" w:rsidP="00201224"/>
        </w:tc>
      </w:tr>
      <w:tr w:rsidR="006B7BDC" w14:paraId="64E523D8" w14:textId="77777777" w:rsidTr="00201224">
        <w:tc>
          <w:tcPr>
            <w:tcW w:w="972" w:type="dxa"/>
          </w:tcPr>
          <w:p w14:paraId="6930E1CF" w14:textId="77777777" w:rsidR="006B7BDC" w:rsidRDefault="006B7BDC" w:rsidP="00201224">
            <w:r>
              <w:rPr>
                <w:rFonts w:hint="eastAsia"/>
              </w:rPr>
              <w:t>F</w:t>
            </w:r>
          </w:p>
        </w:tc>
        <w:tc>
          <w:tcPr>
            <w:tcW w:w="995" w:type="dxa"/>
          </w:tcPr>
          <w:p w14:paraId="1353A09D" w14:textId="77777777" w:rsidR="006B7BDC" w:rsidRDefault="006B7BDC" w:rsidP="00201224"/>
        </w:tc>
        <w:tc>
          <w:tcPr>
            <w:tcW w:w="1007" w:type="dxa"/>
          </w:tcPr>
          <w:p w14:paraId="0A45556B" w14:textId="77777777" w:rsidR="006B7BDC" w:rsidRDefault="006B7BDC" w:rsidP="00201224"/>
        </w:tc>
        <w:tc>
          <w:tcPr>
            <w:tcW w:w="1007" w:type="dxa"/>
          </w:tcPr>
          <w:p w14:paraId="20EAAE0F" w14:textId="77777777" w:rsidR="006B7BDC" w:rsidRDefault="006B7BDC" w:rsidP="00201224"/>
        </w:tc>
        <w:tc>
          <w:tcPr>
            <w:tcW w:w="830" w:type="dxa"/>
          </w:tcPr>
          <w:p w14:paraId="6624342A" w14:textId="77777777" w:rsidR="006B7BDC" w:rsidRDefault="006B7BDC" w:rsidP="00201224"/>
        </w:tc>
        <w:tc>
          <w:tcPr>
            <w:tcW w:w="915" w:type="dxa"/>
          </w:tcPr>
          <w:p w14:paraId="15F20A60" w14:textId="77777777" w:rsidR="006B7BDC" w:rsidRDefault="006B7BDC" w:rsidP="00201224"/>
        </w:tc>
        <w:tc>
          <w:tcPr>
            <w:tcW w:w="923" w:type="dxa"/>
          </w:tcPr>
          <w:p w14:paraId="0184B38F" w14:textId="77777777" w:rsidR="006B7BDC" w:rsidRDefault="006B7BDC" w:rsidP="00201224"/>
        </w:tc>
        <w:tc>
          <w:tcPr>
            <w:tcW w:w="764" w:type="dxa"/>
          </w:tcPr>
          <w:p w14:paraId="5AE92EA5" w14:textId="77777777" w:rsidR="006B7BDC" w:rsidRDefault="006B7BDC" w:rsidP="00201224"/>
        </w:tc>
        <w:tc>
          <w:tcPr>
            <w:tcW w:w="883" w:type="dxa"/>
          </w:tcPr>
          <w:p w14:paraId="3EAF4489" w14:textId="77777777" w:rsidR="006B7BDC" w:rsidRDefault="006B7BDC" w:rsidP="00201224"/>
        </w:tc>
      </w:tr>
      <w:tr w:rsidR="006B7BDC" w14:paraId="22D84AFD" w14:textId="77777777" w:rsidTr="00201224">
        <w:tc>
          <w:tcPr>
            <w:tcW w:w="972" w:type="dxa"/>
          </w:tcPr>
          <w:p w14:paraId="459CFAC6" w14:textId="77777777" w:rsidR="006B7BDC" w:rsidRDefault="006B7BDC" w:rsidP="00201224">
            <w:r>
              <w:rPr>
                <w:rFonts w:hint="eastAsia"/>
              </w:rPr>
              <w:t>G</w:t>
            </w:r>
          </w:p>
        </w:tc>
        <w:tc>
          <w:tcPr>
            <w:tcW w:w="995" w:type="dxa"/>
          </w:tcPr>
          <w:p w14:paraId="324D4796" w14:textId="77777777" w:rsidR="006B7BDC" w:rsidRDefault="006B7BDC" w:rsidP="00201224"/>
        </w:tc>
        <w:tc>
          <w:tcPr>
            <w:tcW w:w="1007" w:type="dxa"/>
          </w:tcPr>
          <w:p w14:paraId="59C00E2C" w14:textId="77777777" w:rsidR="006B7BDC" w:rsidRDefault="006B7BDC" w:rsidP="00201224"/>
        </w:tc>
        <w:tc>
          <w:tcPr>
            <w:tcW w:w="1007" w:type="dxa"/>
          </w:tcPr>
          <w:p w14:paraId="37EC8F2B" w14:textId="77777777" w:rsidR="006B7BDC" w:rsidRDefault="006B7BDC" w:rsidP="00201224"/>
        </w:tc>
        <w:tc>
          <w:tcPr>
            <w:tcW w:w="830" w:type="dxa"/>
          </w:tcPr>
          <w:p w14:paraId="093D2EA7" w14:textId="77777777" w:rsidR="006B7BDC" w:rsidRDefault="006B7BDC" w:rsidP="00201224"/>
        </w:tc>
        <w:tc>
          <w:tcPr>
            <w:tcW w:w="915" w:type="dxa"/>
          </w:tcPr>
          <w:p w14:paraId="0B3381D5" w14:textId="77777777" w:rsidR="006B7BDC" w:rsidRDefault="006B7BDC" w:rsidP="00201224"/>
        </w:tc>
        <w:tc>
          <w:tcPr>
            <w:tcW w:w="923" w:type="dxa"/>
          </w:tcPr>
          <w:p w14:paraId="52086E97" w14:textId="77777777" w:rsidR="006B7BDC" w:rsidRDefault="006B7BDC" w:rsidP="00201224"/>
        </w:tc>
        <w:tc>
          <w:tcPr>
            <w:tcW w:w="764" w:type="dxa"/>
          </w:tcPr>
          <w:p w14:paraId="2887891F" w14:textId="77777777" w:rsidR="006B7BDC" w:rsidRDefault="006B7BDC" w:rsidP="00201224"/>
        </w:tc>
        <w:tc>
          <w:tcPr>
            <w:tcW w:w="883" w:type="dxa"/>
          </w:tcPr>
          <w:p w14:paraId="72A4442C" w14:textId="77777777" w:rsidR="006B7BDC" w:rsidRDefault="006B7BDC" w:rsidP="00201224"/>
        </w:tc>
      </w:tr>
      <w:tr w:rsidR="006B7BDC" w14:paraId="3B6AF74F" w14:textId="77777777" w:rsidTr="00201224">
        <w:tc>
          <w:tcPr>
            <w:tcW w:w="972" w:type="dxa"/>
          </w:tcPr>
          <w:p w14:paraId="5EC1A140" w14:textId="77777777" w:rsidR="006B7BDC" w:rsidRDefault="006B7BDC" w:rsidP="00201224">
            <w:r>
              <w:rPr>
                <w:rFonts w:hint="eastAsia"/>
              </w:rPr>
              <w:t>H</w:t>
            </w:r>
          </w:p>
        </w:tc>
        <w:tc>
          <w:tcPr>
            <w:tcW w:w="995" w:type="dxa"/>
          </w:tcPr>
          <w:p w14:paraId="4554102E" w14:textId="77777777" w:rsidR="006B7BDC" w:rsidRDefault="006B7BDC" w:rsidP="00201224"/>
        </w:tc>
        <w:tc>
          <w:tcPr>
            <w:tcW w:w="1007" w:type="dxa"/>
          </w:tcPr>
          <w:p w14:paraId="44FD9F2F" w14:textId="77777777" w:rsidR="006B7BDC" w:rsidRDefault="006B7BDC" w:rsidP="00201224"/>
        </w:tc>
        <w:tc>
          <w:tcPr>
            <w:tcW w:w="1007" w:type="dxa"/>
          </w:tcPr>
          <w:p w14:paraId="50D0AC2F" w14:textId="77777777" w:rsidR="006B7BDC" w:rsidRDefault="006B7BDC" w:rsidP="00201224"/>
        </w:tc>
        <w:tc>
          <w:tcPr>
            <w:tcW w:w="830" w:type="dxa"/>
          </w:tcPr>
          <w:p w14:paraId="706A664E" w14:textId="77777777" w:rsidR="006B7BDC" w:rsidRDefault="006B7BDC" w:rsidP="00201224"/>
        </w:tc>
        <w:tc>
          <w:tcPr>
            <w:tcW w:w="915" w:type="dxa"/>
          </w:tcPr>
          <w:p w14:paraId="3CE3B95E" w14:textId="77777777" w:rsidR="006B7BDC" w:rsidRDefault="006B7BDC" w:rsidP="00201224"/>
        </w:tc>
        <w:tc>
          <w:tcPr>
            <w:tcW w:w="923" w:type="dxa"/>
          </w:tcPr>
          <w:p w14:paraId="074B2EE2" w14:textId="77777777" w:rsidR="006B7BDC" w:rsidRDefault="006B7BDC" w:rsidP="00201224"/>
        </w:tc>
        <w:tc>
          <w:tcPr>
            <w:tcW w:w="764" w:type="dxa"/>
          </w:tcPr>
          <w:p w14:paraId="6A523E82" w14:textId="77777777" w:rsidR="006B7BDC" w:rsidRDefault="006B7BDC" w:rsidP="00201224"/>
        </w:tc>
        <w:tc>
          <w:tcPr>
            <w:tcW w:w="883" w:type="dxa"/>
          </w:tcPr>
          <w:p w14:paraId="7034FA15" w14:textId="77777777" w:rsidR="006B7BDC" w:rsidRDefault="006B7BDC" w:rsidP="00201224"/>
        </w:tc>
      </w:tr>
      <w:tr w:rsidR="006B7BDC" w14:paraId="71C13DA2" w14:textId="77777777" w:rsidTr="00201224">
        <w:tc>
          <w:tcPr>
            <w:tcW w:w="972" w:type="dxa"/>
          </w:tcPr>
          <w:p w14:paraId="119E58F6" w14:textId="77777777" w:rsidR="006B7BDC" w:rsidRDefault="006B7BDC" w:rsidP="00201224">
            <w:r>
              <w:rPr>
                <w:rFonts w:hint="eastAsia"/>
              </w:rPr>
              <w:t>I</w:t>
            </w:r>
          </w:p>
        </w:tc>
        <w:tc>
          <w:tcPr>
            <w:tcW w:w="995" w:type="dxa"/>
          </w:tcPr>
          <w:p w14:paraId="02C77EE2" w14:textId="77777777" w:rsidR="006B7BDC" w:rsidRDefault="006B7BDC" w:rsidP="00201224"/>
        </w:tc>
        <w:tc>
          <w:tcPr>
            <w:tcW w:w="1007" w:type="dxa"/>
          </w:tcPr>
          <w:p w14:paraId="3A5B4957" w14:textId="77777777" w:rsidR="006B7BDC" w:rsidRDefault="006B7BDC" w:rsidP="00201224"/>
        </w:tc>
        <w:tc>
          <w:tcPr>
            <w:tcW w:w="1007" w:type="dxa"/>
          </w:tcPr>
          <w:p w14:paraId="5B197303" w14:textId="77777777" w:rsidR="006B7BDC" w:rsidRDefault="006B7BDC" w:rsidP="00201224"/>
        </w:tc>
        <w:tc>
          <w:tcPr>
            <w:tcW w:w="830" w:type="dxa"/>
          </w:tcPr>
          <w:p w14:paraId="7A5E13DA" w14:textId="77777777" w:rsidR="006B7BDC" w:rsidRDefault="006B7BDC" w:rsidP="00201224"/>
        </w:tc>
        <w:tc>
          <w:tcPr>
            <w:tcW w:w="915" w:type="dxa"/>
          </w:tcPr>
          <w:p w14:paraId="062C8344" w14:textId="77777777" w:rsidR="006B7BDC" w:rsidRDefault="006B7BDC" w:rsidP="00201224"/>
        </w:tc>
        <w:tc>
          <w:tcPr>
            <w:tcW w:w="923" w:type="dxa"/>
          </w:tcPr>
          <w:p w14:paraId="74B47EEC" w14:textId="77777777" w:rsidR="006B7BDC" w:rsidRDefault="006B7BDC" w:rsidP="00201224"/>
        </w:tc>
        <w:tc>
          <w:tcPr>
            <w:tcW w:w="764" w:type="dxa"/>
          </w:tcPr>
          <w:p w14:paraId="4B761EEB" w14:textId="77777777" w:rsidR="006B7BDC" w:rsidRDefault="006B7BDC" w:rsidP="00201224"/>
        </w:tc>
        <w:tc>
          <w:tcPr>
            <w:tcW w:w="883" w:type="dxa"/>
          </w:tcPr>
          <w:p w14:paraId="0D8CE887" w14:textId="77777777" w:rsidR="006B7BDC" w:rsidRDefault="006B7BDC" w:rsidP="00201224"/>
        </w:tc>
      </w:tr>
      <w:tr w:rsidR="006B7BDC" w14:paraId="0205DF46" w14:textId="77777777" w:rsidTr="00201224">
        <w:tc>
          <w:tcPr>
            <w:tcW w:w="972" w:type="dxa"/>
          </w:tcPr>
          <w:p w14:paraId="1D6671B4" w14:textId="77777777" w:rsidR="006B7BDC" w:rsidRDefault="006B7BDC" w:rsidP="00201224">
            <w:r>
              <w:rPr>
                <w:rFonts w:hint="eastAsia"/>
              </w:rPr>
              <w:t>J</w:t>
            </w:r>
          </w:p>
        </w:tc>
        <w:tc>
          <w:tcPr>
            <w:tcW w:w="995" w:type="dxa"/>
          </w:tcPr>
          <w:p w14:paraId="7E24D7FC" w14:textId="77777777" w:rsidR="006B7BDC" w:rsidRDefault="006B7BDC" w:rsidP="00201224"/>
        </w:tc>
        <w:tc>
          <w:tcPr>
            <w:tcW w:w="1007" w:type="dxa"/>
          </w:tcPr>
          <w:p w14:paraId="667ED754" w14:textId="77777777" w:rsidR="006B7BDC" w:rsidRDefault="006B7BDC" w:rsidP="00201224"/>
        </w:tc>
        <w:tc>
          <w:tcPr>
            <w:tcW w:w="1007" w:type="dxa"/>
          </w:tcPr>
          <w:p w14:paraId="2B17AA3A" w14:textId="77777777" w:rsidR="006B7BDC" w:rsidRDefault="006B7BDC" w:rsidP="00201224"/>
        </w:tc>
        <w:tc>
          <w:tcPr>
            <w:tcW w:w="830" w:type="dxa"/>
          </w:tcPr>
          <w:p w14:paraId="45EA3E73" w14:textId="77777777" w:rsidR="006B7BDC" w:rsidRDefault="006B7BDC" w:rsidP="00201224"/>
        </w:tc>
        <w:tc>
          <w:tcPr>
            <w:tcW w:w="915" w:type="dxa"/>
          </w:tcPr>
          <w:p w14:paraId="466A9147" w14:textId="77777777" w:rsidR="006B7BDC" w:rsidRDefault="006B7BDC" w:rsidP="00201224"/>
        </w:tc>
        <w:tc>
          <w:tcPr>
            <w:tcW w:w="923" w:type="dxa"/>
          </w:tcPr>
          <w:p w14:paraId="01541FEC" w14:textId="77777777" w:rsidR="006B7BDC" w:rsidRDefault="006B7BDC" w:rsidP="00201224"/>
        </w:tc>
        <w:tc>
          <w:tcPr>
            <w:tcW w:w="764" w:type="dxa"/>
          </w:tcPr>
          <w:p w14:paraId="13594D05" w14:textId="77777777" w:rsidR="006B7BDC" w:rsidRDefault="006B7BDC" w:rsidP="00201224"/>
        </w:tc>
        <w:tc>
          <w:tcPr>
            <w:tcW w:w="883" w:type="dxa"/>
          </w:tcPr>
          <w:p w14:paraId="63EC79B4" w14:textId="77777777" w:rsidR="006B7BDC" w:rsidRDefault="006B7BDC" w:rsidP="00201224"/>
        </w:tc>
      </w:tr>
    </w:tbl>
    <w:p w14:paraId="36533960" w14:textId="77777777" w:rsidR="006B7BDC" w:rsidRDefault="006B7BDC" w:rsidP="006B7BDC">
      <w:pPr>
        <w:ind w:firstLineChars="200" w:firstLine="480"/>
      </w:pPr>
      <w:r>
        <w:rPr>
          <w:rFonts w:hint="eastAsia"/>
        </w:rPr>
        <w:t>当无</w:t>
      </w:r>
      <w:r>
        <w:rPr>
          <w:rFonts w:hint="eastAsia"/>
        </w:rPr>
        <w:t>PSO</w:t>
      </w:r>
      <w:r>
        <w:rPr>
          <w:rFonts w:hint="eastAsia"/>
        </w:rPr>
        <w:t>优化</w:t>
      </w:r>
      <w:r>
        <w:rPr>
          <w:rFonts w:hint="eastAsia"/>
        </w:rPr>
        <w:t>SVM</w:t>
      </w:r>
      <w:r>
        <w:rPr>
          <w:rFonts w:hint="eastAsia"/>
        </w:rPr>
        <w:t>时，结果变动比</w:t>
      </w:r>
      <w:r>
        <w:rPr>
          <w:rFonts w:hint="eastAsia"/>
        </w:rPr>
        <w:t>D-FMPE</w:t>
      </w:r>
      <w:r>
        <w:rPr>
          <w:rFonts w:hint="eastAsia"/>
        </w:rPr>
        <w:t>要好，但是</w:t>
      </w:r>
      <w:r>
        <w:rPr>
          <w:rFonts w:hint="eastAsia"/>
        </w:rPr>
        <w:t>B</w:t>
      </w:r>
      <w:r>
        <w:rPr>
          <w:rFonts w:hint="eastAsia"/>
        </w:rPr>
        <w:t>类和</w:t>
      </w:r>
      <w:r>
        <w:rPr>
          <w:rFonts w:hint="eastAsia"/>
        </w:rPr>
        <w:t>J</w:t>
      </w:r>
      <w:r>
        <w:rPr>
          <w:rFonts w:hint="eastAsia"/>
        </w:rPr>
        <w:t>类的分类效果依然不好。</w:t>
      </w:r>
    </w:p>
    <w:p w14:paraId="31CCF384" w14:textId="77777777" w:rsidR="006B7BDC" w:rsidRPr="00033A39" w:rsidRDefault="006B7BDC" w:rsidP="006B7BDC">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033A39">
        <w:rPr>
          <w:rFonts w:ascii="宋体" w:hAnsi="宋体" w:cs="宋体"/>
          <w:kern w:val="0"/>
          <w:szCs w:val="24"/>
          <w14:ligatures w14:val="none"/>
        </w:rPr>
        <w:t>实验结果表明，不同分类器在 IMF-Token 特征上的识别性能存在明显差异。其中，</w:t>
      </w:r>
      <w:r w:rsidRPr="00033A39">
        <w:rPr>
          <w:rFonts w:ascii="宋体" w:hAnsi="宋体" w:cs="宋体"/>
          <w:b/>
          <w:bCs/>
          <w:kern w:val="0"/>
          <w:szCs w:val="24"/>
          <w14:ligatures w14:val="none"/>
        </w:rPr>
        <w:t>随机森林分类器在 Macro-F1 与 AUC 指标上均取得最优表现</w:t>
      </w:r>
      <w:r w:rsidRPr="00033A39">
        <w:rPr>
          <w:rFonts w:ascii="宋体" w:hAnsi="宋体" w:cs="宋体"/>
          <w:kern w:val="0"/>
          <w:szCs w:val="24"/>
          <w14:ligatures w14:val="none"/>
        </w:rPr>
        <w:t>，展现出更强的分类稳定性与泛化能力。这主要得益于其集成学习机制，能够充分挖掘多域特征之间的判别信息，并有效抑制噪声特征的干扰。</w:t>
      </w:r>
    </w:p>
    <w:p w14:paraId="1EA6DF0E" w14:textId="77777777" w:rsidR="006B7BDC" w:rsidRPr="00033A39" w:rsidRDefault="006B7BDC" w:rsidP="006B7BDC">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033A39">
        <w:rPr>
          <w:rFonts w:ascii="宋体" w:hAnsi="宋体" w:cs="宋体"/>
          <w:kern w:val="0"/>
          <w:szCs w:val="24"/>
          <w14:ligatures w14:val="none"/>
        </w:rPr>
        <w:t>相比之下，</w:t>
      </w:r>
      <w:r>
        <w:rPr>
          <w:rFonts w:ascii="宋体" w:hAnsi="宋体" w:cs="宋体" w:hint="eastAsia"/>
          <w:kern w:val="0"/>
          <w:szCs w:val="24"/>
          <w14:ligatures w14:val="none"/>
        </w:rPr>
        <w:t>RF</w:t>
      </w:r>
      <w:r w:rsidRPr="00033A39">
        <w:rPr>
          <w:rFonts w:ascii="宋体" w:hAnsi="宋体" w:cs="宋体"/>
          <w:kern w:val="0"/>
          <w:szCs w:val="24"/>
          <w14:ligatures w14:val="none"/>
        </w:rPr>
        <w:t xml:space="preserve"> 在部分故障类别上具有较好的区分能力，但对参数设置较为敏感；MLP 的整体性能受样本规模与网络结构影响较大；KNN 则在高维特征空间中表现出一定的性能退化。</w:t>
      </w:r>
    </w:p>
    <w:p w14:paraId="02C7D63C" w14:textId="77777777" w:rsidR="006B7BDC" w:rsidRPr="00EF3C13" w:rsidRDefault="006B7BDC" w:rsidP="006B7BDC">
      <w:pPr>
        <w:widowControl/>
        <w:snapToGrid/>
        <w:spacing w:before="100" w:beforeAutospacing="1" w:after="100" w:afterAutospacing="1"/>
        <w:ind w:firstLineChars="200" w:firstLine="480"/>
        <w:jc w:val="left"/>
        <w:rPr>
          <w:rFonts w:ascii="宋体" w:hAnsi="宋体" w:cs="宋体" w:hint="eastAsia"/>
          <w:kern w:val="0"/>
          <w:szCs w:val="24"/>
          <w14:ligatures w14:val="none"/>
        </w:rPr>
      </w:pPr>
      <w:r w:rsidRPr="00033A39">
        <w:rPr>
          <w:rFonts w:ascii="宋体" w:hAnsi="宋体" w:cs="宋体"/>
          <w:kern w:val="0"/>
          <w:szCs w:val="24"/>
          <w14:ligatures w14:val="none"/>
        </w:rPr>
        <w:t>综合对比结果可知，所构建的 IMF-Token 特征具备良好的分类可分性，而随机森林分类器在该特征表示下表现出最优的综合性能。因此，本文在后续实验与性能评估中选取随机森林作为最终分类模型。</w:t>
      </w:r>
    </w:p>
    <w:p w14:paraId="47726D79" w14:textId="77777777" w:rsidR="006B7BDC" w:rsidRDefault="006B7BDC" w:rsidP="006B7BDC">
      <w:pPr>
        <w:ind w:firstLineChars="200" w:firstLine="480"/>
      </w:pPr>
      <w:r>
        <w:t>上述对比实验验证了所提</w:t>
      </w:r>
      <w:r>
        <w:t xml:space="preserve"> IMF-Token </w:t>
      </w:r>
      <w:r>
        <w:t>多域特征在不同分类模型下的有效性与鲁棒性，同时也表明合理的分类器选择能够进一步提升故障识别性能。该结果</w:t>
      </w:r>
      <w:r>
        <w:lastRenderedPageBreak/>
        <w:t>为后续模型设计与工程应用提供了可靠依据。</w:t>
      </w:r>
    </w:p>
    <w:p w14:paraId="0BDEA536" w14:textId="77777777" w:rsidR="006B7BDC" w:rsidRDefault="006B7BDC" w:rsidP="006B7BDC">
      <w:pPr>
        <w:ind w:firstLineChars="200" w:firstLine="480"/>
      </w:pPr>
      <w:r>
        <w:t>综合对比结果可以得出，</w:t>
      </w:r>
      <w:r>
        <w:rPr>
          <w:rStyle w:val="aa"/>
        </w:rPr>
        <w:t>所构建的</w:t>
      </w:r>
      <w:r>
        <w:rPr>
          <w:rStyle w:val="aa"/>
        </w:rPr>
        <w:t xml:space="preserve"> IMF-Token </w:t>
      </w:r>
      <w:r>
        <w:rPr>
          <w:rStyle w:val="aa"/>
        </w:rPr>
        <w:t>融合特征在多种传统分类器下均具备良好的可分性</w:t>
      </w:r>
      <w:r>
        <w:t>，验证了特征表示的有效性。同时，随机森林在准确率与鲁棒性方面均表现出明显优势。因此，在后续实验中，</w:t>
      </w:r>
      <w:r>
        <w:rPr>
          <w:rStyle w:val="aa"/>
        </w:rPr>
        <w:t xml:space="preserve">RF </w:t>
      </w:r>
      <w:r>
        <w:rPr>
          <w:rStyle w:val="aa"/>
        </w:rPr>
        <w:t>被选为本文的默认分类器</w:t>
      </w:r>
      <w:r>
        <w:t>，用于进一步的噪声鲁棒性分析与性能评估。</w:t>
      </w:r>
    </w:p>
    <w:p w14:paraId="7774C275" w14:textId="77777777" w:rsidR="006B7BDC" w:rsidRDefault="006B7BDC" w:rsidP="006B7BDC">
      <w:pPr>
        <w:ind w:firstLineChars="200" w:firstLine="480"/>
        <w:rPr>
          <w:rFonts w:hint="eastAsia"/>
        </w:rPr>
      </w:pPr>
      <w:r>
        <w:t>Although multiple classifiers were evaluated, tree-based ensemble models consistently achieved superior performance, indicating that the discriminative information of IMF tokens is mainly encoded in non-linear feature interactions rather than in globally separable margins</w:t>
      </w:r>
    </w:p>
    <w:p w14:paraId="5582264B" w14:textId="47081BE4" w:rsidR="005A03C9" w:rsidRDefault="003F0826" w:rsidP="000419EA">
      <w:pPr>
        <w:pStyle w:val="5"/>
      </w:pPr>
      <w:r>
        <w:rPr>
          <w:rFonts w:hint="eastAsia"/>
        </w:rPr>
        <w:t xml:space="preserve"> </w:t>
      </w:r>
      <w:commentRangeStart w:id="51"/>
      <w:r w:rsidR="00617391">
        <w:rPr>
          <w:rFonts w:hint="eastAsia"/>
        </w:rPr>
        <w:t>特征提取方法的比较</w:t>
      </w:r>
      <w:commentRangeEnd w:id="51"/>
      <w:r w:rsidR="00B2005D">
        <w:rPr>
          <w:rStyle w:val="a3"/>
          <w:sz w:val="24"/>
          <w:szCs w:val="28"/>
        </w:rPr>
        <w:commentReference w:id="51"/>
      </w:r>
    </w:p>
    <w:p w14:paraId="0D20AB7B" w14:textId="75253E39" w:rsidR="00A07D5B" w:rsidRDefault="00AC2545" w:rsidP="00DA70E2">
      <w:pPr>
        <w:ind w:firstLineChars="200" w:firstLine="480"/>
      </w:pPr>
      <w:r>
        <w:t>在完成信号分解后，本文从多个信号分析视角对</w:t>
      </w:r>
      <w:r>
        <w:t xml:space="preserve"> IMF </w:t>
      </w:r>
      <w:r>
        <w:t>分量进行特征提取，以充分挖掘转辙机音频中的判别信息。所提取的特征涵盖时域、频域、时频域、音高特征、包络特征以及感知特征等多个维度，总计</w:t>
      </w:r>
      <w:r>
        <w:t xml:space="preserve"> 87 </w:t>
      </w:r>
      <w:r>
        <w:t>个特征，具体如表所示。</w:t>
      </w:r>
    </w:p>
    <w:tbl>
      <w:tblPr>
        <w:tblStyle w:val="a8"/>
        <w:tblW w:w="0" w:type="auto"/>
        <w:tblLook w:val="04A0" w:firstRow="1" w:lastRow="0" w:firstColumn="1" w:lastColumn="0" w:noHBand="0" w:noVBand="1"/>
      </w:tblPr>
      <w:tblGrid>
        <w:gridCol w:w="2819"/>
        <w:gridCol w:w="496"/>
        <w:gridCol w:w="3077"/>
        <w:gridCol w:w="1904"/>
      </w:tblGrid>
      <w:tr w:rsidR="0049693F" w:rsidRPr="0089622F" w14:paraId="6395D4DB" w14:textId="77777777" w:rsidTr="00131705">
        <w:tc>
          <w:tcPr>
            <w:tcW w:w="2819" w:type="dxa"/>
          </w:tcPr>
          <w:p w14:paraId="48EF0755" w14:textId="293129B7" w:rsidR="0049693F" w:rsidRPr="0089622F" w:rsidRDefault="002540E7" w:rsidP="00313F40">
            <w:pPr>
              <w:rPr>
                <w:sz w:val="21"/>
                <w:szCs w:val="21"/>
              </w:rPr>
            </w:pPr>
            <w:r>
              <w:rPr>
                <w:rFonts w:hint="eastAsia"/>
                <w:sz w:val="21"/>
                <w:szCs w:val="21"/>
              </w:rPr>
              <w:t>类型</w:t>
            </w:r>
          </w:p>
        </w:tc>
        <w:tc>
          <w:tcPr>
            <w:tcW w:w="496" w:type="dxa"/>
          </w:tcPr>
          <w:p w14:paraId="14F933B4" w14:textId="318A2605" w:rsidR="0049693F" w:rsidRPr="006434BE" w:rsidRDefault="000B24B1" w:rsidP="00313F40">
            <w:pPr>
              <w:rPr>
                <w:sz w:val="21"/>
                <w:szCs w:val="21"/>
              </w:rPr>
            </w:pPr>
            <w:r w:rsidRPr="006434BE">
              <w:rPr>
                <w:rFonts w:hint="eastAsia"/>
                <w:sz w:val="21"/>
                <w:szCs w:val="21"/>
              </w:rPr>
              <w:t>No</w:t>
            </w:r>
          </w:p>
        </w:tc>
        <w:tc>
          <w:tcPr>
            <w:tcW w:w="3077" w:type="dxa"/>
          </w:tcPr>
          <w:p w14:paraId="3741427A" w14:textId="7B397727" w:rsidR="0049693F" w:rsidRPr="006434BE" w:rsidRDefault="000B24B1" w:rsidP="00313F40">
            <w:pPr>
              <w:rPr>
                <w:sz w:val="21"/>
                <w:szCs w:val="21"/>
              </w:rPr>
            </w:pPr>
            <w:r w:rsidRPr="006434BE">
              <w:rPr>
                <w:sz w:val="21"/>
                <w:szCs w:val="21"/>
              </w:rPr>
              <w:t>A</w:t>
            </w:r>
            <w:r w:rsidRPr="006434BE">
              <w:rPr>
                <w:rFonts w:hint="eastAsia"/>
                <w:sz w:val="21"/>
                <w:szCs w:val="21"/>
              </w:rPr>
              <w:t>udio feature</w:t>
            </w:r>
          </w:p>
        </w:tc>
        <w:tc>
          <w:tcPr>
            <w:tcW w:w="1904" w:type="dxa"/>
          </w:tcPr>
          <w:p w14:paraId="5DA0241A" w14:textId="219C8328" w:rsidR="0049693F" w:rsidRPr="0089622F" w:rsidRDefault="000B24B1" w:rsidP="00313F40">
            <w:pPr>
              <w:rPr>
                <w:sz w:val="21"/>
                <w:szCs w:val="21"/>
              </w:rPr>
            </w:pPr>
            <w:r>
              <w:rPr>
                <w:rFonts w:hint="eastAsia"/>
                <w:sz w:val="21"/>
                <w:szCs w:val="21"/>
              </w:rPr>
              <w:t>Number of features</w:t>
            </w:r>
          </w:p>
        </w:tc>
      </w:tr>
      <w:tr w:rsidR="00323D12" w:rsidRPr="0089622F" w14:paraId="2B3BA8A0" w14:textId="77777777" w:rsidTr="00131705">
        <w:tc>
          <w:tcPr>
            <w:tcW w:w="2819" w:type="dxa"/>
          </w:tcPr>
          <w:p w14:paraId="0613C67B" w14:textId="084460ED" w:rsidR="00323D12" w:rsidRPr="0089622F" w:rsidRDefault="00323D12" w:rsidP="00313F40">
            <w:pPr>
              <w:rPr>
                <w:sz w:val="21"/>
                <w:szCs w:val="21"/>
              </w:rPr>
            </w:pPr>
            <w:r w:rsidRPr="0089622F">
              <w:rPr>
                <w:rFonts w:hint="eastAsia"/>
                <w:sz w:val="21"/>
                <w:szCs w:val="21"/>
              </w:rPr>
              <w:t>时域信号</w:t>
            </w:r>
            <w:r>
              <w:rPr>
                <w:rFonts w:hint="eastAsia"/>
                <w:sz w:val="21"/>
                <w:szCs w:val="21"/>
              </w:rPr>
              <w:t xml:space="preserve"> </w:t>
            </w:r>
            <w:r w:rsidRPr="0089622F">
              <w:rPr>
                <w:sz w:val="21"/>
                <w:szCs w:val="21"/>
              </w:rPr>
              <w:t>Time-domain</w:t>
            </w:r>
          </w:p>
        </w:tc>
        <w:tc>
          <w:tcPr>
            <w:tcW w:w="496" w:type="dxa"/>
          </w:tcPr>
          <w:p w14:paraId="3FB205E5" w14:textId="508F16F4" w:rsidR="00323D12" w:rsidRPr="006434BE" w:rsidRDefault="00323D12" w:rsidP="00313F40">
            <w:pPr>
              <w:rPr>
                <w:sz w:val="21"/>
                <w:szCs w:val="21"/>
              </w:rPr>
            </w:pPr>
            <w:r w:rsidRPr="006434BE">
              <w:rPr>
                <w:rFonts w:hint="eastAsia"/>
                <w:sz w:val="21"/>
                <w:szCs w:val="21"/>
              </w:rPr>
              <w:t>1</w:t>
            </w:r>
          </w:p>
        </w:tc>
        <w:tc>
          <w:tcPr>
            <w:tcW w:w="3077" w:type="dxa"/>
          </w:tcPr>
          <w:p w14:paraId="2B98F849" w14:textId="50CB3F97" w:rsidR="00323D12" w:rsidRPr="006434BE" w:rsidRDefault="00323D12" w:rsidP="00313F40">
            <w:pPr>
              <w:rPr>
                <w:sz w:val="21"/>
                <w:szCs w:val="21"/>
              </w:rPr>
            </w:pPr>
            <w:r w:rsidRPr="00D3704D">
              <w:rPr>
                <w:rFonts w:hint="eastAsia"/>
                <w:sz w:val="21"/>
                <w:szCs w:val="21"/>
                <w:highlight w:val="yellow"/>
              </w:rPr>
              <w:t xml:space="preserve">Energy </w:t>
            </w:r>
            <w:r w:rsidRPr="00D3704D">
              <w:rPr>
                <w:rFonts w:hint="eastAsia"/>
                <w:sz w:val="21"/>
                <w:szCs w:val="21"/>
                <w:highlight w:val="yellow"/>
              </w:rPr>
              <w:t>能量</w:t>
            </w:r>
          </w:p>
        </w:tc>
        <w:tc>
          <w:tcPr>
            <w:tcW w:w="1904" w:type="dxa"/>
          </w:tcPr>
          <w:p w14:paraId="2679D70C" w14:textId="64B831C4" w:rsidR="00323D12" w:rsidRPr="0089622F" w:rsidRDefault="00323D12" w:rsidP="00313F40">
            <w:pPr>
              <w:rPr>
                <w:sz w:val="21"/>
                <w:szCs w:val="21"/>
              </w:rPr>
            </w:pPr>
            <w:r>
              <w:rPr>
                <w:rFonts w:hint="eastAsia"/>
                <w:sz w:val="21"/>
                <w:szCs w:val="21"/>
              </w:rPr>
              <w:t>1</w:t>
            </w:r>
          </w:p>
        </w:tc>
      </w:tr>
      <w:tr w:rsidR="00323D12" w:rsidRPr="0089622F" w14:paraId="46338BE8" w14:textId="77777777" w:rsidTr="00131705">
        <w:tc>
          <w:tcPr>
            <w:tcW w:w="2819" w:type="dxa"/>
          </w:tcPr>
          <w:p w14:paraId="2AC0BD9F" w14:textId="0296E425" w:rsidR="00323D12" w:rsidRPr="0089622F" w:rsidRDefault="003C5AFF" w:rsidP="00313F40">
            <w:pPr>
              <w:rPr>
                <w:sz w:val="21"/>
                <w:szCs w:val="21"/>
              </w:rPr>
            </w:pPr>
            <w:r>
              <w:rPr>
                <w:rFonts w:hint="eastAsia"/>
                <w:sz w:val="21"/>
                <w:szCs w:val="21"/>
              </w:rPr>
              <w:t>5</w:t>
            </w:r>
          </w:p>
        </w:tc>
        <w:tc>
          <w:tcPr>
            <w:tcW w:w="496" w:type="dxa"/>
          </w:tcPr>
          <w:p w14:paraId="3F3738C8" w14:textId="1C70743F" w:rsidR="00323D12" w:rsidRPr="006434BE" w:rsidRDefault="00323D12" w:rsidP="00313F40">
            <w:pPr>
              <w:rPr>
                <w:sz w:val="21"/>
                <w:szCs w:val="21"/>
              </w:rPr>
            </w:pPr>
            <w:r w:rsidRPr="006434BE">
              <w:rPr>
                <w:rFonts w:hint="eastAsia"/>
                <w:sz w:val="21"/>
                <w:szCs w:val="21"/>
              </w:rPr>
              <w:t>2</w:t>
            </w:r>
          </w:p>
        </w:tc>
        <w:tc>
          <w:tcPr>
            <w:tcW w:w="3077" w:type="dxa"/>
          </w:tcPr>
          <w:p w14:paraId="448A1717" w14:textId="35FC5FB9" w:rsidR="00323D12" w:rsidRPr="006434BE" w:rsidRDefault="00323D12" w:rsidP="00313F40">
            <w:pPr>
              <w:rPr>
                <w:sz w:val="21"/>
                <w:szCs w:val="21"/>
              </w:rPr>
            </w:pPr>
            <w:r w:rsidRPr="00D3704D">
              <w:rPr>
                <w:sz w:val="21"/>
                <w:szCs w:val="21"/>
                <w:highlight w:val="yellow"/>
              </w:rPr>
              <w:t>Zero Crossing Rate (ZCR)</w:t>
            </w:r>
            <w:r w:rsidRPr="00D3704D">
              <w:rPr>
                <w:rFonts w:hint="eastAsia"/>
                <w:sz w:val="21"/>
                <w:szCs w:val="21"/>
                <w:highlight w:val="yellow"/>
              </w:rPr>
              <w:t>过零率</w:t>
            </w:r>
          </w:p>
        </w:tc>
        <w:tc>
          <w:tcPr>
            <w:tcW w:w="1904" w:type="dxa"/>
          </w:tcPr>
          <w:p w14:paraId="00A49D4F" w14:textId="7447E722" w:rsidR="00323D12" w:rsidRPr="0089622F" w:rsidRDefault="00323D12" w:rsidP="00313F40">
            <w:pPr>
              <w:rPr>
                <w:sz w:val="21"/>
                <w:szCs w:val="21"/>
              </w:rPr>
            </w:pPr>
            <w:r>
              <w:rPr>
                <w:rFonts w:hint="eastAsia"/>
                <w:sz w:val="21"/>
                <w:szCs w:val="21"/>
              </w:rPr>
              <w:t>1</w:t>
            </w:r>
          </w:p>
        </w:tc>
      </w:tr>
      <w:tr w:rsidR="00323D12" w:rsidRPr="0089622F" w14:paraId="3AA2D6C4" w14:textId="77777777" w:rsidTr="00131705">
        <w:tc>
          <w:tcPr>
            <w:tcW w:w="2819" w:type="dxa"/>
          </w:tcPr>
          <w:p w14:paraId="428B2391" w14:textId="77777777" w:rsidR="00323D12" w:rsidRPr="0089622F" w:rsidRDefault="00323D12" w:rsidP="00313F40">
            <w:pPr>
              <w:rPr>
                <w:sz w:val="21"/>
                <w:szCs w:val="21"/>
              </w:rPr>
            </w:pPr>
          </w:p>
        </w:tc>
        <w:tc>
          <w:tcPr>
            <w:tcW w:w="496" w:type="dxa"/>
          </w:tcPr>
          <w:p w14:paraId="6EE04046" w14:textId="2128540E" w:rsidR="00323D12" w:rsidRPr="006434BE" w:rsidRDefault="00323D12" w:rsidP="00313F40">
            <w:pPr>
              <w:rPr>
                <w:sz w:val="21"/>
                <w:szCs w:val="21"/>
              </w:rPr>
            </w:pPr>
            <w:r w:rsidRPr="006434BE">
              <w:rPr>
                <w:rFonts w:hint="eastAsia"/>
                <w:sz w:val="21"/>
                <w:szCs w:val="21"/>
              </w:rPr>
              <w:t>3</w:t>
            </w:r>
          </w:p>
        </w:tc>
        <w:tc>
          <w:tcPr>
            <w:tcW w:w="3077" w:type="dxa"/>
          </w:tcPr>
          <w:p w14:paraId="2C0EAC06" w14:textId="2F357E90" w:rsidR="00323D12" w:rsidRPr="006434BE" w:rsidRDefault="00323D12" w:rsidP="00313F40">
            <w:pPr>
              <w:rPr>
                <w:sz w:val="21"/>
                <w:szCs w:val="21"/>
              </w:rPr>
            </w:pPr>
            <w:r w:rsidRPr="00D3704D">
              <w:rPr>
                <w:sz w:val="21"/>
                <w:szCs w:val="21"/>
                <w:highlight w:val="yellow"/>
              </w:rPr>
              <w:t>Short-Time Average Magnitude</w:t>
            </w:r>
          </w:p>
        </w:tc>
        <w:tc>
          <w:tcPr>
            <w:tcW w:w="1904" w:type="dxa"/>
          </w:tcPr>
          <w:p w14:paraId="49EA3FEA" w14:textId="3DF0DFFB" w:rsidR="00323D12" w:rsidRPr="0089622F" w:rsidRDefault="00323D12" w:rsidP="00313F40">
            <w:pPr>
              <w:rPr>
                <w:sz w:val="21"/>
                <w:szCs w:val="21"/>
              </w:rPr>
            </w:pPr>
            <w:r>
              <w:rPr>
                <w:rFonts w:hint="eastAsia"/>
                <w:sz w:val="21"/>
                <w:szCs w:val="21"/>
              </w:rPr>
              <w:t xml:space="preserve">1  </w:t>
            </w:r>
            <w:r>
              <w:rPr>
                <w:rFonts w:hint="eastAsia"/>
                <w:sz w:val="21"/>
                <w:szCs w:val="21"/>
              </w:rPr>
              <w:t>短时平均幅度</w:t>
            </w:r>
          </w:p>
        </w:tc>
      </w:tr>
      <w:tr w:rsidR="00323D12" w:rsidRPr="0089622F" w14:paraId="00BE56C9" w14:textId="77777777" w:rsidTr="00131705">
        <w:tc>
          <w:tcPr>
            <w:tcW w:w="2819" w:type="dxa"/>
          </w:tcPr>
          <w:p w14:paraId="16753B43" w14:textId="4DE1B714" w:rsidR="00323D12" w:rsidRPr="00A07D4C" w:rsidRDefault="00323D12" w:rsidP="00313F40">
            <w:pPr>
              <w:rPr>
                <w:color w:val="EE0000"/>
                <w:sz w:val="21"/>
                <w:szCs w:val="21"/>
              </w:rPr>
            </w:pPr>
            <w:r>
              <w:rPr>
                <w:rFonts w:hint="eastAsia"/>
                <w:color w:val="EE0000"/>
                <w:sz w:val="21"/>
                <w:szCs w:val="21"/>
              </w:rPr>
              <w:t>可扩展</w:t>
            </w:r>
          </w:p>
        </w:tc>
        <w:tc>
          <w:tcPr>
            <w:tcW w:w="496" w:type="dxa"/>
          </w:tcPr>
          <w:p w14:paraId="2A6F3FB3" w14:textId="232D5549" w:rsidR="00323D12" w:rsidRPr="006434BE" w:rsidRDefault="00323D12" w:rsidP="00313F40">
            <w:pPr>
              <w:rPr>
                <w:sz w:val="21"/>
                <w:szCs w:val="21"/>
              </w:rPr>
            </w:pPr>
            <w:r w:rsidRPr="006434BE">
              <w:rPr>
                <w:rFonts w:hint="eastAsia"/>
                <w:sz w:val="21"/>
                <w:szCs w:val="21"/>
              </w:rPr>
              <w:t>4</w:t>
            </w:r>
          </w:p>
        </w:tc>
        <w:tc>
          <w:tcPr>
            <w:tcW w:w="3077" w:type="dxa"/>
          </w:tcPr>
          <w:p w14:paraId="08EB7F03" w14:textId="1BA04E48" w:rsidR="00323D12" w:rsidRPr="006434BE" w:rsidRDefault="00323D12" w:rsidP="00313F40">
            <w:pPr>
              <w:rPr>
                <w:color w:val="EE0000"/>
                <w:sz w:val="21"/>
                <w:szCs w:val="21"/>
              </w:rPr>
            </w:pPr>
            <w:r w:rsidRPr="00D3704D">
              <w:rPr>
                <w:rFonts w:hint="eastAsia"/>
                <w:color w:val="EE0000"/>
                <w:sz w:val="21"/>
                <w:szCs w:val="21"/>
                <w:highlight w:val="yellow"/>
              </w:rPr>
              <w:t>均方根值</w:t>
            </w:r>
            <w:r w:rsidRPr="00D3704D">
              <w:rPr>
                <w:rFonts w:hint="eastAsia"/>
                <w:color w:val="EE0000"/>
                <w:sz w:val="21"/>
                <w:szCs w:val="21"/>
                <w:highlight w:val="yellow"/>
              </w:rPr>
              <w:t xml:space="preserve"> (RMS)</w:t>
            </w:r>
          </w:p>
        </w:tc>
        <w:tc>
          <w:tcPr>
            <w:tcW w:w="1904" w:type="dxa"/>
          </w:tcPr>
          <w:p w14:paraId="4D74466B" w14:textId="77777777" w:rsidR="00323D12" w:rsidRDefault="00323D12" w:rsidP="00313F40">
            <w:pPr>
              <w:rPr>
                <w:sz w:val="21"/>
                <w:szCs w:val="21"/>
              </w:rPr>
            </w:pPr>
          </w:p>
        </w:tc>
      </w:tr>
      <w:tr w:rsidR="00323D12" w:rsidRPr="0089622F" w14:paraId="5CBCF91C" w14:textId="77777777" w:rsidTr="00131705">
        <w:tc>
          <w:tcPr>
            <w:tcW w:w="2819" w:type="dxa"/>
          </w:tcPr>
          <w:p w14:paraId="234701F3" w14:textId="3D613BF2" w:rsidR="00323D12" w:rsidRDefault="00323D12" w:rsidP="00313F40">
            <w:pPr>
              <w:rPr>
                <w:color w:val="EE0000"/>
                <w:sz w:val="21"/>
                <w:szCs w:val="21"/>
              </w:rPr>
            </w:pPr>
          </w:p>
        </w:tc>
        <w:tc>
          <w:tcPr>
            <w:tcW w:w="496" w:type="dxa"/>
          </w:tcPr>
          <w:p w14:paraId="7622925A" w14:textId="1D2D8DD7" w:rsidR="00323D12" w:rsidRPr="006434BE" w:rsidRDefault="00323D12" w:rsidP="00313F40">
            <w:pPr>
              <w:rPr>
                <w:sz w:val="21"/>
                <w:szCs w:val="21"/>
              </w:rPr>
            </w:pPr>
            <w:r w:rsidRPr="006434BE">
              <w:rPr>
                <w:rFonts w:hint="eastAsia"/>
                <w:sz w:val="21"/>
                <w:szCs w:val="21"/>
              </w:rPr>
              <w:t>5</w:t>
            </w:r>
          </w:p>
        </w:tc>
        <w:tc>
          <w:tcPr>
            <w:tcW w:w="3077" w:type="dxa"/>
          </w:tcPr>
          <w:p w14:paraId="2755870D" w14:textId="7E1BFE81" w:rsidR="00323D12" w:rsidRPr="00D3704D" w:rsidRDefault="00323D12" w:rsidP="00313F40">
            <w:pPr>
              <w:rPr>
                <w:color w:val="EE0000"/>
                <w:sz w:val="21"/>
                <w:szCs w:val="21"/>
                <w:highlight w:val="yellow"/>
              </w:rPr>
            </w:pPr>
            <w:r w:rsidRPr="00D3704D">
              <w:rPr>
                <w:rFonts w:hint="eastAsia"/>
                <w:color w:val="EE0000"/>
                <w:sz w:val="21"/>
                <w:szCs w:val="21"/>
                <w:highlight w:val="yellow"/>
              </w:rPr>
              <w:t>峰峰值</w:t>
            </w:r>
            <w:r w:rsidRPr="00D3704D">
              <w:rPr>
                <w:rFonts w:hint="eastAsia"/>
                <w:color w:val="EE0000"/>
                <w:sz w:val="21"/>
                <w:szCs w:val="21"/>
                <w:highlight w:val="yellow"/>
              </w:rPr>
              <w:t xml:space="preserve"> (Peak-to-Peak)</w:t>
            </w:r>
          </w:p>
        </w:tc>
        <w:tc>
          <w:tcPr>
            <w:tcW w:w="1904" w:type="dxa"/>
          </w:tcPr>
          <w:p w14:paraId="172AB70C" w14:textId="77777777" w:rsidR="00323D12" w:rsidRDefault="00323D12" w:rsidP="00313F40">
            <w:pPr>
              <w:rPr>
                <w:sz w:val="21"/>
                <w:szCs w:val="21"/>
              </w:rPr>
            </w:pPr>
          </w:p>
        </w:tc>
      </w:tr>
      <w:tr w:rsidR="00323D12" w:rsidRPr="0089622F" w14:paraId="0046803D" w14:textId="77777777" w:rsidTr="00131705">
        <w:tc>
          <w:tcPr>
            <w:tcW w:w="2819" w:type="dxa"/>
          </w:tcPr>
          <w:p w14:paraId="52C95246" w14:textId="77777777" w:rsidR="00323D12" w:rsidRDefault="00323D12" w:rsidP="00313F40">
            <w:pPr>
              <w:rPr>
                <w:color w:val="EE0000"/>
                <w:sz w:val="21"/>
                <w:szCs w:val="21"/>
              </w:rPr>
            </w:pPr>
          </w:p>
        </w:tc>
        <w:tc>
          <w:tcPr>
            <w:tcW w:w="496" w:type="dxa"/>
          </w:tcPr>
          <w:p w14:paraId="10662398" w14:textId="77A72D0C" w:rsidR="00323D12" w:rsidRPr="006434BE" w:rsidRDefault="00323D12" w:rsidP="00313F40">
            <w:pPr>
              <w:rPr>
                <w:sz w:val="21"/>
                <w:szCs w:val="21"/>
              </w:rPr>
            </w:pPr>
            <w:r w:rsidRPr="006434BE">
              <w:rPr>
                <w:rFonts w:hint="eastAsia"/>
                <w:sz w:val="21"/>
                <w:szCs w:val="21"/>
              </w:rPr>
              <w:t>6</w:t>
            </w:r>
          </w:p>
        </w:tc>
        <w:tc>
          <w:tcPr>
            <w:tcW w:w="3077" w:type="dxa"/>
          </w:tcPr>
          <w:p w14:paraId="397041BB" w14:textId="12C6E5C2" w:rsidR="00323D12" w:rsidRPr="006434BE" w:rsidRDefault="00323D12" w:rsidP="00313F40">
            <w:pPr>
              <w:rPr>
                <w:color w:val="EE0000"/>
                <w:sz w:val="21"/>
                <w:szCs w:val="21"/>
              </w:rPr>
            </w:pPr>
            <w:r w:rsidRPr="006434BE">
              <w:rPr>
                <w:rFonts w:hint="eastAsia"/>
                <w:color w:val="EE0000"/>
                <w:sz w:val="21"/>
                <w:szCs w:val="21"/>
              </w:rPr>
              <w:t>峭度</w:t>
            </w:r>
            <w:r w:rsidRPr="006434BE">
              <w:rPr>
                <w:rFonts w:hint="eastAsia"/>
                <w:color w:val="EE0000"/>
                <w:sz w:val="21"/>
                <w:szCs w:val="21"/>
              </w:rPr>
              <w:t xml:space="preserve"> (Kurtosis)</w:t>
            </w:r>
          </w:p>
        </w:tc>
        <w:tc>
          <w:tcPr>
            <w:tcW w:w="1904" w:type="dxa"/>
          </w:tcPr>
          <w:p w14:paraId="22966FAA" w14:textId="77777777" w:rsidR="00323D12" w:rsidRDefault="00323D12" w:rsidP="00313F40">
            <w:pPr>
              <w:rPr>
                <w:sz w:val="21"/>
                <w:szCs w:val="21"/>
              </w:rPr>
            </w:pPr>
          </w:p>
        </w:tc>
      </w:tr>
      <w:tr w:rsidR="00323D12" w:rsidRPr="0089622F" w14:paraId="5F46FCC4" w14:textId="77777777" w:rsidTr="00131705">
        <w:tc>
          <w:tcPr>
            <w:tcW w:w="2819" w:type="dxa"/>
          </w:tcPr>
          <w:p w14:paraId="1415E01E" w14:textId="424706CA" w:rsidR="00323D12" w:rsidRPr="0089622F" w:rsidRDefault="00323D12" w:rsidP="00313F40">
            <w:pPr>
              <w:rPr>
                <w:sz w:val="21"/>
                <w:szCs w:val="21"/>
              </w:rPr>
            </w:pPr>
            <w:r w:rsidRPr="0089622F">
              <w:rPr>
                <w:rFonts w:hint="eastAsia"/>
                <w:sz w:val="21"/>
                <w:szCs w:val="21"/>
              </w:rPr>
              <w:t>频域信号</w:t>
            </w:r>
            <w:r w:rsidRPr="0089622F">
              <w:rPr>
                <w:sz w:val="21"/>
                <w:szCs w:val="21"/>
              </w:rPr>
              <w:t>Frequency-domain</w:t>
            </w:r>
          </w:p>
        </w:tc>
        <w:tc>
          <w:tcPr>
            <w:tcW w:w="496" w:type="dxa"/>
          </w:tcPr>
          <w:p w14:paraId="26439A3E" w14:textId="0BAEC800" w:rsidR="00323D12" w:rsidRPr="006434BE" w:rsidRDefault="00323D12" w:rsidP="00313F40">
            <w:pPr>
              <w:rPr>
                <w:sz w:val="21"/>
                <w:szCs w:val="21"/>
              </w:rPr>
            </w:pPr>
            <w:r w:rsidRPr="006434BE">
              <w:rPr>
                <w:rFonts w:hint="eastAsia"/>
                <w:sz w:val="21"/>
                <w:szCs w:val="21"/>
              </w:rPr>
              <w:t>7</w:t>
            </w:r>
          </w:p>
        </w:tc>
        <w:tc>
          <w:tcPr>
            <w:tcW w:w="3077" w:type="dxa"/>
          </w:tcPr>
          <w:p w14:paraId="0A8110F9" w14:textId="0A99DCC8" w:rsidR="00323D12" w:rsidRPr="00D3704D" w:rsidRDefault="00323D12" w:rsidP="00313F40">
            <w:pPr>
              <w:rPr>
                <w:sz w:val="21"/>
                <w:szCs w:val="20"/>
                <w:highlight w:val="yellow"/>
              </w:rPr>
            </w:pPr>
            <w:r w:rsidRPr="00D3704D">
              <w:rPr>
                <w:sz w:val="21"/>
                <w:szCs w:val="20"/>
                <w:highlight w:val="yellow"/>
              </w:rPr>
              <w:t>Spectral Centroid</w:t>
            </w:r>
            <w:r w:rsidRPr="00D3704D">
              <w:rPr>
                <w:rFonts w:hint="eastAsia"/>
                <w:sz w:val="21"/>
                <w:szCs w:val="20"/>
                <w:highlight w:val="yellow"/>
              </w:rPr>
              <w:t xml:space="preserve"> </w:t>
            </w:r>
            <w:r w:rsidRPr="00D3704D">
              <w:rPr>
                <w:rFonts w:hint="eastAsia"/>
                <w:sz w:val="21"/>
                <w:szCs w:val="20"/>
                <w:highlight w:val="yellow"/>
              </w:rPr>
              <w:t>频谱质心</w:t>
            </w:r>
          </w:p>
        </w:tc>
        <w:tc>
          <w:tcPr>
            <w:tcW w:w="1904" w:type="dxa"/>
          </w:tcPr>
          <w:p w14:paraId="1474C8C5" w14:textId="4249BD32" w:rsidR="00323D12" w:rsidRPr="0089622F" w:rsidRDefault="00323D12" w:rsidP="00313F40">
            <w:pPr>
              <w:rPr>
                <w:sz w:val="21"/>
                <w:szCs w:val="21"/>
              </w:rPr>
            </w:pPr>
            <w:r>
              <w:rPr>
                <w:rFonts w:hint="eastAsia"/>
                <w:sz w:val="21"/>
                <w:szCs w:val="21"/>
              </w:rPr>
              <w:t>1</w:t>
            </w:r>
          </w:p>
        </w:tc>
      </w:tr>
      <w:tr w:rsidR="00323D12" w:rsidRPr="0089622F" w14:paraId="038AD351" w14:textId="77777777" w:rsidTr="00131705">
        <w:tc>
          <w:tcPr>
            <w:tcW w:w="2819" w:type="dxa"/>
          </w:tcPr>
          <w:p w14:paraId="415BC4D1" w14:textId="77777777" w:rsidR="00323D12" w:rsidRPr="0089622F" w:rsidRDefault="00323D12" w:rsidP="00313F40">
            <w:pPr>
              <w:rPr>
                <w:sz w:val="21"/>
                <w:szCs w:val="21"/>
              </w:rPr>
            </w:pPr>
          </w:p>
        </w:tc>
        <w:tc>
          <w:tcPr>
            <w:tcW w:w="496" w:type="dxa"/>
          </w:tcPr>
          <w:p w14:paraId="789A690E" w14:textId="3E5F526F" w:rsidR="00323D12" w:rsidRPr="006434BE" w:rsidRDefault="00323D12" w:rsidP="00313F40">
            <w:pPr>
              <w:rPr>
                <w:sz w:val="21"/>
                <w:szCs w:val="21"/>
              </w:rPr>
            </w:pPr>
            <w:r w:rsidRPr="006434BE">
              <w:rPr>
                <w:rFonts w:hint="eastAsia"/>
                <w:sz w:val="21"/>
                <w:szCs w:val="21"/>
              </w:rPr>
              <w:t>8</w:t>
            </w:r>
          </w:p>
        </w:tc>
        <w:tc>
          <w:tcPr>
            <w:tcW w:w="3077" w:type="dxa"/>
          </w:tcPr>
          <w:p w14:paraId="56BD23D6" w14:textId="65380739" w:rsidR="00323D12" w:rsidRPr="006434BE" w:rsidRDefault="00323D12" w:rsidP="00313F40">
            <w:pPr>
              <w:rPr>
                <w:sz w:val="21"/>
                <w:szCs w:val="20"/>
              </w:rPr>
            </w:pPr>
            <w:r w:rsidRPr="006434BE">
              <w:rPr>
                <w:sz w:val="21"/>
                <w:szCs w:val="20"/>
              </w:rPr>
              <w:t>Spectral Bandwidth</w:t>
            </w:r>
            <w:r w:rsidRPr="006434BE">
              <w:rPr>
                <w:rFonts w:hint="eastAsia"/>
                <w:sz w:val="21"/>
                <w:szCs w:val="20"/>
              </w:rPr>
              <w:t xml:space="preserve"> </w:t>
            </w:r>
            <w:r w:rsidRPr="006434BE">
              <w:rPr>
                <w:rFonts w:hint="eastAsia"/>
                <w:sz w:val="21"/>
                <w:szCs w:val="20"/>
              </w:rPr>
              <w:t>频谱宽带</w:t>
            </w:r>
          </w:p>
        </w:tc>
        <w:tc>
          <w:tcPr>
            <w:tcW w:w="1904" w:type="dxa"/>
          </w:tcPr>
          <w:p w14:paraId="3114BC5C" w14:textId="65E50849" w:rsidR="00323D12" w:rsidRPr="0089622F" w:rsidRDefault="00323D12" w:rsidP="00313F40">
            <w:pPr>
              <w:rPr>
                <w:sz w:val="21"/>
                <w:szCs w:val="21"/>
              </w:rPr>
            </w:pPr>
            <w:r>
              <w:rPr>
                <w:rFonts w:hint="eastAsia"/>
                <w:sz w:val="21"/>
                <w:szCs w:val="21"/>
              </w:rPr>
              <w:t>1</w:t>
            </w:r>
          </w:p>
        </w:tc>
      </w:tr>
      <w:tr w:rsidR="00323D12" w:rsidRPr="0089622F" w14:paraId="67989C78" w14:textId="77777777" w:rsidTr="00131705">
        <w:tc>
          <w:tcPr>
            <w:tcW w:w="2819" w:type="dxa"/>
          </w:tcPr>
          <w:p w14:paraId="4A9F6E12" w14:textId="1BFC6013" w:rsidR="00323D12" w:rsidRPr="0089622F" w:rsidRDefault="00D3704D" w:rsidP="00313F40">
            <w:pPr>
              <w:rPr>
                <w:sz w:val="21"/>
                <w:szCs w:val="21"/>
              </w:rPr>
            </w:pPr>
            <w:r>
              <w:rPr>
                <w:rFonts w:hint="eastAsia"/>
                <w:sz w:val="21"/>
                <w:szCs w:val="21"/>
              </w:rPr>
              <w:t>4</w:t>
            </w:r>
          </w:p>
        </w:tc>
        <w:tc>
          <w:tcPr>
            <w:tcW w:w="496" w:type="dxa"/>
          </w:tcPr>
          <w:p w14:paraId="614E872C" w14:textId="5A98762E" w:rsidR="00323D12" w:rsidRPr="006434BE" w:rsidRDefault="00323D12" w:rsidP="00313F40">
            <w:pPr>
              <w:rPr>
                <w:sz w:val="21"/>
                <w:szCs w:val="21"/>
              </w:rPr>
            </w:pPr>
            <w:r w:rsidRPr="006434BE">
              <w:rPr>
                <w:rFonts w:hint="eastAsia"/>
                <w:sz w:val="21"/>
                <w:szCs w:val="21"/>
              </w:rPr>
              <w:t>9</w:t>
            </w:r>
          </w:p>
        </w:tc>
        <w:tc>
          <w:tcPr>
            <w:tcW w:w="3077" w:type="dxa"/>
          </w:tcPr>
          <w:p w14:paraId="1CA48CA3" w14:textId="20586865" w:rsidR="00323D12" w:rsidRPr="006434BE" w:rsidRDefault="00323D12" w:rsidP="00313F40">
            <w:pPr>
              <w:rPr>
                <w:sz w:val="21"/>
                <w:szCs w:val="21"/>
              </w:rPr>
            </w:pPr>
            <w:r w:rsidRPr="00D3704D">
              <w:rPr>
                <w:sz w:val="21"/>
                <w:szCs w:val="21"/>
                <w:highlight w:val="yellow"/>
              </w:rPr>
              <w:t>Spectral Roll-off</w:t>
            </w:r>
            <w:r w:rsidRPr="00D3704D">
              <w:rPr>
                <w:rFonts w:hint="eastAsia"/>
                <w:sz w:val="21"/>
                <w:szCs w:val="21"/>
                <w:highlight w:val="yellow"/>
              </w:rPr>
              <w:t xml:space="preserve">  </w:t>
            </w:r>
            <w:r w:rsidRPr="00D3704D">
              <w:rPr>
                <w:rFonts w:hint="eastAsia"/>
                <w:sz w:val="21"/>
                <w:szCs w:val="21"/>
                <w:highlight w:val="yellow"/>
              </w:rPr>
              <w:t>频谱滚降点</w:t>
            </w:r>
          </w:p>
        </w:tc>
        <w:tc>
          <w:tcPr>
            <w:tcW w:w="1904" w:type="dxa"/>
          </w:tcPr>
          <w:p w14:paraId="6FB40109" w14:textId="6E973325" w:rsidR="00323D12" w:rsidRPr="0089622F" w:rsidRDefault="00323D12" w:rsidP="00313F40">
            <w:pPr>
              <w:rPr>
                <w:sz w:val="21"/>
                <w:szCs w:val="21"/>
              </w:rPr>
            </w:pPr>
            <w:r>
              <w:rPr>
                <w:rFonts w:hint="eastAsia"/>
                <w:sz w:val="21"/>
                <w:szCs w:val="21"/>
              </w:rPr>
              <w:t>1</w:t>
            </w:r>
          </w:p>
        </w:tc>
      </w:tr>
      <w:tr w:rsidR="00323D12" w:rsidRPr="0089622F" w14:paraId="438E51AC" w14:textId="77777777" w:rsidTr="00131705">
        <w:tc>
          <w:tcPr>
            <w:tcW w:w="2819" w:type="dxa"/>
          </w:tcPr>
          <w:p w14:paraId="5C536837" w14:textId="77777777" w:rsidR="00323D12" w:rsidRPr="0089622F" w:rsidRDefault="00323D12" w:rsidP="00313F40">
            <w:pPr>
              <w:rPr>
                <w:sz w:val="21"/>
                <w:szCs w:val="21"/>
              </w:rPr>
            </w:pPr>
          </w:p>
        </w:tc>
        <w:tc>
          <w:tcPr>
            <w:tcW w:w="496" w:type="dxa"/>
          </w:tcPr>
          <w:p w14:paraId="06D1FA0C" w14:textId="64694BE2" w:rsidR="00323D12" w:rsidRPr="006434BE" w:rsidRDefault="00323D12" w:rsidP="00313F40">
            <w:pPr>
              <w:rPr>
                <w:sz w:val="21"/>
                <w:szCs w:val="21"/>
              </w:rPr>
            </w:pPr>
            <w:r w:rsidRPr="006434BE">
              <w:rPr>
                <w:rFonts w:hint="eastAsia"/>
                <w:sz w:val="21"/>
                <w:szCs w:val="21"/>
              </w:rPr>
              <w:t>10</w:t>
            </w:r>
          </w:p>
        </w:tc>
        <w:tc>
          <w:tcPr>
            <w:tcW w:w="3077" w:type="dxa"/>
          </w:tcPr>
          <w:p w14:paraId="40725FB2" w14:textId="4FEE1BE6" w:rsidR="00323D12" w:rsidRPr="006434BE" w:rsidRDefault="00323D12" w:rsidP="00313F40">
            <w:pPr>
              <w:rPr>
                <w:sz w:val="21"/>
                <w:szCs w:val="21"/>
              </w:rPr>
            </w:pPr>
            <w:r w:rsidRPr="00D3704D">
              <w:rPr>
                <w:sz w:val="21"/>
                <w:szCs w:val="21"/>
                <w:highlight w:val="yellow"/>
              </w:rPr>
              <w:t>Spectral Flatness</w:t>
            </w:r>
            <w:r w:rsidRPr="00D3704D">
              <w:rPr>
                <w:rFonts w:hint="eastAsia"/>
                <w:sz w:val="21"/>
                <w:szCs w:val="21"/>
                <w:highlight w:val="yellow"/>
              </w:rPr>
              <w:t xml:space="preserve"> </w:t>
            </w:r>
            <w:r w:rsidRPr="00D3704D">
              <w:rPr>
                <w:rFonts w:hint="eastAsia"/>
                <w:sz w:val="21"/>
                <w:szCs w:val="21"/>
                <w:highlight w:val="yellow"/>
              </w:rPr>
              <w:t>频谱平坦度</w:t>
            </w:r>
          </w:p>
        </w:tc>
        <w:tc>
          <w:tcPr>
            <w:tcW w:w="1904" w:type="dxa"/>
          </w:tcPr>
          <w:p w14:paraId="7ECE187C" w14:textId="3E31AAEA" w:rsidR="00323D12" w:rsidRPr="0089622F" w:rsidRDefault="00323D12" w:rsidP="00313F40">
            <w:pPr>
              <w:rPr>
                <w:sz w:val="21"/>
                <w:szCs w:val="21"/>
              </w:rPr>
            </w:pPr>
            <w:r>
              <w:rPr>
                <w:rFonts w:hint="eastAsia"/>
                <w:sz w:val="21"/>
                <w:szCs w:val="21"/>
              </w:rPr>
              <w:t>1</w:t>
            </w:r>
          </w:p>
        </w:tc>
      </w:tr>
      <w:tr w:rsidR="00323D12" w:rsidRPr="0089622F" w14:paraId="1E9CD885" w14:textId="77777777" w:rsidTr="00131705">
        <w:tc>
          <w:tcPr>
            <w:tcW w:w="2819" w:type="dxa"/>
          </w:tcPr>
          <w:p w14:paraId="67279378" w14:textId="3BFE8927" w:rsidR="00323D12" w:rsidRPr="0089622F" w:rsidRDefault="00323D12" w:rsidP="00313F40">
            <w:pPr>
              <w:rPr>
                <w:sz w:val="21"/>
                <w:szCs w:val="21"/>
              </w:rPr>
            </w:pPr>
          </w:p>
        </w:tc>
        <w:tc>
          <w:tcPr>
            <w:tcW w:w="496" w:type="dxa"/>
          </w:tcPr>
          <w:p w14:paraId="7451626B" w14:textId="79171A6B" w:rsidR="00323D12" w:rsidRPr="006434BE" w:rsidRDefault="00323D12" w:rsidP="00313F40">
            <w:pPr>
              <w:rPr>
                <w:sz w:val="21"/>
                <w:szCs w:val="21"/>
              </w:rPr>
            </w:pPr>
            <w:r w:rsidRPr="006434BE">
              <w:rPr>
                <w:rFonts w:hint="eastAsia"/>
                <w:sz w:val="21"/>
                <w:szCs w:val="21"/>
              </w:rPr>
              <w:t>11-25</w:t>
            </w:r>
          </w:p>
        </w:tc>
        <w:tc>
          <w:tcPr>
            <w:tcW w:w="3077" w:type="dxa"/>
          </w:tcPr>
          <w:p w14:paraId="71399E6D" w14:textId="1E65B614" w:rsidR="00323D12" w:rsidRPr="006434BE" w:rsidRDefault="00323D12" w:rsidP="00313F40">
            <w:pPr>
              <w:rPr>
                <w:sz w:val="21"/>
                <w:szCs w:val="21"/>
              </w:rPr>
            </w:pPr>
            <w:r w:rsidRPr="00714026">
              <w:rPr>
                <w:sz w:val="21"/>
                <w:szCs w:val="21"/>
                <w:highlight w:val="yellow"/>
              </w:rPr>
              <w:t>Spectral Contrast</w:t>
            </w:r>
            <w:r w:rsidRPr="00714026">
              <w:rPr>
                <w:rFonts w:hint="eastAsia"/>
                <w:sz w:val="21"/>
                <w:szCs w:val="21"/>
                <w:highlight w:val="yellow"/>
              </w:rPr>
              <w:t xml:space="preserve"> </w:t>
            </w:r>
            <w:r w:rsidRPr="00714026">
              <w:rPr>
                <w:rFonts w:hint="eastAsia"/>
                <w:sz w:val="21"/>
                <w:szCs w:val="21"/>
                <w:highlight w:val="yellow"/>
              </w:rPr>
              <w:t>频谱对比度</w:t>
            </w:r>
          </w:p>
        </w:tc>
        <w:tc>
          <w:tcPr>
            <w:tcW w:w="1904" w:type="dxa"/>
          </w:tcPr>
          <w:p w14:paraId="4A7FA9AB" w14:textId="045CB780" w:rsidR="00323D12" w:rsidRPr="0089622F" w:rsidRDefault="00323D12" w:rsidP="00313F40">
            <w:pPr>
              <w:rPr>
                <w:sz w:val="21"/>
                <w:szCs w:val="21"/>
              </w:rPr>
            </w:pPr>
            <w:r>
              <w:rPr>
                <w:rFonts w:hint="eastAsia"/>
                <w:sz w:val="21"/>
                <w:szCs w:val="21"/>
              </w:rPr>
              <w:t>8</w:t>
            </w:r>
          </w:p>
        </w:tc>
      </w:tr>
      <w:tr w:rsidR="00323D12" w:rsidRPr="0089622F" w14:paraId="59F2CE24" w14:textId="77777777" w:rsidTr="00131705">
        <w:tc>
          <w:tcPr>
            <w:tcW w:w="2819" w:type="dxa"/>
          </w:tcPr>
          <w:p w14:paraId="2A9A75A7" w14:textId="3B8FF818" w:rsidR="00323D12" w:rsidRPr="0089622F" w:rsidRDefault="00323D12" w:rsidP="00313F40">
            <w:pPr>
              <w:rPr>
                <w:sz w:val="21"/>
                <w:szCs w:val="21"/>
              </w:rPr>
            </w:pPr>
            <w:r>
              <w:rPr>
                <w:rFonts w:hint="eastAsia"/>
                <w:color w:val="EE0000"/>
                <w:sz w:val="21"/>
                <w:szCs w:val="21"/>
              </w:rPr>
              <w:t>可扩展</w:t>
            </w:r>
          </w:p>
        </w:tc>
        <w:tc>
          <w:tcPr>
            <w:tcW w:w="496" w:type="dxa"/>
          </w:tcPr>
          <w:p w14:paraId="02A05140" w14:textId="77777777" w:rsidR="00323D12" w:rsidRPr="006434BE" w:rsidRDefault="00323D12" w:rsidP="00313F40">
            <w:pPr>
              <w:rPr>
                <w:sz w:val="21"/>
                <w:szCs w:val="21"/>
              </w:rPr>
            </w:pPr>
          </w:p>
        </w:tc>
        <w:tc>
          <w:tcPr>
            <w:tcW w:w="3077" w:type="dxa"/>
          </w:tcPr>
          <w:p w14:paraId="5B59C5F6" w14:textId="6DC6B311" w:rsidR="00323D12" w:rsidRPr="006434BE" w:rsidRDefault="00323D12" w:rsidP="00313F40">
            <w:pPr>
              <w:rPr>
                <w:sz w:val="21"/>
                <w:szCs w:val="21"/>
              </w:rPr>
            </w:pPr>
            <w:r w:rsidRPr="006434BE">
              <w:rPr>
                <w:rFonts w:hint="eastAsia"/>
                <w:color w:val="EE0000"/>
                <w:sz w:val="21"/>
                <w:szCs w:val="21"/>
              </w:rPr>
              <w:t>主频率</w:t>
            </w:r>
            <w:r w:rsidRPr="006434BE">
              <w:rPr>
                <w:rFonts w:hint="eastAsia"/>
                <w:color w:val="EE0000"/>
                <w:sz w:val="21"/>
                <w:szCs w:val="21"/>
              </w:rPr>
              <w:t xml:space="preserve"> (Dominant Frequency)</w:t>
            </w:r>
          </w:p>
        </w:tc>
        <w:tc>
          <w:tcPr>
            <w:tcW w:w="1904" w:type="dxa"/>
          </w:tcPr>
          <w:p w14:paraId="1E0C53AD" w14:textId="77777777" w:rsidR="00323D12" w:rsidRDefault="00323D12" w:rsidP="00313F40">
            <w:pPr>
              <w:rPr>
                <w:sz w:val="21"/>
                <w:szCs w:val="21"/>
              </w:rPr>
            </w:pPr>
          </w:p>
        </w:tc>
      </w:tr>
      <w:tr w:rsidR="00323D12" w:rsidRPr="0089622F" w14:paraId="22431E64" w14:textId="77777777" w:rsidTr="00131705">
        <w:tc>
          <w:tcPr>
            <w:tcW w:w="2819" w:type="dxa"/>
          </w:tcPr>
          <w:p w14:paraId="1A9F0518" w14:textId="5EE7D3FC" w:rsidR="00323D12" w:rsidRPr="0089622F" w:rsidRDefault="00323D12" w:rsidP="00313F40">
            <w:pPr>
              <w:rPr>
                <w:sz w:val="21"/>
                <w:szCs w:val="21"/>
              </w:rPr>
            </w:pPr>
            <w:r w:rsidRPr="0089622F">
              <w:rPr>
                <w:sz w:val="21"/>
                <w:szCs w:val="21"/>
              </w:rPr>
              <w:t>MFCCs</w:t>
            </w:r>
            <w:r w:rsidR="00D3704D">
              <w:rPr>
                <w:rFonts w:hint="eastAsia"/>
                <w:sz w:val="21"/>
                <w:szCs w:val="21"/>
              </w:rPr>
              <w:t xml:space="preserve"> </w:t>
            </w:r>
          </w:p>
        </w:tc>
        <w:tc>
          <w:tcPr>
            <w:tcW w:w="496" w:type="dxa"/>
          </w:tcPr>
          <w:p w14:paraId="61931D7E" w14:textId="2497CEF6" w:rsidR="00323D12" w:rsidRPr="006434BE" w:rsidRDefault="00323D12" w:rsidP="00313F40">
            <w:pPr>
              <w:rPr>
                <w:sz w:val="21"/>
                <w:szCs w:val="21"/>
              </w:rPr>
            </w:pPr>
            <w:r w:rsidRPr="006434BE">
              <w:rPr>
                <w:rFonts w:hint="eastAsia"/>
                <w:sz w:val="21"/>
                <w:szCs w:val="21"/>
              </w:rPr>
              <w:t>26-37</w:t>
            </w:r>
          </w:p>
        </w:tc>
        <w:tc>
          <w:tcPr>
            <w:tcW w:w="3077" w:type="dxa"/>
          </w:tcPr>
          <w:p w14:paraId="63DF5851" w14:textId="75FDA6A4" w:rsidR="00323D12" w:rsidRPr="006434BE" w:rsidRDefault="00323D12" w:rsidP="00313F40">
            <w:pPr>
              <w:rPr>
                <w:sz w:val="21"/>
                <w:szCs w:val="21"/>
              </w:rPr>
            </w:pPr>
            <w:r w:rsidRPr="00714026">
              <w:rPr>
                <w:sz w:val="21"/>
                <w:szCs w:val="21"/>
                <w:highlight w:val="yellow"/>
              </w:rPr>
              <w:t>MFCC</w:t>
            </w:r>
            <w:r w:rsidRPr="00714026">
              <w:rPr>
                <w:rFonts w:hint="eastAsia"/>
                <w:sz w:val="21"/>
                <w:szCs w:val="21"/>
                <w:highlight w:val="yellow"/>
              </w:rPr>
              <w:t xml:space="preserve">  </w:t>
            </w:r>
            <w:r w:rsidRPr="00714026">
              <w:rPr>
                <w:rFonts w:hint="eastAsia"/>
                <w:sz w:val="21"/>
                <w:szCs w:val="21"/>
                <w:highlight w:val="yellow"/>
              </w:rPr>
              <w:t>梅尔倒谱系数</w:t>
            </w:r>
          </w:p>
        </w:tc>
        <w:tc>
          <w:tcPr>
            <w:tcW w:w="1904" w:type="dxa"/>
          </w:tcPr>
          <w:p w14:paraId="0A4C0AB3" w14:textId="2B47B321" w:rsidR="00323D12" w:rsidRPr="0089622F" w:rsidRDefault="00323D12" w:rsidP="00313F40">
            <w:pPr>
              <w:rPr>
                <w:sz w:val="21"/>
                <w:szCs w:val="21"/>
              </w:rPr>
            </w:pPr>
            <w:r>
              <w:rPr>
                <w:rFonts w:hint="eastAsia"/>
                <w:sz w:val="21"/>
                <w:szCs w:val="21"/>
              </w:rPr>
              <w:t>12</w:t>
            </w:r>
          </w:p>
        </w:tc>
      </w:tr>
      <w:tr w:rsidR="00323D12" w:rsidRPr="0089622F" w14:paraId="3AC9FBC5" w14:textId="77777777" w:rsidTr="00131705">
        <w:tc>
          <w:tcPr>
            <w:tcW w:w="2819" w:type="dxa"/>
          </w:tcPr>
          <w:p w14:paraId="0207E811" w14:textId="10D6226A" w:rsidR="00323D12" w:rsidRPr="0089622F" w:rsidRDefault="00D3704D" w:rsidP="00313F40">
            <w:pPr>
              <w:rPr>
                <w:sz w:val="21"/>
                <w:szCs w:val="21"/>
              </w:rPr>
            </w:pPr>
            <w:r>
              <w:rPr>
                <w:rFonts w:hint="eastAsia"/>
                <w:sz w:val="21"/>
                <w:szCs w:val="21"/>
              </w:rPr>
              <w:t>9</w:t>
            </w:r>
          </w:p>
        </w:tc>
        <w:tc>
          <w:tcPr>
            <w:tcW w:w="496" w:type="dxa"/>
          </w:tcPr>
          <w:p w14:paraId="045E77FF" w14:textId="6226011D" w:rsidR="00323D12" w:rsidRPr="006434BE" w:rsidRDefault="00323D12" w:rsidP="00313F40">
            <w:pPr>
              <w:rPr>
                <w:sz w:val="21"/>
                <w:szCs w:val="21"/>
              </w:rPr>
            </w:pPr>
            <w:r w:rsidRPr="006434BE">
              <w:rPr>
                <w:rFonts w:hint="eastAsia"/>
                <w:sz w:val="21"/>
                <w:szCs w:val="21"/>
              </w:rPr>
              <w:t>38-49</w:t>
            </w:r>
          </w:p>
        </w:tc>
        <w:tc>
          <w:tcPr>
            <w:tcW w:w="3077" w:type="dxa"/>
          </w:tcPr>
          <w:p w14:paraId="372E1E5F" w14:textId="7BF17905" w:rsidR="00323D12" w:rsidRPr="006434BE" w:rsidRDefault="00323D12" w:rsidP="00313F40">
            <w:pPr>
              <w:rPr>
                <w:sz w:val="21"/>
                <w:szCs w:val="21"/>
              </w:rPr>
            </w:pPr>
            <w:r w:rsidRPr="006434BE">
              <w:rPr>
                <w:rFonts w:ascii="宋体" w:hAnsi="宋体" w:hint="eastAsia"/>
                <w:sz w:val="21"/>
                <w:szCs w:val="21"/>
              </w:rPr>
              <w:t>△</w:t>
            </w:r>
            <w:r w:rsidRPr="006434BE">
              <w:rPr>
                <w:sz w:val="21"/>
                <w:szCs w:val="21"/>
              </w:rPr>
              <w:t>MFCC</w:t>
            </w:r>
            <w:r w:rsidRPr="006434BE">
              <w:rPr>
                <w:rFonts w:hint="eastAsia"/>
                <w:sz w:val="21"/>
                <w:szCs w:val="21"/>
              </w:rPr>
              <w:t xml:space="preserve"> </w:t>
            </w:r>
            <w:r w:rsidRPr="006434BE">
              <w:rPr>
                <w:rFonts w:hint="eastAsia"/>
                <w:sz w:val="21"/>
                <w:szCs w:val="21"/>
              </w:rPr>
              <w:t>一阶差分</w:t>
            </w:r>
            <w:r w:rsidRPr="006434BE">
              <w:rPr>
                <w:rFonts w:hint="eastAsia"/>
                <w:sz w:val="21"/>
                <w:szCs w:val="21"/>
              </w:rPr>
              <w:t xml:space="preserve"> </w:t>
            </w:r>
          </w:p>
        </w:tc>
        <w:tc>
          <w:tcPr>
            <w:tcW w:w="1904" w:type="dxa"/>
          </w:tcPr>
          <w:p w14:paraId="7F4FFDD6" w14:textId="7E566F64" w:rsidR="00323D12" w:rsidRPr="0089622F" w:rsidRDefault="00323D12" w:rsidP="00313F40">
            <w:pPr>
              <w:rPr>
                <w:sz w:val="21"/>
                <w:szCs w:val="21"/>
              </w:rPr>
            </w:pPr>
            <w:r>
              <w:rPr>
                <w:rFonts w:hint="eastAsia"/>
                <w:sz w:val="21"/>
                <w:szCs w:val="21"/>
              </w:rPr>
              <w:t>12</w:t>
            </w:r>
          </w:p>
        </w:tc>
      </w:tr>
      <w:tr w:rsidR="00323D12" w:rsidRPr="0089622F" w14:paraId="5D9715DA" w14:textId="77777777" w:rsidTr="00131705">
        <w:tc>
          <w:tcPr>
            <w:tcW w:w="2819" w:type="dxa"/>
          </w:tcPr>
          <w:p w14:paraId="796483F3" w14:textId="01F2E92B" w:rsidR="00323D12" w:rsidRPr="0089622F" w:rsidRDefault="00323D12" w:rsidP="00313F40">
            <w:pPr>
              <w:rPr>
                <w:sz w:val="21"/>
                <w:szCs w:val="21"/>
              </w:rPr>
            </w:pPr>
          </w:p>
        </w:tc>
        <w:tc>
          <w:tcPr>
            <w:tcW w:w="496" w:type="dxa"/>
          </w:tcPr>
          <w:p w14:paraId="2026F019" w14:textId="41D46736" w:rsidR="00323D12" w:rsidRPr="006434BE" w:rsidRDefault="00323D12" w:rsidP="00313F40">
            <w:pPr>
              <w:rPr>
                <w:sz w:val="21"/>
                <w:szCs w:val="21"/>
              </w:rPr>
            </w:pPr>
            <w:r w:rsidRPr="006434BE">
              <w:rPr>
                <w:rFonts w:hint="eastAsia"/>
                <w:sz w:val="21"/>
                <w:szCs w:val="21"/>
              </w:rPr>
              <w:t>50-61</w:t>
            </w:r>
          </w:p>
        </w:tc>
        <w:tc>
          <w:tcPr>
            <w:tcW w:w="3077" w:type="dxa"/>
          </w:tcPr>
          <w:p w14:paraId="10D5BB70" w14:textId="685F387A" w:rsidR="00323D12" w:rsidRPr="006434BE" w:rsidRDefault="00323D12" w:rsidP="00313F40">
            <w:pPr>
              <w:rPr>
                <w:sz w:val="21"/>
                <w:szCs w:val="21"/>
              </w:rPr>
            </w:pPr>
            <w:r w:rsidRPr="00714026">
              <w:rPr>
                <w:rFonts w:ascii="宋体" w:hAnsi="宋体" w:hint="eastAsia"/>
                <w:sz w:val="21"/>
                <w:szCs w:val="21"/>
                <w:highlight w:val="yellow"/>
              </w:rPr>
              <w:t>△△</w:t>
            </w:r>
            <w:r w:rsidRPr="00714026">
              <w:rPr>
                <w:sz w:val="21"/>
                <w:szCs w:val="21"/>
                <w:highlight w:val="yellow"/>
              </w:rPr>
              <w:t>MFCC</w:t>
            </w:r>
            <w:r w:rsidRPr="00714026">
              <w:rPr>
                <w:rFonts w:hint="eastAsia"/>
                <w:sz w:val="21"/>
                <w:szCs w:val="21"/>
                <w:highlight w:val="yellow"/>
              </w:rPr>
              <w:t xml:space="preserve"> </w:t>
            </w:r>
            <w:r w:rsidRPr="00714026">
              <w:rPr>
                <w:rFonts w:hint="eastAsia"/>
                <w:sz w:val="21"/>
                <w:szCs w:val="21"/>
                <w:highlight w:val="yellow"/>
              </w:rPr>
              <w:t>二阶差分</w:t>
            </w:r>
          </w:p>
        </w:tc>
        <w:tc>
          <w:tcPr>
            <w:tcW w:w="1904" w:type="dxa"/>
          </w:tcPr>
          <w:p w14:paraId="72846EAF" w14:textId="5A640B37" w:rsidR="00323D12" w:rsidRPr="0089622F" w:rsidRDefault="00323D12" w:rsidP="00313F40">
            <w:pPr>
              <w:rPr>
                <w:sz w:val="21"/>
                <w:szCs w:val="21"/>
              </w:rPr>
            </w:pPr>
            <w:r>
              <w:rPr>
                <w:rFonts w:hint="eastAsia"/>
                <w:sz w:val="21"/>
                <w:szCs w:val="21"/>
              </w:rPr>
              <w:t>12</w:t>
            </w:r>
          </w:p>
        </w:tc>
      </w:tr>
      <w:tr w:rsidR="00323D12" w:rsidRPr="0089622F" w14:paraId="4664BFCD" w14:textId="77777777" w:rsidTr="00131705">
        <w:tc>
          <w:tcPr>
            <w:tcW w:w="2819" w:type="dxa"/>
          </w:tcPr>
          <w:p w14:paraId="29950092" w14:textId="1A9B469F" w:rsidR="00323D12" w:rsidRPr="0089622F" w:rsidRDefault="00323D12" w:rsidP="00313F40">
            <w:pPr>
              <w:rPr>
                <w:sz w:val="21"/>
                <w:szCs w:val="21"/>
              </w:rPr>
            </w:pPr>
            <w:r w:rsidRPr="0089622F">
              <w:rPr>
                <w:sz w:val="21"/>
                <w:szCs w:val="21"/>
              </w:rPr>
              <w:t>Time–frequency domain</w:t>
            </w:r>
          </w:p>
        </w:tc>
        <w:tc>
          <w:tcPr>
            <w:tcW w:w="496" w:type="dxa"/>
          </w:tcPr>
          <w:p w14:paraId="5443A55F" w14:textId="6233BFE5" w:rsidR="00323D12" w:rsidRPr="006434BE" w:rsidRDefault="00323D12" w:rsidP="00313F40">
            <w:pPr>
              <w:rPr>
                <w:sz w:val="21"/>
                <w:szCs w:val="21"/>
              </w:rPr>
            </w:pPr>
            <w:r w:rsidRPr="006434BE">
              <w:rPr>
                <w:rFonts w:hint="eastAsia"/>
                <w:sz w:val="21"/>
                <w:szCs w:val="21"/>
              </w:rPr>
              <w:t>62</w:t>
            </w:r>
          </w:p>
        </w:tc>
        <w:tc>
          <w:tcPr>
            <w:tcW w:w="3077" w:type="dxa"/>
          </w:tcPr>
          <w:p w14:paraId="422C2087" w14:textId="754C2E71" w:rsidR="00323D12" w:rsidRPr="00D3704D" w:rsidRDefault="00323D12" w:rsidP="00313F40">
            <w:pPr>
              <w:rPr>
                <w:sz w:val="21"/>
                <w:szCs w:val="21"/>
                <w:highlight w:val="yellow"/>
              </w:rPr>
            </w:pPr>
            <w:r w:rsidRPr="00D3704D">
              <w:rPr>
                <w:sz w:val="21"/>
                <w:szCs w:val="21"/>
                <w:highlight w:val="yellow"/>
              </w:rPr>
              <w:t>STFT</w:t>
            </w:r>
            <w:r w:rsidRPr="00D3704D">
              <w:rPr>
                <w:rFonts w:hint="eastAsia"/>
                <w:sz w:val="21"/>
                <w:szCs w:val="21"/>
                <w:highlight w:val="yellow"/>
              </w:rPr>
              <w:t xml:space="preserve">  </w:t>
            </w:r>
            <w:r w:rsidRPr="00D3704D">
              <w:rPr>
                <w:rFonts w:hint="eastAsia"/>
                <w:sz w:val="21"/>
                <w:szCs w:val="21"/>
                <w:highlight w:val="yellow"/>
              </w:rPr>
              <w:t>短时傅里叶变换</w:t>
            </w:r>
          </w:p>
        </w:tc>
        <w:tc>
          <w:tcPr>
            <w:tcW w:w="1904" w:type="dxa"/>
          </w:tcPr>
          <w:p w14:paraId="31E8ADEA" w14:textId="2B9EC45F" w:rsidR="00323D12" w:rsidRPr="0089622F" w:rsidRDefault="00323D12" w:rsidP="00313F40">
            <w:pPr>
              <w:rPr>
                <w:sz w:val="21"/>
                <w:szCs w:val="21"/>
              </w:rPr>
            </w:pPr>
            <w:r>
              <w:rPr>
                <w:rFonts w:hint="eastAsia"/>
                <w:sz w:val="21"/>
                <w:szCs w:val="21"/>
              </w:rPr>
              <w:t>256</w:t>
            </w:r>
          </w:p>
        </w:tc>
      </w:tr>
      <w:tr w:rsidR="00323D12" w:rsidRPr="0089622F" w14:paraId="548B178A" w14:textId="77777777" w:rsidTr="00131705">
        <w:tc>
          <w:tcPr>
            <w:tcW w:w="2819" w:type="dxa"/>
          </w:tcPr>
          <w:p w14:paraId="0F69DF4B" w14:textId="1A4462D6" w:rsidR="00323D12" w:rsidRPr="0089622F" w:rsidRDefault="00D3704D" w:rsidP="00313F40">
            <w:pPr>
              <w:rPr>
                <w:sz w:val="21"/>
                <w:szCs w:val="21"/>
              </w:rPr>
            </w:pPr>
            <w:r>
              <w:rPr>
                <w:rFonts w:hint="eastAsia"/>
                <w:sz w:val="21"/>
                <w:szCs w:val="21"/>
              </w:rPr>
              <w:t>1</w:t>
            </w:r>
          </w:p>
        </w:tc>
        <w:tc>
          <w:tcPr>
            <w:tcW w:w="496" w:type="dxa"/>
          </w:tcPr>
          <w:p w14:paraId="6BA80015" w14:textId="4346ABF6" w:rsidR="00323D12" w:rsidRPr="006434BE" w:rsidRDefault="00323D12" w:rsidP="00313F40">
            <w:pPr>
              <w:rPr>
                <w:sz w:val="21"/>
                <w:szCs w:val="21"/>
              </w:rPr>
            </w:pPr>
            <w:r w:rsidRPr="006434BE">
              <w:rPr>
                <w:rFonts w:hint="eastAsia"/>
                <w:sz w:val="21"/>
                <w:szCs w:val="21"/>
              </w:rPr>
              <w:t>63-74</w:t>
            </w:r>
          </w:p>
        </w:tc>
        <w:tc>
          <w:tcPr>
            <w:tcW w:w="3077" w:type="dxa"/>
          </w:tcPr>
          <w:p w14:paraId="27181C8B" w14:textId="5EA631BA" w:rsidR="00323D12" w:rsidRPr="006434BE" w:rsidRDefault="00323D12" w:rsidP="00313F40">
            <w:pPr>
              <w:rPr>
                <w:sz w:val="21"/>
                <w:szCs w:val="21"/>
              </w:rPr>
            </w:pPr>
            <w:r w:rsidRPr="006434BE">
              <w:rPr>
                <w:sz w:val="21"/>
                <w:szCs w:val="21"/>
              </w:rPr>
              <w:t>Mel-Spectrogram</w:t>
            </w:r>
            <w:r w:rsidRPr="006434BE">
              <w:rPr>
                <w:rFonts w:hint="eastAsia"/>
                <w:sz w:val="21"/>
                <w:szCs w:val="21"/>
              </w:rPr>
              <w:t xml:space="preserve"> </w:t>
            </w:r>
            <w:r w:rsidRPr="006434BE">
              <w:rPr>
                <w:rFonts w:hint="eastAsia"/>
                <w:sz w:val="21"/>
                <w:szCs w:val="21"/>
              </w:rPr>
              <w:t>梅尔频谱图</w:t>
            </w:r>
          </w:p>
        </w:tc>
        <w:tc>
          <w:tcPr>
            <w:tcW w:w="1904" w:type="dxa"/>
          </w:tcPr>
          <w:p w14:paraId="630BBE29" w14:textId="7829D430" w:rsidR="00323D12" w:rsidRPr="0089622F" w:rsidRDefault="00323D12" w:rsidP="00313F40">
            <w:pPr>
              <w:rPr>
                <w:sz w:val="21"/>
                <w:szCs w:val="21"/>
              </w:rPr>
            </w:pPr>
            <w:r>
              <w:rPr>
                <w:rFonts w:hint="eastAsia"/>
                <w:sz w:val="21"/>
                <w:szCs w:val="21"/>
              </w:rPr>
              <w:t>12</w:t>
            </w:r>
          </w:p>
        </w:tc>
      </w:tr>
      <w:tr w:rsidR="00323D12" w:rsidRPr="0089622F" w14:paraId="13E69682" w14:textId="77777777" w:rsidTr="00131705">
        <w:tc>
          <w:tcPr>
            <w:tcW w:w="2819" w:type="dxa"/>
          </w:tcPr>
          <w:p w14:paraId="3FD92137" w14:textId="7D36A84E" w:rsidR="00323D12" w:rsidRPr="0089622F" w:rsidRDefault="00323D12" w:rsidP="00313F40">
            <w:pPr>
              <w:rPr>
                <w:sz w:val="21"/>
                <w:szCs w:val="21"/>
              </w:rPr>
            </w:pPr>
            <w:r>
              <w:rPr>
                <w:rFonts w:hint="eastAsia"/>
                <w:color w:val="EE0000"/>
                <w:sz w:val="21"/>
                <w:szCs w:val="21"/>
              </w:rPr>
              <w:t>可扩展</w:t>
            </w:r>
          </w:p>
        </w:tc>
        <w:tc>
          <w:tcPr>
            <w:tcW w:w="496" w:type="dxa"/>
          </w:tcPr>
          <w:p w14:paraId="07DC0A09" w14:textId="77777777" w:rsidR="00323D12" w:rsidRPr="006434BE" w:rsidRDefault="00323D12" w:rsidP="00313F40">
            <w:pPr>
              <w:rPr>
                <w:color w:val="EE0000"/>
                <w:sz w:val="21"/>
                <w:szCs w:val="21"/>
              </w:rPr>
            </w:pPr>
          </w:p>
        </w:tc>
        <w:tc>
          <w:tcPr>
            <w:tcW w:w="3077" w:type="dxa"/>
          </w:tcPr>
          <w:p w14:paraId="1F79A096" w14:textId="794C87DB" w:rsidR="00323D12" w:rsidRPr="006434BE" w:rsidRDefault="00323D12" w:rsidP="00313F40">
            <w:pPr>
              <w:rPr>
                <w:color w:val="EE0000"/>
                <w:sz w:val="21"/>
                <w:szCs w:val="21"/>
              </w:rPr>
            </w:pPr>
            <w:r w:rsidRPr="006434BE">
              <w:rPr>
                <w:rFonts w:hint="eastAsia"/>
                <w:color w:val="EE0000"/>
                <w:sz w:val="21"/>
                <w:szCs w:val="21"/>
              </w:rPr>
              <w:t>瞬态频率漂移</w:t>
            </w:r>
            <w:r w:rsidRPr="006434BE">
              <w:rPr>
                <w:rFonts w:hint="eastAsia"/>
                <w:color w:val="EE0000"/>
                <w:sz w:val="21"/>
                <w:szCs w:val="21"/>
              </w:rPr>
              <w:t xml:space="preserve"> (Frequency drift)</w:t>
            </w:r>
          </w:p>
        </w:tc>
        <w:tc>
          <w:tcPr>
            <w:tcW w:w="1904" w:type="dxa"/>
          </w:tcPr>
          <w:p w14:paraId="18125F81" w14:textId="77777777" w:rsidR="00323D12" w:rsidRDefault="00323D12" w:rsidP="00313F40">
            <w:pPr>
              <w:rPr>
                <w:sz w:val="21"/>
                <w:szCs w:val="21"/>
              </w:rPr>
            </w:pPr>
          </w:p>
        </w:tc>
      </w:tr>
      <w:tr w:rsidR="00323D12" w:rsidRPr="0089622F" w14:paraId="623A4200" w14:textId="77777777" w:rsidTr="00131705">
        <w:tc>
          <w:tcPr>
            <w:tcW w:w="2819" w:type="dxa"/>
          </w:tcPr>
          <w:p w14:paraId="44555BA0" w14:textId="4114D233" w:rsidR="00323D12" w:rsidRPr="0089622F" w:rsidRDefault="00323D12" w:rsidP="00313F40">
            <w:pPr>
              <w:rPr>
                <w:sz w:val="21"/>
                <w:szCs w:val="21"/>
              </w:rPr>
            </w:pPr>
            <w:r w:rsidRPr="00A01F38">
              <w:rPr>
                <w:sz w:val="21"/>
                <w:szCs w:val="21"/>
              </w:rPr>
              <w:t>Pitch features</w:t>
            </w:r>
            <w:r>
              <w:rPr>
                <w:rFonts w:hint="eastAsia"/>
                <w:sz w:val="21"/>
                <w:szCs w:val="21"/>
              </w:rPr>
              <w:t>（音高</w:t>
            </w:r>
          </w:p>
        </w:tc>
        <w:tc>
          <w:tcPr>
            <w:tcW w:w="496" w:type="dxa"/>
          </w:tcPr>
          <w:p w14:paraId="19A8DCE6" w14:textId="6CD49AE0" w:rsidR="00323D12" w:rsidRPr="006434BE" w:rsidRDefault="00323D12" w:rsidP="00313F40">
            <w:pPr>
              <w:rPr>
                <w:sz w:val="21"/>
                <w:szCs w:val="21"/>
              </w:rPr>
            </w:pPr>
            <w:r w:rsidRPr="006434BE">
              <w:rPr>
                <w:rFonts w:hint="eastAsia"/>
                <w:sz w:val="21"/>
                <w:szCs w:val="21"/>
              </w:rPr>
              <w:t>75</w:t>
            </w:r>
          </w:p>
        </w:tc>
        <w:tc>
          <w:tcPr>
            <w:tcW w:w="3077" w:type="dxa"/>
          </w:tcPr>
          <w:p w14:paraId="7E2F19E0" w14:textId="465E275C" w:rsidR="00323D12" w:rsidRPr="006434BE" w:rsidRDefault="00323D12" w:rsidP="00313F40">
            <w:pPr>
              <w:rPr>
                <w:sz w:val="21"/>
                <w:szCs w:val="21"/>
              </w:rPr>
            </w:pPr>
            <w:r w:rsidRPr="006434BE">
              <w:rPr>
                <w:rFonts w:hint="eastAsia"/>
                <w:sz w:val="21"/>
                <w:szCs w:val="21"/>
              </w:rPr>
              <w:t xml:space="preserve">F0 </w:t>
            </w:r>
            <w:r w:rsidRPr="006434BE">
              <w:rPr>
                <w:rFonts w:hint="eastAsia"/>
                <w:sz w:val="21"/>
                <w:szCs w:val="21"/>
              </w:rPr>
              <w:t>基频</w:t>
            </w:r>
          </w:p>
        </w:tc>
        <w:tc>
          <w:tcPr>
            <w:tcW w:w="1904" w:type="dxa"/>
          </w:tcPr>
          <w:p w14:paraId="70009AA9" w14:textId="4B81D5FC" w:rsidR="00323D12" w:rsidRPr="0089622F" w:rsidRDefault="00323D12" w:rsidP="00313F40">
            <w:pPr>
              <w:rPr>
                <w:sz w:val="21"/>
                <w:szCs w:val="21"/>
              </w:rPr>
            </w:pPr>
            <w:r>
              <w:rPr>
                <w:rFonts w:hint="eastAsia"/>
                <w:sz w:val="21"/>
                <w:szCs w:val="21"/>
              </w:rPr>
              <w:t>9</w:t>
            </w:r>
          </w:p>
        </w:tc>
      </w:tr>
      <w:tr w:rsidR="00323D12" w:rsidRPr="0089622F" w14:paraId="5C260F57" w14:textId="77777777" w:rsidTr="00131705">
        <w:tc>
          <w:tcPr>
            <w:tcW w:w="2819" w:type="dxa"/>
          </w:tcPr>
          <w:p w14:paraId="06973510" w14:textId="77777777" w:rsidR="00323D12" w:rsidRPr="00A01F38" w:rsidRDefault="00323D12" w:rsidP="00313F40">
            <w:pPr>
              <w:rPr>
                <w:sz w:val="21"/>
                <w:szCs w:val="21"/>
              </w:rPr>
            </w:pPr>
          </w:p>
        </w:tc>
        <w:tc>
          <w:tcPr>
            <w:tcW w:w="496" w:type="dxa"/>
          </w:tcPr>
          <w:p w14:paraId="71DB605B" w14:textId="6FB05F22" w:rsidR="00323D12" w:rsidRPr="006434BE" w:rsidRDefault="00323D12" w:rsidP="00313F40">
            <w:pPr>
              <w:rPr>
                <w:sz w:val="21"/>
                <w:szCs w:val="21"/>
              </w:rPr>
            </w:pPr>
            <w:r w:rsidRPr="006434BE">
              <w:rPr>
                <w:rFonts w:hint="eastAsia"/>
                <w:sz w:val="21"/>
                <w:szCs w:val="21"/>
              </w:rPr>
              <w:t>76</w:t>
            </w:r>
          </w:p>
        </w:tc>
        <w:tc>
          <w:tcPr>
            <w:tcW w:w="3077" w:type="dxa"/>
          </w:tcPr>
          <w:p w14:paraId="080C7015" w14:textId="1ECDA0CD" w:rsidR="00323D12" w:rsidRPr="006434BE" w:rsidRDefault="00323D12" w:rsidP="00313F40">
            <w:pPr>
              <w:rPr>
                <w:sz w:val="21"/>
                <w:szCs w:val="21"/>
              </w:rPr>
            </w:pPr>
            <w:r w:rsidRPr="006434BE">
              <w:rPr>
                <w:rFonts w:hint="eastAsia"/>
                <w:sz w:val="21"/>
                <w:szCs w:val="21"/>
              </w:rPr>
              <w:t>F0_std</w:t>
            </w:r>
          </w:p>
        </w:tc>
        <w:tc>
          <w:tcPr>
            <w:tcW w:w="1904" w:type="dxa"/>
          </w:tcPr>
          <w:p w14:paraId="60349431" w14:textId="77777777" w:rsidR="00323D12" w:rsidRDefault="00323D12" w:rsidP="00313F40">
            <w:pPr>
              <w:rPr>
                <w:sz w:val="21"/>
                <w:szCs w:val="21"/>
              </w:rPr>
            </w:pPr>
          </w:p>
        </w:tc>
      </w:tr>
      <w:tr w:rsidR="00323D12" w:rsidRPr="0089622F" w14:paraId="0B7FE657" w14:textId="77777777" w:rsidTr="00131705">
        <w:tc>
          <w:tcPr>
            <w:tcW w:w="2819" w:type="dxa"/>
          </w:tcPr>
          <w:p w14:paraId="250A3DE6" w14:textId="238363C3" w:rsidR="00323D12" w:rsidRPr="0089622F" w:rsidRDefault="003C5AFF" w:rsidP="00313F40">
            <w:pPr>
              <w:rPr>
                <w:sz w:val="21"/>
                <w:szCs w:val="21"/>
              </w:rPr>
            </w:pPr>
            <w:r>
              <w:rPr>
                <w:rFonts w:hint="eastAsia"/>
                <w:sz w:val="21"/>
                <w:szCs w:val="21"/>
              </w:rPr>
              <w:t>1</w:t>
            </w:r>
          </w:p>
        </w:tc>
        <w:tc>
          <w:tcPr>
            <w:tcW w:w="496" w:type="dxa"/>
          </w:tcPr>
          <w:p w14:paraId="14F57407" w14:textId="1321A258" w:rsidR="00323D12" w:rsidRPr="006434BE" w:rsidRDefault="00323D12" w:rsidP="00313F40">
            <w:pPr>
              <w:rPr>
                <w:sz w:val="21"/>
                <w:szCs w:val="21"/>
              </w:rPr>
            </w:pPr>
            <w:r w:rsidRPr="006434BE">
              <w:rPr>
                <w:rFonts w:hint="eastAsia"/>
                <w:sz w:val="21"/>
                <w:szCs w:val="21"/>
              </w:rPr>
              <w:t>77</w:t>
            </w:r>
          </w:p>
        </w:tc>
        <w:tc>
          <w:tcPr>
            <w:tcW w:w="3077" w:type="dxa"/>
          </w:tcPr>
          <w:p w14:paraId="2770F15C" w14:textId="2F24D216" w:rsidR="00323D12" w:rsidRPr="006434BE" w:rsidRDefault="00323D12" w:rsidP="00313F40">
            <w:pPr>
              <w:rPr>
                <w:sz w:val="21"/>
                <w:szCs w:val="21"/>
              </w:rPr>
            </w:pPr>
            <w:r w:rsidRPr="00D3704D">
              <w:rPr>
                <w:sz w:val="21"/>
                <w:szCs w:val="21"/>
                <w:highlight w:val="yellow"/>
              </w:rPr>
              <w:t>Pitch Strength</w:t>
            </w:r>
            <w:r w:rsidRPr="00D3704D">
              <w:rPr>
                <w:rFonts w:hint="eastAsia"/>
                <w:sz w:val="21"/>
                <w:szCs w:val="21"/>
                <w:highlight w:val="yellow"/>
              </w:rPr>
              <w:t xml:space="preserve"> </w:t>
            </w:r>
            <w:r w:rsidRPr="00D3704D">
              <w:rPr>
                <w:rFonts w:hint="eastAsia"/>
                <w:sz w:val="21"/>
                <w:szCs w:val="21"/>
                <w:highlight w:val="yellow"/>
              </w:rPr>
              <w:t>音高强度</w:t>
            </w:r>
          </w:p>
        </w:tc>
        <w:tc>
          <w:tcPr>
            <w:tcW w:w="1904" w:type="dxa"/>
          </w:tcPr>
          <w:p w14:paraId="32E80E78" w14:textId="183E7073" w:rsidR="00323D12" w:rsidRPr="0089622F" w:rsidRDefault="00323D12" w:rsidP="00313F40">
            <w:pPr>
              <w:rPr>
                <w:sz w:val="21"/>
                <w:szCs w:val="21"/>
              </w:rPr>
            </w:pPr>
            <w:r>
              <w:rPr>
                <w:rFonts w:hint="eastAsia"/>
                <w:sz w:val="21"/>
                <w:szCs w:val="21"/>
              </w:rPr>
              <w:t>1</w:t>
            </w:r>
          </w:p>
        </w:tc>
      </w:tr>
      <w:tr w:rsidR="00323D12" w:rsidRPr="0089622F" w14:paraId="0F474B71" w14:textId="77777777" w:rsidTr="00131705">
        <w:tc>
          <w:tcPr>
            <w:tcW w:w="2819" w:type="dxa"/>
          </w:tcPr>
          <w:p w14:paraId="6CF6A920" w14:textId="48972BE4" w:rsidR="00323D12" w:rsidRPr="0089622F" w:rsidRDefault="00323D12" w:rsidP="00313F40">
            <w:pPr>
              <w:rPr>
                <w:sz w:val="21"/>
                <w:szCs w:val="21"/>
              </w:rPr>
            </w:pPr>
            <w:r w:rsidRPr="0089622F">
              <w:rPr>
                <w:rStyle w:val="aa"/>
                <w:sz w:val="21"/>
                <w:szCs w:val="21"/>
              </w:rPr>
              <w:t>Time-domain</w:t>
            </w:r>
            <w:r>
              <w:rPr>
                <w:rStyle w:val="aa"/>
                <w:rFonts w:hint="eastAsia"/>
                <w:sz w:val="21"/>
                <w:szCs w:val="21"/>
              </w:rPr>
              <w:t xml:space="preserve"> </w:t>
            </w:r>
            <w:r w:rsidRPr="0089622F">
              <w:rPr>
                <w:rStyle w:val="aa"/>
                <w:sz w:val="21"/>
                <w:szCs w:val="21"/>
              </w:rPr>
              <w:t>envelope</w:t>
            </w:r>
          </w:p>
        </w:tc>
        <w:tc>
          <w:tcPr>
            <w:tcW w:w="496" w:type="dxa"/>
          </w:tcPr>
          <w:p w14:paraId="4DC32B95" w14:textId="3D536144" w:rsidR="00323D12" w:rsidRPr="006434BE" w:rsidRDefault="00323D12" w:rsidP="00313F40">
            <w:pPr>
              <w:rPr>
                <w:sz w:val="21"/>
                <w:szCs w:val="21"/>
              </w:rPr>
            </w:pPr>
            <w:r w:rsidRPr="006434BE">
              <w:rPr>
                <w:rFonts w:hint="eastAsia"/>
                <w:sz w:val="21"/>
                <w:szCs w:val="21"/>
              </w:rPr>
              <w:t>78</w:t>
            </w:r>
          </w:p>
        </w:tc>
        <w:tc>
          <w:tcPr>
            <w:tcW w:w="3077" w:type="dxa"/>
          </w:tcPr>
          <w:p w14:paraId="536BCFD0" w14:textId="5AB9ABF7" w:rsidR="00323D12" w:rsidRPr="006434BE" w:rsidRDefault="00323D12" w:rsidP="00313F40">
            <w:pPr>
              <w:widowControl/>
              <w:rPr>
                <w:rFonts w:ascii="等线" w:eastAsia="等线" w:hAnsi="等线" w:hint="eastAsia"/>
                <w:color w:val="000000"/>
                <w:sz w:val="22"/>
              </w:rPr>
            </w:pPr>
            <w:r w:rsidRPr="00D3704D">
              <w:rPr>
                <w:rFonts w:ascii="等线" w:eastAsia="等线" w:hAnsi="等线" w:hint="eastAsia"/>
                <w:color w:val="000000"/>
                <w:sz w:val="22"/>
                <w:highlight w:val="yellow"/>
              </w:rPr>
              <w:t>env_mean</w:t>
            </w:r>
          </w:p>
        </w:tc>
        <w:tc>
          <w:tcPr>
            <w:tcW w:w="1904" w:type="dxa"/>
          </w:tcPr>
          <w:p w14:paraId="6A1052D9" w14:textId="6FEFC4AC" w:rsidR="00323D12" w:rsidRPr="0089622F" w:rsidRDefault="00323D12" w:rsidP="00313F40">
            <w:pPr>
              <w:rPr>
                <w:sz w:val="21"/>
                <w:szCs w:val="21"/>
              </w:rPr>
            </w:pPr>
          </w:p>
        </w:tc>
      </w:tr>
      <w:tr w:rsidR="00323D12" w:rsidRPr="0089622F" w14:paraId="590CB3B6" w14:textId="77777777" w:rsidTr="00131705">
        <w:tc>
          <w:tcPr>
            <w:tcW w:w="2819" w:type="dxa"/>
            <w:vMerge w:val="restart"/>
          </w:tcPr>
          <w:p w14:paraId="3B6A9D5F" w14:textId="52B5CCEC" w:rsidR="00323D12" w:rsidRPr="0089622F" w:rsidRDefault="003C5AFF" w:rsidP="00313F40">
            <w:pPr>
              <w:rPr>
                <w:rStyle w:val="aa"/>
                <w:sz w:val="21"/>
                <w:szCs w:val="21"/>
              </w:rPr>
            </w:pPr>
            <w:r>
              <w:rPr>
                <w:rStyle w:val="aa"/>
                <w:rFonts w:hint="eastAsia"/>
                <w:sz w:val="21"/>
                <w:szCs w:val="21"/>
              </w:rPr>
              <w:t>3</w:t>
            </w:r>
          </w:p>
        </w:tc>
        <w:tc>
          <w:tcPr>
            <w:tcW w:w="496" w:type="dxa"/>
          </w:tcPr>
          <w:p w14:paraId="04240BE0" w14:textId="4969898A" w:rsidR="00323D12" w:rsidRPr="006434BE" w:rsidRDefault="00323D12" w:rsidP="00313F40">
            <w:pPr>
              <w:rPr>
                <w:sz w:val="21"/>
                <w:szCs w:val="21"/>
              </w:rPr>
            </w:pPr>
            <w:r w:rsidRPr="006434BE">
              <w:rPr>
                <w:rFonts w:hint="eastAsia"/>
                <w:sz w:val="21"/>
                <w:szCs w:val="21"/>
              </w:rPr>
              <w:t>79</w:t>
            </w:r>
          </w:p>
        </w:tc>
        <w:tc>
          <w:tcPr>
            <w:tcW w:w="3077" w:type="dxa"/>
          </w:tcPr>
          <w:p w14:paraId="75E832FD" w14:textId="784708DE" w:rsidR="00323D12" w:rsidRPr="006434BE" w:rsidRDefault="00323D12" w:rsidP="00313F40">
            <w:pPr>
              <w:widowControl/>
              <w:rPr>
                <w:rFonts w:ascii="等线" w:eastAsia="等线" w:hAnsi="等线" w:hint="eastAsia"/>
                <w:color w:val="000000"/>
                <w:sz w:val="22"/>
              </w:rPr>
            </w:pPr>
            <w:r w:rsidRPr="00D3704D">
              <w:rPr>
                <w:rFonts w:ascii="等线" w:eastAsia="等线" w:hAnsi="等线"/>
                <w:color w:val="000000"/>
                <w:sz w:val="22"/>
                <w:highlight w:val="yellow"/>
              </w:rPr>
              <w:t>env_std</w:t>
            </w:r>
          </w:p>
        </w:tc>
        <w:tc>
          <w:tcPr>
            <w:tcW w:w="1904" w:type="dxa"/>
          </w:tcPr>
          <w:p w14:paraId="67F910F7" w14:textId="77777777" w:rsidR="00323D12" w:rsidRPr="0089622F" w:rsidRDefault="00323D12" w:rsidP="00313F40">
            <w:pPr>
              <w:rPr>
                <w:sz w:val="21"/>
                <w:szCs w:val="21"/>
              </w:rPr>
            </w:pPr>
          </w:p>
        </w:tc>
      </w:tr>
      <w:tr w:rsidR="00323D12" w:rsidRPr="0089622F" w14:paraId="6EC9ED53" w14:textId="77777777" w:rsidTr="00131705">
        <w:tc>
          <w:tcPr>
            <w:tcW w:w="2819" w:type="dxa"/>
            <w:vMerge/>
          </w:tcPr>
          <w:p w14:paraId="4E5C30D4" w14:textId="719E94E5" w:rsidR="00323D12" w:rsidRPr="0089622F" w:rsidRDefault="00323D12" w:rsidP="00313F40">
            <w:pPr>
              <w:rPr>
                <w:sz w:val="21"/>
                <w:szCs w:val="21"/>
              </w:rPr>
            </w:pPr>
          </w:p>
        </w:tc>
        <w:tc>
          <w:tcPr>
            <w:tcW w:w="496" w:type="dxa"/>
          </w:tcPr>
          <w:p w14:paraId="41CA08B6" w14:textId="456F5955" w:rsidR="00323D12" w:rsidRPr="006434BE" w:rsidRDefault="00323D12" w:rsidP="00313F40">
            <w:pPr>
              <w:rPr>
                <w:sz w:val="21"/>
                <w:szCs w:val="21"/>
              </w:rPr>
            </w:pPr>
            <w:r w:rsidRPr="006434BE">
              <w:rPr>
                <w:rFonts w:hint="eastAsia"/>
                <w:sz w:val="21"/>
                <w:szCs w:val="21"/>
              </w:rPr>
              <w:t>80</w:t>
            </w:r>
          </w:p>
        </w:tc>
        <w:tc>
          <w:tcPr>
            <w:tcW w:w="3077" w:type="dxa"/>
          </w:tcPr>
          <w:p w14:paraId="7EBD03D5" w14:textId="4B36E29E" w:rsidR="00323D12" w:rsidRPr="00D3704D" w:rsidRDefault="00323D12" w:rsidP="00313F40">
            <w:pPr>
              <w:rPr>
                <w:sz w:val="21"/>
                <w:szCs w:val="21"/>
                <w:highlight w:val="yellow"/>
              </w:rPr>
            </w:pPr>
            <w:r w:rsidRPr="00D3704D">
              <w:rPr>
                <w:sz w:val="21"/>
                <w:szCs w:val="21"/>
                <w:highlight w:val="yellow"/>
              </w:rPr>
              <w:t>Envelope Peaks</w:t>
            </w:r>
            <w:r w:rsidRPr="00D3704D">
              <w:rPr>
                <w:rFonts w:hint="eastAsia"/>
                <w:sz w:val="21"/>
                <w:szCs w:val="21"/>
                <w:highlight w:val="yellow"/>
              </w:rPr>
              <w:t xml:space="preserve"> </w:t>
            </w:r>
            <w:r w:rsidRPr="00D3704D">
              <w:rPr>
                <w:rFonts w:hint="eastAsia"/>
                <w:sz w:val="21"/>
                <w:szCs w:val="21"/>
                <w:highlight w:val="yellow"/>
              </w:rPr>
              <w:t>包络峰值</w:t>
            </w:r>
          </w:p>
        </w:tc>
        <w:tc>
          <w:tcPr>
            <w:tcW w:w="1904" w:type="dxa"/>
          </w:tcPr>
          <w:p w14:paraId="3448FACA" w14:textId="05D83C48" w:rsidR="00323D12" w:rsidRPr="0089622F" w:rsidRDefault="00323D12" w:rsidP="00313F40">
            <w:pPr>
              <w:rPr>
                <w:sz w:val="21"/>
                <w:szCs w:val="21"/>
              </w:rPr>
            </w:pPr>
            <w:r>
              <w:rPr>
                <w:rFonts w:hint="eastAsia"/>
                <w:sz w:val="21"/>
                <w:szCs w:val="21"/>
              </w:rPr>
              <w:t>256</w:t>
            </w:r>
          </w:p>
        </w:tc>
      </w:tr>
      <w:tr w:rsidR="00323D12" w:rsidRPr="0089622F" w14:paraId="62E63086" w14:textId="77777777" w:rsidTr="00131705">
        <w:tc>
          <w:tcPr>
            <w:tcW w:w="2819" w:type="dxa"/>
            <w:vMerge/>
          </w:tcPr>
          <w:p w14:paraId="7B072C0B" w14:textId="735E9D91" w:rsidR="00323D12" w:rsidRPr="0089622F" w:rsidRDefault="00323D12" w:rsidP="00313F40">
            <w:pPr>
              <w:rPr>
                <w:sz w:val="21"/>
                <w:szCs w:val="21"/>
              </w:rPr>
            </w:pPr>
          </w:p>
        </w:tc>
        <w:tc>
          <w:tcPr>
            <w:tcW w:w="496" w:type="dxa"/>
          </w:tcPr>
          <w:p w14:paraId="5D318D84" w14:textId="45C45E55" w:rsidR="00323D12" w:rsidRPr="006434BE" w:rsidRDefault="00323D12" w:rsidP="00313F40">
            <w:pPr>
              <w:rPr>
                <w:sz w:val="21"/>
                <w:szCs w:val="21"/>
              </w:rPr>
            </w:pPr>
            <w:r w:rsidRPr="006434BE">
              <w:rPr>
                <w:rFonts w:hint="eastAsia"/>
                <w:sz w:val="21"/>
                <w:szCs w:val="21"/>
              </w:rPr>
              <w:t>81</w:t>
            </w:r>
          </w:p>
        </w:tc>
        <w:tc>
          <w:tcPr>
            <w:tcW w:w="3077" w:type="dxa"/>
          </w:tcPr>
          <w:p w14:paraId="510EF3F8" w14:textId="14384AAE" w:rsidR="00323D12" w:rsidRPr="006434BE" w:rsidRDefault="00323D12" w:rsidP="00313F40">
            <w:pPr>
              <w:rPr>
                <w:sz w:val="21"/>
                <w:szCs w:val="21"/>
              </w:rPr>
            </w:pPr>
            <w:r w:rsidRPr="006434BE">
              <w:rPr>
                <w:sz w:val="21"/>
                <w:szCs w:val="21"/>
              </w:rPr>
              <w:t>PeakLocations</w:t>
            </w:r>
            <w:r w:rsidRPr="006434BE">
              <w:rPr>
                <w:rFonts w:hint="eastAsia"/>
                <w:sz w:val="21"/>
                <w:szCs w:val="21"/>
              </w:rPr>
              <w:t xml:space="preserve"> </w:t>
            </w:r>
            <w:r w:rsidRPr="006434BE">
              <w:rPr>
                <w:rFonts w:hint="eastAsia"/>
                <w:sz w:val="21"/>
                <w:szCs w:val="21"/>
              </w:rPr>
              <w:t>峰值位置</w:t>
            </w:r>
          </w:p>
        </w:tc>
        <w:tc>
          <w:tcPr>
            <w:tcW w:w="1904" w:type="dxa"/>
          </w:tcPr>
          <w:p w14:paraId="45B243F7" w14:textId="538D5685" w:rsidR="00323D12" w:rsidRPr="0089622F" w:rsidRDefault="00323D12" w:rsidP="00313F40">
            <w:pPr>
              <w:rPr>
                <w:sz w:val="21"/>
                <w:szCs w:val="21"/>
              </w:rPr>
            </w:pPr>
            <w:r>
              <w:rPr>
                <w:rFonts w:hint="eastAsia"/>
                <w:sz w:val="21"/>
                <w:szCs w:val="21"/>
              </w:rPr>
              <w:t>1</w:t>
            </w:r>
          </w:p>
        </w:tc>
      </w:tr>
      <w:tr w:rsidR="00323D12" w:rsidRPr="0089622F" w14:paraId="4C980697" w14:textId="77777777" w:rsidTr="00131705">
        <w:tc>
          <w:tcPr>
            <w:tcW w:w="2819" w:type="dxa"/>
            <w:vMerge/>
          </w:tcPr>
          <w:p w14:paraId="02BFBB3A" w14:textId="6EAFB97C" w:rsidR="00323D12" w:rsidRPr="0089622F" w:rsidRDefault="00323D12" w:rsidP="00313F40">
            <w:pPr>
              <w:rPr>
                <w:sz w:val="21"/>
                <w:szCs w:val="21"/>
              </w:rPr>
            </w:pPr>
          </w:p>
        </w:tc>
        <w:tc>
          <w:tcPr>
            <w:tcW w:w="496" w:type="dxa"/>
          </w:tcPr>
          <w:p w14:paraId="107E422A" w14:textId="69A2224E" w:rsidR="00323D12" w:rsidRPr="006434BE" w:rsidRDefault="00323D12" w:rsidP="00313F40">
            <w:pPr>
              <w:rPr>
                <w:sz w:val="21"/>
                <w:szCs w:val="21"/>
              </w:rPr>
            </w:pPr>
            <w:r w:rsidRPr="006434BE">
              <w:rPr>
                <w:rFonts w:hint="eastAsia"/>
                <w:sz w:val="21"/>
                <w:szCs w:val="21"/>
              </w:rPr>
              <w:t>82</w:t>
            </w:r>
          </w:p>
        </w:tc>
        <w:tc>
          <w:tcPr>
            <w:tcW w:w="3077" w:type="dxa"/>
          </w:tcPr>
          <w:p w14:paraId="56BD1189" w14:textId="44CDE9A8" w:rsidR="00323D12" w:rsidRPr="006434BE" w:rsidRDefault="00323D12" w:rsidP="00313F40">
            <w:pPr>
              <w:rPr>
                <w:sz w:val="21"/>
                <w:szCs w:val="21"/>
              </w:rPr>
            </w:pPr>
            <w:r w:rsidRPr="006434BE">
              <w:rPr>
                <w:sz w:val="21"/>
                <w:szCs w:val="21"/>
              </w:rPr>
              <w:t>Onset</w:t>
            </w:r>
            <w:r w:rsidRPr="006434BE">
              <w:rPr>
                <w:rFonts w:hint="eastAsia"/>
                <w:sz w:val="21"/>
                <w:szCs w:val="21"/>
              </w:rPr>
              <w:t xml:space="preserve"> </w:t>
            </w:r>
            <w:r w:rsidRPr="006434BE">
              <w:rPr>
                <w:rFonts w:hint="eastAsia"/>
                <w:sz w:val="21"/>
                <w:szCs w:val="21"/>
              </w:rPr>
              <w:t>起音点</w:t>
            </w:r>
          </w:p>
        </w:tc>
        <w:tc>
          <w:tcPr>
            <w:tcW w:w="1904" w:type="dxa"/>
          </w:tcPr>
          <w:p w14:paraId="2E56A22B" w14:textId="4A0A0A6E" w:rsidR="00323D12" w:rsidRPr="0089622F" w:rsidRDefault="00323D12" w:rsidP="00313F40">
            <w:pPr>
              <w:rPr>
                <w:sz w:val="21"/>
                <w:szCs w:val="21"/>
              </w:rPr>
            </w:pPr>
            <w:r>
              <w:rPr>
                <w:rFonts w:hint="eastAsia"/>
                <w:sz w:val="21"/>
                <w:szCs w:val="21"/>
              </w:rPr>
              <w:t>1</w:t>
            </w:r>
          </w:p>
        </w:tc>
      </w:tr>
      <w:tr w:rsidR="00323D12" w:rsidRPr="0089622F" w14:paraId="74D75F37" w14:textId="77777777" w:rsidTr="00131705">
        <w:tc>
          <w:tcPr>
            <w:tcW w:w="2819" w:type="dxa"/>
          </w:tcPr>
          <w:p w14:paraId="1DF17A2B" w14:textId="4CCB0F57" w:rsidR="00323D12" w:rsidRPr="0089622F" w:rsidRDefault="00323D12" w:rsidP="00313F40">
            <w:pPr>
              <w:rPr>
                <w:rStyle w:val="aa"/>
                <w:sz w:val="21"/>
                <w:szCs w:val="21"/>
              </w:rPr>
            </w:pPr>
            <w:r w:rsidRPr="0089622F">
              <w:rPr>
                <w:rStyle w:val="aa"/>
                <w:sz w:val="21"/>
                <w:szCs w:val="21"/>
              </w:rPr>
              <w:t>Perceptual features</w:t>
            </w:r>
            <w:r w:rsidRPr="0089622F">
              <w:rPr>
                <w:sz w:val="21"/>
                <w:szCs w:val="21"/>
              </w:rPr>
              <w:t>（感知</w:t>
            </w:r>
          </w:p>
        </w:tc>
        <w:tc>
          <w:tcPr>
            <w:tcW w:w="496" w:type="dxa"/>
          </w:tcPr>
          <w:p w14:paraId="53E88003" w14:textId="1AE5CCBE" w:rsidR="00323D12" w:rsidRPr="006434BE" w:rsidRDefault="00323D12" w:rsidP="00313F40">
            <w:pPr>
              <w:rPr>
                <w:sz w:val="21"/>
                <w:szCs w:val="21"/>
              </w:rPr>
            </w:pPr>
            <w:r w:rsidRPr="006434BE">
              <w:rPr>
                <w:rFonts w:hint="eastAsia"/>
                <w:sz w:val="21"/>
                <w:szCs w:val="21"/>
              </w:rPr>
              <w:t>83</w:t>
            </w:r>
          </w:p>
        </w:tc>
        <w:tc>
          <w:tcPr>
            <w:tcW w:w="3077" w:type="dxa"/>
          </w:tcPr>
          <w:p w14:paraId="1983DC5E" w14:textId="282BF2AF" w:rsidR="00323D12" w:rsidRPr="006434BE" w:rsidRDefault="00323D12" w:rsidP="00313F40">
            <w:pPr>
              <w:rPr>
                <w:sz w:val="21"/>
                <w:szCs w:val="21"/>
              </w:rPr>
            </w:pPr>
            <w:r w:rsidRPr="00D3704D">
              <w:rPr>
                <w:sz w:val="21"/>
                <w:szCs w:val="21"/>
                <w:highlight w:val="yellow"/>
              </w:rPr>
              <w:t>Loudness</w:t>
            </w:r>
            <w:r w:rsidRPr="00D3704D">
              <w:rPr>
                <w:rFonts w:hint="eastAsia"/>
                <w:sz w:val="21"/>
                <w:szCs w:val="21"/>
                <w:highlight w:val="yellow"/>
              </w:rPr>
              <w:t xml:space="preserve"> </w:t>
            </w:r>
            <w:r w:rsidRPr="00D3704D">
              <w:rPr>
                <w:rFonts w:hint="eastAsia"/>
                <w:sz w:val="21"/>
                <w:szCs w:val="21"/>
                <w:highlight w:val="yellow"/>
              </w:rPr>
              <w:t>响度</w:t>
            </w:r>
          </w:p>
        </w:tc>
        <w:tc>
          <w:tcPr>
            <w:tcW w:w="1904" w:type="dxa"/>
          </w:tcPr>
          <w:p w14:paraId="72A9BD7D" w14:textId="07F3FBD2" w:rsidR="00323D12" w:rsidRPr="0089622F" w:rsidRDefault="00323D12" w:rsidP="00313F40">
            <w:pPr>
              <w:rPr>
                <w:sz w:val="21"/>
                <w:szCs w:val="21"/>
              </w:rPr>
            </w:pPr>
            <w:r>
              <w:rPr>
                <w:rFonts w:hint="eastAsia"/>
                <w:sz w:val="21"/>
                <w:szCs w:val="21"/>
              </w:rPr>
              <w:t>1</w:t>
            </w:r>
          </w:p>
        </w:tc>
      </w:tr>
      <w:tr w:rsidR="00323D12" w:rsidRPr="0089622F" w14:paraId="3429008F" w14:textId="77777777" w:rsidTr="00131705">
        <w:tc>
          <w:tcPr>
            <w:tcW w:w="2819" w:type="dxa"/>
          </w:tcPr>
          <w:p w14:paraId="0265474B" w14:textId="40E2DC5F" w:rsidR="00323D12" w:rsidRPr="0089622F" w:rsidRDefault="00323D12" w:rsidP="00313F40">
            <w:pPr>
              <w:rPr>
                <w:rStyle w:val="aa"/>
                <w:sz w:val="21"/>
                <w:szCs w:val="21"/>
              </w:rPr>
            </w:pPr>
          </w:p>
        </w:tc>
        <w:tc>
          <w:tcPr>
            <w:tcW w:w="496" w:type="dxa"/>
          </w:tcPr>
          <w:p w14:paraId="026CACF7" w14:textId="13663CFB" w:rsidR="00323D12" w:rsidRPr="006434BE" w:rsidRDefault="00323D12" w:rsidP="00313F40">
            <w:pPr>
              <w:rPr>
                <w:sz w:val="21"/>
                <w:szCs w:val="21"/>
              </w:rPr>
            </w:pPr>
            <w:r w:rsidRPr="006434BE">
              <w:rPr>
                <w:rFonts w:hint="eastAsia"/>
                <w:sz w:val="21"/>
                <w:szCs w:val="21"/>
              </w:rPr>
              <w:t>84</w:t>
            </w:r>
          </w:p>
        </w:tc>
        <w:tc>
          <w:tcPr>
            <w:tcW w:w="3077" w:type="dxa"/>
          </w:tcPr>
          <w:p w14:paraId="1E34335C" w14:textId="696FDB68" w:rsidR="00323D12" w:rsidRPr="006434BE" w:rsidRDefault="00323D12" w:rsidP="00313F40">
            <w:pPr>
              <w:rPr>
                <w:sz w:val="21"/>
                <w:szCs w:val="21"/>
              </w:rPr>
            </w:pPr>
            <w:r w:rsidRPr="006434BE">
              <w:rPr>
                <w:sz w:val="21"/>
                <w:szCs w:val="21"/>
              </w:rPr>
              <w:t>Sharpness</w:t>
            </w:r>
            <w:r w:rsidRPr="006434BE">
              <w:rPr>
                <w:rFonts w:hint="eastAsia"/>
                <w:sz w:val="21"/>
                <w:szCs w:val="21"/>
              </w:rPr>
              <w:t xml:space="preserve"> </w:t>
            </w:r>
            <w:r w:rsidRPr="006434BE">
              <w:rPr>
                <w:rFonts w:hint="eastAsia"/>
                <w:sz w:val="21"/>
                <w:szCs w:val="21"/>
              </w:rPr>
              <w:t>尖锐度</w:t>
            </w:r>
          </w:p>
        </w:tc>
        <w:tc>
          <w:tcPr>
            <w:tcW w:w="1904" w:type="dxa"/>
          </w:tcPr>
          <w:p w14:paraId="53A320AA" w14:textId="3610537F" w:rsidR="00323D12" w:rsidRPr="0089622F" w:rsidRDefault="00323D12" w:rsidP="00313F40">
            <w:pPr>
              <w:rPr>
                <w:sz w:val="21"/>
                <w:szCs w:val="21"/>
              </w:rPr>
            </w:pPr>
            <w:r>
              <w:rPr>
                <w:rFonts w:hint="eastAsia"/>
                <w:sz w:val="21"/>
                <w:szCs w:val="21"/>
              </w:rPr>
              <w:t>1</w:t>
            </w:r>
          </w:p>
        </w:tc>
      </w:tr>
      <w:tr w:rsidR="00323D12" w:rsidRPr="0089622F" w14:paraId="6D9C4CA0" w14:textId="77777777" w:rsidTr="00131705">
        <w:tc>
          <w:tcPr>
            <w:tcW w:w="2819" w:type="dxa"/>
          </w:tcPr>
          <w:p w14:paraId="12430C77" w14:textId="373DA37D" w:rsidR="00323D12" w:rsidRPr="0089622F" w:rsidRDefault="003C5AFF" w:rsidP="00313F40">
            <w:pPr>
              <w:rPr>
                <w:rStyle w:val="aa"/>
                <w:sz w:val="21"/>
                <w:szCs w:val="21"/>
              </w:rPr>
            </w:pPr>
            <w:r>
              <w:rPr>
                <w:rStyle w:val="aa"/>
                <w:rFonts w:hint="eastAsia"/>
                <w:sz w:val="21"/>
                <w:szCs w:val="21"/>
              </w:rPr>
              <w:t>4</w:t>
            </w:r>
          </w:p>
        </w:tc>
        <w:tc>
          <w:tcPr>
            <w:tcW w:w="496" w:type="dxa"/>
          </w:tcPr>
          <w:p w14:paraId="3141FCE9" w14:textId="66EF060E" w:rsidR="00323D12" w:rsidRPr="006434BE" w:rsidRDefault="00323D12" w:rsidP="00313F40">
            <w:pPr>
              <w:rPr>
                <w:sz w:val="21"/>
                <w:szCs w:val="21"/>
              </w:rPr>
            </w:pPr>
            <w:r w:rsidRPr="006434BE">
              <w:rPr>
                <w:rFonts w:hint="eastAsia"/>
                <w:sz w:val="21"/>
                <w:szCs w:val="21"/>
              </w:rPr>
              <w:t>85</w:t>
            </w:r>
          </w:p>
        </w:tc>
        <w:tc>
          <w:tcPr>
            <w:tcW w:w="3077" w:type="dxa"/>
          </w:tcPr>
          <w:p w14:paraId="4B903BA7" w14:textId="3E96B14C" w:rsidR="00323D12" w:rsidRPr="006434BE" w:rsidRDefault="00323D12" w:rsidP="00313F40">
            <w:pPr>
              <w:rPr>
                <w:sz w:val="21"/>
                <w:szCs w:val="21"/>
              </w:rPr>
            </w:pPr>
            <w:r w:rsidRPr="00D3704D">
              <w:rPr>
                <w:sz w:val="21"/>
                <w:szCs w:val="21"/>
                <w:highlight w:val="yellow"/>
              </w:rPr>
              <w:t>Roughness</w:t>
            </w:r>
            <w:r w:rsidRPr="00D3704D">
              <w:rPr>
                <w:rFonts w:hint="eastAsia"/>
                <w:sz w:val="21"/>
                <w:szCs w:val="21"/>
                <w:highlight w:val="yellow"/>
              </w:rPr>
              <w:t xml:space="preserve"> </w:t>
            </w:r>
            <w:r w:rsidRPr="00D3704D">
              <w:rPr>
                <w:rFonts w:hint="eastAsia"/>
                <w:sz w:val="21"/>
                <w:szCs w:val="21"/>
                <w:highlight w:val="yellow"/>
              </w:rPr>
              <w:t>粗糙度</w:t>
            </w:r>
          </w:p>
        </w:tc>
        <w:tc>
          <w:tcPr>
            <w:tcW w:w="1904" w:type="dxa"/>
          </w:tcPr>
          <w:p w14:paraId="774D5AAB" w14:textId="1F3C655F" w:rsidR="00323D12" w:rsidRPr="0089622F" w:rsidRDefault="00323D12" w:rsidP="00313F40">
            <w:pPr>
              <w:rPr>
                <w:sz w:val="21"/>
                <w:szCs w:val="21"/>
              </w:rPr>
            </w:pPr>
            <w:r>
              <w:rPr>
                <w:rFonts w:hint="eastAsia"/>
                <w:sz w:val="21"/>
                <w:szCs w:val="21"/>
              </w:rPr>
              <w:t>1</w:t>
            </w:r>
          </w:p>
        </w:tc>
      </w:tr>
      <w:tr w:rsidR="00323D12" w:rsidRPr="0089622F" w14:paraId="2A21BDD5" w14:textId="77777777" w:rsidTr="00131705">
        <w:tc>
          <w:tcPr>
            <w:tcW w:w="2819" w:type="dxa"/>
          </w:tcPr>
          <w:p w14:paraId="2387BCAA" w14:textId="29DBFCE7" w:rsidR="00323D12" w:rsidRPr="0089622F" w:rsidRDefault="00323D12" w:rsidP="00313F40">
            <w:pPr>
              <w:rPr>
                <w:rStyle w:val="aa"/>
                <w:sz w:val="21"/>
                <w:szCs w:val="21"/>
              </w:rPr>
            </w:pPr>
          </w:p>
        </w:tc>
        <w:tc>
          <w:tcPr>
            <w:tcW w:w="496" w:type="dxa"/>
          </w:tcPr>
          <w:p w14:paraId="295D7ABC" w14:textId="2533908B" w:rsidR="00323D12" w:rsidRPr="006434BE" w:rsidRDefault="00323D12" w:rsidP="00313F40">
            <w:pPr>
              <w:rPr>
                <w:sz w:val="21"/>
                <w:szCs w:val="21"/>
              </w:rPr>
            </w:pPr>
            <w:r w:rsidRPr="006434BE">
              <w:rPr>
                <w:rFonts w:hint="eastAsia"/>
                <w:sz w:val="21"/>
                <w:szCs w:val="21"/>
              </w:rPr>
              <w:t>86</w:t>
            </w:r>
          </w:p>
        </w:tc>
        <w:tc>
          <w:tcPr>
            <w:tcW w:w="3077" w:type="dxa"/>
          </w:tcPr>
          <w:p w14:paraId="023A41E3" w14:textId="62052ACA" w:rsidR="00323D12" w:rsidRPr="006434BE" w:rsidRDefault="00323D12" w:rsidP="00313F40">
            <w:pPr>
              <w:rPr>
                <w:sz w:val="21"/>
                <w:szCs w:val="21"/>
              </w:rPr>
            </w:pPr>
            <w:r w:rsidRPr="00D3704D">
              <w:rPr>
                <w:sz w:val="21"/>
                <w:szCs w:val="21"/>
                <w:highlight w:val="yellow"/>
              </w:rPr>
              <w:t>Timbre</w:t>
            </w:r>
            <w:r w:rsidRPr="00D3704D">
              <w:rPr>
                <w:rFonts w:hint="eastAsia"/>
                <w:sz w:val="21"/>
                <w:szCs w:val="21"/>
                <w:highlight w:val="yellow"/>
              </w:rPr>
              <w:t xml:space="preserve"> </w:t>
            </w:r>
            <w:r w:rsidRPr="00D3704D">
              <w:rPr>
                <w:rFonts w:hint="eastAsia"/>
                <w:sz w:val="21"/>
                <w:szCs w:val="21"/>
                <w:highlight w:val="yellow"/>
              </w:rPr>
              <w:t>音色</w:t>
            </w:r>
          </w:p>
        </w:tc>
        <w:tc>
          <w:tcPr>
            <w:tcW w:w="1904" w:type="dxa"/>
          </w:tcPr>
          <w:p w14:paraId="0FFE4ECD" w14:textId="6B09BDC2" w:rsidR="00323D12" w:rsidRPr="0089622F" w:rsidRDefault="00323D12" w:rsidP="00313F40">
            <w:pPr>
              <w:rPr>
                <w:sz w:val="21"/>
                <w:szCs w:val="21"/>
              </w:rPr>
            </w:pPr>
            <w:r>
              <w:rPr>
                <w:rFonts w:hint="eastAsia"/>
                <w:sz w:val="21"/>
                <w:szCs w:val="21"/>
              </w:rPr>
              <w:t>1</w:t>
            </w:r>
          </w:p>
        </w:tc>
      </w:tr>
      <w:tr w:rsidR="00323D12" w:rsidRPr="0089622F" w14:paraId="15DB4439" w14:textId="77777777" w:rsidTr="00131705">
        <w:tc>
          <w:tcPr>
            <w:tcW w:w="2819" w:type="dxa"/>
          </w:tcPr>
          <w:p w14:paraId="38E8ABC2" w14:textId="77777777" w:rsidR="00323D12" w:rsidRPr="0089622F" w:rsidRDefault="00323D12" w:rsidP="00313F40">
            <w:pPr>
              <w:rPr>
                <w:rStyle w:val="aa"/>
                <w:sz w:val="21"/>
                <w:szCs w:val="21"/>
              </w:rPr>
            </w:pPr>
          </w:p>
        </w:tc>
        <w:tc>
          <w:tcPr>
            <w:tcW w:w="496" w:type="dxa"/>
          </w:tcPr>
          <w:p w14:paraId="5111F6A2" w14:textId="61324545" w:rsidR="00323D12" w:rsidRPr="006434BE" w:rsidRDefault="00323D12" w:rsidP="00313F40">
            <w:pPr>
              <w:rPr>
                <w:sz w:val="21"/>
                <w:szCs w:val="21"/>
              </w:rPr>
            </w:pPr>
            <w:r w:rsidRPr="006434BE">
              <w:rPr>
                <w:rFonts w:hint="eastAsia"/>
                <w:sz w:val="21"/>
                <w:szCs w:val="21"/>
              </w:rPr>
              <w:t>87</w:t>
            </w:r>
          </w:p>
        </w:tc>
        <w:tc>
          <w:tcPr>
            <w:tcW w:w="3077" w:type="dxa"/>
          </w:tcPr>
          <w:p w14:paraId="392F97CB" w14:textId="0120E311" w:rsidR="00323D12" w:rsidRPr="00D3704D" w:rsidRDefault="00323D12" w:rsidP="00313F40">
            <w:pPr>
              <w:rPr>
                <w:sz w:val="21"/>
                <w:szCs w:val="21"/>
                <w:highlight w:val="yellow"/>
              </w:rPr>
            </w:pPr>
            <w:r w:rsidRPr="00D3704D">
              <w:rPr>
                <w:sz w:val="21"/>
                <w:szCs w:val="21"/>
                <w:highlight w:val="yellow"/>
              </w:rPr>
              <w:t>Speech interference level</w:t>
            </w:r>
          </w:p>
        </w:tc>
        <w:tc>
          <w:tcPr>
            <w:tcW w:w="1904" w:type="dxa"/>
          </w:tcPr>
          <w:p w14:paraId="71DF12A5" w14:textId="43B4E3A3" w:rsidR="00323D12" w:rsidRPr="0089622F" w:rsidRDefault="00323D12" w:rsidP="00313F40">
            <w:pPr>
              <w:rPr>
                <w:sz w:val="21"/>
                <w:szCs w:val="21"/>
              </w:rPr>
            </w:pPr>
            <w:r>
              <w:rPr>
                <w:rFonts w:hint="eastAsia"/>
                <w:sz w:val="21"/>
                <w:szCs w:val="21"/>
              </w:rPr>
              <w:t xml:space="preserve">1  </w:t>
            </w:r>
            <w:r>
              <w:rPr>
                <w:rFonts w:hint="eastAsia"/>
                <w:sz w:val="21"/>
                <w:szCs w:val="21"/>
              </w:rPr>
              <w:t>语言干扰水平</w:t>
            </w:r>
          </w:p>
        </w:tc>
      </w:tr>
    </w:tbl>
    <w:p w14:paraId="2C677DB9" w14:textId="77777777" w:rsidR="00827825" w:rsidRPr="00827825" w:rsidRDefault="00827825" w:rsidP="00827825">
      <w:pPr>
        <w:widowControl/>
        <w:snapToGrid/>
        <w:spacing w:before="100" w:beforeAutospacing="1" w:after="100" w:afterAutospacing="1"/>
        <w:jc w:val="left"/>
        <w:rPr>
          <w:rFonts w:ascii="宋体" w:hAnsi="宋体" w:cs="宋体" w:hint="eastAsia"/>
          <w:kern w:val="0"/>
          <w:szCs w:val="24"/>
          <w14:ligatures w14:val="none"/>
        </w:rPr>
      </w:pPr>
      <w:r w:rsidRPr="00827825">
        <w:rPr>
          <w:rFonts w:ascii="宋体" w:hAnsi="宋体" w:cs="宋体"/>
          <w:kern w:val="0"/>
          <w:szCs w:val="24"/>
          <w14:ligatures w14:val="none"/>
        </w:rPr>
        <w:t>由于不同特征在量纲、分布范围及判别能力上存在显著差异，直接使用全部特征进行模型训练容易导致维度冗余、计算复杂度增加及分类性能下降。因此，本文引入多策略特征筛选机制，对所有特征进行综合评分与排序，最终选取 Top-30 关键特征构建特征表示（记为 tok_30）。</w:t>
      </w:r>
    </w:p>
    <w:p w14:paraId="194EDDDA" w14:textId="77777777" w:rsidR="00827825" w:rsidRPr="00827825" w:rsidRDefault="00827825" w:rsidP="00827825">
      <w:pPr>
        <w:widowControl/>
        <w:snapToGrid/>
        <w:spacing w:before="100" w:beforeAutospacing="1" w:after="100" w:afterAutospacing="1"/>
        <w:jc w:val="left"/>
        <w:rPr>
          <w:rFonts w:ascii="宋体" w:hAnsi="宋体" w:cs="宋体" w:hint="eastAsia"/>
          <w:kern w:val="0"/>
          <w:szCs w:val="24"/>
          <w14:ligatures w14:val="none"/>
        </w:rPr>
      </w:pPr>
      <w:r w:rsidRPr="00827825">
        <w:rPr>
          <w:rFonts w:ascii="宋体" w:hAnsi="宋体" w:cs="宋体"/>
          <w:kern w:val="0"/>
          <w:szCs w:val="24"/>
          <w14:ligatures w14:val="none"/>
        </w:rPr>
        <w:t>需要指出的是，部分高评分特征仅对应某一特征组中的单一维度（如 Mel 频谱中的某一子带）。为验证保留“特征组（group-token）”结构的合理性，本文设计了如下两组对比实验：</w:t>
      </w:r>
    </w:p>
    <w:p w14:paraId="467D5C6A" w14:textId="77777777" w:rsidR="00F02A8C" w:rsidRPr="00F02A8C" w:rsidRDefault="00F02A8C" w:rsidP="00F02A8C">
      <w:pPr>
        <w:widowControl/>
        <w:numPr>
          <w:ilvl w:val="0"/>
          <w:numId w:val="100"/>
        </w:numPr>
        <w:snapToGrid/>
        <w:spacing w:before="100" w:beforeAutospacing="1" w:after="100" w:afterAutospacing="1"/>
        <w:jc w:val="left"/>
        <w:rPr>
          <w:rFonts w:ascii="宋体" w:hAnsi="宋体" w:cs="宋体" w:hint="eastAsia"/>
          <w:kern w:val="0"/>
          <w:szCs w:val="24"/>
          <w14:ligatures w14:val="none"/>
        </w:rPr>
      </w:pPr>
      <w:r w:rsidRPr="00F02A8C">
        <w:rPr>
          <w:rFonts w:ascii="宋体" w:hAnsi="宋体" w:cs="宋体"/>
          <w:b/>
          <w:bCs/>
          <w:kern w:val="0"/>
          <w:szCs w:val="24"/>
          <w14:ligatures w14:val="none"/>
        </w:rPr>
        <w:t>方案 A</w:t>
      </w:r>
      <w:r w:rsidRPr="00F02A8C">
        <w:rPr>
          <w:rFonts w:ascii="宋体" w:hAnsi="宋体" w:cs="宋体"/>
          <w:kern w:val="0"/>
          <w:szCs w:val="24"/>
          <w14:ligatures w14:val="none"/>
        </w:rPr>
        <w:t>：仅使用 Top-30 的单维特征作为 Token；</w:t>
      </w:r>
    </w:p>
    <w:p w14:paraId="524F3263" w14:textId="77777777" w:rsidR="00F02A8C" w:rsidRPr="00F02A8C" w:rsidRDefault="00F02A8C" w:rsidP="00F02A8C">
      <w:pPr>
        <w:widowControl/>
        <w:numPr>
          <w:ilvl w:val="0"/>
          <w:numId w:val="100"/>
        </w:numPr>
        <w:snapToGrid/>
        <w:spacing w:before="100" w:beforeAutospacing="1" w:after="100" w:afterAutospacing="1"/>
        <w:jc w:val="left"/>
        <w:rPr>
          <w:rFonts w:ascii="宋体" w:hAnsi="宋体" w:cs="宋体" w:hint="eastAsia"/>
          <w:kern w:val="0"/>
          <w:szCs w:val="24"/>
          <w14:ligatures w14:val="none"/>
        </w:rPr>
      </w:pPr>
      <w:r w:rsidRPr="00F02A8C">
        <w:rPr>
          <w:rFonts w:ascii="宋体" w:hAnsi="宋体" w:cs="宋体"/>
          <w:b/>
          <w:bCs/>
          <w:kern w:val="0"/>
          <w:szCs w:val="24"/>
          <w14:ligatures w14:val="none"/>
        </w:rPr>
        <w:t>方案 B</w:t>
      </w:r>
      <w:r w:rsidRPr="00F02A8C">
        <w:rPr>
          <w:rFonts w:ascii="宋体" w:hAnsi="宋体" w:cs="宋体"/>
          <w:kern w:val="0"/>
          <w:szCs w:val="24"/>
          <w14:ligatures w14:val="none"/>
        </w:rPr>
        <w:t>：使用对应特征组作为 Group-Token，并额外保留 Top-30 中的代表性维度。</w:t>
      </w:r>
    </w:p>
    <w:p w14:paraId="19745CBA" w14:textId="22B6375F" w:rsidR="00861F6C" w:rsidRDefault="00F02A8C" w:rsidP="0022319C">
      <w:pPr>
        <w:widowControl/>
        <w:snapToGrid/>
        <w:spacing w:before="100" w:beforeAutospacing="1" w:after="100" w:afterAutospacing="1"/>
        <w:jc w:val="left"/>
      </w:pPr>
      <w:r w:rsidRPr="00F02A8C">
        <w:rPr>
          <w:rFonts w:ascii="宋体" w:hAnsi="宋体" w:cs="宋体"/>
          <w:kern w:val="0"/>
          <w:szCs w:val="24"/>
          <w14:ligatures w14:val="none"/>
        </w:rPr>
        <w:t>对比实验结果表明，方案 B 在分类准确率与 ROC 曲线表现上均显著优于方案 A，验证了 Group-Token 在保持结构信息与提升判别能力方面的有效性。相关结果通过混淆矩阵与性能指标进行展示。</w:t>
      </w:r>
      <w:r w:rsidR="00111A49" w:rsidRPr="00111A49">
        <w:rPr>
          <w:noProof/>
        </w:rPr>
        <w:drawing>
          <wp:inline distT="0" distB="0" distL="0" distR="0" wp14:anchorId="3E5FA82C" wp14:editId="489AFE69">
            <wp:extent cx="5274310" cy="2983865"/>
            <wp:effectExtent l="0" t="0" r="2540" b="6985"/>
            <wp:docPr id="2037117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7859" name=""/>
                    <pic:cNvPicPr/>
                  </pic:nvPicPr>
                  <pic:blipFill>
                    <a:blip r:embed="rId32"/>
                    <a:stretch>
                      <a:fillRect/>
                    </a:stretch>
                  </pic:blipFill>
                  <pic:spPr>
                    <a:xfrm>
                      <a:off x="0" y="0"/>
                      <a:ext cx="5274310" cy="2983865"/>
                    </a:xfrm>
                    <a:prstGeom prst="rect">
                      <a:avLst/>
                    </a:prstGeom>
                  </pic:spPr>
                </pic:pic>
              </a:graphicData>
            </a:graphic>
          </wp:inline>
        </w:drawing>
      </w:r>
    </w:p>
    <w:p w14:paraId="34ECA1E5" w14:textId="268E1A24" w:rsidR="00414625" w:rsidRDefault="00414625" w:rsidP="00313F40">
      <w:r>
        <w:t>A</w:t>
      </w:r>
      <w:r>
        <w:rPr>
          <w:rFonts w:hint="eastAsia"/>
        </w:rPr>
        <w:t>ccuracy of different features in different classification</w:t>
      </w:r>
    </w:p>
    <w:tbl>
      <w:tblPr>
        <w:tblStyle w:val="a8"/>
        <w:tblW w:w="8359" w:type="dxa"/>
        <w:tblLook w:val="04A0" w:firstRow="1" w:lastRow="0" w:firstColumn="1" w:lastColumn="0" w:noHBand="0" w:noVBand="1"/>
      </w:tblPr>
      <w:tblGrid>
        <w:gridCol w:w="3114"/>
        <w:gridCol w:w="1276"/>
        <w:gridCol w:w="992"/>
        <w:gridCol w:w="850"/>
        <w:gridCol w:w="993"/>
        <w:gridCol w:w="1134"/>
      </w:tblGrid>
      <w:tr w:rsidR="00414625" w14:paraId="5C07B192" w14:textId="77777777" w:rsidTr="00414625">
        <w:tc>
          <w:tcPr>
            <w:tcW w:w="3114" w:type="dxa"/>
          </w:tcPr>
          <w:p w14:paraId="39919393" w14:textId="3FA4096B" w:rsidR="00414625" w:rsidRDefault="00414625" w:rsidP="00313F40">
            <w:r>
              <w:t>F</w:t>
            </w:r>
            <w:r>
              <w:rPr>
                <w:rFonts w:hint="eastAsia"/>
              </w:rPr>
              <w:t>eatures</w:t>
            </w:r>
          </w:p>
        </w:tc>
        <w:tc>
          <w:tcPr>
            <w:tcW w:w="1276" w:type="dxa"/>
          </w:tcPr>
          <w:p w14:paraId="7C7455C8" w14:textId="06539E4D" w:rsidR="00414625" w:rsidRDefault="005A067A" w:rsidP="00313F40">
            <w:r>
              <w:rPr>
                <w:rFonts w:hint="eastAsia"/>
              </w:rPr>
              <w:t>RF</w:t>
            </w:r>
          </w:p>
        </w:tc>
        <w:tc>
          <w:tcPr>
            <w:tcW w:w="992" w:type="dxa"/>
          </w:tcPr>
          <w:p w14:paraId="160BCA6D" w14:textId="32986C1A" w:rsidR="00414625" w:rsidRDefault="005A067A" w:rsidP="00313F40">
            <w:r>
              <w:rPr>
                <w:rFonts w:hint="eastAsia"/>
              </w:rPr>
              <w:t>SVM</w:t>
            </w:r>
          </w:p>
        </w:tc>
        <w:tc>
          <w:tcPr>
            <w:tcW w:w="850" w:type="dxa"/>
          </w:tcPr>
          <w:p w14:paraId="5D61794F" w14:textId="13AF97D4" w:rsidR="00414625" w:rsidRDefault="005A067A" w:rsidP="00313F40">
            <w:r>
              <w:rPr>
                <w:rFonts w:hint="eastAsia"/>
              </w:rPr>
              <w:t>CNN</w:t>
            </w:r>
          </w:p>
        </w:tc>
        <w:tc>
          <w:tcPr>
            <w:tcW w:w="993" w:type="dxa"/>
          </w:tcPr>
          <w:p w14:paraId="7F77B100" w14:textId="3877D3F7" w:rsidR="00414625" w:rsidRDefault="005A067A" w:rsidP="00313F40">
            <w:r>
              <w:rPr>
                <w:rFonts w:hint="eastAsia"/>
              </w:rPr>
              <w:t>MLB</w:t>
            </w:r>
          </w:p>
        </w:tc>
        <w:tc>
          <w:tcPr>
            <w:tcW w:w="1134" w:type="dxa"/>
          </w:tcPr>
          <w:p w14:paraId="2DCE3D05" w14:textId="2902083F" w:rsidR="00414625" w:rsidRDefault="005A067A" w:rsidP="00313F40">
            <w:r>
              <w:rPr>
                <w:rFonts w:hint="eastAsia"/>
              </w:rPr>
              <w:t>KNN</w:t>
            </w:r>
          </w:p>
        </w:tc>
      </w:tr>
      <w:tr w:rsidR="00414625" w14:paraId="2CD5462D" w14:textId="77777777" w:rsidTr="00414625">
        <w:tc>
          <w:tcPr>
            <w:tcW w:w="3114" w:type="dxa"/>
          </w:tcPr>
          <w:p w14:paraId="2E341631" w14:textId="41354020" w:rsidR="00414625" w:rsidRDefault="00C45CE7" w:rsidP="00313F40">
            <w:r>
              <w:rPr>
                <w:rFonts w:hint="eastAsia"/>
              </w:rPr>
              <w:t>energy</w:t>
            </w:r>
          </w:p>
        </w:tc>
        <w:tc>
          <w:tcPr>
            <w:tcW w:w="1276" w:type="dxa"/>
          </w:tcPr>
          <w:p w14:paraId="12E7DAA7" w14:textId="77777777" w:rsidR="00414625" w:rsidRDefault="00414625" w:rsidP="00313F40"/>
        </w:tc>
        <w:tc>
          <w:tcPr>
            <w:tcW w:w="992" w:type="dxa"/>
          </w:tcPr>
          <w:p w14:paraId="63BC01B9" w14:textId="77777777" w:rsidR="00414625" w:rsidRDefault="00414625" w:rsidP="00313F40"/>
        </w:tc>
        <w:tc>
          <w:tcPr>
            <w:tcW w:w="850" w:type="dxa"/>
          </w:tcPr>
          <w:p w14:paraId="3E9AF3DE" w14:textId="77777777" w:rsidR="00414625" w:rsidRDefault="00414625" w:rsidP="00313F40"/>
        </w:tc>
        <w:tc>
          <w:tcPr>
            <w:tcW w:w="993" w:type="dxa"/>
          </w:tcPr>
          <w:p w14:paraId="598A676F" w14:textId="77777777" w:rsidR="00414625" w:rsidRDefault="00414625" w:rsidP="00313F40"/>
        </w:tc>
        <w:tc>
          <w:tcPr>
            <w:tcW w:w="1134" w:type="dxa"/>
          </w:tcPr>
          <w:p w14:paraId="2DAEFAB9" w14:textId="77777777" w:rsidR="00414625" w:rsidRDefault="00414625" w:rsidP="00313F40"/>
        </w:tc>
      </w:tr>
      <w:tr w:rsidR="00414625" w14:paraId="1077EC79" w14:textId="77777777" w:rsidTr="00414625">
        <w:tc>
          <w:tcPr>
            <w:tcW w:w="3114" w:type="dxa"/>
          </w:tcPr>
          <w:p w14:paraId="0CF20451" w14:textId="77777777" w:rsidR="00414625" w:rsidRDefault="00414625" w:rsidP="00313F40"/>
        </w:tc>
        <w:tc>
          <w:tcPr>
            <w:tcW w:w="1276" w:type="dxa"/>
          </w:tcPr>
          <w:p w14:paraId="775C814B" w14:textId="77777777" w:rsidR="00414625" w:rsidRDefault="00414625" w:rsidP="00313F40"/>
        </w:tc>
        <w:tc>
          <w:tcPr>
            <w:tcW w:w="992" w:type="dxa"/>
          </w:tcPr>
          <w:p w14:paraId="32D90578" w14:textId="77777777" w:rsidR="00414625" w:rsidRDefault="00414625" w:rsidP="00313F40"/>
        </w:tc>
        <w:tc>
          <w:tcPr>
            <w:tcW w:w="850" w:type="dxa"/>
          </w:tcPr>
          <w:p w14:paraId="4AB3A3BC" w14:textId="77777777" w:rsidR="00414625" w:rsidRDefault="00414625" w:rsidP="00313F40"/>
        </w:tc>
        <w:tc>
          <w:tcPr>
            <w:tcW w:w="993" w:type="dxa"/>
          </w:tcPr>
          <w:p w14:paraId="689D46A6" w14:textId="77777777" w:rsidR="00414625" w:rsidRDefault="00414625" w:rsidP="00313F40"/>
        </w:tc>
        <w:tc>
          <w:tcPr>
            <w:tcW w:w="1134" w:type="dxa"/>
          </w:tcPr>
          <w:p w14:paraId="74AC48F6" w14:textId="77777777" w:rsidR="00414625" w:rsidRDefault="00414625" w:rsidP="00313F40"/>
        </w:tc>
      </w:tr>
      <w:tr w:rsidR="00414625" w14:paraId="4A6ABF0C" w14:textId="77777777" w:rsidTr="00414625">
        <w:tc>
          <w:tcPr>
            <w:tcW w:w="3114" w:type="dxa"/>
          </w:tcPr>
          <w:p w14:paraId="63B78F09" w14:textId="77777777" w:rsidR="00414625" w:rsidRDefault="00414625" w:rsidP="00313F40"/>
        </w:tc>
        <w:tc>
          <w:tcPr>
            <w:tcW w:w="1276" w:type="dxa"/>
          </w:tcPr>
          <w:p w14:paraId="0B587387" w14:textId="77777777" w:rsidR="00414625" w:rsidRDefault="00414625" w:rsidP="00313F40"/>
        </w:tc>
        <w:tc>
          <w:tcPr>
            <w:tcW w:w="992" w:type="dxa"/>
          </w:tcPr>
          <w:p w14:paraId="5B54C447" w14:textId="77777777" w:rsidR="00414625" w:rsidRDefault="00414625" w:rsidP="00313F40"/>
        </w:tc>
        <w:tc>
          <w:tcPr>
            <w:tcW w:w="850" w:type="dxa"/>
          </w:tcPr>
          <w:p w14:paraId="5DFAC782" w14:textId="77777777" w:rsidR="00414625" w:rsidRDefault="00414625" w:rsidP="00313F40"/>
        </w:tc>
        <w:tc>
          <w:tcPr>
            <w:tcW w:w="993" w:type="dxa"/>
          </w:tcPr>
          <w:p w14:paraId="78C4BFC2" w14:textId="77777777" w:rsidR="00414625" w:rsidRDefault="00414625" w:rsidP="00313F40"/>
        </w:tc>
        <w:tc>
          <w:tcPr>
            <w:tcW w:w="1134" w:type="dxa"/>
          </w:tcPr>
          <w:p w14:paraId="2EFD6725" w14:textId="77777777" w:rsidR="00414625" w:rsidRDefault="00414625" w:rsidP="00313F40"/>
        </w:tc>
      </w:tr>
      <w:tr w:rsidR="00414625" w14:paraId="60EC4F1C" w14:textId="77777777" w:rsidTr="00414625">
        <w:tc>
          <w:tcPr>
            <w:tcW w:w="3114" w:type="dxa"/>
          </w:tcPr>
          <w:p w14:paraId="7C300992" w14:textId="77777777" w:rsidR="00414625" w:rsidRDefault="00414625" w:rsidP="00313F40"/>
        </w:tc>
        <w:tc>
          <w:tcPr>
            <w:tcW w:w="1276" w:type="dxa"/>
          </w:tcPr>
          <w:p w14:paraId="51C37E72" w14:textId="77777777" w:rsidR="00414625" w:rsidRDefault="00414625" w:rsidP="00313F40"/>
        </w:tc>
        <w:tc>
          <w:tcPr>
            <w:tcW w:w="992" w:type="dxa"/>
          </w:tcPr>
          <w:p w14:paraId="53D6B27B" w14:textId="6E21204F" w:rsidR="00414625" w:rsidRDefault="0043317B" w:rsidP="00313F40">
            <w:r>
              <w:rPr>
                <w:rFonts w:hint="eastAsia"/>
              </w:rPr>
              <w:t>s</w:t>
            </w:r>
          </w:p>
        </w:tc>
        <w:tc>
          <w:tcPr>
            <w:tcW w:w="850" w:type="dxa"/>
          </w:tcPr>
          <w:p w14:paraId="6E89F511" w14:textId="77777777" w:rsidR="00414625" w:rsidRDefault="00414625" w:rsidP="00313F40"/>
        </w:tc>
        <w:tc>
          <w:tcPr>
            <w:tcW w:w="993" w:type="dxa"/>
          </w:tcPr>
          <w:p w14:paraId="3D8B8BF4" w14:textId="77777777" w:rsidR="00414625" w:rsidRDefault="00414625" w:rsidP="00313F40"/>
        </w:tc>
        <w:tc>
          <w:tcPr>
            <w:tcW w:w="1134" w:type="dxa"/>
          </w:tcPr>
          <w:p w14:paraId="2D84F65E" w14:textId="77777777" w:rsidR="00414625" w:rsidRDefault="00414625" w:rsidP="00313F40"/>
        </w:tc>
      </w:tr>
      <w:tr w:rsidR="00414625" w14:paraId="787C96DF" w14:textId="77777777" w:rsidTr="00414625">
        <w:tc>
          <w:tcPr>
            <w:tcW w:w="3114" w:type="dxa"/>
          </w:tcPr>
          <w:p w14:paraId="64A3D2A4" w14:textId="77777777" w:rsidR="00414625" w:rsidRDefault="00414625" w:rsidP="00313F40"/>
        </w:tc>
        <w:tc>
          <w:tcPr>
            <w:tcW w:w="1276" w:type="dxa"/>
          </w:tcPr>
          <w:p w14:paraId="2CB81C96" w14:textId="77777777" w:rsidR="00414625" w:rsidRDefault="00414625" w:rsidP="00313F40"/>
        </w:tc>
        <w:tc>
          <w:tcPr>
            <w:tcW w:w="992" w:type="dxa"/>
          </w:tcPr>
          <w:p w14:paraId="2E2D63DC" w14:textId="77777777" w:rsidR="00414625" w:rsidRDefault="00414625" w:rsidP="00313F40"/>
        </w:tc>
        <w:tc>
          <w:tcPr>
            <w:tcW w:w="850" w:type="dxa"/>
          </w:tcPr>
          <w:p w14:paraId="1E5CBFB2" w14:textId="77777777" w:rsidR="00414625" w:rsidRDefault="00414625" w:rsidP="00313F40"/>
        </w:tc>
        <w:tc>
          <w:tcPr>
            <w:tcW w:w="993" w:type="dxa"/>
          </w:tcPr>
          <w:p w14:paraId="6732E228" w14:textId="77777777" w:rsidR="00414625" w:rsidRDefault="00414625" w:rsidP="00313F40"/>
        </w:tc>
        <w:tc>
          <w:tcPr>
            <w:tcW w:w="1134" w:type="dxa"/>
          </w:tcPr>
          <w:p w14:paraId="261B1836" w14:textId="77777777" w:rsidR="00414625" w:rsidRDefault="00414625" w:rsidP="00313F40"/>
        </w:tc>
      </w:tr>
    </w:tbl>
    <w:p w14:paraId="6F6FA99C" w14:textId="77777777" w:rsidR="00B530A4" w:rsidRDefault="00B530A4" w:rsidP="00313F40"/>
    <w:p w14:paraId="36C2D8E0" w14:textId="3705F843" w:rsidR="00B530A4" w:rsidRDefault="00B530A4" w:rsidP="00313F40">
      <w:pPr>
        <w:ind w:firstLineChars="200" w:firstLine="480"/>
      </w:pPr>
      <w:r w:rsidRPr="00B530A4">
        <w:rPr>
          <w:rFonts w:hint="eastAsia"/>
        </w:rPr>
        <w:t>表</w:t>
      </w:r>
      <w:r w:rsidR="00DF3D3C">
        <w:rPr>
          <w:rFonts w:hint="eastAsia"/>
        </w:rPr>
        <w:t>中</w:t>
      </w:r>
      <w:r w:rsidRPr="00B530A4">
        <w:rPr>
          <w:rFonts w:hint="eastAsia"/>
        </w:rPr>
        <w:t>显示，针对各种滚轮状态提取的音频特征具有不同的维度和较宽的值范围。由于规模和特征分布的变化，直接利用这些特征进行模型训练和测试可能会导致次优结果。因此，特征选择对于减少存储和计算需求以及提高模型精度至关</w:t>
      </w:r>
      <w:r w:rsidRPr="00B530A4">
        <w:rPr>
          <w:rFonts w:hint="eastAsia"/>
        </w:rPr>
        <w:lastRenderedPageBreak/>
        <w:t>重要。然而，现有的独立成分分析（</w:t>
      </w:r>
      <w:r w:rsidRPr="00B530A4">
        <w:rPr>
          <w:rFonts w:hint="eastAsia"/>
        </w:rPr>
        <w:t>ICA</w:t>
      </w:r>
      <w:r w:rsidRPr="00B530A4">
        <w:rPr>
          <w:rFonts w:hint="eastAsia"/>
        </w:rPr>
        <w:t>）和主成分分析（</w:t>
      </w:r>
      <w:r w:rsidRPr="00B530A4">
        <w:rPr>
          <w:rFonts w:hint="eastAsia"/>
        </w:rPr>
        <w:t>PCA</w:t>
      </w:r>
      <w:r w:rsidRPr="00B530A4">
        <w:rPr>
          <w:rFonts w:hint="eastAsia"/>
        </w:rPr>
        <w:t>）等方法在对不同维度的音频特征数据集进行特征选择时很难获得较高的分类精度，如图</w:t>
      </w:r>
      <w:r w:rsidRPr="00B530A4">
        <w:rPr>
          <w:rFonts w:hint="eastAsia"/>
        </w:rPr>
        <w:t>5</w:t>
      </w:r>
      <w:r w:rsidRPr="00B530A4">
        <w:rPr>
          <w:rFonts w:hint="eastAsia"/>
        </w:rPr>
        <w:t>所示。</w:t>
      </w:r>
      <w:r w:rsidR="00171376" w:rsidRPr="00171376">
        <w:rPr>
          <w:rFonts w:hint="eastAsia"/>
        </w:rPr>
        <w:t>鉴于音频数据集包含</w:t>
      </w:r>
      <w:r w:rsidR="00171376" w:rsidRPr="00171376">
        <w:rPr>
          <w:rFonts w:hint="eastAsia"/>
        </w:rPr>
        <w:t xml:space="preserve"> 7 </w:t>
      </w:r>
      <w:r w:rsidR="00171376" w:rsidRPr="00171376">
        <w:rPr>
          <w:rFonts w:hint="eastAsia"/>
        </w:rPr>
        <w:t>个类别的</w:t>
      </w:r>
      <w:r w:rsidR="00171376" w:rsidRPr="00171376">
        <w:rPr>
          <w:rFonts w:hint="eastAsia"/>
        </w:rPr>
        <w:t xml:space="preserve"> </w:t>
      </w:r>
      <w:r w:rsidR="00171376">
        <w:rPr>
          <w:rFonts w:hint="eastAsia"/>
        </w:rPr>
        <w:t>30</w:t>
      </w:r>
      <w:r w:rsidR="00171376" w:rsidRPr="00171376">
        <w:rPr>
          <w:rFonts w:hint="eastAsia"/>
        </w:rPr>
        <w:t xml:space="preserve"> </w:t>
      </w:r>
      <w:r w:rsidR="00171376" w:rsidRPr="00171376">
        <w:rPr>
          <w:rFonts w:hint="eastAsia"/>
        </w:rPr>
        <w:t>个特征，测试所有可能的特征组合需要大量计算。在实际应用中，选择较小的关键特征集不仅可以提高模型性能，还可以降低计算成本，从而实现更快的训练和预测时间。</w:t>
      </w:r>
      <w:r w:rsidR="00DF3D3C" w:rsidRPr="00DF3D3C">
        <w:rPr>
          <w:rFonts w:hint="eastAsia"/>
        </w:rPr>
        <w:t>为了解决这个问题，</w:t>
      </w:r>
      <w:r w:rsidR="00DF3D3C">
        <w:rPr>
          <w:rFonts w:hint="eastAsia"/>
        </w:rPr>
        <w:t>对提取到的所有特征进行维度合成，并依据多方式综合评分，得到</w:t>
      </w:r>
      <w:r w:rsidR="00DF3D3C">
        <w:rPr>
          <w:rFonts w:hint="eastAsia"/>
        </w:rPr>
        <w:t>tok_30</w:t>
      </w:r>
      <w:r w:rsidR="00DF3D3C">
        <w:rPr>
          <w:rFonts w:hint="eastAsia"/>
        </w:rPr>
        <w:t>的排序。</w:t>
      </w:r>
    </w:p>
    <w:p w14:paraId="10834702" w14:textId="0450D103" w:rsidR="008B1C93" w:rsidRDefault="008B1C93" w:rsidP="00313F40">
      <w:pPr>
        <w:ind w:firstLineChars="200" w:firstLine="480"/>
      </w:pPr>
      <w:r>
        <w:rPr>
          <w:rFonts w:hint="eastAsia"/>
        </w:rPr>
        <w:t>但是得到的是单维度，例如</w:t>
      </w:r>
      <w:r w:rsidR="00EF1897">
        <w:rPr>
          <w:rFonts w:hint="eastAsia"/>
        </w:rPr>
        <w:t>mel_7</w:t>
      </w:r>
      <w:r w:rsidR="00EF1897">
        <w:rPr>
          <w:rFonts w:hint="eastAsia"/>
        </w:rPr>
        <w:t>、</w:t>
      </w:r>
      <w:r w:rsidR="00EF1897">
        <w:rPr>
          <w:rFonts w:hint="eastAsia"/>
        </w:rPr>
        <w:t>mel_11</w:t>
      </w:r>
      <w:r w:rsidR="00EF1897">
        <w:rPr>
          <w:rFonts w:hint="eastAsia"/>
        </w:rPr>
        <w:t>等单维度，</w:t>
      </w:r>
      <w:r w:rsidR="0077368E">
        <w:rPr>
          <w:rFonts w:hint="eastAsia"/>
        </w:rPr>
        <w:t>通过进行两组对比，来证明</w:t>
      </w:r>
      <w:r w:rsidR="0077368E">
        <w:t>保留</w:t>
      </w:r>
      <w:r w:rsidR="0077368E">
        <w:t xml:space="preserve"> group </w:t>
      </w:r>
      <w:r w:rsidR="0077368E">
        <w:t>的合理性。</w:t>
      </w:r>
    </w:p>
    <w:p w14:paraId="51D8B90D" w14:textId="769B16B3" w:rsidR="00FB19FC" w:rsidRDefault="00FB19FC" w:rsidP="00313F40">
      <w:pPr>
        <w:ind w:firstLineChars="200" w:firstLine="480"/>
      </w:pPr>
      <w:r>
        <w:t>在消融实验中做两套对比：</w:t>
      </w:r>
      <w:r>
        <w:t>A</w:t>
      </w:r>
      <w:r>
        <w:t>）只用</w:t>
      </w:r>
      <w:r>
        <w:t xml:space="preserve"> top_k </w:t>
      </w:r>
      <w:r>
        <w:t>的单列作为</w:t>
      </w:r>
      <w:r>
        <w:t xml:space="preserve"> token</w:t>
      </w:r>
      <w:r>
        <w:t>；</w:t>
      </w:r>
      <w:r>
        <w:t>B</w:t>
      </w:r>
      <w:r>
        <w:t>）用</w:t>
      </w:r>
      <w:r>
        <w:t xml:space="preserve"> group-token</w:t>
      </w:r>
      <w:r>
        <w:t>（并把</w:t>
      </w:r>
      <w:r>
        <w:t xml:space="preserve"> top_k </w:t>
      </w:r>
      <w:r>
        <w:t>的代表列作为额外</w:t>
      </w:r>
      <w:r>
        <w:t xml:space="preserve"> token</w:t>
      </w:r>
      <w:r>
        <w:t>）。比较这两者的</w:t>
      </w:r>
      <w:r>
        <w:t>ROC/Acc</w:t>
      </w:r>
      <w:r>
        <w:t>，向审稿人展示</w:t>
      </w:r>
      <w:r>
        <w:t xml:space="preserve"> group-token </w:t>
      </w:r>
      <w:r>
        <w:t>明显优于只用单列，证明你保留</w:t>
      </w:r>
      <w:r>
        <w:t xml:space="preserve"> group </w:t>
      </w:r>
      <w:r>
        <w:t>的合理性。</w:t>
      </w:r>
    </w:p>
    <w:p w14:paraId="65BB0ED8" w14:textId="6BB854C7" w:rsidR="00C923DD" w:rsidRDefault="00C923DD" w:rsidP="00313F40">
      <w:pPr>
        <w:ind w:firstLineChars="200" w:firstLine="480"/>
      </w:pPr>
      <w:r>
        <w:t>F_score</w:t>
      </w:r>
      <w:r>
        <w:rPr>
          <w:rFonts w:hint="eastAsia"/>
        </w:rPr>
        <w:t xml:space="preserve"> </w:t>
      </w:r>
      <w:r>
        <w:rPr>
          <w:rFonts w:hint="eastAsia"/>
        </w:rPr>
        <w:t>是综合评分。</w:t>
      </w:r>
    </w:p>
    <w:tbl>
      <w:tblPr>
        <w:tblStyle w:val="a8"/>
        <w:tblW w:w="0" w:type="auto"/>
        <w:tblLook w:val="04A0" w:firstRow="1" w:lastRow="0" w:firstColumn="1" w:lastColumn="0" w:noHBand="0" w:noVBand="1"/>
      </w:tblPr>
      <w:tblGrid>
        <w:gridCol w:w="1382"/>
        <w:gridCol w:w="1382"/>
        <w:gridCol w:w="1383"/>
        <w:gridCol w:w="1383"/>
        <w:gridCol w:w="1383"/>
        <w:gridCol w:w="1383"/>
      </w:tblGrid>
      <w:tr w:rsidR="0045154A" w14:paraId="439B9B3F" w14:textId="77777777" w:rsidTr="0045154A">
        <w:tc>
          <w:tcPr>
            <w:tcW w:w="1382" w:type="dxa"/>
          </w:tcPr>
          <w:p w14:paraId="6770D397" w14:textId="0565A488" w:rsidR="0045154A" w:rsidRDefault="0045154A" w:rsidP="00313F40">
            <w:r>
              <w:rPr>
                <w:rFonts w:hint="eastAsia"/>
              </w:rPr>
              <w:t>No.</w:t>
            </w:r>
          </w:p>
        </w:tc>
        <w:tc>
          <w:tcPr>
            <w:tcW w:w="1382" w:type="dxa"/>
          </w:tcPr>
          <w:p w14:paraId="6E7237DF" w14:textId="22E41031" w:rsidR="0045154A" w:rsidRDefault="0045154A" w:rsidP="00313F40">
            <w:r>
              <w:t>Feature</w:t>
            </w:r>
          </w:p>
        </w:tc>
        <w:tc>
          <w:tcPr>
            <w:tcW w:w="1383" w:type="dxa"/>
          </w:tcPr>
          <w:p w14:paraId="2ED6550F" w14:textId="4DD10A16" w:rsidR="0045154A" w:rsidRDefault="0045154A" w:rsidP="00313F40">
            <w:r>
              <w:t>F_score</w:t>
            </w:r>
          </w:p>
        </w:tc>
        <w:tc>
          <w:tcPr>
            <w:tcW w:w="1383" w:type="dxa"/>
          </w:tcPr>
          <w:p w14:paraId="6F89DB6A" w14:textId="081534B4" w:rsidR="0045154A" w:rsidRDefault="0045154A" w:rsidP="00313F40">
            <w:r>
              <w:rPr>
                <w:rFonts w:hint="eastAsia"/>
              </w:rPr>
              <w:t>No.</w:t>
            </w:r>
          </w:p>
        </w:tc>
        <w:tc>
          <w:tcPr>
            <w:tcW w:w="1383" w:type="dxa"/>
          </w:tcPr>
          <w:p w14:paraId="16B36FD7" w14:textId="30938B66" w:rsidR="0045154A" w:rsidRDefault="0045154A" w:rsidP="00313F40">
            <w:r>
              <w:t>Feature</w:t>
            </w:r>
          </w:p>
        </w:tc>
        <w:tc>
          <w:tcPr>
            <w:tcW w:w="1383" w:type="dxa"/>
          </w:tcPr>
          <w:p w14:paraId="7CD6482B" w14:textId="27578FC3" w:rsidR="0045154A" w:rsidRDefault="0045154A" w:rsidP="00313F40">
            <w:r>
              <w:t>F_score</w:t>
            </w:r>
          </w:p>
        </w:tc>
      </w:tr>
      <w:tr w:rsidR="0045154A" w14:paraId="28B70AC7" w14:textId="77777777" w:rsidTr="0045154A">
        <w:tc>
          <w:tcPr>
            <w:tcW w:w="1382" w:type="dxa"/>
          </w:tcPr>
          <w:p w14:paraId="439FA304" w14:textId="4E9E859E" w:rsidR="0045154A" w:rsidRDefault="00827CF3" w:rsidP="00313F40">
            <w:r>
              <w:rPr>
                <w:rFonts w:hint="eastAsia"/>
              </w:rPr>
              <w:t>1</w:t>
            </w:r>
          </w:p>
        </w:tc>
        <w:tc>
          <w:tcPr>
            <w:tcW w:w="1382" w:type="dxa"/>
          </w:tcPr>
          <w:p w14:paraId="5E3DB634" w14:textId="06A7C399" w:rsidR="0045154A" w:rsidRDefault="00827CF3" w:rsidP="00313F40">
            <w:r>
              <w:t>77</w:t>
            </w:r>
          </w:p>
        </w:tc>
        <w:tc>
          <w:tcPr>
            <w:tcW w:w="1383" w:type="dxa"/>
          </w:tcPr>
          <w:p w14:paraId="0083DC5C" w14:textId="0403FB1D" w:rsidR="0045154A" w:rsidRDefault="00827CF3" w:rsidP="00313F40">
            <w:r>
              <w:t>0.7552</w:t>
            </w:r>
          </w:p>
        </w:tc>
        <w:tc>
          <w:tcPr>
            <w:tcW w:w="1383" w:type="dxa"/>
          </w:tcPr>
          <w:p w14:paraId="5DA96560" w14:textId="4DE81B58" w:rsidR="0045154A" w:rsidRDefault="00827CF3" w:rsidP="00313F40">
            <w:r>
              <w:rPr>
                <w:rFonts w:hint="eastAsia"/>
              </w:rPr>
              <w:t>16</w:t>
            </w:r>
          </w:p>
        </w:tc>
        <w:tc>
          <w:tcPr>
            <w:tcW w:w="1383" w:type="dxa"/>
          </w:tcPr>
          <w:p w14:paraId="46A2F74E" w14:textId="38A4F1F5" w:rsidR="0045154A" w:rsidRDefault="00520487" w:rsidP="00313F40">
            <w:r>
              <w:rPr>
                <w:rFonts w:hint="eastAsia"/>
              </w:rPr>
              <w:t>59</w:t>
            </w:r>
          </w:p>
        </w:tc>
        <w:tc>
          <w:tcPr>
            <w:tcW w:w="1383" w:type="dxa"/>
          </w:tcPr>
          <w:p w14:paraId="74F6520F" w14:textId="542C6FDF" w:rsidR="0045154A" w:rsidRDefault="00520487" w:rsidP="00313F40">
            <w:r>
              <w:t>0.5219</w:t>
            </w:r>
          </w:p>
        </w:tc>
      </w:tr>
      <w:tr w:rsidR="0045154A" w14:paraId="1B832343" w14:textId="77777777" w:rsidTr="0045154A">
        <w:tc>
          <w:tcPr>
            <w:tcW w:w="1382" w:type="dxa"/>
          </w:tcPr>
          <w:p w14:paraId="11253B8E" w14:textId="3278D88A" w:rsidR="0045154A" w:rsidRDefault="00827CF3" w:rsidP="00313F40">
            <w:r>
              <w:rPr>
                <w:rFonts w:hint="eastAsia"/>
              </w:rPr>
              <w:t>2</w:t>
            </w:r>
          </w:p>
        </w:tc>
        <w:tc>
          <w:tcPr>
            <w:tcW w:w="1382" w:type="dxa"/>
          </w:tcPr>
          <w:p w14:paraId="5C6A6018" w14:textId="16D90906" w:rsidR="0045154A" w:rsidRDefault="00827CF3" w:rsidP="00313F40">
            <w:r>
              <w:rPr>
                <w:rFonts w:hint="eastAsia"/>
              </w:rPr>
              <w:t>3</w:t>
            </w:r>
          </w:p>
        </w:tc>
        <w:tc>
          <w:tcPr>
            <w:tcW w:w="1383" w:type="dxa"/>
          </w:tcPr>
          <w:p w14:paraId="77F56AAE" w14:textId="214F2866" w:rsidR="0045154A" w:rsidRDefault="00827CF3" w:rsidP="00313F40">
            <w:r>
              <w:t>0.7518</w:t>
            </w:r>
          </w:p>
        </w:tc>
        <w:tc>
          <w:tcPr>
            <w:tcW w:w="1383" w:type="dxa"/>
          </w:tcPr>
          <w:p w14:paraId="1D0A9FFB" w14:textId="7FD24FF5" w:rsidR="0045154A" w:rsidRDefault="00827CF3" w:rsidP="00313F40">
            <w:r>
              <w:rPr>
                <w:rFonts w:hint="eastAsia"/>
              </w:rPr>
              <w:t>17</w:t>
            </w:r>
          </w:p>
        </w:tc>
        <w:tc>
          <w:tcPr>
            <w:tcW w:w="1383" w:type="dxa"/>
          </w:tcPr>
          <w:p w14:paraId="3BA822F2" w14:textId="65CEBB35" w:rsidR="0045154A" w:rsidRDefault="00520487" w:rsidP="00313F40">
            <w:r>
              <w:rPr>
                <w:rFonts w:hint="eastAsia"/>
              </w:rPr>
              <w:t>60</w:t>
            </w:r>
          </w:p>
        </w:tc>
        <w:tc>
          <w:tcPr>
            <w:tcW w:w="1383" w:type="dxa"/>
          </w:tcPr>
          <w:p w14:paraId="3C5171AF" w14:textId="3BB85BF9" w:rsidR="0045154A" w:rsidRDefault="00520487" w:rsidP="00313F40">
            <w:r>
              <w:t>0.5152</w:t>
            </w:r>
          </w:p>
        </w:tc>
      </w:tr>
      <w:tr w:rsidR="0045154A" w14:paraId="544CA112" w14:textId="77777777" w:rsidTr="0045154A">
        <w:tc>
          <w:tcPr>
            <w:tcW w:w="1382" w:type="dxa"/>
          </w:tcPr>
          <w:p w14:paraId="10EC8F45" w14:textId="6117ED50" w:rsidR="0045154A" w:rsidRDefault="00827CF3" w:rsidP="00313F40">
            <w:r>
              <w:rPr>
                <w:rFonts w:hint="eastAsia"/>
              </w:rPr>
              <w:t>3</w:t>
            </w:r>
          </w:p>
        </w:tc>
        <w:tc>
          <w:tcPr>
            <w:tcW w:w="1382" w:type="dxa"/>
          </w:tcPr>
          <w:p w14:paraId="5E40F9F2" w14:textId="584C7405" w:rsidR="0045154A" w:rsidRDefault="00827CF3" w:rsidP="00313F40">
            <w:r>
              <w:rPr>
                <w:rFonts w:hint="eastAsia"/>
              </w:rPr>
              <w:t>82</w:t>
            </w:r>
          </w:p>
        </w:tc>
        <w:tc>
          <w:tcPr>
            <w:tcW w:w="1383" w:type="dxa"/>
          </w:tcPr>
          <w:p w14:paraId="7DC1955F" w14:textId="7E9CC29E" w:rsidR="0045154A" w:rsidRDefault="00827CF3" w:rsidP="00313F40">
            <w:r>
              <w:t>0.7389</w:t>
            </w:r>
          </w:p>
        </w:tc>
        <w:tc>
          <w:tcPr>
            <w:tcW w:w="1383" w:type="dxa"/>
          </w:tcPr>
          <w:p w14:paraId="068C6343" w14:textId="7090101A" w:rsidR="0045154A" w:rsidRDefault="00827CF3" w:rsidP="00313F40">
            <w:r>
              <w:rPr>
                <w:rFonts w:hint="eastAsia"/>
              </w:rPr>
              <w:t>18</w:t>
            </w:r>
          </w:p>
        </w:tc>
        <w:tc>
          <w:tcPr>
            <w:tcW w:w="1383" w:type="dxa"/>
          </w:tcPr>
          <w:p w14:paraId="52C8BDA8" w14:textId="20308D94" w:rsidR="0045154A" w:rsidRDefault="00520487" w:rsidP="00313F40">
            <w:r>
              <w:rPr>
                <w:rFonts w:hint="eastAsia"/>
              </w:rPr>
              <w:t>52</w:t>
            </w:r>
          </w:p>
        </w:tc>
        <w:tc>
          <w:tcPr>
            <w:tcW w:w="1383" w:type="dxa"/>
          </w:tcPr>
          <w:p w14:paraId="7A20B855" w14:textId="5D827F2E" w:rsidR="0045154A" w:rsidRDefault="00520487" w:rsidP="00313F40">
            <w:r>
              <w:t>0.5078</w:t>
            </w:r>
          </w:p>
        </w:tc>
      </w:tr>
      <w:tr w:rsidR="0045154A" w14:paraId="329AB6FB" w14:textId="77777777" w:rsidTr="0045154A">
        <w:tc>
          <w:tcPr>
            <w:tcW w:w="1382" w:type="dxa"/>
          </w:tcPr>
          <w:p w14:paraId="1ACC03B0" w14:textId="6DF80554" w:rsidR="0045154A" w:rsidRDefault="00827CF3" w:rsidP="00313F40">
            <w:r>
              <w:rPr>
                <w:rFonts w:hint="eastAsia"/>
              </w:rPr>
              <w:t>4</w:t>
            </w:r>
          </w:p>
        </w:tc>
        <w:tc>
          <w:tcPr>
            <w:tcW w:w="1382" w:type="dxa"/>
          </w:tcPr>
          <w:p w14:paraId="1FB629BE" w14:textId="46383F0A" w:rsidR="0045154A" w:rsidRDefault="00827CF3" w:rsidP="00313F40">
            <w:r>
              <w:rPr>
                <w:rFonts w:hint="eastAsia"/>
              </w:rPr>
              <w:t>86</w:t>
            </w:r>
          </w:p>
        </w:tc>
        <w:tc>
          <w:tcPr>
            <w:tcW w:w="1383" w:type="dxa"/>
          </w:tcPr>
          <w:p w14:paraId="2A6C1758" w14:textId="518FDB33" w:rsidR="0045154A" w:rsidRDefault="00827CF3" w:rsidP="00313F40">
            <w:r>
              <w:t>0.7309</w:t>
            </w:r>
          </w:p>
        </w:tc>
        <w:tc>
          <w:tcPr>
            <w:tcW w:w="1383" w:type="dxa"/>
          </w:tcPr>
          <w:p w14:paraId="0FC86316" w14:textId="1D70276F" w:rsidR="0045154A" w:rsidRDefault="00827CF3" w:rsidP="00313F40">
            <w:r>
              <w:rPr>
                <w:rFonts w:hint="eastAsia"/>
              </w:rPr>
              <w:t>19</w:t>
            </w:r>
          </w:p>
        </w:tc>
        <w:tc>
          <w:tcPr>
            <w:tcW w:w="1383" w:type="dxa"/>
          </w:tcPr>
          <w:p w14:paraId="158E0DD9" w14:textId="7D8F6385" w:rsidR="0045154A" w:rsidRDefault="00520487" w:rsidP="00313F40">
            <w:r>
              <w:rPr>
                <w:rFonts w:hint="eastAsia"/>
              </w:rPr>
              <w:t>1</w:t>
            </w:r>
          </w:p>
        </w:tc>
        <w:tc>
          <w:tcPr>
            <w:tcW w:w="1383" w:type="dxa"/>
          </w:tcPr>
          <w:p w14:paraId="05B602EB" w14:textId="63939FED" w:rsidR="0045154A" w:rsidRDefault="00520487" w:rsidP="00313F40">
            <w:r>
              <w:t>0.4942</w:t>
            </w:r>
          </w:p>
        </w:tc>
      </w:tr>
      <w:tr w:rsidR="00827CF3" w14:paraId="6270F8F7" w14:textId="77777777" w:rsidTr="0045154A">
        <w:tc>
          <w:tcPr>
            <w:tcW w:w="1382" w:type="dxa"/>
          </w:tcPr>
          <w:p w14:paraId="746A8B34" w14:textId="5EF15D9A" w:rsidR="00827CF3" w:rsidRDefault="00827CF3" w:rsidP="00313F40">
            <w:r>
              <w:rPr>
                <w:rFonts w:hint="eastAsia"/>
              </w:rPr>
              <w:t>5</w:t>
            </w:r>
          </w:p>
        </w:tc>
        <w:tc>
          <w:tcPr>
            <w:tcW w:w="1382" w:type="dxa"/>
          </w:tcPr>
          <w:p w14:paraId="366B49CB" w14:textId="39042D78" w:rsidR="00827CF3" w:rsidRDefault="00827CF3" w:rsidP="00313F40">
            <w:r>
              <w:rPr>
                <w:rFonts w:hint="eastAsia"/>
              </w:rPr>
              <w:t>61</w:t>
            </w:r>
          </w:p>
        </w:tc>
        <w:tc>
          <w:tcPr>
            <w:tcW w:w="1383" w:type="dxa"/>
          </w:tcPr>
          <w:p w14:paraId="4CFACCFB" w14:textId="53E07D00" w:rsidR="00827CF3" w:rsidRDefault="00827CF3" w:rsidP="00313F40">
            <w:r>
              <w:t>0.7288</w:t>
            </w:r>
          </w:p>
        </w:tc>
        <w:tc>
          <w:tcPr>
            <w:tcW w:w="1383" w:type="dxa"/>
          </w:tcPr>
          <w:p w14:paraId="4C96AA06" w14:textId="538A1BCA" w:rsidR="00827CF3" w:rsidRDefault="00827CF3" w:rsidP="00313F40">
            <w:r>
              <w:rPr>
                <w:rFonts w:hint="eastAsia"/>
              </w:rPr>
              <w:t>20</w:t>
            </w:r>
          </w:p>
        </w:tc>
        <w:tc>
          <w:tcPr>
            <w:tcW w:w="1383" w:type="dxa"/>
          </w:tcPr>
          <w:p w14:paraId="4B059726" w14:textId="5D4A1188" w:rsidR="00827CF3" w:rsidRDefault="00520487" w:rsidP="00313F40">
            <w:r>
              <w:rPr>
                <w:rFonts w:hint="eastAsia"/>
              </w:rPr>
              <w:t>50</w:t>
            </w:r>
          </w:p>
        </w:tc>
        <w:tc>
          <w:tcPr>
            <w:tcW w:w="1383" w:type="dxa"/>
          </w:tcPr>
          <w:p w14:paraId="30846705" w14:textId="2C01E231" w:rsidR="00827CF3" w:rsidRDefault="00520487" w:rsidP="00313F40">
            <w:r>
              <w:t>0.4865</w:t>
            </w:r>
          </w:p>
        </w:tc>
      </w:tr>
      <w:tr w:rsidR="00171EDB" w14:paraId="5C1E2D7B" w14:textId="77777777" w:rsidTr="0045154A">
        <w:tc>
          <w:tcPr>
            <w:tcW w:w="1382" w:type="dxa"/>
          </w:tcPr>
          <w:p w14:paraId="720945E5" w14:textId="78DAC70C" w:rsidR="00171EDB" w:rsidRDefault="00171EDB" w:rsidP="00313F40">
            <w:r>
              <w:rPr>
                <w:rFonts w:hint="eastAsia"/>
              </w:rPr>
              <w:t>6</w:t>
            </w:r>
          </w:p>
        </w:tc>
        <w:tc>
          <w:tcPr>
            <w:tcW w:w="1382" w:type="dxa"/>
          </w:tcPr>
          <w:p w14:paraId="68CB4D7D" w14:textId="70511AA6" w:rsidR="00171EDB" w:rsidRDefault="00171EDB" w:rsidP="00313F40">
            <w:r>
              <w:rPr>
                <w:rFonts w:hint="eastAsia"/>
              </w:rPr>
              <w:t>2</w:t>
            </w:r>
          </w:p>
        </w:tc>
        <w:tc>
          <w:tcPr>
            <w:tcW w:w="1383" w:type="dxa"/>
          </w:tcPr>
          <w:p w14:paraId="5A689272" w14:textId="1887B604" w:rsidR="00171EDB" w:rsidRDefault="00171EDB" w:rsidP="00313F40">
            <w:r>
              <w:t>0.7277</w:t>
            </w:r>
          </w:p>
        </w:tc>
        <w:tc>
          <w:tcPr>
            <w:tcW w:w="1383" w:type="dxa"/>
          </w:tcPr>
          <w:p w14:paraId="78C6F7AD" w14:textId="596B1BAC" w:rsidR="00171EDB" w:rsidRDefault="00171EDB" w:rsidP="00313F40">
            <w:r>
              <w:rPr>
                <w:rFonts w:hint="eastAsia"/>
              </w:rPr>
              <w:t>21</w:t>
            </w:r>
          </w:p>
        </w:tc>
        <w:tc>
          <w:tcPr>
            <w:tcW w:w="1383" w:type="dxa"/>
          </w:tcPr>
          <w:p w14:paraId="0418A701" w14:textId="31AD69E6" w:rsidR="00171EDB" w:rsidRDefault="00520487" w:rsidP="00313F40">
            <w:r>
              <w:rPr>
                <w:rFonts w:hint="eastAsia"/>
              </w:rPr>
              <w:t>9</w:t>
            </w:r>
          </w:p>
        </w:tc>
        <w:tc>
          <w:tcPr>
            <w:tcW w:w="1383" w:type="dxa"/>
          </w:tcPr>
          <w:p w14:paraId="40CB8E48" w14:textId="26DEF220" w:rsidR="00171EDB" w:rsidRDefault="00520487" w:rsidP="00313F40">
            <w:r>
              <w:t>0.4604</w:t>
            </w:r>
          </w:p>
        </w:tc>
      </w:tr>
      <w:tr w:rsidR="00171EDB" w14:paraId="55544FBF" w14:textId="77777777" w:rsidTr="0045154A">
        <w:tc>
          <w:tcPr>
            <w:tcW w:w="1382" w:type="dxa"/>
          </w:tcPr>
          <w:p w14:paraId="1B96D22B" w14:textId="7C130C2B" w:rsidR="00171EDB" w:rsidRDefault="00171EDB" w:rsidP="00313F40">
            <w:r>
              <w:rPr>
                <w:rFonts w:hint="eastAsia"/>
              </w:rPr>
              <w:t>7</w:t>
            </w:r>
          </w:p>
        </w:tc>
        <w:tc>
          <w:tcPr>
            <w:tcW w:w="1382" w:type="dxa"/>
          </w:tcPr>
          <w:p w14:paraId="04097D90" w14:textId="0C0DC20B" w:rsidR="00171EDB" w:rsidRDefault="00171EDB" w:rsidP="00313F40">
            <w:r>
              <w:rPr>
                <w:rFonts w:hint="eastAsia"/>
              </w:rPr>
              <w:t>79</w:t>
            </w:r>
          </w:p>
        </w:tc>
        <w:tc>
          <w:tcPr>
            <w:tcW w:w="1383" w:type="dxa"/>
          </w:tcPr>
          <w:p w14:paraId="7B22AACA" w14:textId="295E6E74" w:rsidR="00171EDB" w:rsidRDefault="00171EDB" w:rsidP="00313F40">
            <w:r>
              <w:t>0.7221</w:t>
            </w:r>
          </w:p>
        </w:tc>
        <w:tc>
          <w:tcPr>
            <w:tcW w:w="1383" w:type="dxa"/>
          </w:tcPr>
          <w:p w14:paraId="7BFF1166" w14:textId="235B38A2" w:rsidR="00171EDB" w:rsidRDefault="00171EDB" w:rsidP="00313F40">
            <w:r>
              <w:rPr>
                <w:rFonts w:hint="eastAsia"/>
              </w:rPr>
              <w:t>22</w:t>
            </w:r>
          </w:p>
        </w:tc>
        <w:tc>
          <w:tcPr>
            <w:tcW w:w="1383" w:type="dxa"/>
          </w:tcPr>
          <w:p w14:paraId="034B6660" w14:textId="1C959622" w:rsidR="00171EDB" w:rsidRDefault="00520487" w:rsidP="00313F40">
            <w:r>
              <w:rPr>
                <w:rFonts w:hint="eastAsia"/>
              </w:rPr>
              <w:t>36</w:t>
            </w:r>
          </w:p>
        </w:tc>
        <w:tc>
          <w:tcPr>
            <w:tcW w:w="1383" w:type="dxa"/>
          </w:tcPr>
          <w:p w14:paraId="7EA32F23" w14:textId="0418F2C4" w:rsidR="00171EDB" w:rsidRDefault="00520487" w:rsidP="00313F40">
            <w:r>
              <w:t>0.4461</w:t>
            </w:r>
          </w:p>
        </w:tc>
      </w:tr>
      <w:tr w:rsidR="00171EDB" w14:paraId="6A7A83A3" w14:textId="77777777" w:rsidTr="0045154A">
        <w:tc>
          <w:tcPr>
            <w:tcW w:w="1382" w:type="dxa"/>
          </w:tcPr>
          <w:p w14:paraId="0BD3037D" w14:textId="01C6D4B9" w:rsidR="00171EDB" w:rsidRDefault="00171EDB" w:rsidP="00313F40">
            <w:r>
              <w:rPr>
                <w:rFonts w:hint="eastAsia"/>
              </w:rPr>
              <w:t>8</w:t>
            </w:r>
          </w:p>
        </w:tc>
        <w:tc>
          <w:tcPr>
            <w:tcW w:w="1382" w:type="dxa"/>
          </w:tcPr>
          <w:p w14:paraId="39399566" w14:textId="705B7A8E" w:rsidR="00171EDB" w:rsidRDefault="00171EDB" w:rsidP="00313F40">
            <w:r>
              <w:rPr>
                <w:rFonts w:hint="eastAsia"/>
              </w:rPr>
              <w:t>84</w:t>
            </w:r>
          </w:p>
        </w:tc>
        <w:tc>
          <w:tcPr>
            <w:tcW w:w="1383" w:type="dxa"/>
          </w:tcPr>
          <w:p w14:paraId="71253ABE" w14:textId="26C0180E" w:rsidR="00171EDB" w:rsidRDefault="00171EDB" w:rsidP="00313F40">
            <w:r>
              <w:t>0.7155</w:t>
            </w:r>
          </w:p>
        </w:tc>
        <w:tc>
          <w:tcPr>
            <w:tcW w:w="1383" w:type="dxa"/>
          </w:tcPr>
          <w:p w14:paraId="3C4B6DA1" w14:textId="5AE28C6C" w:rsidR="00171EDB" w:rsidRDefault="00171EDB" w:rsidP="00313F40">
            <w:r>
              <w:rPr>
                <w:rFonts w:hint="eastAsia"/>
              </w:rPr>
              <w:t>23</w:t>
            </w:r>
          </w:p>
        </w:tc>
        <w:tc>
          <w:tcPr>
            <w:tcW w:w="1383" w:type="dxa"/>
          </w:tcPr>
          <w:p w14:paraId="34B994D4" w14:textId="681673FC" w:rsidR="00171EDB" w:rsidRDefault="00520487" w:rsidP="00313F40">
            <w:r>
              <w:rPr>
                <w:rFonts w:hint="eastAsia"/>
              </w:rPr>
              <w:t>35</w:t>
            </w:r>
          </w:p>
        </w:tc>
        <w:tc>
          <w:tcPr>
            <w:tcW w:w="1383" w:type="dxa"/>
          </w:tcPr>
          <w:p w14:paraId="4E8F4C9A" w14:textId="2A04FFFC" w:rsidR="00171EDB" w:rsidRDefault="00520487" w:rsidP="00313F40">
            <w:r>
              <w:t>0.4439</w:t>
            </w:r>
          </w:p>
        </w:tc>
      </w:tr>
      <w:tr w:rsidR="00171EDB" w14:paraId="6DA1F594" w14:textId="77777777" w:rsidTr="0045154A">
        <w:tc>
          <w:tcPr>
            <w:tcW w:w="1382" w:type="dxa"/>
          </w:tcPr>
          <w:p w14:paraId="779DF591" w14:textId="43DB5D80" w:rsidR="00171EDB" w:rsidRDefault="00171EDB" w:rsidP="00313F40">
            <w:r>
              <w:rPr>
                <w:rFonts w:hint="eastAsia"/>
              </w:rPr>
              <w:t>9</w:t>
            </w:r>
          </w:p>
        </w:tc>
        <w:tc>
          <w:tcPr>
            <w:tcW w:w="1382" w:type="dxa"/>
          </w:tcPr>
          <w:p w14:paraId="01E2AB66" w14:textId="504D9753" w:rsidR="00171EDB" w:rsidRDefault="00171EDB" w:rsidP="00313F40">
            <w:r>
              <w:rPr>
                <w:rFonts w:hint="eastAsia"/>
              </w:rPr>
              <w:t>78</w:t>
            </w:r>
          </w:p>
        </w:tc>
        <w:tc>
          <w:tcPr>
            <w:tcW w:w="1383" w:type="dxa"/>
          </w:tcPr>
          <w:p w14:paraId="6FD614EF" w14:textId="3267A89A" w:rsidR="00171EDB" w:rsidRDefault="00171EDB" w:rsidP="00313F40">
            <w:r>
              <w:t>0.7125</w:t>
            </w:r>
          </w:p>
        </w:tc>
        <w:tc>
          <w:tcPr>
            <w:tcW w:w="1383" w:type="dxa"/>
          </w:tcPr>
          <w:p w14:paraId="02EE0D77" w14:textId="642ACDDB" w:rsidR="00171EDB" w:rsidRDefault="00171EDB" w:rsidP="00313F40">
            <w:r>
              <w:rPr>
                <w:rFonts w:hint="eastAsia"/>
              </w:rPr>
              <w:t>24</w:t>
            </w:r>
          </w:p>
        </w:tc>
        <w:tc>
          <w:tcPr>
            <w:tcW w:w="1383" w:type="dxa"/>
          </w:tcPr>
          <w:p w14:paraId="0187435C" w14:textId="27283764" w:rsidR="00171EDB" w:rsidRDefault="00520487" w:rsidP="00313F40">
            <w:r>
              <w:rPr>
                <w:rFonts w:hint="eastAsia"/>
              </w:rPr>
              <w:t>13</w:t>
            </w:r>
          </w:p>
        </w:tc>
        <w:tc>
          <w:tcPr>
            <w:tcW w:w="1383" w:type="dxa"/>
          </w:tcPr>
          <w:p w14:paraId="3D2FCB95" w14:textId="76992873" w:rsidR="00171EDB" w:rsidRDefault="00520487" w:rsidP="00313F40">
            <w:r>
              <w:t>0.4376</w:t>
            </w:r>
          </w:p>
        </w:tc>
      </w:tr>
      <w:tr w:rsidR="00171EDB" w14:paraId="6F3BDBE2" w14:textId="77777777" w:rsidTr="0045154A">
        <w:tc>
          <w:tcPr>
            <w:tcW w:w="1382" w:type="dxa"/>
          </w:tcPr>
          <w:p w14:paraId="1417F2FF" w14:textId="56786C45" w:rsidR="00171EDB" w:rsidRDefault="00171EDB" w:rsidP="00313F40">
            <w:r>
              <w:rPr>
                <w:rFonts w:hint="eastAsia"/>
              </w:rPr>
              <w:t>10</w:t>
            </w:r>
          </w:p>
        </w:tc>
        <w:tc>
          <w:tcPr>
            <w:tcW w:w="1382" w:type="dxa"/>
          </w:tcPr>
          <w:p w14:paraId="75D1CEA4" w14:textId="4BB326DE" w:rsidR="00171EDB" w:rsidRDefault="00171EDB" w:rsidP="00313F40">
            <w:r>
              <w:rPr>
                <w:rFonts w:hint="eastAsia"/>
              </w:rPr>
              <w:t>4</w:t>
            </w:r>
          </w:p>
        </w:tc>
        <w:tc>
          <w:tcPr>
            <w:tcW w:w="1383" w:type="dxa"/>
          </w:tcPr>
          <w:p w14:paraId="0CF157A7" w14:textId="0B41C751" w:rsidR="00171EDB" w:rsidRDefault="00171EDB" w:rsidP="00313F40">
            <w:r>
              <w:t>0.7099</w:t>
            </w:r>
          </w:p>
        </w:tc>
        <w:tc>
          <w:tcPr>
            <w:tcW w:w="1383" w:type="dxa"/>
          </w:tcPr>
          <w:p w14:paraId="21BC4EB4" w14:textId="75849DA7" w:rsidR="00171EDB" w:rsidRDefault="00171EDB" w:rsidP="00313F40">
            <w:r>
              <w:rPr>
                <w:rFonts w:hint="eastAsia"/>
              </w:rPr>
              <w:t>25</w:t>
            </w:r>
          </w:p>
        </w:tc>
        <w:tc>
          <w:tcPr>
            <w:tcW w:w="1383" w:type="dxa"/>
          </w:tcPr>
          <w:p w14:paraId="5024093C" w14:textId="590CDB11" w:rsidR="00171EDB" w:rsidRDefault="00520487" w:rsidP="00313F40">
            <w:r>
              <w:rPr>
                <w:rFonts w:hint="eastAsia"/>
              </w:rPr>
              <w:t>14</w:t>
            </w:r>
          </w:p>
        </w:tc>
        <w:tc>
          <w:tcPr>
            <w:tcW w:w="1383" w:type="dxa"/>
          </w:tcPr>
          <w:p w14:paraId="11832555" w14:textId="11E394B4" w:rsidR="00171EDB" w:rsidRDefault="00520487" w:rsidP="00313F40">
            <w:r>
              <w:t>0.4239</w:t>
            </w:r>
          </w:p>
        </w:tc>
      </w:tr>
      <w:tr w:rsidR="00171EDB" w14:paraId="7DD833B5" w14:textId="77777777" w:rsidTr="0045154A">
        <w:tc>
          <w:tcPr>
            <w:tcW w:w="1382" w:type="dxa"/>
          </w:tcPr>
          <w:p w14:paraId="15D87236" w14:textId="43CB548A" w:rsidR="00171EDB" w:rsidRDefault="00171EDB" w:rsidP="00313F40">
            <w:r>
              <w:rPr>
                <w:rFonts w:hint="eastAsia"/>
              </w:rPr>
              <w:t>11</w:t>
            </w:r>
          </w:p>
        </w:tc>
        <w:tc>
          <w:tcPr>
            <w:tcW w:w="1382" w:type="dxa"/>
          </w:tcPr>
          <w:p w14:paraId="2BA23339" w14:textId="32E6DE2D" w:rsidR="00171EDB" w:rsidRDefault="00171EDB" w:rsidP="00313F40">
            <w:r>
              <w:rPr>
                <w:rFonts w:hint="eastAsia"/>
              </w:rPr>
              <w:t>8</w:t>
            </w:r>
          </w:p>
        </w:tc>
        <w:tc>
          <w:tcPr>
            <w:tcW w:w="1383" w:type="dxa"/>
          </w:tcPr>
          <w:p w14:paraId="0893CEA1" w14:textId="75882259" w:rsidR="00171EDB" w:rsidRDefault="00171EDB" w:rsidP="00313F40">
            <w:r>
              <w:t>0.5883</w:t>
            </w:r>
          </w:p>
        </w:tc>
        <w:tc>
          <w:tcPr>
            <w:tcW w:w="1383" w:type="dxa"/>
          </w:tcPr>
          <w:p w14:paraId="296A9D74" w14:textId="6BD0FC6E" w:rsidR="00171EDB" w:rsidRDefault="00171EDB" w:rsidP="00313F40">
            <w:r>
              <w:rPr>
                <w:rFonts w:hint="eastAsia"/>
              </w:rPr>
              <w:t>26</w:t>
            </w:r>
          </w:p>
        </w:tc>
        <w:tc>
          <w:tcPr>
            <w:tcW w:w="1383" w:type="dxa"/>
          </w:tcPr>
          <w:p w14:paraId="7A272FFF" w14:textId="36FF42C3" w:rsidR="00171EDB" w:rsidRDefault="00520487" w:rsidP="00313F40">
            <w:r>
              <w:rPr>
                <w:rFonts w:hint="eastAsia"/>
              </w:rPr>
              <w:t>10</w:t>
            </w:r>
          </w:p>
        </w:tc>
        <w:tc>
          <w:tcPr>
            <w:tcW w:w="1383" w:type="dxa"/>
          </w:tcPr>
          <w:p w14:paraId="4C694711" w14:textId="53242F0E" w:rsidR="00171EDB" w:rsidRDefault="00520487" w:rsidP="00313F40">
            <w:r>
              <w:t>0.4229</w:t>
            </w:r>
          </w:p>
        </w:tc>
      </w:tr>
      <w:tr w:rsidR="00171EDB" w14:paraId="479B50B3" w14:textId="77777777" w:rsidTr="0045154A">
        <w:tc>
          <w:tcPr>
            <w:tcW w:w="1382" w:type="dxa"/>
          </w:tcPr>
          <w:p w14:paraId="28CD45C8" w14:textId="74DC5813" w:rsidR="00171EDB" w:rsidRDefault="00171EDB" w:rsidP="00313F40">
            <w:r>
              <w:rPr>
                <w:rFonts w:hint="eastAsia"/>
              </w:rPr>
              <w:t>12</w:t>
            </w:r>
          </w:p>
        </w:tc>
        <w:tc>
          <w:tcPr>
            <w:tcW w:w="1382" w:type="dxa"/>
          </w:tcPr>
          <w:p w14:paraId="65FAC8F8" w14:textId="657682E6" w:rsidR="00171EDB" w:rsidRDefault="00171EDB" w:rsidP="00313F40">
            <w:r>
              <w:rPr>
                <w:rFonts w:hint="eastAsia"/>
              </w:rPr>
              <w:t>76</w:t>
            </w:r>
          </w:p>
        </w:tc>
        <w:tc>
          <w:tcPr>
            <w:tcW w:w="1383" w:type="dxa"/>
          </w:tcPr>
          <w:p w14:paraId="60FCBE97" w14:textId="029AABD1" w:rsidR="00171EDB" w:rsidRDefault="00171EDB" w:rsidP="00313F40">
            <w:r>
              <w:t>0.5778</w:t>
            </w:r>
          </w:p>
        </w:tc>
        <w:tc>
          <w:tcPr>
            <w:tcW w:w="1383" w:type="dxa"/>
          </w:tcPr>
          <w:p w14:paraId="5B28814B" w14:textId="489858EC" w:rsidR="00171EDB" w:rsidRDefault="00171EDB" w:rsidP="00313F40">
            <w:r>
              <w:rPr>
                <w:rFonts w:hint="eastAsia"/>
              </w:rPr>
              <w:t>27</w:t>
            </w:r>
          </w:p>
        </w:tc>
        <w:tc>
          <w:tcPr>
            <w:tcW w:w="1383" w:type="dxa"/>
          </w:tcPr>
          <w:p w14:paraId="3BF4FD4D" w14:textId="5F4FE591" w:rsidR="00171EDB" w:rsidRDefault="00520487" w:rsidP="00313F40">
            <w:r>
              <w:rPr>
                <w:rFonts w:hint="eastAsia"/>
              </w:rPr>
              <w:t>6</w:t>
            </w:r>
          </w:p>
        </w:tc>
        <w:tc>
          <w:tcPr>
            <w:tcW w:w="1383" w:type="dxa"/>
          </w:tcPr>
          <w:p w14:paraId="40A651C2" w14:textId="084522AC" w:rsidR="00171EDB" w:rsidRDefault="00520487" w:rsidP="00313F40">
            <w:r>
              <w:t>0.4196</w:t>
            </w:r>
          </w:p>
        </w:tc>
      </w:tr>
      <w:tr w:rsidR="00171EDB" w14:paraId="2CDEF01A" w14:textId="77777777" w:rsidTr="0045154A">
        <w:tc>
          <w:tcPr>
            <w:tcW w:w="1382" w:type="dxa"/>
          </w:tcPr>
          <w:p w14:paraId="1700222D" w14:textId="70D79BDD" w:rsidR="00171EDB" w:rsidRDefault="00171EDB" w:rsidP="00313F40">
            <w:r>
              <w:rPr>
                <w:rFonts w:hint="eastAsia"/>
              </w:rPr>
              <w:t>13</w:t>
            </w:r>
          </w:p>
        </w:tc>
        <w:tc>
          <w:tcPr>
            <w:tcW w:w="1382" w:type="dxa"/>
          </w:tcPr>
          <w:p w14:paraId="7B2BC4ED" w14:textId="0E88AB51" w:rsidR="00171EDB" w:rsidRDefault="00171EDB" w:rsidP="00313F40">
            <w:r>
              <w:rPr>
                <w:rFonts w:hint="eastAsia"/>
              </w:rPr>
              <w:t>0</w:t>
            </w:r>
          </w:p>
        </w:tc>
        <w:tc>
          <w:tcPr>
            <w:tcW w:w="1383" w:type="dxa"/>
          </w:tcPr>
          <w:p w14:paraId="592EBB39" w14:textId="55813E54" w:rsidR="00171EDB" w:rsidRDefault="00171EDB" w:rsidP="00313F40">
            <w:r>
              <w:t>0.5671</w:t>
            </w:r>
          </w:p>
        </w:tc>
        <w:tc>
          <w:tcPr>
            <w:tcW w:w="1383" w:type="dxa"/>
          </w:tcPr>
          <w:p w14:paraId="70D14EBF" w14:textId="42BF5F16" w:rsidR="00171EDB" w:rsidRDefault="00171EDB" w:rsidP="00313F40">
            <w:r>
              <w:rPr>
                <w:rFonts w:hint="eastAsia"/>
              </w:rPr>
              <w:t>28</w:t>
            </w:r>
          </w:p>
        </w:tc>
        <w:tc>
          <w:tcPr>
            <w:tcW w:w="1383" w:type="dxa"/>
          </w:tcPr>
          <w:p w14:paraId="28C6FBCF" w14:textId="45D662B4" w:rsidR="00171EDB" w:rsidRDefault="00520487" w:rsidP="00313F40">
            <w:r>
              <w:rPr>
                <w:rFonts w:hint="eastAsia"/>
              </w:rPr>
              <w:t>85</w:t>
            </w:r>
          </w:p>
        </w:tc>
        <w:tc>
          <w:tcPr>
            <w:tcW w:w="1383" w:type="dxa"/>
          </w:tcPr>
          <w:p w14:paraId="74B708F1" w14:textId="582141D1" w:rsidR="00171EDB" w:rsidRDefault="00520487" w:rsidP="00313F40">
            <w:r>
              <w:t>0.4179</w:t>
            </w:r>
          </w:p>
        </w:tc>
      </w:tr>
      <w:tr w:rsidR="00171EDB" w14:paraId="73520552" w14:textId="77777777" w:rsidTr="0045154A">
        <w:tc>
          <w:tcPr>
            <w:tcW w:w="1382" w:type="dxa"/>
          </w:tcPr>
          <w:p w14:paraId="6B3B2D81" w14:textId="3CD01FD2" w:rsidR="00171EDB" w:rsidRDefault="00171EDB" w:rsidP="00313F40">
            <w:r>
              <w:rPr>
                <w:rFonts w:hint="eastAsia"/>
              </w:rPr>
              <w:t>14</w:t>
            </w:r>
          </w:p>
        </w:tc>
        <w:tc>
          <w:tcPr>
            <w:tcW w:w="1382" w:type="dxa"/>
          </w:tcPr>
          <w:p w14:paraId="584DAEE3" w14:textId="087AC59A" w:rsidR="00171EDB" w:rsidRDefault="00171EDB" w:rsidP="00313F40">
            <w:r>
              <w:rPr>
                <w:rFonts w:hint="eastAsia"/>
              </w:rPr>
              <w:t>54</w:t>
            </w:r>
          </w:p>
        </w:tc>
        <w:tc>
          <w:tcPr>
            <w:tcW w:w="1383" w:type="dxa"/>
          </w:tcPr>
          <w:p w14:paraId="373B3293" w14:textId="24B182D4" w:rsidR="00171EDB" w:rsidRDefault="00171EDB" w:rsidP="00313F40">
            <w:r>
              <w:t>0.5668</w:t>
            </w:r>
          </w:p>
        </w:tc>
        <w:tc>
          <w:tcPr>
            <w:tcW w:w="1383" w:type="dxa"/>
          </w:tcPr>
          <w:p w14:paraId="751011C2" w14:textId="66A7F3AA" w:rsidR="00171EDB" w:rsidRDefault="00171EDB" w:rsidP="00313F40">
            <w:r>
              <w:rPr>
                <w:rFonts w:hint="eastAsia"/>
              </w:rPr>
              <w:t>29</w:t>
            </w:r>
          </w:p>
        </w:tc>
        <w:tc>
          <w:tcPr>
            <w:tcW w:w="1383" w:type="dxa"/>
          </w:tcPr>
          <w:p w14:paraId="04862FF3" w14:textId="47CD7CC4" w:rsidR="00171EDB" w:rsidRDefault="00520487" w:rsidP="00313F40">
            <w:r>
              <w:rPr>
                <w:rFonts w:hint="eastAsia"/>
              </w:rPr>
              <w:t>58</w:t>
            </w:r>
          </w:p>
        </w:tc>
        <w:tc>
          <w:tcPr>
            <w:tcW w:w="1383" w:type="dxa"/>
          </w:tcPr>
          <w:p w14:paraId="2AEA231E" w14:textId="5E2C2C5C" w:rsidR="00171EDB" w:rsidRDefault="00520487" w:rsidP="00313F40">
            <w:r>
              <w:t>0.4068</w:t>
            </w:r>
          </w:p>
        </w:tc>
      </w:tr>
      <w:tr w:rsidR="00171EDB" w14:paraId="7F1C399A" w14:textId="77777777" w:rsidTr="0045154A">
        <w:tc>
          <w:tcPr>
            <w:tcW w:w="1382" w:type="dxa"/>
          </w:tcPr>
          <w:p w14:paraId="4CEA2981" w14:textId="11FCAEB2" w:rsidR="00171EDB" w:rsidRDefault="00171EDB" w:rsidP="00313F40">
            <w:r>
              <w:rPr>
                <w:rFonts w:hint="eastAsia"/>
              </w:rPr>
              <w:t>15</w:t>
            </w:r>
          </w:p>
        </w:tc>
        <w:tc>
          <w:tcPr>
            <w:tcW w:w="1382" w:type="dxa"/>
          </w:tcPr>
          <w:p w14:paraId="4E471C8B" w14:textId="0CAA225A" w:rsidR="00171EDB" w:rsidRDefault="00171EDB" w:rsidP="00313F40">
            <w:r>
              <w:rPr>
                <w:rFonts w:hint="eastAsia"/>
              </w:rPr>
              <w:t>30</w:t>
            </w:r>
          </w:p>
        </w:tc>
        <w:tc>
          <w:tcPr>
            <w:tcW w:w="1383" w:type="dxa"/>
          </w:tcPr>
          <w:p w14:paraId="191EE2CE" w14:textId="75BD8901" w:rsidR="00171EDB" w:rsidRDefault="00171EDB" w:rsidP="00313F40">
            <w:r>
              <w:t>0.5384</w:t>
            </w:r>
          </w:p>
        </w:tc>
        <w:tc>
          <w:tcPr>
            <w:tcW w:w="1383" w:type="dxa"/>
          </w:tcPr>
          <w:p w14:paraId="50EFB84D" w14:textId="0E6188DA" w:rsidR="00171EDB" w:rsidRDefault="00171EDB" w:rsidP="00313F40">
            <w:r>
              <w:rPr>
                <w:rFonts w:hint="eastAsia"/>
              </w:rPr>
              <w:t>30</w:t>
            </w:r>
          </w:p>
        </w:tc>
        <w:tc>
          <w:tcPr>
            <w:tcW w:w="1383" w:type="dxa"/>
          </w:tcPr>
          <w:p w14:paraId="177E360C" w14:textId="55507917" w:rsidR="00171EDB" w:rsidRDefault="00520487" w:rsidP="00313F40">
            <w:r>
              <w:rPr>
                <w:rFonts w:hint="eastAsia"/>
              </w:rPr>
              <w:t>28</w:t>
            </w:r>
          </w:p>
        </w:tc>
        <w:tc>
          <w:tcPr>
            <w:tcW w:w="1383" w:type="dxa"/>
          </w:tcPr>
          <w:p w14:paraId="5FEC1631" w14:textId="33299B00" w:rsidR="00171EDB" w:rsidRDefault="00520487" w:rsidP="00313F40">
            <w:r>
              <w:t>0.3986</w:t>
            </w:r>
          </w:p>
        </w:tc>
      </w:tr>
    </w:tbl>
    <w:p w14:paraId="3DE2F914" w14:textId="77777777" w:rsidR="0045154A" w:rsidRDefault="0045154A" w:rsidP="00313F40">
      <w:pPr>
        <w:ind w:firstLineChars="200" w:firstLine="480"/>
      </w:pPr>
    </w:p>
    <w:p w14:paraId="2C0AC51C" w14:textId="5858F8CC" w:rsidR="006B56AC" w:rsidRDefault="00CA46F4" w:rsidP="00313F40">
      <w:r>
        <w:rPr>
          <w:rFonts w:hint="eastAsia"/>
        </w:rPr>
        <w:t>两组图</w:t>
      </w:r>
      <w:r>
        <w:rPr>
          <w:rFonts w:hint="eastAsia"/>
        </w:rPr>
        <w:t xml:space="preserve"> </w:t>
      </w:r>
    </w:p>
    <w:p w14:paraId="00E2D1EB" w14:textId="77777777" w:rsidR="00CA46F4" w:rsidRDefault="00CA46F4" w:rsidP="00313F40"/>
    <w:p w14:paraId="2E7228F9" w14:textId="1391F253" w:rsidR="00CA46F4" w:rsidRDefault="00CA46F4" w:rsidP="00313F40">
      <w:r>
        <w:rPr>
          <w:rFonts w:hint="eastAsia"/>
        </w:rPr>
        <w:t>图</w:t>
      </w:r>
      <w:r>
        <w:rPr>
          <w:rFonts w:hint="eastAsia"/>
        </w:rPr>
        <w:t xml:space="preserve">a </w:t>
      </w:r>
      <w:r>
        <w:rPr>
          <w:rFonts w:hint="eastAsia"/>
        </w:rPr>
        <w:t>单维度</w:t>
      </w:r>
      <w:r>
        <w:rPr>
          <w:rFonts w:hint="eastAsia"/>
        </w:rPr>
        <w:t xml:space="preserve"> 30</w:t>
      </w:r>
      <w:r>
        <w:rPr>
          <w:rFonts w:hint="eastAsia"/>
        </w:rPr>
        <w:t>个</w:t>
      </w:r>
      <w:r>
        <w:rPr>
          <w:rFonts w:hint="eastAsia"/>
        </w:rPr>
        <w:t>token</w:t>
      </w:r>
      <w:r>
        <w:rPr>
          <w:rFonts w:hint="eastAsia"/>
        </w:rPr>
        <w:t>组会进行分类的结果；图</w:t>
      </w:r>
      <w:r>
        <w:rPr>
          <w:rFonts w:hint="eastAsia"/>
        </w:rPr>
        <w:t>b group</w:t>
      </w:r>
      <w:r>
        <w:rPr>
          <w:rFonts w:hint="eastAsia"/>
        </w:rPr>
        <w:t>组进行分类的结果。</w:t>
      </w:r>
      <w:r w:rsidR="0012228E">
        <w:rPr>
          <w:rFonts w:hint="eastAsia"/>
        </w:rPr>
        <w:t>（似乎混淆矩阵图更合适？）</w:t>
      </w:r>
    </w:p>
    <w:p w14:paraId="33A0FF54" w14:textId="348CB458" w:rsidR="00F04F25" w:rsidRDefault="009B7FF6" w:rsidP="00313F40">
      <w:pPr>
        <w:pStyle w:val="3"/>
        <w:spacing w:line="240" w:lineRule="auto"/>
      </w:pPr>
      <w:r>
        <w:rPr>
          <w:rFonts w:eastAsiaTheme="minorEastAsia" w:hint="eastAsia"/>
        </w:rPr>
        <w:lastRenderedPageBreak/>
        <w:t>5</w:t>
      </w:r>
      <w:r w:rsidR="00937DE6">
        <w:rPr>
          <w:rFonts w:hint="eastAsia"/>
        </w:rPr>
        <w:t>discussions</w:t>
      </w:r>
    </w:p>
    <w:p w14:paraId="73CC0843" w14:textId="3D49AF39" w:rsidR="004C7E27" w:rsidRDefault="00113B1F" w:rsidP="00313F40">
      <w:r w:rsidRPr="00113B1F">
        <w:rPr>
          <w:noProof/>
        </w:rPr>
        <w:drawing>
          <wp:inline distT="0" distB="0" distL="0" distR="0" wp14:anchorId="4ED402EF" wp14:editId="4B42AB65">
            <wp:extent cx="5274310" cy="4423410"/>
            <wp:effectExtent l="0" t="0" r="2540" b="0"/>
            <wp:docPr id="359831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1497" name=""/>
                    <pic:cNvPicPr/>
                  </pic:nvPicPr>
                  <pic:blipFill>
                    <a:blip r:embed="rId33"/>
                    <a:stretch>
                      <a:fillRect/>
                    </a:stretch>
                  </pic:blipFill>
                  <pic:spPr>
                    <a:xfrm>
                      <a:off x="0" y="0"/>
                      <a:ext cx="5274310" cy="4423410"/>
                    </a:xfrm>
                    <a:prstGeom prst="rect">
                      <a:avLst/>
                    </a:prstGeom>
                  </pic:spPr>
                </pic:pic>
              </a:graphicData>
            </a:graphic>
          </wp:inline>
        </w:drawing>
      </w:r>
    </w:p>
    <w:p w14:paraId="7047B743" w14:textId="77777777" w:rsidR="00265247" w:rsidRDefault="00307AC1" w:rsidP="003A20FC">
      <w:pPr>
        <w:pStyle w:val="a9"/>
        <w:rPr>
          <w:rFonts w:hint="eastAsia"/>
        </w:rPr>
      </w:pPr>
      <w:r>
        <w:t>所提方法能够同时兼顾分解的自适应性、特征的鲁棒性与模型的可解释性。在自适应分解方面，引入能量正则化与频带约束的RMSA-VMD有效避免了手动调参，在不同噪声条件下保持了分解结果的稳定性，这对于复杂声场中的故障信号特征提取至关重要。在特征表示方面，IMF-Token设计融合了多域信息，全面捕捉了故障模式，避免了单一特征可能带来的信息丢失。注意力融合与对比正则的应用，使得模型能够自适应地强调故障相关模态并抑制噪声影响，提高了分类区分度。相较于黑箱的深度模型，结合模糊随机森林的分类器不仅提升了鲁棒性，还通过特征重要性分析提供了可解释的诊断依据。需注意的是，本文方法的计算复杂度主要来源于RMSA-VMD迭代和注意力网络训练，在资源受限环境中可能需要适当的优化或剪枝。此外，如需进一步提高实时性，可探索更高效的在线分解与轻量化网络结构。</w:t>
      </w:r>
      <w:r w:rsidR="00586ABD">
        <w:t>从测量与诊断方法论角度来看，本文工作为复杂声场条件下非接触式声学测量信号的建模与分析提供了一种可推广的技术路径。</w:t>
      </w:r>
    </w:p>
    <w:p w14:paraId="2A2692A5" w14:textId="3D408C00" w:rsidR="00307AC1" w:rsidRDefault="00B36D51" w:rsidP="003A20FC">
      <w:pPr>
        <w:pStyle w:val="a9"/>
        <w:rPr>
          <w:rFonts w:hint="eastAsia"/>
        </w:rPr>
      </w:pPr>
      <w:r>
        <w:t>尽管本文方法在多个数据集上验证了其有效性，但仍有进一步研究空间。未来工作将从三个方面展开：其一，针对RMSA-VMD算法，将进一步分析其参数更新策略的理论收敛性与计算复杂度，为方法稳定性提供更严格的数学支撑；其二，结合更多公开音频故障诊断数据集，验证模型在跨设备、跨场景条件下的泛化能力；其三，进一步挖掘注意力权重与模糊规则的物理含义，加强模型决策过程的可解释性，以更好地服务于工程应用需求。</w:t>
      </w:r>
    </w:p>
    <w:p w14:paraId="52E4DD7D" w14:textId="2A5E8B63" w:rsidR="007642A0" w:rsidRDefault="009862C8" w:rsidP="00313F40">
      <w:pPr>
        <w:pStyle w:val="3"/>
        <w:spacing w:line="240" w:lineRule="auto"/>
      </w:pPr>
      <w:r>
        <w:rPr>
          <w:rFonts w:hint="eastAsia"/>
        </w:rPr>
        <w:lastRenderedPageBreak/>
        <w:t>6</w:t>
      </w:r>
      <w:r w:rsidR="00B820BD">
        <w:rPr>
          <w:rFonts w:hint="eastAsia"/>
        </w:rPr>
        <w:t xml:space="preserve"> C</w:t>
      </w:r>
      <w:r w:rsidR="00897E1D">
        <w:rPr>
          <w:rFonts w:hint="eastAsia"/>
        </w:rPr>
        <w:t>onclusion and future work</w:t>
      </w:r>
    </w:p>
    <w:p w14:paraId="6031C6D8" w14:textId="77777777" w:rsidR="0083718F" w:rsidRDefault="0083718F" w:rsidP="00313F40">
      <w:r>
        <w:t>6.1 Summary of findings</w:t>
      </w:r>
    </w:p>
    <w:p w14:paraId="70A644F3" w14:textId="77777777" w:rsidR="0083718F" w:rsidRDefault="0083718F" w:rsidP="00313F40"/>
    <w:p w14:paraId="35B0217A" w14:textId="77777777" w:rsidR="0083718F" w:rsidRDefault="0083718F" w:rsidP="00313F40">
      <w:r>
        <w:rPr>
          <w:rFonts w:hint="eastAsia"/>
        </w:rPr>
        <w:t>简述你做了什么（</w:t>
      </w:r>
      <w:r>
        <w:rPr>
          <w:rFonts w:hint="eastAsia"/>
        </w:rPr>
        <w:t>RMSA-VMD + attention-fusion + contrastive regularization</w:t>
      </w:r>
      <w:r>
        <w:rPr>
          <w:rFonts w:hint="eastAsia"/>
        </w:rPr>
        <w:t>）。</w:t>
      </w:r>
    </w:p>
    <w:p w14:paraId="41012142" w14:textId="77777777" w:rsidR="0083718F" w:rsidRDefault="0083718F" w:rsidP="00313F40"/>
    <w:p w14:paraId="6365B5F2" w14:textId="77777777" w:rsidR="0083718F" w:rsidRDefault="0083718F" w:rsidP="00313F40">
      <w:r>
        <w:rPr>
          <w:rFonts w:hint="eastAsia"/>
        </w:rPr>
        <w:t>总结性能：在两个数据集上准确率提升</w:t>
      </w:r>
      <w:r>
        <w:rPr>
          <w:rFonts w:hint="eastAsia"/>
        </w:rPr>
        <w:t xml:space="preserve"> x%</w:t>
      </w:r>
      <w:r>
        <w:rPr>
          <w:rFonts w:hint="eastAsia"/>
        </w:rPr>
        <w:t>、鲁棒性提高</w:t>
      </w:r>
      <w:r>
        <w:rPr>
          <w:rFonts w:hint="eastAsia"/>
        </w:rPr>
        <w:t xml:space="preserve"> x dB</w:t>
      </w:r>
      <w:r>
        <w:rPr>
          <w:rFonts w:hint="eastAsia"/>
        </w:rPr>
        <w:t>。</w:t>
      </w:r>
    </w:p>
    <w:p w14:paraId="5001DE01" w14:textId="77777777" w:rsidR="0083718F" w:rsidRDefault="0083718F" w:rsidP="00313F40"/>
    <w:p w14:paraId="72AEA513" w14:textId="77777777" w:rsidR="0083718F" w:rsidRDefault="0083718F" w:rsidP="00313F40">
      <w:r>
        <w:t>6.2 Practical implications</w:t>
      </w:r>
    </w:p>
    <w:p w14:paraId="30FFCC81" w14:textId="77777777" w:rsidR="0083718F" w:rsidRDefault="0083718F" w:rsidP="00313F40"/>
    <w:p w14:paraId="60553B6A" w14:textId="77777777" w:rsidR="0083718F" w:rsidRDefault="0083718F" w:rsidP="00313F40">
      <w:r>
        <w:rPr>
          <w:rFonts w:hint="eastAsia"/>
        </w:rPr>
        <w:t>说明方法在工业场景中的意义（如在线监测、铁路运维、设备健康管理）。</w:t>
      </w:r>
    </w:p>
    <w:p w14:paraId="40D54772" w14:textId="77777777" w:rsidR="0083718F" w:rsidRDefault="0083718F" w:rsidP="00313F40"/>
    <w:p w14:paraId="5122B682" w14:textId="77777777" w:rsidR="0083718F" w:rsidRDefault="0083718F" w:rsidP="00313F40">
      <w:r>
        <w:t>6.3 Future research directions</w:t>
      </w:r>
    </w:p>
    <w:p w14:paraId="3BC067C1" w14:textId="77777777" w:rsidR="0083718F" w:rsidRDefault="0083718F" w:rsidP="00313F40"/>
    <w:p w14:paraId="5F591860" w14:textId="77777777" w:rsidR="0083718F" w:rsidRDefault="0083718F" w:rsidP="00313F40">
      <w:r>
        <w:rPr>
          <w:rFonts w:hint="eastAsia"/>
        </w:rPr>
        <w:t>提出具体可行的拓展方向：</w:t>
      </w:r>
    </w:p>
    <w:p w14:paraId="7808FCBA" w14:textId="77777777" w:rsidR="0083718F" w:rsidRDefault="0083718F" w:rsidP="00313F40"/>
    <w:p w14:paraId="0BD47451" w14:textId="77777777" w:rsidR="0083718F" w:rsidRDefault="0083718F" w:rsidP="00313F40">
      <w:r>
        <w:t>Online adaptive decomposition</w:t>
      </w:r>
    </w:p>
    <w:p w14:paraId="707F0DEE" w14:textId="77777777" w:rsidR="0083718F" w:rsidRDefault="0083718F" w:rsidP="00313F40"/>
    <w:p w14:paraId="554660BD" w14:textId="77777777" w:rsidR="0083718F" w:rsidRDefault="0083718F" w:rsidP="00313F40">
      <w:r>
        <w:t>Cross-domain generalization</w:t>
      </w:r>
    </w:p>
    <w:p w14:paraId="07FA277A" w14:textId="77777777" w:rsidR="0083718F" w:rsidRDefault="0083718F" w:rsidP="00313F40"/>
    <w:p w14:paraId="22C92D9E" w14:textId="77777777" w:rsidR="0083718F" w:rsidRDefault="0083718F" w:rsidP="00313F40">
      <w:r>
        <w:t>Lightweight deployment on edge devices</w:t>
      </w:r>
    </w:p>
    <w:p w14:paraId="1AE7C604" w14:textId="77777777" w:rsidR="0083718F" w:rsidRDefault="0083718F" w:rsidP="00313F40"/>
    <w:p w14:paraId="5820CA64" w14:textId="48A44319" w:rsidR="00AB5024" w:rsidRDefault="0083718F" w:rsidP="00313F40">
      <w:r>
        <w:t>Integration with multimodal sensing</w:t>
      </w:r>
    </w:p>
    <w:p w14:paraId="41F4AAA3" w14:textId="44CF19E2" w:rsidR="008C15AE" w:rsidRDefault="008C15AE" w:rsidP="00313F40">
      <w:pPr>
        <w:ind w:firstLineChars="200" w:firstLine="480"/>
      </w:pPr>
      <w:r>
        <w:rPr>
          <w:rFonts w:hint="eastAsia"/>
        </w:rPr>
        <w:t>本文针对转辙机故障诊断提出了一种基于声音信号的自动化诊断方法。首先，提出了一种基于优化</w:t>
      </w:r>
      <w:r>
        <w:rPr>
          <w:rFonts w:hint="eastAsia"/>
        </w:rPr>
        <w:t>FMD</w:t>
      </w:r>
      <w:r>
        <w:rPr>
          <w:rFonts w:hint="eastAsia"/>
        </w:rPr>
        <w:t>选择的去噪方法。其次，</w:t>
      </w:r>
    </w:p>
    <w:p w14:paraId="426FFE32" w14:textId="23D8745C" w:rsidR="006E0719" w:rsidRDefault="00F61EE2" w:rsidP="00313F40">
      <w:pPr>
        <w:ind w:firstLineChars="200" w:firstLine="480"/>
      </w:pPr>
      <w:r>
        <w:rPr>
          <w:rFonts w:hint="eastAsia"/>
        </w:rPr>
        <w:t>本文针对转辙机故障诊断问题，基于转辙机真实声学数据，提出了一种。。。方法，用于转辙机的故障诊断。</w:t>
      </w:r>
      <w:r w:rsidR="006E0719">
        <w:rPr>
          <w:rFonts w:hint="eastAsia"/>
        </w:rPr>
        <w:t>基于声学的故障诊断提供了一种非接触式的诊断方法，对于实用性更便捷。</w:t>
      </w:r>
    </w:p>
    <w:p w14:paraId="2CE8A458" w14:textId="741E1DF4" w:rsidR="005B1D19" w:rsidRDefault="00F61EE2" w:rsidP="00313F40">
      <w:pPr>
        <w:ind w:firstLineChars="200" w:firstLine="480"/>
      </w:pPr>
      <w:r>
        <w:rPr>
          <w:rFonts w:hint="eastAsia"/>
        </w:rPr>
        <w:t>通过</w:t>
      </w:r>
      <w:r w:rsidR="005B1D19">
        <w:rPr>
          <w:rFonts w:hint="eastAsia"/>
        </w:rPr>
        <w:t>。。。</w:t>
      </w:r>
      <w:r w:rsidR="005B1D19">
        <w:t>所有性能指标均高于标准。。模型、基于。。的模型以及其他具有人工特征的传统故障诊断方法。这表明，该模型更能有效的实现基于声学的转辙机故障诊断。此外，我们使用</w:t>
      </w:r>
    </w:p>
    <w:p w14:paraId="6CEFEB3E" w14:textId="46064730" w:rsidR="005B1D19" w:rsidRPr="00743AE3" w:rsidRDefault="005B1D19" w:rsidP="00313F40">
      <w:pPr>
        <w:ind w:firstLineChars="200" w:firstLine="480"/>
        <w:rPr>
          <w:color w:val="EE0000"/>
        </w:rPr>
      </w:pPr>
      <w:r w:rsidRPr="00743AE3">
        <w:rPr>
          <w:color w:val="EE0000"/>
        </w:rPr>
        <w:t>同时，我们还将基于残差自编码的故障诊断方法推广到其他音频检测领域，如正常环境条件下的故障诊断和强噪声条件下的故障诊断。</w:t>
      </w:r>
    </w:p>
    <w:p w14:paraId="68676B35" w14:textId="43B20941" w:rsidR="008C15AE" w:rsidRPr="00743AE3" w:rsidRDefault="00704775" w:rsidP="00313F40">
      <w:pPr>
        <w:ind w:firstLineChars="200" w:firstLine="480"/>
        <w:rPr>
          <w:color w:val="EE0000"/>
        </w:rPr>
      </w:pPr>
      <w:r w:rsidRPr="00743AE3">
        <w:rPr>
          <w:rFonts w:hint="eastAsia"/>
          <w:color w:val="EE0000"/>
        </w:rPr>
        <w:t>总之，</w:t>
      </w:r>
      <w:r w:rsidR="00EC6BBF" w:rsidRPr="00743AE3">
        <w:rPr>
          <w:rFonts w:hint="eastAsia"/>
          <w:color w:val="EE0000"/>
        </w:rPr>
        <w:t>xxxx</w:t>
      </w:r>
      <w:r w:rsidR="00EC6BBF" w:rsidRPr="00743AE3">
        <w:rPr>
          <w:rFonts w:hint="eastAsia"/>
          <w:color w:val="EE0000"/>
        </w:rPr>
        <w:t>模型为转辙机</w:t>
      </w:r>
      <w:r w:rsidR="008C15AE" w:rsidRPr="00743AE3">
        <w:rPr>
          <w:rFonts w:hint="eastAsia"/>
          <w:color w:val="EE0000"/>
        </w:rPr>
        <w:t>在小样本条件下的</w:t>
      </w:r>
      <w:r w:rsidR="00EC6BBF" w:rsidRPr="00743AE3">
        <w:rPr>
          <w:rFonts w:hint="eastAsia"/>
          <w:color w:val="EE0000"/>
        </w:rPr>
        <w:t>故障诊断提供了一种高准确性、高可靠性、高效率的解决方案，与传统方法相比具有实质性的改进。</w:t>
      </w:r>
    </w:p>
    <w:p w14:paraId="005DDE67" w14:textId="3ABFBAA0" w:rsidR="00F418B8" w:rsidRDefault="00570BD1" w:rsidP="00313F40">
      <w:pPr>
        <w:ind w:firstLineChars="200" w:firstLine="480"/>
      </w:pPr>
      <w:r>
        <w:rPr>
          <w:rFonts w:hint="eastAsia"/>
        </w:rPr>
        <w:t>未来的研究方向可以从。。展开。以进一步验证其在自动化故障识别中的实际应用和可扩展性。</w:t>
      </w:r>
    </w:p>
    <w:p w14:paraId="3CA35B6C" w14:textId="0BA69ADA" w:rsidR="00BC376D" w:rsidRDefault="0048352C" w:rsidP="00313F40">
      <w:pPr>
        <w:ind w:firstLineChars="200" w:firstLine="480"/>
      </w:pPr>
      <w:r>
        <w:t>本文提出了一种基于自适应</w:t>
      </w:r>
      <w:r>
        <w:t>RMSA-VMD</w:t>
      </w:r>
      <w:r>
        <w:t>分解与注意力融合的音频故障诊断方法，用于复杂工业环境下转辙机等设备的故障检测。通过能量正则化与谱峰约束，实现了</w:t>
      </w:r>
      <w:r>
        <w:t>VMD</w:t>
      </w:r>
      <w:r>
        <w:t>分解参数的自适应估计；通过多域特征与注意力机制融合，提高了故障特征的可分性和抗噪能力；通过模糊随机森林分类器，增强了模型对不确定性的建模并提供了可解释结果。实验验证了该方法在诊断准确率和抗噪声方面的显著优势，表明其具有良好的工程实用价值。未来工作可进一步优化算法效率，并尝试将该框架推广到更多类型的机电设备故障诊断中，以提升其通用性和鲁棒性。</w:t>
      </w:r>
    </w:p>
    <w:p w14:paraId="5D4BFC16" w14:textId="77777777" w:rsidR="00BC376D" w:rsidRDefault="00BC376D" w:rsidP="00313F40">
      <w:pPr>
        <w:ind w:firstLineChars="200" w:firstLine="480"/>
      </w:pPr>
    </w:p>
    <w:p w14:paraId="36F19F60" w14:textId="77777777" w:rsidR="00BC376D" w:rsidRDefault="00BC376D" w:rsidP="00313F40">
      <w:pPr>
        <w:ind w:firstLineChars="200" w:firstLine="480"/>
      </w:pPr>
    </w:p>
    <w:p w14:paraId="23677FAD" w14:textId="2BE10210" w:rsidR="00BC376D" w:rsidRDefault="00BC376D" w:rsidP="00313F40">
      <w:pPr>
        <w:ind w:firstLineChars="200" w:firstLine="480"/>
      </w:pPr>
      <w:r>
        <w:br w:type="page"/>
      </w:r>
    </w:p>
    <w:p w14:paraId="7218FCCC" w14:textId="1F114DD9" w:rsidR="00BC376D" w:rsidRDefault="00BC376D" w:rsidP="00313F40">
      <w:pPr>
        <w:ind w:firstLineChars="200" w:firstLine="480"/>
      </w:pPr>
      <w:r>
        <w:rPr>
          <w:rFonts w:hint="eastAsia"/>
        </w:rPr>
        <w:lastRenderedPageBreak/>
        <w:t>附录：</w:t>
      </w:r>
      <w:r>
        <w:rPr>
          <w:rFonts w:hint="eastAsia"/>
        </w:rPr>
        <w:t xml:space="preserve"> </w:t>
      </w:r>
      <w:r>
        <w:rPr>
          <w:rFonts w:hint="eastAsia"/>
        </w:rPr>
        <w:t>特征选择的过程：</w:t>
      </w:r>
      <w:r w:rsidR="00C43589">
        <w:rPr>
          <w:rFonts w:hint="eastAsia"/>
        </w:rPr>
        <w:t>该过程不属于方法，只是从时域、频域、时频域、包络、</w:t>
      </w:r>
    </w:p>
    <w:p w14:paraId="34975591" w14:textId="77777777" w:rsidR="00B510D3" w:rsidRDefault="00B510D3" w:rsidP="00313F40">
      <w:pPr>
        <w:ind w:firstLineChars="200" w:firstLine="480"/>
      </w:pPr>
      <w:r>
        <w:t>===== Step3: Feature Selection =====</w:t>
      </w:r>
    </w:p>
    <w:p w14:paraId="2CBA6D46" w14:textId="77777777" w:rsidR="00B510D3" w:rsidRDefault="00B510D3" w:rsidP="00313F40">
      <w:pPr>
        <w:ind w:firstLineChars="200" w:firstLine="480"/>
      </w:pPr>
      <w:r>
        <w:rPr>
          <w:rFonts w:hint="eastAsia"/>
        </w:rPr>
        <w:t>加载特征矩阵</w:t>
      </w:r>
      <w:r>
        <w:rPr>
          <w:rFonts w:hint="eastAsia"/>
        </w:rPr>
        <w:t xml:space="preserve"> X: (560, 87), </w:t>
      </w:r>
      <w:r>
        <w:rPr>
          <w:rFonts w:hint="eastAsia"/>
        </w:rPr>
        <w:t>标签</w:t>
      </w:r>
      <w:r>
        <w:rPr>
          <w:rFonts w:hint="eastAsia"/>
        </w:rPr>
        <w:t xml:space="preserve"> y: (560,)</w:t>
      </w:r>
    </w:p>
    <w:p w14:paraId="06FEE8DB" w14:textId="77777777" w:rsidR="00B510D3" w:rsidRDefault="00B510D3" w:rsidP="00313F40">
      <w:pPr>
        <w:ind w:firstLineChars="200" w:firstLine="480"/>
      </w:pPr>
      <w:r>
        <w:rPr>
          <w:rFonts w:hint="eastAsia"/>
        </w:rPr>
        <w:t>删除零方差特征后</w:t>
      </w:r>
      <w:r>
        <w:rPr>
          <w:rFonts w:hint="eastAsia"/>
        </w:rPr>
        <w:t xml:space="preserve"> X_var shape = (560, 87)</w:t>
      </w:r>
      <w:r>
        <w:rPr>
          <w:rFonts w:hint="eastAsia"/>
        </w:rPr>
        <w:t>（原</w:t>
      </w:r>
      <w:r>
        <w:rPr>
          <w:rFonts w:hint="eastAsia"/>
        </w:rPr>
        <w:t xml:space="preserve"> 87 -&gt; 87</w:t>
      </w:r>
      <w:r>
        <w:rPr>
          <w:rFonts w:hint="eastAsia"/>
        </w:rPr>
        <w:t>）</w:t>
      </w:r>
    </w:p>
    <w:p w14:paraId="7C37C58A" w14:textId="77777777" w:rsidR="00B510D3" w:rsidRDefault="00B510D3" w:rsidP="00313F40">
      <w:pPr>
        <w:ind w:firstLineChars="200" w:firstLine="480"/>
      </w:pPr>
      <w:r>
        <w:t>MI shape: (87,)</w:t>
      </w:r>
    </w:p>
    <w:p w14:paraId="02A230E1" w14:textId="77777777" w:rsidR="00B510D3" w:rsidRDefault="00B510D3" w:rsidP="00313F40">
      <w:pPr>
        <w:ind w:firstLineChars="200" w:firstLine="480"/>
      </w:pPr>
    </w:p>
    <w:p w14:paraId="2339D107" w14:textId="77777777" w:rsidR="00B510D3" w:rsidRDefault="00B510D3" w:rsidP="00313F40">
      <w:pPr>
        <w:ind w:firstLineChars="200" w:firstLine="480"/>
      </w:pPr>
      <w:r>
        <w:rPr>
          <w:rFonts w:hint="eastAsia"/>
        </w:rPr>
        <w:t xml:space="preserve">=== </w:t>
      </w:r>
      <w:r>
        <w:rPr>
          <w:rFonts w:hint="eastAsia"/>
        </w:rPr>
        <w:t>各类特征分数统计</w:t>
      </w:r>
      <w:r>
        <w:rPr>
          <w:rFonts w:hint="eastAsia"/>
        </w:rPr>
        <w:t xml:space="preserve"> ===</w:t>
      </w:r>
    </w:p>
    <w:p w14:paraId="7C14B03D" w14:textId="77777777" w:rsidR="00B510D3" w:rsidRDefault="00B510D3" w:rsidP="00313F40">
      <w:pPr>
        <w:ind w:firstLineChars="200" w:firstLine="480"/>
      </w:pPr>
      <w:r>
        <w:t>Variance     | min=0.0000 max=1.0000 mean=0.0298 std=0.1323</w:t>
      </w:r>
    </w:p>
    <w:p w14:paraId="40BA1BEE" w14:textId="77777777" w:rsidR="00B510D3" w:rsidRDefault="00B510D3" w:rsidP="00313F40">
      <w:pPr>
        <w:ind w:firstLineChars="200" w:firstLine="480"/>
      </w:pPr>
      <w:r>
        <w:t>MutualInfo   | min=0.0000 max=1.0000 mean=0.5484 std=0.2754</w:t>
      </w:r>
    </w:p>
    <w:p w14:paraId="3ECE5865" w14:textId="77777777" w:rsidR="00B510D3" w:rsidRDefault="00B510D3" w:rsidP="00313F40">
      <w:pPr>
        <w:ind w:firstLineChars="200" w:firstLine="480"/>
      </w:pPr>
      <w:r>
        <w:t>RF           | min=0.0000 max=1.0000 mean=0.3045 std=0.3110</w:t>
      </w:r>
    </w:p>
    <w:p w14:paraId="0D21F9DB" w14:textId="77777777" w:rsidR="00B510D3" w:rsidRDefault="00B510D3" w:rsidP="00313F40">
      <w:pPr>
        <w:ind w:firstLineChars="200" w:firstLine="480"/>
      </w:pPr>
      <w:r>
        <w:t>FRDD         | min=0.0000 max=1.0000 mean=0.4611 std=0.4636</w:t>
      </w:r>
    </w:p>
    <w:p w14:paraId="6B7AEDE5" w14:textId="77777777" w:rsidR="00B510D3" w:rsidRDefault="00B510D3" w:rsidP="00313F40">
      <w:pPr>
        <w:ind w:firstLineChars="200" w:firstLine="480"/>
      </w:pPr>
      <w:r>
        <w:t>Correlation  | min=0.0000 max=1.0000 mean=0.5754 std=0.2639</w:t>
      </w:r>
    </w:p>
    <w:p w14:paraId="660551E4" w14:textId="77777777" w:rsidR="00B510D3" w:rsidRDefault="00B510D3" w:rsidP="00313F40">
      <w:pPr>
        <w:ind w:firstLineChars="200" w:firstLine="480"/>
      </w:pPr>
      <w:r>
        <w:t>0.2026751607198915 0.2252526326660027 0.18652515942940096 0.19214146327106527 0.19340558391363943</w:t>
      </w:r>
    </w:p>
    <w:p w14:paraId="752380A6" w14:textId="77777777" w:rsidR="00B510D3" w:rsidRDefault="00B510D3" w:rsidP="00313F40">
      <w:pPr>
        <w:ind w:firstLineChars="200" w:firstLine="480"/>
      </w:pPr>
    </w:p>
    <w:p w14:paraId="6E0B64ED" w14:textId="77777777" w:rsidR="00B510D3" w:rsidRDefault="00B510D3" w:rsidP="00313F40">
      <w:pPr>
        <w:ind w:firstLineChars="200" w:firstLine="480"/>
      </w:pPr>
      <w:r>
        <w:rPr>
          <w:rFonts w:ascii="Segoe UI Emoji" w:hAnsi="Segoe UI Emoji" w:cs="Segoe UI Emoji"/>
        </w:rPr>
        <w:t>🎉</w:t>
      </w:r>
      <w:r>
        <w:rPr>
          <w:rFonts w:hint="eastAsia"/>
        </w:rPr>
        <w:t xml:space="preserve"> Step3 </w:t>
      </w:r>
      <w:r>
        <w:rPr>
          <w:rFonts w:hint="eastAsia"/>
        </w:rPr>
        <w:t>完成：选择</w:t>
      </w:r>
      <w:r>
        <w:rPr>
          <w:rFonts w:hint="eastAsia"/>
        </w:rPr>
        <w:t xml:space="preserve"> 30 </w:t>
      </w:r>
      <w:r>
        <w:rPr>
          <w:rFonts w:hint="eastAsia"/>
        </w:rPr>
        <w:t>个特征</w:t>
      </w:r>
      <w:r>
        <w:rPr>
          <w:rFonts w:hint="eastAsia"/>
        </w:rPr>
        <w:t xml:space="preserve"> (</w:t>
      </w:r>
      <w:r>
        <w:rPr>
          <w:rFonts w:hint="eastAsia"/>
        </w:rPr>
        <w:t>原特征编号</w:t>
      </w:r>
      <w:r>
        <w:rPr>
          <w:rFonts w:hint="eastAsia"/>
        </w:rPr>
        <w:t>: [77  3 82 86 61  2 79 84 78  4  8 76  0 54 30 59 60 52  1 50  9 36 35 13</w:t>
      </w:r>
    </w:p>
    <w:p w14:paraId="462BC56B" w14:textId="77777777" w:rsidR="00B510D3" w:rsidRDefault="00B510D3" w:rsidP="00313F40">
      <w:pPr>
        <w:ind w:firstLineChars="200" w:firstLine="480"/>
      </w:pPr>
      <w:r>
        <w:t xml:space="preserve"> 14 10  6 85 58 28])</w:t>
      </w:r>
    </w:p>
    <w:p w14:paraId="18417450" w14:textId="77777777" w:rsidR="00B510D3" w:rsidRDefault="00B510D3" w:rsidP="00313F40">
      <w:pPr>
        <w:ind w:firstLineChars="200" w:firstLine="480"/>
      </w:pPr>
      <w:r>
        <w:rPr>
          <w:rFonts w:hint="eastAsia"/>
        </w:rPr>
        <w:t>保存至</w:t>
      </w:r>
      <w:r>
        <w:rPr>
          <w:rFonts w:hint="eastAsia"/>
        </w:rPr>
        <w:t>: outputs/train_feat/selected_features.npz</w:t>
      </w:r>
    </w:p>
    <w:p w14:paraId="2217DDC2" w14:textId="77777777" w:rsidR="00B510D3" w:rsidRDefault="00B510D3" w:rsidP="00313F40">
      <w:pPr>
        <w:ind w:firstLineChars="200" w:firstLine="480"/>
      </w:pPr>
    </w:p>
    <w:p w14:paraId="08A313E7" w14:textId="77777777" w:rsidR="00B510D3" w:rsidRDefault="00B510D3" w:rsidP="00313F40">
      <w:pPr>
        <w:ind w:firstLineChars="200" w:firstLine="480"/>
      </w:pPr>
      <w:r>
        <w:rPr>
          <w:rFonts w:hint="eastAsia"/>
        </w:rPr>
        <w:t xml:space="preserve">================ Top-K </w:t>
      </w:r>
      <w:r>
        <w:rPr>
          <w:rFonts w:hint="eastAsia"/>
        </w:rPr>
        <w:t>特征表</w:t>
      </w:r>
      <w:r>
        <w:rPr>
          <w:rFonts w:hint="eastAsia"/>
        </w:rPr>
        <w:t xml:space="preserve"> ================</w:t>
      </w:r>
    </w:p>
    <w:p w14:paraId="733F2FC6" w14:textId="77777777" w:rsidR="00B510D3" w:rsidRDefault="00B510D3" w:rsidP="00313F40">
      <w:pPr>
        <w:ind w:firstLineChars="200" w:firstLine="480"/>
      </w:pPr>
    </w:p>
    <w:p w14:paraId="5A18BB3C" w14:textId="77777777" w:rsidR="00B510D3" w:rsidRDefault="00B510D3" w:rsidP="00313F40">
      <w:pPr>
        <w:ind w:firstLineChars="200" w:firstLine="480"/>
      </w:pPr>
      <w:r>
        <w:t xml:space="preserve">Rank FeatureID   RawID       F_score   </w:t>
      </w:r>
    </w:p>
    <w:p w14:paraId="01D3D3D4" w14:textId="77777777" w:rsidR="00B510D3" w:rsidRDefault="00B510D3" w:rsidP="00313F40">
      <w:pPr>
        <w:ind w:firstLineChars="200" w:firstLine="480"/>
      </w:pPr>
      <w:r>
        <w:t>---------------------------------------------</w:t>
      </w:r>
    </w:p>
    <w:p w14:paraId="36721620" w14:textId="77777777" w:rsidR="00B510D3" w:rsidRDefault="00B510D3" w:rsidP="00313F40">
      <w:pPr>
        <w:ind w:firstLineChars="200" w:firstLine="480"/>
      </w:pPr>
      <w:r>
        <w:t xml:space="preserve">1    77          77          0.7552    </w:t>
      </w:r>
    </w:p>
    <w:p w14:paraId="51C7A69D" w14:textId="77777777" w:rsidR="00B510D3" w:rsidRDefault="00B510D3" w:rsidP="00313F40">
      <w:pPr>
        <w:ind w:firstLineChars="200" w:firstLine="480"/>
      </w:pPr>
      <w:r>
        <w:t xml:space="preserve">2    3           3           0.7518    </w:t>
      </w:r>
    </w:p>
    <w:p w14:paraId="734FAF79" w14:textId="77777777" w:rsidR="00B510D3" w:rsidRDefault="00B510D3" w:rsidP="00313F40">
      <w:pPr>
        <w:ind w:firstLineChars="200" w:firstLine="480"/>
      </w:pPr>
      <w:r>
        <w:t xml:space="preserve">3    82          82          0.7389    </w:t>
      </w:r>
    </w:p>
    <w:p w14:paraId="530B9803" w14:textId="77777777" w:rsidR="00B510D3" w:rsidRDefault="00B510D3" w:rsidP="00313F40">
      <w:pPr>
        <w:ind w:firstLineChars="200" w:firstLine="480"/>
      </w:pPr>
      <w:r>
        <w:t xml:space="preserve">4    86          86          0.7309    </w:t>
      </w:r>
    </w:p>
    <w:p w14:paraId="7ED38A05" w14:textId="77777777" w:rsidR="00B510D3" w:rsidRDefault="00B510D3" w:rsidP="00313F40">
      <w:pPr>
        <w:ind w:firstLineChars="200" w:firstLine="480"/>
      </w:pPr>
      <w:r>
        <w:t xml:space="preserve">5    61          61          0.7288    </w:t>
      </w:r>
    </w:p>
    <w:p w14:paraId="1462E757" w14:textId="77777777" w:rsidR="00B510D3" w:rsidRDefault="00B510D3" w:rsidP="00313F40">
      <w:pPr>
        <w:ind w:firstLineChars="200" w:firstLine="480"/>
      </w:pPr>
      <w:r>
        <w:t xml:space="preserve">6    2           2           0.7277    </w:t>
      </w:r>
    </w:p>
    <w:p w14:paraId="3151C275" w14:textId="77777777" w:rsidR="00B510D3" w:rsidRDefault="00B510D3" w:rsidP="00313F40">
      <w:pPr>
        <w:ind w:firstLineChars="200" w:firstLine="480"/>
      </w:pPr>
      <w:r>
        <w:t xml:space="preserve">7    79          79          0.7221    </w:t>
      </w:r>
    </w:p>
    <w:p w14:paraId="289DD1C8" w14:textId="77777777" w:rsidR="00B510D3" w:rsidRDefault="00B510D3" w:rsidP="00313F40">
      <w:pPr>
        <w:ind w:firstLineChars="200" w:firstLine="480"/>
      </w:pPr>
      <w:r>
        <w:t xml:space="preserve">8    84          84          0.7155    </w:t>
      </w:r>
    </w:p>
    <w:p w14:paraId="49859FE0" w14:textId="77777777" w:rsidR="00B510D3" w:rsidRDefault="00B510D3" w:rsidP="00313F40">
      <w:pPr>
        <w:ind w:firstLineChars="200" w:firstLine="480"/>
      </w:pPr>
      <w:r>
        <w:t xml:space="preserve">9    78          78          0.7125    </w:t>
      </w:r>
    </w:p>
    <w:p w14:paraId="26533363" w14:textId="77777777" w:rsidR="00B510D3" w:rsidRDefault="00B510D3" w:rsidP="00313F40">
      <w:pPr>
        <w:ind w:firstLineChars="200" w:firstLine="480"/>
      </w:pPr>
      <w:r>
        <w:t xml:space="preserve">10   4           4           0.7099    </w:t>
      </w:r>
    </w:p>
    <w:p w14:paraId="60E71CBA" w14:textId="77777777" w:rsidR="00B510D3" w:rsidRDefault="00B510D3" w:rsidP="00313F40">
      <w:pPr>
        <w:ind w:firstLineChars="200" w:firstLine="480"/>
      </w:pPr>
      <w:r>
        <w:t xml:space="preserve">11   8           8           0.5883    </w:t>
      </w:r>
    </w:p>
    <w:p w14:paraId="1D45FB84" w14:textId="77777777" w:rsidR="00B510D3" w:rsidRDefault="00B510D3" w:rsidP="00313F40">
      <w:pPr>
        <w:ind w:firstLineChars="200" w:firstLine="480"/>
      </w:pPr>
      <w:r>
        <w:t xml:space="preserve">12   76          76          0.5778    </w:t>
      </w:r>
    </w:p>
    <w:p w14:paraId="20CEB8AB" w14:textId="77777777" w:rsidR="00B510D3" w:rsidRDefault="00B510D3" w:rsidP="00313F40">
      <w:pPr>
        <w:ind w:firstLineChars="200" w:firstLine="480"/>
      </w:pPr>
      <w:r>
        <w:t xml:space="preserve">13   0           0           0.5671    </w:t>
      </w:r>
    </w:p>
    <w:p w14:paraId="358F3710" w14:textId="77777777" w:rsidR="00B510D3" w:rsidRDefault="00B510D3" w:rsidP="00313F40">
      <w:pPr>
        <w:ind w:firstLineChars="200" w:firstLine="480"/>
      </w:pPr>
      <w:r>
        <w:t xml:space="preserve">14   54          54          0.5668    </w:t>
      </w:r>
    </w:p>
    <w:p w14:paraId="52402A77" w14:textId="77777777" w:rsidR="00B510D3" w:rsidRDefault="00B510D3" w:rsidP="00313F40">
      <w:pPr>
        <w:ind w:firstLineChars="200" w:firstLine="480"/>
      </w:pPr>
      <w:r>
        <w:t xml:space="preserve">15   30          30          0.5384    </w:t>
      </w:r>
    </w:p>
    <w:p w14:paraId="02AA0647" w14:textId="77777777" w:rsidR="00B510D3" w:rsidRDefault="00B510D3" w:rsidP="00313F40">
      <w:pPr>
        <w:ind w:firstLineChars="200" w:firstLine="480"/>
      </w:pPr>
      <w:r>
        <w:t xml:space="preserve">16   59          59          0.5219    </w:t>
      </w:r>
    </w:p>
    <w:p w14:paraId="4FBF8C9C" w14:textId="77777777" w:rsidR="00B510D3" w:rsidRDefault="00B510D3" w:rsidP="00313F40">
      <w:pPr>
        <w:ind w:firstLineChars="200" w:firstLine="480"/>
      </w:pPr>
      <w:r>
        <w:t xml:space="preserve">17   60          60          0.5152    </w:t>
      </w:r>
    </w:p>
    <w:p w14:paraId="02822D12" w14:textId="77777777" w:rsidR="00B510D3" w:rsidRDefault="00B510D3" w:rsidP="00313F40">
      <w:pPr>
        <w:ind w:firstLineChars="200" w:firstLine="480"/>
      </w:pPr>
      <w:r>
        <w:t xml:space="preserve">18   52          52          0.5078    </w:t>
      </w:r>
    </w:p>
    <w:p w14:paraId="5707C156" w14:textId="77777777" w:rsidR="00B510D3" w:rsidRDefault="00B510D3" w:rsidP="00313F40">
      <w:pPr>
        <w:ind w:firstLineChars="200" w:firstLine="480"/>
      </w:pPr>
      <w:r>
        <w:t xml:space="preserve">19   1           1           0.4942    </w:t>
      </w:r>
    </w:p>
    <w:p w14:paraId="5F90EA1E" w14:textId="77777777" w:rsidR="00B510D3" w:rsidRDefault="00B510D3" w:rsidP="00313F40">
      <w:pPr>
        <w:ind w:firstLineChars="200" w:firstLine="480"/>
      </w:pPr>
      <w:r>
        <w:t xml:space="preserve">20   50          50          0.4865    </w:t>
      </w:r>
    </w:p>
    <w:p w14:paraId="557264A1" w14:textId="77777777" w:rsidR="00B510D3" w:rsidRDefault="00B510D3" w:rsidP="00313F40">
      <w:pPr>
        <w:ind w:firstLineChars="200" w:firstLine="480"/>
      </w:pPr>
      <w:r>
        <w:t xml:space="preserve">21   9           9           0.4604    </w:t>
      </w:r>
    </w:p>
    <w:p w14:paraId="208B4543" w14:textId="77777777" w:rsidR="00B510D3" w:rsidRDefault="00B510D3" w:rsidP="00313F40">
      <w:pPr>
        <w:ind w:firstLineChars="200" w:firstLine="480"/>
      </w:pPr>
      <w:r>
        <w:t xml:space="preserve">22   36          36          0.4461    </w:t>
      </w:r>
    </w:p>
    <w:p w14:paraId="19ECEDD7" w14:textId="77777777" w:rsidR="00B510D3" w:rsidRDefault="00B510D3" w:rsidP="00313F40">
      <w:pPr>
        <w:ind w:firstLineChars="200" w:firstLine="480"/>
      </w:pPr>
      <w:r>
        <w:t xml:space="preserve">23   35          35          0.4439    </w:t>
      </w:r>
    </w:p>
    <w:p w14:paraId="316D040F" w14:textId="77777777" w:rsidR="00B510D3" w:rsidRDefault="00B510D3" w:rsidP="00313F40">
      <w:pPr>
        <w:ind w:firstLineChars="200" w:firstLine="480"/>
      </w:pPr>
      <w:r>
        <w:t xml:space="preserve">24   13          13          0.4376    </w:t>
      </w:r>
    </w:p>
    <w:p w14:paraId="3E417AB5" w14:textId="77777777" w:rsidR="00B510D3" w:rsidRDefault="00B510D3" w:rsidP="00313F40">
      <w:pPr>
        <w:ind w:firstLineChars="200" w:firstLine="480"/>
      </w:pPr>
      <w:r>
        <w:lastRenderedPageBreak/>
        <w:t xml:space="preserve">25   14          14          0.4239    </w:t>
      </w:r>
    </w:p>
    <w:p w14:paraId="710D41A0" w14:textId="77777777" w:rsidR="00B510D3" w:rsidRDefault="00B510D3" w:rsidP="00313F40">
      <w:pPr>
        <w:ind w:firstLineChars="200" w:firstLine="480"/>
      </w:pPr>
      <w:r>
        <w:t xml:space="preserve">26   10          10          0.4229    </w:t>
      </w:r>
    </w:p>
    <w:p w14:paraId="249B8918" w14:textId="77777777" w:rsidR="00B510D3" w:rsidRDefault="00B510D3" w:rsidP="00313F40">
      <w:pPr>
        <w:ind w:firstLineChars="200" w:firstLine="480"/>
      </w:pPr>
      <w:r>
        <w:t xml:space="preserve">27   6           6           0.4196    </w:t>
      </w:r>
    </w:p>
    <w:p w14:paraId="7DE71BD5" w14:textId="77777777" w:rsidR="00B510D3" w:rsidRDefault="00B510D3" w:rsidP="00313F40">
      <w:pPr>
        <w:ind w:firstLineChars="200" w:firstLine="480"/>
      </w:pPr>
      <w:r>
        <w:t xml:space="preserve">28   85          85          0.4179    </w:t>
      </w:r>
    </w:p>
    <w:p w14:paraId="2623AA79" w14:textId="77777777" w:rsidR="00B510D3" w:rsidRDefault="00B510D3" w:rsidP="00313F40">
      <w:pPr>
        <w:ind w:firstLineChars="200" w:firstLine="480"/>
      </w:pPr>
      <w:r>
        <w:t xml:space="preserve">29   58          58          0.4068    </w:t>
      </w:r>
    </w:p>
    <w:p w14:paraId="46EC2842" w14:textId="414FB39B" w:rsidR="00B510D3" w:rsidRDefault="00B510D3" w:rsidP="00313F40">
      <w:pPr>
        <w:ind w:firstLineChars="200" w:firstLine="480"/>
      </w:pPr>
      <w:r>
        <w:t xml:space="preserve">30   28          28          0.3986    </w:t>
      </w:r>
    </w:p>
    <w:sectPr w:rsidR="00B510D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桦 李" w:date="2025-06-03T20:34:00Z" w:initials="桦李">
    <w:p w14:paraId="08BBC1E9" w14:textId="77777777" w:rsidR="00D343BE" w:rsidRDefault="00D343BE" w:rsidP="00D343BE">
      <w:pPr>
        <w:pStyle w:val="a4"/>
      </w:pPr>
      <w:r>
        <w:rPr>
          <w:rStyle w:val="a3"/>
        </w:rPr>
        <w:annotationRef/>
      </w:r>
    </w:p>
    <w:p w14:paraId="260AAD43" w14:textId="77777777" w:rsidR="00D343BE" w:rsidRDefault="00D343BE" w:rsidP="00D343BE">
      <w:pPr>
        <w:pStyle w:val="a4"/>
      </w:pPr>
      <w:r>
        <w:rPr>
          <w:rFonts w:hint="eastAsia"/>
        </w:rPr>
        <w:t>现有的针对转辙机的故障诊断方法，通常基于动作电流或油压信号的方法，面临。。。的局限性，特别是在。的复杂环境中。</w:t>
      </w:r>
    </w:p>
    <w:p w14:paraId="02A5AC3D" w14:textId="77777777" w:rsidR="00D343BE" w:rsidRDefault="00D343BE" w:rsidP="00D343BE">
      <w:pPr>
        <w:pStyle w:val="a4"/>
      </w:pPr>
      <w:r>
        <w:rPr>
          <w:rFonts w:hint="eastAsia"/>
        </w:rPr>
        <w:t>不同工况下的转辙机信号具有非线性、非平稳性，使得故障信号与正常信号难以区分。目前，转辙机的故障诊断主要基于动作电流数据或震动信号。。。针对这一问题，异常声音检测，提出了一种。。。的基于音频信号的转辙机故障诊断方法。</w:t>
      </w:r>
    </w:p>
  </w:comment>
  <w:comment w:id="1" w:author="桦 李" w:date="2025-10-13T16:01:00Z" w:initials="桦李">
    <w:p w14:paraId="28CD60A3" w14:textId="77777777" w:rsidR="00D343BE" w:rsidRDefault="00D343BE" w:rsidP="00D343BE">
      <w:pPr>
        <w:pStyle w:val="a4"/>
      </w:pPr>
      <w:r>
        <w:rPr>
          <w:rStyle w:val="a3"/>
        </w:rPr>
        <w:annotationRef/>
      </w:r>
      <w:r>
        <w:t>Reliable fault diagnosis across different mechanical systems requires</w:t>
      </w:r>
    </w:p>
    <w:p w14:paraId="6A011F73" w14:textId="77777777" w:rsidR="00D343BE" w:rsidRDefault="00D343BE" w:rsidP="00D343BE">
      <w:pPr>
        <w:pStyle w:val="a4"/>
      </w:pPr>
      <w:r>
        <w:t>robust feature extraction from complex vibration and acoustic signals.</w:t>
      </w:r>
    </w:p>
    <w:p w14:paraId="482069E3" w14:textId="77777777" w:rsidR="00D343BE" w:rsidRDefault="00D343BE" w:rsidP="00D343BE">
      <w:pPr>
        <w:pStyle w:val="a4"/>
      </w:pPr>
      <w:r>
        <w:t>However, these signals often exhibit strong nonstationarity, noise</w:t>
      </w:r>
    </w:p>
    <w:p w14:paraId="1E8B093A" w14:textId="77777777" w:rsidR="00D343BE" w:rsidRDefault="00D343BE" w:rsidP="00D343BE">
      <w:pPr>
        <w:pStyle w:val="a4"/>
      </w:pPr>
      <w:r>
        <w:t>contamination, and varying fault manifestation patterns, making</w:t>
      </w:r>
    </w:p>
    <w:p w14:paraId="56EDAECA" w14:textId="77777777" w:rsidR="00D343BE" w:rsidRDefault="00D343BE" w:rsidP="00D343BE">
      <w:pPr>
        <w:pStyle w:val="a4"/>
      </w:pPr>
      <w:r>
        <w:t>cross-system generalization a major challenge.</w:t>
      </w:r>
    </w:p>
    <w:p w14:paraId="7757687A" w14:textId="77777777" w:rsidR="00D343BE" w:rsidRDefault="00D343BE" w:rsidP="00D343BE">
      <w:pPr>
        <w:pStyle w:val="a4"/>
      </w:pPr>
    </w:p>
    <w:p w14:paraId="6F4FFC24" w14:textId="77777777" w:rsidR="00D343BE" w:rsidRDefault="00D343BE" w:rsidP="00D343BE">
      <w:pPr>
        <w:pStyle w:val="a4"/>
      </w:pPr>
      <w:r>
        <w:t>This paper proposes an adaptive Regularized Multiscale Variational Mode</w:t>
      </w:r>
    </w:p>
    <w:p w14:paraId="6A88D99A" w14:textId="77777777" w:rsidR="00D343BE" w:rsidRDefault="00D343BE" w:rsidP="00D343BE">
      <w:pPr>
        <w:pStyle w:val="a4"/>
      </w:pPr>
      <w:r>
        <w:t>Decomposition (RMSA-VMD) framework with attention-based IMF-token</w:t>
      </w:r>
    </w:p>
    <w:p w14:paraId="1F10D1C6" w14:textId="77777777" w:rsidR="00D343BE" w:rsidRDefault="00D343BE" w:rsidP="00D343BE">
      <w:pPr>
        <w:pStyle w:val="a4"/>
      </w:pPr>
      <w:r>
        <w:t>fusion for generalized fault diagnosis of mechanical and electromechanical</w:t>
      </w:r>
    </w:p>
    <w:p w14:paraId="634C50D3" w14:textId="77777777" w:rsidR="00D343BE" w:rsidRDefault="00D343BE" w:rsidP="00D343BE">
      <w:pPr>
        <w:pStyle w:val="a4"/>
      </w:pPr>
      <w:r>
        <w:t>equipment. The proposed method automatically optimizes decomposition</w:t>
      </w:r>
    </w:p>
    <w:p w14:paraId="01C59BD4" w14:textId="77777777" w:rsidR="00D343BE" w:rsidRDefault="00D343BE" w:rsidP="00D343BE">
      <w:pPr>
        <w:pStyle w:val="a4"/>
      </w:pPr>
      <w:r>
        <w:t>parameters and suppresses residual interference, constructs multiscale</w:t>
      </w:r>
    </w:p>
    <w:p w14:paraId="14F7BA15" w14:textId="77777777" w:rsidR="00D343BE" w:rsidRDefault="00D343BE" w:rsidP="00D343BE">
      <w:pPr>
        <w:pStyle w:val="a4"/>
      </w:pPr>
      <w:r>
        <w:t>IMF-token features, and employs an attention-enhanced fusion module</w:t>
      </w:r>
    </w:p>
    <w:p w14:paraId="7EAA7598" w14:textId="77777777" w:rsidR="00D343BE" w:rsidRDefault="00D343BE" w:rsidP="00D343BE">
      <w:pPr>
        <w:pStyle w:val="a4"/>
      </w:pPr>
      <w:r>
        <w:t>regularized by a contrastive learning objective.</w:t>
      </w:r>
    </w:p>
    <w:p w14:paraId="6C6E4160" w14:textId="77777777" w:rsidR="00D343BE" w:rsidRDefault="00D343BE" w:rsidP="00D343BE">
      <w:pPr>
        <w:pStyle w:val="a4"/>
      </w:pPr>
    </w:p>
    <w:p w14:paraId="5CCEF523" w14:textId="77777777" w:rsidR="00D343BE" w:rsidRDefault="00D343BE" w:rsidP="00D343BE">
      <w:pPr>
        <w:pStyle w:val="a4"/>
      </w:pPr>
      <w:r>
        <w:t>Experiments conducted on two representative cases—a bearing vibration</w:t>
      </w:r>
    </w:p>
    <w:p w14:paraId="0A9F23E6" w14:textId="77777777" w:rsidR="00D343BE" w:rsidRDefault="00D343BE" w:rsidP="00D343BE">
      <w:pPr>
        <w:pStyle w:val="a4"/>
      </w:pPr>
      <w:r>
        <w:t>dataset and an acoustic dataset of railway switch machines—demonstrate</w:t>
      </w:r>
    </w:p>
    <w:p w14:paraId="1630DC6A" w14:textId="77777777" w:rsidR="00D343BE" w:rsidRDefault="00D343BE" w:rsidP="00D343BE">
      <w:pPr>
        <w:pStyle w:val="a4"/>
      </w:pPr>
      <w:r>
        <w:t>that the proposed method achieves superior diagnostic accuracy,</w:t>
      </w:r>
    </w:p>
    <w:p w14:paraId="6B848846" w14:textId="77777777" w:rsidR="00D343BE" w:rsidRDefault="00D343BE" w:rsidP="00D343BE">
      <w:pPr>
        <w:pStyle w:val="a4"/>
      </w:pPr>
      <w:r>
        <w:t>noise robustness, and feature interpretability compared with</w:t>
      </w:r>
    </w:p>
    <w:p w14:paraId="566CE75B" w14:textId="77777777" w:rsidR="00D343BE" w:rsidRDefault="00D343BE" w:rsidP="00D343BE">
      <w:pPr>
        <w:pStyle w:val="a4"/>
      </w:pPr>
      <w:r>
        <w:t>state-of-the-art approaches. These results verify the general applicability</w:t>
      </w:r>
    </w:p>
    <w:p w14:paraId="2AF466B3" w14:textId="77777777" w:rsidR="00D343BE" w:rsidRDefault="00D343BE" w:rsidP="00D343BE">
      <w:pPr>
        <w:pStyle w:val="a4"/>
      </w:pPr>
      <w:r>
        <w:t>of the proposed framework across heterogeneous signal modalities.</w:t>
      </w:r>
    </w:p>
    <w:p w14:paraId="7D14B64B" w14:textId="77777777" w:rsidR="00D343BE" w:rsidRDefault="00D343BE" w:rsidP="00D343BE">
      <w:pPr>
        <w:pStyle w:val="a4"/>
      </w:pPr>
      <w:r>
        <w:rPr>
          <w:rFonts w:hint="eastAsia"/>
        </w:rPr>
        <w:t>关键词可以选：</w:t>
      </w:r>
    </w:p>
    <w:p w14:paraId="1EA25036" w14:textId="77777777" w:rsidR="00D343BE" w:rsidRDefault="00D343BE" w:rsidP="00D343BE">
      <w:pPr>
        <w:pStyle w:val="a4"/>
      </w:pPr>
    </w:p>
    <w:p w14:paraId="53EBEFEC" w14:textId="77777777" w:rsidR="00D343BE" w:rsidRDefault="00D343BE" w:rsidP="00D343BE">
      <w:pPr>
        <w:pStyle w:val="a4"/>
      </w:pPr>
      <w:r>
        <w:t>Variational mode decomposition (VMD)</w:t>
      </w:r>
    </w:p>
    <w:p w14:paraId="1D601571" w14:textId="77777777" w:rsidR="00D343BE" w:rsidRDefault="00D343BE" w:rsidP="00D343BE">
      <w:pPr>
        <w:pStyle w:val="a4"/>
      </w:pPr>
    </w:p>
    <w:p w14:paraId="0A234853" w14:textId="77777777" w:rsidR="00D343BE" w:rsidRDefault="00D343BE" w:rsidP="00D343BE">
      <w:pPr>
        <w:pStyle w:val="a4"/>
      </w:pPr>
      <w:r>
        <w:t>Attention fusion</w:t>
      </w:r>
    </w:p>
    <w:p w14:paraId="069A5B71" w14:textId="77777777" w:rsidR="00D343BE" w:rsidRDefault="00D343BE" w:rsidP="00D343BE">
      <w:pPr>
        <w:pStyle w:val="a4"/>
      </w:pPr>
    </w:p>
    <w:p w14:paraId="6AB2B5DF" w14:textId="77777777" w:rsidR="00D343BE" w:rsidRDefault="00D343BE" w:rsidP="00D343BE">
      <w:pPr>
        <w:pStyle w:val="a4"/>
      </w:pPr>
      <w:r>
        <w:t>Acoustic–vibration diagnosis</w:t>
      </w:r>
    </w:p>
    <w:p w14:paraId="64F81236" w14:textId="77777777" w:rsidR="00D343BE" w:rsidRDefault="00D343BE" w:rsidP="00D343BE">
      <w:pPr>
        <w:pStyle w:val="a4"/>
      </w:pPr>
    </w:p>
    <w:p w14:paraId="1BDF9888" w14:textId="77777777" w:rsidR="00D343BE" w:rsidRDefault="00D343BE" w:rsidP="00D343BE">
      <w:pPr>
        <w:pStyle w:val="a4"/>
      </w:pPr>
      <w:r>
        <w:t>Cross-system generalization</w:t>
      </w:r>
    </w:p>
    <w:p w14:paraId="6BEB56FF" w14:textId="77777777" w:rsidR="00D343BE" w:rsidRDefault="00D343BE" w:rsidP="00D343BE">
      <w:pPr>
        <w:pStyle w:val="a4"/>
      </w:pPr>
    </w:p>
    <w:p w14:paraId="3E755A51" w14:textId="77777777" w:rsidR="00D343BE" w:rsidRDefault="00D343BE" w:rsidP="00D343BE">
      <w:pPr>
        <w:pStyle w:val="a4"/>
      </w:pPr>
      <w:r>
        <w:t>Mechanical fault diagnosis</w:t>
      </w:r>
    </w:p>
  </w:comment>
  <w:comment w:id="2" w:author="桦 李" w:date="2025-10-30T21:00:00Z" w:initials="桦李">
    <w:p w14:paraId="46B06873" w14:textId="77777777" w:rsidR="00FA6227" w:rsidRDefault="00FA6227" w:rsidP="00FA6227">
      <w:pPr>
        <w:pStyle w:val="a4"/>
      </w:pPr>
      <w:r>
        <w:rPr>
          <w:rStyle w:val="a3"/>
        </w:rPr>
        <w:annotationRef/>
      </w:r>
      <w:r>
        <w:rPr>
          <w:rFonts w:hint="eastAsia"/>
        </w:rPr>
        <w:t>转辙机作为轨道交通系统中的关键执行设备，其早期故障诊断对列车运行安全与调度效率至关重要。传统基于电流或振动信号的方法受安装与噪声限制。本文提出一种基于</w:t>
      </w:r>
      <w:r>
        <w:rPr>
          <w:rFonts w:hint="eastAsia"/>
          <w:b/>
          <w:bCs/>
        </w:rPr>
        <w:t>自适应正则化多尺度变分模态分解（</w:t>
      </w:r>
      <w:r>
        <w:rPr>
          <w:rFonts w:hint="eastAsia"/>
          <w:b/>
          <w:bCs/>
        </w:rPr>
        <w:t>RMSA-VMD</w:t>
      </w:r>
      <w:r>
        <w:rPr>
          <w:rFonts w:hint="eastAsia"/>
          <w:b/>
          <w:bCs/>
        </w:rPr>
        <w:t>）与注意力融合机制</w:t>
      </w:r>
      <w:r>
        <w:rPr>
          <w:rFonts w:hint="eastAsia"/>
        </w:rPr>
        <w:t>的音频故障诊断框架。该方法在</w:t>
      </w:r>
      <w:r>
        <w:rPr>
          <w:rFonts w:hint="eastAsia"/>
        </w:rPr>
        <w:t xml:space="preserve"> ADMM </w:t>
      </w:r>
      <w:r>
        <w:rPr>
          <w:rFonts w:hint="eastAsia"/>
        </w:rPr>
        <w:t>框架下引入能量正则与谱峰约束，实现模态数与惩罚参数的自适应估计，提高分解稳定性与分辨力；并通过注意力融合与对比正则实现特征加权与区分性强化。进一步结合</w:t>
      </w:r>
      <w:r>
        <w:rPr>
          <w:rFonts w:hint="eastAsia"/>
        </w:rPr>
        <w:t>**</w:t>
      </w:r>
      <w:r>
        <w:rPr>
          <w:rFonts w:hint="eastAsia"/>
        </w:rPr>
        <w:t>模糊逻辑随机森林（</w:t>
      </w:r>
      <w:r>
        <w:rPr>
          <w:rFonts w:hint="eastAsia"/>
        </w:rPr>
        <w:t>Fuzzy-RF</w:t>
      </w:r>
      <w:r>
        <w:rPr>
          <w:rFonts w:hint="eastAsia"/>
        </w:rPr>
        <w:t>）</w:t>
      </w:r>
      <w:r>
        <w:rPr>
          <w:rFonts w:hint="eastAsia"/>
        </w:rPr>
        <w:t>**</w:t>
      </w:r>
      <w:r>
        <w:rPr>
          <w:rFonts w:hint="eastAsia"/>
        </w:rPr>
        <w:t>模型，实现特征空间的不确定性建模与结果可解释性增强。实验在电机与转辙机音频数据集上验证，结果表明该方法在诊断精度、抗噪性能与跨设备泛化方面均优于传统方法，证明其在复杂工业场景下的有效性与工程应用潜力</w:t>
      </w:r>
      <w:r>
        <w:rPr>
          <w:rFonts w:hint="eastAsia"/>
        </w:rPr>
        <w:t xml:space="preserve"> </w:t>
      </w:r>
    </w:p>
  </w:comment>
  <w:comment w:id="3" w:author="桦 李" w:date="2025-11-28T14:06:00Z" w:initials="桦李">
    <w:p w14:paraId="69285361" w14:textId="77777777" w:rsidR="00FE5B77" w:rsidRPr="00FE5B77" w:rsidRDefault="00FE5B77" w:rsidP="00FE5B77">
      <w:pPr>
        <w:pStyle w:val="a4"/>
      </w:pPr>
      <w:r>
        <w:rPr>
          <w:rStyle w:val="a3"/>
        </w:rPr>
        <w:annotationRef/>
      </w:r>
      <w:r w:rsidRPr="00FE5B77">
        <w:t>为解决轨道交通转辙机音频故障诊断在强噪声环境中的适应性问题，本文提出了一种自适应融合模糊逻辑与</w:t>
      </w:r>
      <w:r w:rsidRPr="00FE5B77">
        <w:t>VMD</w:t>
      </w:r>
      <w:r w:rsidRPr="00FE5B77">
        <w:t>的智能诊断框架。现有方法虽然在理想环境下表现出色，但在复杂、噪声干扰严重的轨旁条件下，分解和特征提取的稳定性和鲁棒性面临显著挑战。传统的</w:t>
      </w:r>
      <w:r w:rsidRPr="00FE5B77">
        <w:t>VMD</w:t>
      </w:r>
      <w:r w:rsidRPr="00FE5B77">
        <w:t>方法依赖固定的参数设定，容易导致模态混叠或分解失真，且对噪声高度敏感，无法满足高鲁棒性的要求。为此，本文提出了一种自适应</w:t>
      </w:r>
      <w:r w:rsidRPr="00FE5B77">
        <w:t>RMSA-VMD</w:t>
      </w:r>
      <w:r w:rsidRPr="00FE5B77">
        <w:t>分解算法，结合模糊逻辑与多尺度正则机制，解决了</w:t>
      </w:r>
      <w:r w:rsidRPr="00FE5B77">
        <w:t>VMD</w:t>
      </w:r>
      <w:r w:rsidRPr="00FE5B77">
        <w:t>的参数自适应选择问题，增强了模型在强噪声环境下的分解精度和鲁棒性。</w:t>
      </w:r>
    </w:p>
    <w:p w14:paraId="4B139624" w14:textId="77777777" w:rsidR="00FE5B77" w:rsidRPr="00FE5B77" w:rsidRDefault="00FE5B77" w:rsidP="00FE5B77">
      <w:pPr>
        <w:pStyle w:val="a4"/>
        <w:ind w:leftChars="75" w:left="180"/>
      </w:pPr>
      <w:r w:rsidRPr="00FE5B77">
        <w:t>在特征建模方面，本文创新性地构建了</w:t>
      </w:r>
      <w:r w:rsidRPr="00FE5B77">
        <w:t>IMF-Token</w:t>
      </w:r>
      <w:r w:rsidRPr="00FE5B77">
        <w:t>多域特征表示模型，通过时域、频域和包络域的融合，形成了全面且紧凑的特征表达。同时，采用注意力机制和对比正则化提升了模态特征的自适应融合能力，确保了关键特征的突出与冗余信息的抑制。最终，设计了轻量级</w:t>
      </w:r>
      <w:r w:rsidRPr="00FE5B77">
        <w:t>Transformer-like</w:t>
      </w:r>
      <w:r w:rsidRPr="00FE5B77">
        <w:t>结构，提升了模型对噪声和不同环境的适应性与解释能力。</w:t>
      </w:r>
    </w:p>
    <w:p w14:paraId="4973BE1E" w14:textId="77777777" w:rsidR="00FE5B77" w:rsidRPr="00FE5B77" w:rsidRDefault="00FE5B77" w:rsidP="00FE5B77">
      <w:pPr>
        <w:pStyle w:val="a4"/>
      </w:pPr>
      <w:r w:rsidRPr="00FE5B77">
        <w:t>通过这一方法，本文突破了传统</w:t>
      </w:r>
      <w:r w:rsidRPr="00FE5B77">
        <w:t>VMD</w:t>
      </w:r>
      <w:r w:rsidRPr="00FE5B77">
        <w:t>和深度学习方法的局限，实现了在复杂噪声环境下的稳健音频故障诊断，并提供了一个可解释、可迁移的模型框架，适用于跨设备、跨场景的应用，具有更广泛的工程适用性。</w:t>
      </w:r>
    </w:p>
    <w:p w14:paraId="230F54E4" w14:textId="785152F8" w:rsidR="00FE5B77" w:rsidRDefault="00FE5B77">
      <w:pPr>
        <w:pStyle w:val="a4"/>
      </w:pPr>
    </w:p>
  </w:comment>
  <w:comment w:id="4" w:author="桦 李" w:date="2025-11-28T14:07:00Z" w:initials="桦李">
    <w:p w14:paraId="75716867" w14:textId="1ABF20B2" w:rsidR="00FE5B77" w:rsidRPr="00FE5B77" w:rsidRDefault="00FE5B77">
      <w:pPr>
        <w:pStyle w:val="a4"/>
      </w:pPr>
      <w:r>
        <w:rPr>
          <w:rStyle w:val="a3"/>
        </w:rPr>
        <w:annotationRef/>
      </w:r>
    </w:p>
  </w:comment>
  <w:comment w:id="5" w:author="桦 李" w:date="2025-11-25T22:19:00Z" w:initials="桦李">
    <w:p w14:paraId="1E5D0115" w14:textId="77777777" w:rsidR="007D17C4" w:rsidRDefault="007D17C4" w:rsidP="007D17C4">
      <w:pPr>
        <w:pStyle w:val="a4"/>
      </w:pPr>
      <w:r>
        <w:rPr>
          <w:rStyle w:val="a3"/>
        </w:rPr>
        <w:annotationRef/>
      </w:r>
      <w:r>
        <w:rPr>
          <w:b/>
          <w:bCs/>
          <w:color w:val="333333"/>
          <w:highlight w:val="white"/>
        </w:rPr>
        <w:t>The Fault Diagnosis of a Switch Machine Based on Deep Random Forest Fusion</w:t>
      </w:r>
    </w:p>
  </w:comment>
  <w:comment w:id="6" w:author="桦 李" w:date="2025-11-28T15:40:00Z" w:initials="桦李">
    <w:p w14:paraId="53C8A49A" w14:textId="77777777" w:rsidR="0019562B" w:rsidRPr="0019562B" w:rsidRDefault="0019562B" w:rsidP="0019562B">
      <w:pPr>
        <w:pStyle w:val="a4"/>
        <w:rPr>
          <w:lang w:val="en"/>
        </w:rPr>
      </w:pPr>
      <w:r>
        <w:rPr>
          <w:rStyle w:val="a3"/>
        </w:rPr>
        <w:annotationRef/>
      </w:r>
      <w:hyperlink r:id="rId1" w:history="1">
        <w:r w:rsidRPr="0019562B">
          <w:rPr>
            <w:rStyle w:val="ae"/>
            <w:lang w:val="en"/>
          </w:rPr>
          <w:t>M</w:t>
        </w:r>
        <w:r w:rsidRPr="0019562B">
          <w:rPr>
            <w:rStyle w:val="ae"/>
            <w:vertAlign w:val="superscript"/>
            <w:lang w:val="en"/>
          </w:rPr>
          <w:t>2</w:t>
        </w:r>
        <w:r w:rsidRPr="0019562B">
          <w:rPr>
            <w:rStyle w:val="ae"/>
            <w:lang w:val="en"/>
          </w:rPr>
          <w:t>BIST-SPNet: RUL prediction for railway signaling electromechanical devices</w:t>
        </w:r>
      </w:hyperlink>
    </w:p>
    <w:p w14:paraId="670C4FF4" w14:textId="535F7858" w:rsidR="0019562B" w:rsidRPr="0019562B" w:rsidRDefault="0019562B">
      <w:pPr>
        <w:pStyle w:val="a4"/>
        <w:rPr>
          <w:lang w:val="en"/>
        </w:rPr>
      </w:pPr>
    </w:p>
  </w:comment>
  <w:comment w:id="7" w:author="桦 李" w:date="2025-11-28T15:41:00Z" w:initials="桦李">
    <w:p w14:paraId="09FEF54E" w14:textId="77777777" w:rsidR="0019562B" w:rsidRPr="0019562B" w:rsidRDefault="0019562B" w:rsidP="0019562B">
      <w:pPr>
        <w:pStyle w:val="a4"/>
        <w:rPr>
          <w:lang w:val="en"/>
        </w:rPr>
      </w:pPr>
      <w:r>
        <w:rPr>
          <w:rStyle w:val="a3"/>
        </w:rPr>
        <w:annotationRef/>
      </w:r>
      <w:hyperlink r:id="rId2" w:history="1">
        <w:r w:rsidRPr="0019562B">
          <w:rPr>
            <w:rStyle w:val="ae"/>
            <w:lang w:val="en"/>
          </w:rPr>
          <w:t>A feature pseudo-fusion method for intelligent fault diagnosis of electro-hydraulic switch machine inspired by contrastive learning</w:t>
        </w:r>
      </w:hyperlink>
    </w:p>
    <w:p w14:paraId="6189D86B" w14:textId="15157A3E" w:rsidR="0019562B" w:rsidRPr="0019562B" w:rsidRDefault="0019562B">
      <w:pPr>
        <w:pStyle w:val="a4"/>
        <w:rPr>
          <w:lang w:val="en"/>
        </w:rPr>
      </w:pPr>
    </w:p>
  </w:comment>
  <w:comment w:id="8" w:author="桦 李" w:date="2025-11-28T15:42:00Z" w:initials="桦李">
    <w:p w14:paraId="622F0966" w14:textId="77777777" w:rsidR="0019562B" w:rsidRPr="0019562B" w:rsidRDefault="0019562B" w:rsidP="0019562B">
      <w:pPr>
        <w:pStyle w:val="a4"/>
        <w:rPr>
          <w:lang w:val="en"/>
        </w:rPr>
      </w:pPr>
      <w:r>
        <w:rPr>
          <w:rStyle w:val="a3"/>
        </w:rPr>
        <w:annotationRef/>
      </w:r>
      <w:hyperlink r:id="rId3" w:history="1">
        <w:r w:rsidRPr="0019562B">
          <w:rPr>
            <w:rStyle w:val="ae"/>
            <w:lang w:val="en"/>
          </w:rPr>
          <w:t>A class-center fine-tuning prototypical network for few-shot fault diagnosis of turnout switch machine driven by multi-source signals</w:t>
        </w:r>
      </w:hyperlink>
    </w:p>
    <w:p w14:paraId="457E41E8" w14:textId="4188875D" w:rsidR="0019562B" w:rsidRPr="0019562B" w:rsidRDefault="0019562B">
      <w:pPr>
        <w:pStyle w:val="a4"/>
        <w:rPr>
          <w:lang w:val="en"/>
        </w:rPr>
      </w:pPr>
    </w:p>
  </w:comment>
  <w:comment w:id="9" w:author="桦 李" w:date="2025-03-28T10:47:00Z" w:initials="桦李">
    <w:p w14:paraId="3860475B" w14:textId="77777777" w:rsidR="007F1DAE" w:rsidRDefault="007F1DAE" w:rsidP="00F05203">
      <w:pPr>
        <w:pStyle w:val="a4"/>
      </w:pPr>
      <w:r>
        <w:rPr>
          <w:rStyle w:val="a3"/>
        </w:rPr>
        <w:annotationRef/>
      </w:r>
      <w:r>
        <w:t>A survey of mechanical fault diagnosis based on audio signal analysis</w:t>
      </w:r>
    </w:p>
  </w:comment>
  <w:comment w:id="10" w:author="桦 李" w:date="2025-11-28T15:44:00Z" w:initials="桦李">
    <w:p w14:paraId="5DF75A32" w14:textId="77777777" w:rsidR="00F04549" w:rsidRPr="00F04549" w:rsidRDefault="00F04549" w:rsidP="00F04549">
      <w:pPr>
        <w:pStyle w:val="a4"/>
        <w:rPr>
          <w:lang w:val="en"/>
        </w:rPr>
      </w:pPr>
      <w:r>
        <w:rPr>
          <w:rStyle w:val="a3"/>
        </w:rPr>
        <w:annotationRef/>
      </w:r>
      <w:hyperlink r:id="rId4" w:history="1">
        <w:r w:rsidRPr="00F04549">
          <w:rPr>
            <w:rStyle w:val="ae"/>
            <w:lang w:val="en"/>
          </w:rPr>
          <w:t>Acoustic feature enhancement in rolling bearing fault diagnosis using sparsity-oriented multipoint optimal minimum entropy deconvolution adjusted method</w:t>
        </w:r>
      </w:hyperlink>
    </w:p>
    <w:p w14:paraId="24EEC060" w14:textId="754C153D" w:rsidR="00F04549" w:rsidRPr="00F04549" w:rsidRDefault="00F04549">
      <w:pPr>
        <w:pStyle w:val="a4"/>
        <w:rPr>
          <w:lang w:val="en"/>
        </w:rPr>
      </w:pPr>
    </w:p>
  </w:comment>
  <w:comment w:id="11" w:author="桦 李" w:date="2025-11-28T15:48:00Z" w:initials="桦李">
    <w:p w14:paraId="567C56C4" w14:textId="77777777" w:rsidR="004854B9" w:rsidRPr="004854B9" w:rsidRDefault="004854B9" w:rsidP="004854B9">
      <w:pPr>
        <w:pStyle w:val="a4"/>
        <w:rPr>
          <w:lang w:val="en"/>
        </w:rPr>
      </w:pPr>
      <w:r>
        <w:rPr>
          <w:rStyle w:val="a3"/>
        </w:rPr>
        <w:annotationRef/>
      </w:r>
      <w:hyperlink r:id="rId5" w:history="1">
        <w:r w:rsidRPr="004854B9">
          <w:rPr>
            <w:rStyle w:val="ae"/>
            <w:lang w:val="en"/>
          </w:rPr>
          <w:t>Fault diagnosis of plunger pump based on audio signal combined with meta-transfer learning</w:t>
        </w:r>
      </w:hyperlink>
    </w:p>
    <w:p w14:paraId="01CC95CB" w14:textId="7B197384" w:rsidR="004854B9" w:rsidRPr="004854B9" w:rsidRDefault="004854B9">
      <w:pPr>
        <w:pStyle w:val="a4"/>
        <w:rPr>
          <w:lang w:val="en"/>
        </w:rPr>
      </w:pPr>
    </w:p>
  </w:comment>
  <w:comment w:id="12" w:author="桦 李" w:date="2025-04-10T10:55:00Z" w:initials="桦李">
    <w:p w14:paraId="20EC38FC" w14:textId="77777777" w:rsidR="00301679" w:rsidRDefault="00301679" w:rsidP="00F05203">
      <w:pPr>
        <w:pStyle w:val="a4"/>
      </w:pPr>
      <w:r>
        <w:rPr>
          <w:rStyle w:val="a3"/>
        </w:rPr>
        <w:annotationRef/>
      </w:r>
      <w:r>
        <w:t>Fault Diagnosis of Train Plug Door Based on a Hybrid Criterion for IMFs Selection and Fractional Wavelet Package Energy Entropy</w:t>
      </w:r>
    </w:p>
  </w:comment>
  <w:comment w:id="13" w:author="桦 李" w:date="2025-04-10T10:55:00Z" w:initials="桦李">
    <w:p w14:paraId="2152E9B3" w14:textId="77777777" w:rsidR="00301679" w:rsidRDefault="00301679" w:rsidP="00F05203">
      <w:pPr>
        <w:pStyle w:val="a4"/>
      </w:pPr>
      <w:r>
        <w:rPr>
          <w:rStyle w:val="a3"/>
        </w:rPr>
        <w:annotationRef/>
      </w:r>
      <w:r>
        <w:rPr>
          <w:rFonts w:hint="eastAsia"/>
        </w:rPr>
        <w:t>屏蔽门</w:t>
      </w:r>
    </w:p>
  </w:comment>
  <w:comment w:id="14" w:author="桦 李" w:date="2025-10-30T15:07:00Z" w:initials="桦李">
    <w:p w14:paraId="603C1DEE" w14:textId="77777777" w:rsidR="00A86373" w:rsidRDefault="00A86373" w:rsidP="00A86373">
      <w:pPr>
        <w:pStyle w:val="a4"/>
      </w:pPr>
      <w:r>
        <w:rPr>
          <w:rStyle w:val="a3"/>
        </w:rPr>
        <w:annotationRef/>
      </w:r>
      <w:r>
        <w:t>J. Lee, H. Choi, D. Park, et al., Fault detection and diagnosis of railway point machines by sound analysis, Sensors 16 (4) (2016) 549.</w:t>
      </w:r>
    </w:p>
  </w:comment>
  <w:comment w:id="15" w:author="桦 李" w:date="2025-11-28T15:33:00Z" w:initials="桦李">
    <w:p w14:paraId="237B2DAB" w14:textId="77777777" w:rsidR="00F53B11" w:rsidRPr="00F53B11" w:rsidRDefault="00F53B11" w:rsidP="00F53B11">
      <w:pPr>
        <w:pStyle w:val="a4"/>
        <w:rPr>
          <w:lang w:val="en"/>
        </w:rPr>
      </w:pPr>
      <w:r>
        <w:rPr>
          <w:rStyle w:val="a3"/>
        </w:rPr>
        <w:annotationRef/>
      </w:r>
      <w:hyperlink r:id="rId6" w:history="1">
        <w:r w:rsidRPr="00F53B11">
          <w:rPr>
            <w:rStyle w:val="ae"/>
            <w:lang w:val="en"/>
          </w:rPr>
          <w:t>A Sound-Based Fault Diagnosis Method for Railway Point Machines Based on Two-Stage Feature Selection Strategy and Ensemble Classifier</w:t>
        </w:r>
      </w:hyperlink>
    </w:p>
    <w:p w14:paraId="1190200E" w14:textId="4793B583" w:rsidR="00F53B11" w:rsidRPr="00F53B11" w:rsidRDefault="00F53B11">
      <w:pPr>
        <w:pStyle w:val="a4"/>
        <w:rPr>
          <w:lang w:val="en"/>
        </w:rPr>
      </w:pPr>
    </w:p>
  </w:comment>
  <w:comment w:id="16" w:author="桦 李" w:date="2025-11-28T16:03:00Z" w:initials="桦李">
    <w:p w14:paraId="5959AA80" w14:textId="77777777" w:rsidR="00006C85" w:rsidRPr="00006C85" w:rsidRDefault="00006C85" w:rsidP="00006C85">
      <w:pPr>
        <w:pStyle w:val="a4"/>
        <w:rPr>
          <w:lang w:val="en"/>
        </w:rPr>
      </w:pPr>
      <w:r>
        <w:rPr>
          <w:rStyle w:val="a3"/>
        </w:rPr>
        <w:annotationRef/>
      </w:r>
      <w:hyperlink r:id="rId7" w:history="1">
        <w:r w:rsidRPr="00006C85">
          <w:rPr>
            <w:rStyle w:val="ae"/>
            <w:lang w:val="en"/>
          </w:rPr>
          <w:t>Enhancing Sound-Based Anomaly Detection Using Deep Denoising Autoencoder</w:t>
        </w:r>
      </w:hyperlink>
    </w:p>
    <w:p w14:paraId="74995221" w14:textId="5FEEE2EA" w:rsidR="00006C85" w:rsidRPr="00006C85" w:rsidRDefault="00006C85">
      <w:pPr>
        <w:pStyle w:val="a4"/>
        <w:rPr>
          <w:lang w:val="en"/>
        </w:rPr>
      </w:pPr>
    </w:p>
  </w:comment>
  <w:comment w:id="17" w:author="桦 李" w:date="2025-11-28T16:15:00Z" w:initials="桦李">
    <w:p w14:paraId="14BDB1BA" w14:textId="77777777" w:rsidR="00865ABC" w:rsidRPr="00865ABC" w:rsidRDefault="00865ABC" w:rsidP="00865ABC">
      <w:pPr>
        <w:pStyle w:val="a4"/>
        <w:rPr>
          <w:lang w:val="en"/>
        </w:rPr>
      </w:pPr>
      <w:r>
        <w:rPr>
          <w:rStyle w:val="a3"/>
        </w:rPr>
        <w:annotationRef/>
      </w:r>
      <w:hyperlink r:id="rId8" w:history="1">
        <w:r w:rsidRPr="00865ABC">
          <w:rPr>
            <w:rStyle w:val="ae"/>
            <w:lang w:val="en"/>
          </w:rPr>
          <w:t>Machine Fault Diagnosis Using EMD-Gammatone Texture Representation and A Lightweight Self-Attention SqueezeNet</w:t>
        </w:r>
      </w:hyperlink>
    </w:p>
    <w:p w14:paraId="5BC7CB9A" w14:textId="77777777" w:rsidR="006B3D10" w:rsidRPr="006B3D10" w:rsidRDefault="006B3D10" w:rsidP="006B3D10">
      <w:pPr>
        <w:pStyle w:val="a4"/>
        <w:rPr>
          <w:lang w:val="en"/>
        </w:rPr>
      </w:pPr>
      <w:hyperlink r:id="rId9" w:history="1">
        <w:r w:rsidRPr="006B3D10">
          <w:rPr>
            <w:rStyle w:val="ae"/>
            <w:lang w:val="en"/>
          </w:rPr>
          <w:t>An audio-based intelligent fault diagnosis method for belt conveyor rollers in sand carrier</w:t>
        </w:r>
      </w:hyperlink>
    </w:p>
    <w:p w14:paraId="6262E6B6" w14:textId="26600228" w:rsidR="00C30414" w:rsidRPr="006B3D10" w:rsidRDefault="002A4B2D">
      <w:pPr>
        <w:pStyle w:val="a4"/>
        <w:rPr>
          <w:lang w:val="en"/>
        </w:rPr>
      </w:pPr>
      <w:hyperlink r:id="rId10" w:history="1">
        <w:r w:rsidRPr="002A4B2D">
          <w:rPr>
            <w:rStyle w:val="ae"/>
            <w:lang w:val="en"/>
          </w:rPr>
          <w:t>A Fault Diagnosis Method for Turnout Switch Machines Based on Sound Signals</w:t>
        </w:r>
      </w:hyperlink>
    </w:p>
  </w:comment>
  <w:comment w:id="18" w:author="桦 李" w:date="2025-11-24T22:25:00Z" w:initials="桦李">
    <w:p w14:paraId="45CA48F0" w14:textId="77777777" w:rsidR="005D6BA7" w:rsidRDefault="005D6BA7" w:rsidP="00A04E81">
      <w:pPr>
        <w:pStyle w:val="a4"/>
      </w:pPr>
      <w:r>
        <w:rPr>
          <w:rStyle w:val="a3"/>
        </w:rPr>
        <w:annotationRef/>
      </w:r>
      <w:r>
        <w:rPr>
          <w:rFonts w:hint="eastAsia"/>
        </w:rPr>
        <w:t>插入参考文献的综述说明。两到三条</w:t>
      </w:r>
    </w:p>
  </w:comment>
  <w:comment w:id="19" w:author="桦 李" w:date="2025-11-28T16:35:00Z" w:initials="桦李">
    <w:p w14:paraId="7A06B9AE" w14:textId="77777777" w:rsidR="00C30414" w:rsidRPr="00C30414" w:rsidRDefault="00C30414" w:rsidP="00C30414">
      <w:pPr>
        <w:pStyle w:val="a4"/>
        <w:rPr>
          <w:lang w:val="en"/>
        </w:rPr>
      </w:pPr>
      <w:r>
        <w:rPr>
          <w:rStyle w:val="a3"/>
        </w:rPr>
        <w:annotationRef/>
      </w:r>
      <w:hyperlink r:id="rId11" w:history="1">
        <w:r w:rsidRPr="00C30414">
          <w:rPr>
            <w:rStyle w:val="ae"/>
            <w:lang w:val="en"/>
          </w:rPr>
          <w:t>Fault Diagnosis of Rolling Bearings Based on the Improved Symmetrized Dot Pattern Enhanced Convolutional Neural Networks</w:t>
        </w:r>
      </w:hyperlink>
    </w:p>
    <w:p w14:paraId="0C538F09" w14:textId="77777777" w:rsidR="00AF4F22" w:rsidRPr="00AF4F22" w:rsidRDefault="00AF4F22" w:rsidP="00AF4F22">
      <w:pPr>
        <w:pStyle w:val="a4"/>
        <w:rPr>
          <w:lang w:val="en"/>
        </w:rPr>
      </w:pPr>
      <w:hyperlink r:id="rId12" w:history="1">
        <w:r w:rsidRPr="00AF4F22">
          <w:rPr>
            <w:rStyle w:val="ae"/>
            <w:lang w:val="en"/>
          </w:rPr>
          <w:t>Improved SE-ResNet Acoustic-Vibration Fusion for Rolling Bearing Composite Fault Diagnosis</w:t>
        </w:r>
      </w:hyperlink>
    </w:p>
    <w:p w14:paraId="06DF1F49" w14:textId="6F0E450A" w:rsidR="00C30414" w:rsidRPr="002A4B2D" w:rsidRDefault="00C30414">
      <w:pPr>
        <w:pStyle w:val="a4"/>
        <w:rPr>
          <w:lang w:val="en"/>
        </w:rPr>
      </w:pPr>
    </w:p>
  </w:comment>
  <w:comment w:id="20" w:author="桦 李" w:date="2025-11-25T15:44:00Z" w:initials="桦李">
    <w:p w14:paraId="348CCAC4" w14:textId="77777777" w:rsidR="00D8579C" w:rsidRDefault="00D8579C" w:rsidP="00D8579C">
      <w:pPr>
        <w:pStyle w:val="a4"/>
      </w:pPr>
      <w:r>
        <w:rPr>
          <w:rStyle w:val="a3"/>
        </w:rPr>
        <w:annotationRef/>
      </w:r>
      <w:r>
        <w:rPr>
          <w:rFonts w:hint="eastAsia"/>
        </w:rPr>
        <w:t>和上一段结尾有所重复</w:t>
      </w:r>
    </w:p>
  </w:comment>
  <w:comment w:id="21" w:author="桦 李" w:date="2025-11-28T16:17:00Z" w:initials="桦李">
    <w:p w14:paraId="0A093822" w14:textId="77777777" w:rsidR="00865ABC" w:rsidRPr="00865ABC" w:rsidRDefault="00865ABC" w:rsidP="00865ABC">
      <w:pPr>
        <w:pStyle w:val="a4"/>
        <w:rPr>
          <w:lang w:val="en"/>
        </w:rPr>
      </w:pPr>
      <w:r>
        <w:rPr>
          <w:rStyle w:val="a3"/>
        </w:rPr>
        <w:annotationRef/>
      </w:r>
      <w:hyperlink r:id="rId13" w:history="1">
        <w:r w:rsidRPr="00865ABC">
          <w:rPr>
            <w:rStyle w:val="ae"/>
            <w:lang w:val="en"/>
          </w:rPr>
          <w:t>Transformer Core Loosening Diagnosis Based on Fusion Feature Extraction and CPO-Optimized CatBoost</w:t>
        </w:r>
      </w:hyperlink>
    </w:p>
    <w:p w14:paraId="2F363FFE" w14:textId="77777777" w:rsidR="00865ABC" w:rsidRPr="00865ABC" w:rsidRDefault="00865ABC" w:rsidP="00865ABC">
      <w:pPr>
        <w:pStyle w:val="a4"/>
        <w:rPr>
          <w:lang w:val="en"/>
        </w:rPr>
      </w:pPr>
      <w:hyperlink r:id="rId14" w:history="1">
        <w:r w:rsidRPr="00865ABC">
          <w:rPr>
            <w:rStyle w:val="ae"/>
            <w:lang w:val="en"/>
          </w:rPr>
          <w:t>Audio fault diagnosis of belt conveyors based on improved variational modal decomposition and improved adaptive noise reduction convolutional network in strong noise environments</w:t>
        </w:r>
      </w:hyperlink>
    </w:p>
    <w:p w14:paraId="046485A6" w14:textId="1EBB3511" w:rsidR="00865ABC" w:rsidRPr="00865ABC" w:rsidRDefault="00865ABC">
      <w:pPr>
        <w:pStyle w:val="a4"/>
        <w:rPr>
          <w:lang w:val="en"/>
        </w:rPr>
      </w:pPr>
    </w:p>
  </w:comment>
  <w:comment w:id="22" w:author="桦 李" w:date="2025-11-25T15:46:00Z" w:initials="桦李">
    <w:p w14:paraId="69BAC290" w14:textId="77777777" w:rsidR="00FD7AB8" w:rsidRDefault="00FD7AB8" w:rsidP="00FD7AB8">
      <w:pPr>
        <w:pStyle w:val="a4"/>
      </w:pPr>
      <w:r>
        <w:rPr>
          <w:rStyle w:val="a3"/>
        </w:rPr>
        <w:annotationRef/>
      </w:r>
      <w:r>
        <w:rPr>
          <w:rFonts w:hint="eastAsia"/>
        </w:rPr>
        <w:t>展开两条讲解上述引用。要有代表性的高质量文献</w:t>
      </w:r>
    </w:p>
  </w:comment>
  <w:comment w:id="23" w:author="桦 李" w:date="2025-11-25T16:53:00Z" w:initials="桦李">
    <w:p w14:paraId="04C4745C" w14:textId="77777777" w:rsidR="00BA3D8A" w:rsidRDefault="00BA3D8A" w:rsidP="00BA3D8A">
      <w:pPr>
        <w:pStyle w:val="a4"/>
      </w:pPr>
      <w:r>
        <w:rPr>
          <w:rStyle w:val="a3"/>
        </w:rPr>
        <w:annotationRef/>
      </w:r>
      <w:r>
        <w:rPr>
          <w:rFonts w:hint="eastAsia"/>
        </w:rPr>
        <w:t>这一段，目前第二部分</w:t>
      </w:r>
      <w:r>
        <w:t xml:space="preserve">token </w:t>
      </w:r>
      <w:r>
        <w:rPr>
          <w:rFonts w:hint="eastAsia"/>
        </w:rPr>
        <w:t>的方法未定，需更新</w:t>
      </w:r>
    </w:p>
  </w:comment>
  <w:comment w:id="24" w:author="桦 李" w:date="2025-11-25T16:53:00Z" w:initials="桦李">
    <w:p w14:paraId="1245BA48" w14:textId="77777777" w:rsidR="00790BF3" w:rsidRDefault="00790BF3" w:rsidP="00790BF3">
      <w:pPr>
        <w:pStyle w:val="a4"/>
      </w:pPr>
      <w:r>
        <w:rPr>
          <w:rStyle w:val="a3"/>
        </w:rPr>
        <w:annotationRef/>
      </w:r>
      <w:r>
        <w:rPr>
          <w:rFonts w:hint="eastAsia"/>
        </w:rPr>
        <w:t>与前文衔接不够紧密</w:t>
      </w:r>
    </w:p>
  </w:comment>
  <w:comment w:id="25" w:author="桦 李" w:date="2025-11-25T22:13:00Z" w:initials="桦李">
    <w:p w14:paraId="7043704F" w14:textId="77777777" w:rsidR="007D17C4" w:rsidRDefault="007D17C4" w:rsidP="007D17C4">
      <w:pPr>
        <w:pStyle w:val="a4"/>
      </w:pPr>
      <w:r>
        <w:rPr>
          <w:rStyle w:val="a3"/>
        </w:rPr>
        <w:annotationRef/>
      </w:r>
      <w:r>
        <w:t>Fault diagnosis of plunger pump based on audio signal combined with meta-transfer learning</w:t>
      </w:r>
    </w:p>
  </w:comment>
  <w:comment w:id="26" w:author="桦 李" w:date="2025-11-25T16:19:00Z" w:initials="桦李">
    <w:p w14:paraId="061D4CBA" w14:textId="77777777" w:rsidR="00F3716D" w:rsidRDefault="00F3716D" w:rsidP="00F3716D">
      <w:pPr>
        <w:pStyle w:val="a4"/>
      </w:pPr>
      <w:r>
        <w:rPr>
          <w:rStyle w:val="a3"/>
        </w:rPr>
        <w:annotationRef/>
      </w:r>
      <w:r>
        <w:rPr>
          <w:rFonts w:hint="eastAsia"/>
        </w:rPr>
        <w:t>在信号分解层面，本文在</w:t>
      </w:r>
      <w:r>
        <w:rPr>
          <w:rFonts w:hint="eastAsia"/>
        </w:rPr>
        <w:t xml:space="preserve"> ADMM </w:t>
      </w:r>
      <w:r>
        <w:rPr>
          <w:rFonts w:hint="eastAsia"/>
        </w:rPr>
        <w:t>优化框架中引入多尺度正则项与能量约束机制，使得</w:t>
      </w:r>
      <w:r>
        <w:rPr>
          <w:rFonts w:hint="eastAsia"/>
        </w:rPr>
        <w:t xml:space="preserve"> RMSA-VMD </w:t>
      </w:r>
      <w:r>
        <w:rPr>
          <w:rFonts w:hint="eastAsia"/>
        </w:rPr>
        <w:t>能够自动估计最优模态数</w:t>
      </w:r>
      <w:r>
        <w:rPr>
          <w:rFonts w:hint="eastAsia"/>
        </w:rPr>
        <w:t xml:space="preserve"> $K$ </w:t>
      </w:r>
      <w:r>
        <w:rPr>
          <w:rFonts w:hint="eastAsia"/>
        </w:rPr>
        <w:t>与惩罚参数</w:t>
      </w:r>
      <w:r>
        <w:rPr>
          <w:rFonts w:hint="eastAsia"/>
        </w:rPr>
        <w:t xml:space="preserve"> $\alpha$</w:t>
      </w:r>
      <w:r>
        <w:rPr>
          <w:rFonts w:hint="eastAsia"/>
        </w:rPr>
        <w:t>，实现了对复杂声学信号的自适应分解。</w:t>
      </w:r>
    </w:p>
    <w:p w14:paraId="2D153F02" w14:textId="77777777" w:rsidR="00F3716D" w:rsidRDefault="00F3716D" w:rsidP="00F3716D">
      <w:pPr>
        <w:pStyle w:val="a4"/>
        <w:ind w:leftChars="75" w:left="180"/>
      </w:pPr>
      <w:r>
        <w:rPr>
          <w:rFonts w:hint="eastAsia"/>
        </w:rPr>
        <w:t>在特征建模层面，将分解得到的各</w:t>
      </w:r>
      <w:r>
        <w:rPr>
          <w:rFonts w:hint="eastAsia"/>
        </w:rPr>
        <w:t xml:space="preserve"> IMF </w:t>
      </w:r>
      <w:r>
        <w:rPr>
          <w:rFonts w:hint="eastAsia"/>
        </w:rPr>
        <w:t>视为独立声学模态，构建时域、频域与包络域联合的</w:t>
      </w:r>
      <w:r>
        <w:rPr>
          <w:rFonts w:hint="eastAsia"/>
        </w:rPr>
        <w:t xml:space="preserve"> IMF-token </w:t>
      </w:r>
      <w:r>
        <w:rPr>
          <w:rFonts w:hint="eastAsia"/>
        </w:rPr>
        <w:t>特征表达，实现对多尺度能量分布与动态模式的全面表征。</w:t>
      </w:r>
    </w:p>
    <w:p w14:paraId="4E438321" w14:textId="77777777" w:rsidR="00F3716D" w:rsidRDefault="00F3716D" w:rsidP="00F3716D">
      <w:pPr>
        <w:pStyle w:val="a4"/>
        <w:ind w:leftChars="75" w:left="180"/>
      </w:pPr>
      <w:r>
        <w:rPr>
          <w:rFonts w:hint="eastAsia"/>
        </w:rPr>
        <w:t>在特征融合层面，设计模态级注意力机制以自适应分配特征权重，并结合对比正则项强化样本间的区分性与抗噪性，从而提升模型在小样本与高噪声条件下的鲁棒性。</w:t>
      </w:r>
    </w:p>
  </w:comment>
  <w:comment w:id="27" w:author="桦 李" w:date="2025-11-25T17:14:00Z" w:initials="桦李">
    <w:p w14:paraId="5A973774" w14:textId="77777777" w:rsidR="00CA22C0" w:rsidRDefault="00CA22C0" w:rsidP="00CA22C0">
      <w:pPr>
        <w:pStyle w:val="a4"/>
      </w:pPr>
      <w:r>
        <w:rPr>
          <w:rStyle w:val="a3"/>
        </w:rPr>
        <w:annotationRef/>
      </w:r>
      <w:r>
        <w:rPr>
          <w:rFonts w:hint="eastAsia"/>
        </w:rPr>
        <w:t>需修改，并对应前文的</w:t>
      </w:r>
      <w:r>
        <w:rPr>
          <w:rFonts w:hint="eastAsia"/>
        </w:rPr>
        <w:t xml:space="preserve"> </w:t>
      </w:r>
      <w:r>
        <w:rPr>
          <w:rFonts w:hint="eastAsia"/>
        </w:rPr>
        <w:t>问题。以及结尾应阐述该方法解决问题后的结果</w:t>
      </w:r>
    </w:p>
  </w:comment>
  <w:comment w:id="28" w:author="桦 李" w:date="2025-10-09T17:01:00Z" w:initials="桦李">
    <w:p w14:paraId="492FCCBA" w14:textId="77777777" w:rsidR="00FE59DF" w:rsidRDefault="00FE59DF" w:rsidP="00FE59DF">
      <w:pPr>
        <w:pStyle w:val="a4"/>
      </w:pPr>
      <w:r>
        <w:rPr>
          <w:rStyle w:val="a3"/>
        </w:rPr>
        <w:annotationRef/>
      </w:r>
      <w:r>
        <w:rPr>
          <w:rFonts w:hint="eastAsia"/>
          <w:b/>
          <w:bCs/>
        </w:rPr>
        <w:t>一、整体写作思路：从「方法动机」出发，不局限于具体设备</w:t>
      </w:r>
    </w:p>
    <w:p w14:paraId="49CDE37F" w14:textId="77777777" w:rsidR="00FE59DF" w:rsidRDefault="00FE59DF" w:rsidP="00FE59DF">
      <w:pPr>
        <w:pStyle w:val="a4"/>
        <w:ind w:leftChars="75" w:left="180"/>
      </w:pPr>
      <w:r>
        <w:rPr>
          <w:rFonts w:hint="eastAsia"/>
        </w:rPr>
        <w:t xml:space="preserve">Neurocomputing </w:t>
      </w:r>
      <w:r>
        <w:rPr>
          <w:rFonts w:hint="eastAsia"/>
        </w:rPr>
        <w:t>强调的是</w:t>
      </w:r>
      <w:r>
        <w:rPr>
          <w:rFonts w:hint="eastAsia"/>
          <w:b/>
          <w:bCs/>
        </w:rPr>
        <w:t>算法创新与智能计算思想的普适性</w:t>
      </w:r>
      <w:r>
        <w:rPr>
          <w:rFonts w:hint="eastAsia"/>
        </w:rPr>
        <w:t>，而不是单一设备场景。因此你的</w:t>
      </w:r>
      <w:r>
        <w:rPr>
          <w:rFonts w:hint="eastAsia"/>
        </w:rPr>
        <w:t xml:space="preserve"> Introduction </w:t>
      </w:r>
      <w:r>
        <w:rPr>
          <w:rFonts w:hint="eastAsia"/>
        </w:rPr>
        <w:t>应从更高层次的“智能信号处理”与“复杂系统故障诊断”角度展开，而不是仅仅写成“转辙机故障诊断”。</w:t>
      </w:r>
      <w:r>
        <w:br/>
      </w:r>
      <w:r>
        <w:rPr>
          <w:rFonts w:hint="eastAsia"/>
        </w:rPr>
        <w:t xml:space="preserve">👉 </w:t>
      </w:r>
      <w:r>
        <w:rPr>
          <w:rFonts w:hint="eastAsia"/>
        </w:rPr>
        <w:t>你的两个案例（轴承信号、转辙机音频）可以在</w:t>
      </w:r>
      <w:r>
        <w:rPr>
          <w:rFonts w:hint="eastAsia"/>
        </w:rPr>
        <w:t>**</w:t>
      </w:r>
      <w:r>
        <w:rPr>
          <w:rFonts w:hint="eastAsia"/>
        </w:rPr>
        <w:t>“多源信号验证”</w:t>
      </w:r>
      <w:r>
        <w:rPr>
          <w:rFonts w:hint="eastAsia"/>
        </w:rPr>
        <w:t>**</w:t>
      </w:r>
      <w:r>
        <w:rPr>
          <w:rFonts w:hint="eastAsia"/>
        </w:rPr>
        <w:t>部分再引出，不放在开头。</w:t>
      </w:r>
    </w:p>
    <w:p w14:paraId="7A9D5680" w14:textId="77777777" w:rsidR="00FE59DF" w:rsidRDefault="00FE59DF" w:rsidP="00FE59DF">
      <w:pPr>
        <w:pStyle w:val="a4"/>
        <w:ind w:leftChars="75" w:left="180"/>
      </w:pPr>
      <w:r>
        <w:rPr>
          <w:rFonts w:hint="eastAsia"/>
          <w:b/>
          <w:bCs/>
        </w:rPr>
        <w:t xml:space="preserve">🧩 </w:t>
      </w:r>
      <w:r>
        <w:rPr>
          <w:rFonts w:hint="eastAsia"/>
          <w:b/>
          <w:bCs/>
        </w:rPr>
        <w:t>二、推荐的五段式逻辑结构（适合</w:t>
      </w:r>
      <w:r>
        <w:rPr>
          <w:rFonts w:hint="eastAsia"/>
          <w:b/>
          <w:bCs/>
        </w:rPr>
        <w:t>Neurocomputing</w:t>
      </w:r>
      <w:r>
        <w:rPr>
          <w:rFonts w:hint="eastAsia"/>
          <w:b/>
          <w:bCs/>
        </w:rPr>
        <w:t>）</w:t>
      </w:r>
    </w:p>
    <w:p w14:paraId="010C64C4" w14:textId="77777777" w:rsidR="00FE59DF" w:rsidRDefault="00FE59DF" w:rsidP="00FE59DF">
      <w:pPr>
        <w:pStyle w:val="a4"/>
        <w:ind w:leftChars="75" w:left="180"/>
      </w:pPr>
      <w:r>
        <w:rPr>
          <w:rFonts w:hint="eastAsia"/>
          <w:b/>
          <w:bCs/>
        </w:rPr>
        <w:t>第</w:t>
      </w:r>
      <w:r>
        <w:rPr>
          <w:rFonts w:hint="eastAsia"/>
          <w:b/>
          <w:bCs/>
        </w:rPr>
        <w:t>1</w:t>
      </w:r>
      <w:r>
        <w:rPr>
          <w:rFonts w:hint="eastAsia"/>
          <w:b/>
          <w:bCs/>
        </w:rPr>
        <w:t>段：研究背景与挑战（宏观层面）</w:t>
      </w:r>
    </w:p>
    <w:p w14:paraId="538254D8" w14:textId="77777777" w:rsidR="00FE59DF" w:rsidRDefault="00FE59DF" w:rsidP="00FE59DF">
      <w:pPr>
        <w:pStyle w:val="a4"/>
        <w:numPr>
          <w:ilvl w:val="0"/>
          <w:numId w:val="16"/>
        </w:numPr>
        <w:ind w:leftChars="375" w:left="1260"/>
      </w:pPr>
      <w:r>
        <w:rPr>
          <w:rFonts w:hint="eastAsia"/>
        </w:rPr>
        <w:t>描述工业系统或交通装备的智能运维需求（强调“数据驱动的故障诊断”趋势）。</w:t>
      </w:r>
    </w:p>
    <w:p w14:paraId="49FDD1AA" w14:textId="77777777" w:rsidR="00FE59DF" w:rsidRDefault="00FE59DF" w:rsidP="00FE59DF">
      <w:pPr>
        <w:pStyle w:val="a4"/>
        <w:numPr>
          <w:ilvl w:val="0"/>
          <w:numId w:val="16"/>
        </w:numPr>
        <w:ind w:leftChars="75" w:left="540"/>
      </w:pPr>
      <w:r>
        <w:rPr>
          <w:rFonts w:hint="eastAsia"/>
        </w:rPr>
        <w:t>指出</w:t>
      </w:r>
      <w:r>
        <w:rPr>
          <w:rFonts w:hint="eastAsia"/>
          <w:b/>
          <w:bCs/>
        </w:rPr>
        <w:t>非平稳振动</w:t>
      </w:r>
      <w:r>
        <w:rPr>
          <w:rFonts w:hint="eastAsia"/>
          <w:b/>
          <w:bCs/>
        </w:rPr>
        <w:t>/</w:t>
      </w:r>
      <w:r>
        <w:rPr>
          <w:rFonts w:hint="eastAsia"/>
          <w:b/>
          <w:bCs/>
        </w:rPr>
        <w:t>声学信号</w:t>
      </w:r>
      <w:r>
        <w:rPr>
          <w:rFonts w:hint="eastAsia"/>
        </w:rPr>
        <w:t>普遍存在、传统时频分析局限（</w:t>
      </w:r>
      <w:r>
        <w:rPr>
          <w:rFonts w:hint="eastAsia"/>
        </w:rPr>
        <w:t>FFT</w:t>
      </w:r>
      <w:r>
        <w:rPr>
          <w:rFonts w:hint="eastAsia"/>
        </w:rPr>
        <w:t>、</w:t>
      </w:r>
      <w:r>
        <w:rPr>
          <w:rFonts w:hint="eastAsia"/>
        </w:rPr>
        <w:t>EEMD</w:t>
      </w:r>
      <w:r>
        <w:rPr>
          <w:rFonts w:hint="eastAsia"/>
        </w:rPr>
        <w:t>、</w:t>
      </w:r>
      <w:r>
        <w:rPr>
          <w:rFonts w:hint="eastAsia"/>
        </w:rPr>
        <w:t xml:space="preserve">STFT </w:t>
      </w:r>
      <w:r>
        <w:rPr>
          <w:rFonts w:hint="eastAsia"/>
        </w:rPr>
        <w:t>等）。</w:t>
      </w:r>
    </w:p>
    <w:p w14:paraId="29613AFB" w14:textId="77777777" w:rsidR="00FE59DF" w:rsidRDefault="00FE59DF" w:rsidP="00FE59DF">
      <w:pPr>
        <w:pStyle w:val="a4"/>
        <w:numPr>
          <w:ilvl w:val="0"/>
          <w:numId w:val="16"/>
        </w:numPr>
        <w:ind w:leftChars="375" w:left="1260"/>
      </w:pPr>
      <w:r>
        <w:rPr>
          <w:rFonts w:hint="eastAsia"/>
        </w:rPr>
        <w:t>引出</w:t>
      </w:r>
      <w:r>
        <w:rPr>
          <w:rFonts w:hint="eastAsia"/>
        </w:rPr>
        <w:t>VMD</w:t>
      </w:r>
      <w:r>
        <w:rPr>
          <w:rFonts w:hint="eastAsia"/>
        </w:rPr>
        <w:t>的优势（自适应、非重叠模态、良好的数学框架）。</w:t>
      </w:r>
    </w:p>
    <w:p w14:paraId="122068F5" w14:textId="77777777" w:rsidR="00FE59DF" w:rsidRDefault="00FE59DF" w:rsidP="00FE59DF">
      <w:pPr>
        <w:pStyle w:val="a4"/>
        <w:ind w:leftChars="75" w:left="180"/>
      </w:pPr>
      <w:r>
        <w:t xml:space="preserve">✅ </w:t>
      </w:r>
      <w:r>
        <w:rPr>
          <w:rFonts w:hint="eastAsia"/>
        </w:rPr>
        <w:t>示例思路：</w:t>
      </w:r>
    </w:p>
    <w:p w14:paraId="00673435" w14:textId="77777777" w:rsidR="00FE59DF" w:rsidRDefault="00FE59DF" w:rsidP="00FE59DF">
      <w:pPr>
        <w:pStyle w:val="a4"/>
        <w:ind w:leftChars="75" w:left="180"/>
      </w:pPr>
      <w:r>
        <w:t>In modern intelligent maintenance systems, vibration and acoustic signals collected from industrial equipment often exhibit strong non-stationarity and nonlinear coupling. Accurate fault diagnosis under such complex conditions requires adaptive signal decomposition and discriminative feature extraction...</w:t>
      </w:r>
    </w:p>
    <w:p w14:paraId="124A8762" w14:textId="77777777" w:rsidR="00FE59DF" w:rsidRDefault="00FE59DF" w:rsidP="00FE59DF">
      <w:pPr>
        <w:pStyle w:val="a4"/>
        <w:ind w:leftChars="75" w:left="180"/>
      </w:pPr>
      <w:r>
        <w:rPr>
          <w:rFonts w:hint="eastAsia"/>
          <w:b/>
          <w:bCs/>
        </w:rPr>
        <w:t>第</w:t>
      </w:r>
      <w:r>
        <w:rPr>
          <w:rFonts w:hint="eastAsia"/>
          <w:b/>
          <w:bCs/>
        </w:rPr>
        <w:t>2</w:t>
      </w:r>
      <w:r>
        <w:rPr>
          <w:rFonts w:hint="eastAsia"/>
          <w:b/>
          <w:bCs/>
        </w:rPr>
        <w:t>段：已有研究与存在的问题（理论空缺）</w:t>
      </w:r>
    </w:p>
    <w:p w14:paraId="503881EF" w14:textId="77777777" w:rsidR="00FE59DF" w:rsidRDefault="00FE59DF" w:rsidP="00FE59DF">
      <w:pPr>
        <w:pStyle w:val="a4"/>
        <w:numPr>
          <w:ilvl w:val="0"/>
          <w:numId w:val="17"/>
        </w:numPr>
        <w:ind w:leftChars="375" w:left="1260"/>
      </w:pPr>
      <w:r>
        <w:rPr>
          <w:rFonts w:hint="eastAsia"/>
        </w:rPr>
        <w:t>简述现有</w:t>
      </w:r>
      <w:r>
        <w:rPr>
          <w:rFonts w:hint="eastAsia"/>
        </w:rPr>
        <w:t xml:space="preserve"> VMD </w:t>
      </w:r>
      <w:r>
        <w:rPr>
          <w:rFonts w:hint="eastAsia"/>
        </w:rPr>
        <w:t>应用（轴承、转辙机、风机、液压系统等）。</w:t>
      </w:r>
    </w:p>
    <w:p w14:paraId="22DD9309" w14:textId="77777777" w:rsidR="00FE59DF" w:rsidRDefault="00FE59DF" w:rsidP="00FE59DF">
      <w:pPr>
        <w:pStyle w:val="a4"/>
        <w:numPr>
          <w:ilvl w:val="0"/>
          <w:numId w:val="17"/>
        </w:numPr>
        <w:ind w:leftChars="375" w:left="1260"/>
      </w:pPr>
      <w:r>
        <w:rPr>
          <w:rFonts w:hint="eastAsia"/>
        </w:rPr>
        <w:t>批判性地指出三类问题：</w:t>
      </w:r>
    </w:p>
    <w:p w14:paraId="295E8AD3" w14:textId="77777777" w:rsidR="00FE59DF" w:rsidRDefault="00FE59DF" w:rsidP="00FE59DF">
      <w:pPr>
        <w:pStyle w:val="a4"/>
        <w:numPr>
          <w:ilvl w:val="0"/>
          <w:numId w:val="17"/>
        </w:numPr>
        <w:ind w:leftChars="375" w:left="1260"/>
      </w:pPr>
    </w:p>
    <w:p w14:paraId="2B00903A" w14:textId="77777777" w:rsidR="00FE59DF" w:rsidRDefault="00FE59DF" w:rsidP="00FE59DF">
      <w:pPr>
        <w:pStyle w:val="a4"/>
        <w:numPr>
          <w:ilvl w:val="1"/>
          <w:numId w:val="17"/>
        </w:numPr>
        <w:ind w:leftChars="375" w:left="1260"/>
      </w:pPr>
      <w:r>
        <w:rPr>
          <w:rFonts w:hint="eastAsia"/>
          <w:b/>
          <w:bCs/>
        </w:rPr>
        <w:t>固定参数问题</w:t>
      </w:r>
      <w:r>
        <w:rPr>
          <w:rFonts w:hint="eastAsia"/>
        </w:rPr>
        <w:t>：</w:t>
      </w:r>
      <w:r>
        <w:rPr>
          <w:rFonts w:hint="eastAsia"/>
        </w:rPr>
        <w:t>K</w:t>
      </w:r>
      <w:r>
        <w:rPr>
          <w:rFonts w:hint="eastAsia"/>
        </w:rPr>
        <w:t>、α等参数通常经验设定，限制了泛化性。</w:t>
      </w:r>
    </w:p>
    <w:p w14:paraId="4FA9D72A" w14:textId="77777777" w:rsidR="00FE59DF" w:rsidRDefault="00FE59DF" w:rsidP="00FE59DF">
      <w:pPr>
        <w:pStyle w:val="a4"/>
        <w:numPr>
          <w:ilvl w:val="1"/>
          <w:numId w:val="17"/>
        </w:numPr>
        <w:ind w:leftChars="375" w:left="1260"/>
      </w:pPr>
      <w:r>
        <w:rPr>
          <w:rFonts w:hint="eastAsia"/>
          <w:b/>
          <w:bCs/>
        </w:rPr>
        <w:t>模态泄漏与模态混叠</w:t>
      </w:r>
      <w:r>
        <w:rPr>
          <w:rFonts w:hint="eastAsia"/>
        </w:rPr>
        <w:t>：影响能量聚焦与特征稳定性。</w:t>
      </w:r>
    </w:p>
    <w:p w14:paraId="41B034C8" w14:textId="77777777" w:rsidR="00FE59DF" w:rsidRDefault="00FE59DF" w:rsidP="00FE59DF">
      <w:pPr>
        <w:pStyle w:val="a4"/>
        <w:numPr>
          <w:ilvl w:val="1"/>
          <w:numId w:val="17"/>
        </w:numPr>
        <w:ind w:leftChars="375" w:left="1260"/>
      </w:pPr>
      <w:r>
        <w:rPr>
          <w:rFonts w:hint="eastAsia"/>
          <w:b/>
          <w:bCs/>
        </w:rPr>
        <w:t>对跨设备场景鲁棒性不足</w:t>
      </w:r>
      <w:r>
        <w:rPr>
          <w:rFonts w:hint="eastAsia"/>
        </w:rPr>
        <w:t>：模型在不同信号源（振动、声学）下表现差异大。</w:t>
      </w:r>
    </w:p>
    <w:p w14:paraId="1FE5C449" w14:textId="77777777" w:rsidR="00FE59DF" w:rsidRDefault="00FE59DF" w:rsidP="00FE59DF">
      <w:pPr>
        <w:pStyle w:val="a4"/>
        <w:ind w:leftChars="75" w:left="180"/>
      </w:pPr>
      <w:r>
        <w:t xml:space="preserve">✅ </w:t>
      </w:r>
      <w:r>
        <w:rPr>
          <w:rFonts w:hint="eastAsia"/>
        </w:rPr>
        <w:t>示例思路：</w:t>
      </w:r>
    </w:p>
    <w:p w14:paraId="4CA7E003" w14:textId="77777777" w:rsidR="00FE59DF" w:rsidRDefault="00FE59DF" w:rsidP="00FE59DF">
      <w:pPr>
        <w:pStyle w:val="a4"/>
        <w:ind w:leftChars="75" w:left="180"/>
      </w:pPr>
      <w:r>
        <w:t xml:space="preserve">However, the performance of VMD heavily relies on manually tuned parameters such as the number of modes </w:t>
      </w:r>
      <w:r>
        <w:rPr>
          <w:i/>
          <w:iCs/>
        </w:rPr>
        <w:t>K</w:t>
      </w:r>
      <w:r>
        <w:t xml:space="preserve"> and the quadratic penalty factor </w:t>
      </w:r>
      <w:r>
        <w:rPr>
          <w:i/>
          <w:iCs/>
        </w:rPr>
        <w:t>α</w:t>
      </w:r>
      <w:r>
        <w:t>, which vary across datasets and operating conditions...</w:t>
      </w:r>
    </w:p>
    <w:p w14:paraId="5F49B578" w14:textId="77777777" w:rsidR="00FE59DF" w:rsidRDefault="00FE59DF" w:rsidP="00FE59DF">
      <w:pPr>
        <w:pStyle w:val="a4"/>
        <w:ind w:leftChars="75" w:left="180"/>
      </w:pPr>
      <w:r>
        <w:rPr>
          <w:rFonts w:hint="eastAsia"/>
          <w:b/>
          <w:bCs/>
        </w:rPr>
        <w:t>第</w:t>
      </w:r>
      <w:r>
        <w:rPr>
          <w:rFonts w:hint="eastAsia"/>
          <w:b/>
          <w:bCs/>
        </w:rPr>
        <w:t>3</w:t>
      </w:r>
      <w:r>
        <w:rPr>
          <w:rFonts w:hint="eastAsia"/>
          <w:b/>
          <w:bCs/>
        </w:rPr>
        <w:t>段：研究动机与创新点（你的核心）</w:t>
      </w:r>
    </w:p>
    <w:p w14:paraId="29C3A964" w14:textId="77777777" w:rsidR="00FE59DF" w:rsidRDefault="00FE59DF" w:rsidP="00FE59DF">
      <w:pPr>
        <w:pStyle w:val="a4"/>
        <w:numPr>
          <w:ilvl w:val="0"/>
          <w:numId w:val="18"/>
        </w:numPr>
        <w:ind w:leftChars="75" w:left="540"/>
      </w:pPr>
      <w:r>
        <w:rPr>
          <w:rFonts w:hint="eastAsia"/>
        </w:rPr>
        <w:t>引出你提出的</w:t>
      </w:r>
      <w:r>
        <w:rPr>
          <w:rFonts w:hint="eastAsia"/>
          <w:b/>
          <w:bCs/>
        </w:rPr>
        <w:t>改进型</w:t>
      </w:r>
      <w:r>
        <w:rPr>
          <w:rFonts w:hint="eastAsia"/>
          <w:b/>
          <w:bCs/>
        </w:rPr>
        <w:t xml:space="preserve"> VMD</w:t>
      </w:r>
      <w:r>
        <w:rPr>
          <w:rFonts w:hint="eastAsia"/>
          <w:b/>
          <w:bCs/>
        </w:rPr>
        <w:t>（</w:t>
      </w:r>
      <w:r>
        <w:rPr>
          <w:rFonts w:hint="eastAsia"/>
          <w:b/>
          <w:bCs/>
        </w:rPr>
        <w:t xml:space="preserve">UL-RMSA-VMD </w:t>
      </w:r>
      <w:r>
        <w:rPr>
          <w:rFonts w:hint="eastAsia"/>
          <w:b/>
          <w:bCs/>
        </w:rPr>
        <w:t>或</w:t>
      </w:r>
      <w:r>
        <w:rPr>
          <w:rFonts w:hint="eastAsia"/>
          <w:b/>
          <w:bCs/>
        </w:rPr>
        <w:t xml:space="preserve"> </w:t>
      </w:r>
      <w:r>
        <w:rPr>
          <w:rFonts w:hint="eastAsia"/>
          <w:b/>
          <w:bCs/>
        </w:rPr>
        <w:t>自适应</w:t>
      </w:r>
      <w:r>
        <w:rPr>
          <w:rFonts w:hint="eastAsia"/>
          <w:b/>
          <w:bCs/>
        </w:rPr>
        <w:t>VMD</w:t>
      </w:r>
      <w:r>
        <w:rPr>
          <w:rFonts w:hint="eastAsia"/>
          <w:b/>
          <w:bCs/>
        </w:rPr>
        <w:t>）</w:t>
      </w:r>
      <w:r>
        <w:rPr>
          <w:rFonts w:hint="eastAsia"/>
        </w:rPr>
        <w:t>，强调：</w:t>
      </w:r>
    </w:p>
    <w:p w14:paraId="52463147" w14:textId="77777777" w:rsidR="00FE59DF" w:rsidRDefault="00FE59DF" w:rsidP="00FE59DF">
      <w:pPr>
        <w:pStyle w:val="a4"/>
        <w:numPr>
          <w:ilvl w:val="0"/>
          <w:numId w:val="18"/>
        </w:numPr>
        <w:ind w:leftChars="375" w:left="1260"/>
      </w:pPr>
    </w:p>
    <w:p w14:paraId="69DD435D" w14:textId="77777777" w:rsidR="00FE59DF" w:rsidRDefault="00FE59DF" w:rsidP="00FE59DF">
      <w:pPr>
        <w:pStyle w:val="a4"/>
        <w:numPr>
          <w:ilvl w:val="1"/>
          <w:numId w:val="18"/>
        </w:numPr>
        <w:ind w:leftChars="525" w:left="1620"/>
      </w:pPr>
      <w:r>
        <w:rPr>
          <w:rFonts w:hint="eastAsia"/>
        </w:rPr>
        <w:t>参数自适应机制（基于谱峰、谱熵、</w:t>
      </w:r>
      <w:r>
        <w:rPr>
          <w:rFonts w:hint="eastAsia"/>
        </w:rPr>
        <w:t>MAD</w:t>
      </w:r>
      <w:r>
        <w:rPr>
          <w:rFonts w:hint="eastAsia"/>
        </w:rPr>
        <w:t>噪声比例等）；</w:t>
      </w:r>
    </w:p>
    <w:p w14:paraId="686E2711" w14:textId="77777777" w:rsidR="00FE59DF" w:rsidRDefault="00FE59DF" w:rsidP="00FE59DF">
      <w:pPr>
        <w:pStyle w:val="a4"/>
        <w:numPr>
          <w:ilvl w:val="1"/>
          <w:numId w:val="18"/>
        </w:numPr>
        <w:ind w:leftChars="525" w:left="1620"/>
      </w:pPr>
      <w:r>
        <w:rPr>
          <w:rFonts w:hint="eastAsia"/>
        </w:rPr>
        <w:t>引入约束</w:t>
      </w:r>
      <w:r>
        <w:rPr>
          <w:rFonts w:hint="eastAsia"/>
        </w:rPr>
        <w:t>/</w:t>
      </w:r>
      <w:r>
        <w:rPr>
          <w:rFonts w:hint="eastAsia"/>
        </w:rPr>
        <w:t>正则项（时间平滑性、频率锁定、能量保持）；</w:t>
      </w:r>
    </w:p>
    <w:p w14:paraId="64DDA0AC" w14:textId="77777777" w:rsidR="00FE59DF" w:rsidRDefault="00FE59DF" w:rsidP="00FE59DF">
      <w:pPr>
        <w:pStyle w:val="a4"/>
        <w:numPr>
          <w:ilvl w:val="1"/>
          <w:numId w:val="18"/>
        </w:numPr>
        <w:ind w:leftChars="525" w:left="1620"/>
      </w:pPr>
      <w:r>
        <w:rPr>
          <w:rFonts w:hint="eastAsia"/>
        </w:rPr>
        <w:t>改进的</w:t>
      </w:r>
      <w:r>
        <w:rPr>
          <w:rFonts w:hint="eastAsia"/>
        </w:rPr>
        <w:t xml:space="preserve"> ADMM </w:t>
      </w:r>
      <w:r>
        <w:rPr>
          <w:rFonts w:hint="eastAsia"/>
        </w:rPr>
        <w:t>迭代策略或跨段一致性优化。</w:t>
      </w:r>
    </w:p>
    <w:p w14:paraId="2569DD19" w14:textId="77777777" w:rsidR="00FE59DF" w:rsidRDefault="00FE59DF" w:rsidP="00FE59DF">
      <w:pPr>
        <w:pStyle w:val="a4"/>
        <w:numPr>
          <w:ilvl w:val="0"/>
          <w:numId w:val="18"/>
        </w:numPr>
        <w:ind w:leftChars="75" w:left="540"/>
      </w:pPr>
      <w:r>
        <w:rPr>
          <w:rFonts w:hint="eastAsia"/>
        </w:rPr>
        <w:t>指出创新目标是</w:t>
      </w:r>
      <w:r>
        <w:rPr>
          <w:rFonts w:hint="eastAsia"/>
          <w:b/>
          <w:bCs/>
        </w:rPr>
        <w:t>提高信号分解质量</w:t>
      </w:r>
      <w:r>
        <w:rPr>
          <w:rFonts w:hint="eastAsia"/>
        </w:rPr>
        <w:t>（</w:t>
      </w:r>
      <w:r>
        <w:rPr>
          <w:rFonts w:hint="eastAsia"/>
        </w:rPr>
        <w:t>SNR</w:t>
      </w:r>
      <w:r>
        <w:rPr>
          <w:rFonts w:hint="eastAsia"/>
        </w:rPr>
        <w:t>、</w:t>
      </w:r>
      <w:r>
        <w:rPr>
          <w:rFonts w:hint="eastAsia"/>
        </w:rPr>
        <w:t>RMSE</w:t>
      </w:r>
      <w:r>
        <w:rPr>
          <w:rFonts w:hint="eastAsia"/>
        </w:rPr>
        <w:t>、能量保真）和</w:t>
      </w:r>
      <w:r>
        <w:rPr>
          <w:rFonts w:hint="eastAsia"/>
          <w:b/>
          <w:bCs/>
        </w:rPr>
        <w:t>增强特征判别性</w:t>
      </w:r>
      <w:r>
        <w:rPr>
          <w:rFonts w:hint="eastAsia"/>
        </w:rPr>
        <w:t>（对不同工况保持分离度）。</w:t>
      </w:r>
    </w:p>
    <w:p w14:paraId="6953D029" w14:textId="77777777" w:rsidR="00FE59DF" w:rsidRDefault="00FE59DF" w:rsidP="00FE59DF">
      <w:pPr>
        <w:pStyle w:val="a4"/>
        <w:ind w:leftChars="75" w:left="180"/>
      </w:pPr>
      <w:r>
        <w:t xml:space="preserve">✅ </w:t>
      </w:r>
      <w:r>
        <w:rPr>
          <w:rFonts w:hint="eastAsia"/>
        </w:rPr>
        <w:t>示例思路：</w:t>
      </w:r>
    </w:p>
    <w:p w14:paraId="4F65AB0E" w14:textId="77777777" w:rsidR="00FE59DF" w:rsidRDefault="00FE59DF" w:rsidP="00FE59DF">
      <w:pPr>
        <w:pStyle w:val="a4"/>
        <w:ind w:leftChars="75" w:left="180"/>
      </w:pPr>
      <w:r>
        <w:t>To overcome these limitations, this study proposes an adaptive and regularized VMD framework that incorporates multi-segment parameter tuning, spectral-entropy-based penalty adaptation, and cross-segment frequency locking to achieve more robust decomposition and feature stability across different domains.</w:t>
      </w:r>
    </w:p>
    <w:p w14:paraId="0A602316" w14:textId="77777777" w:rsidR="00FE59DF" w:rsidRDefault="00FE59DF" w:rsidP="00FE59DF">
      <w:pPr>
        <w:pStyle w:val="a4"/>
        <w:ind w:leftChars="75" w:left="180"/>
      </w:pPr>
      <w:r>
        <w:rPr>
          <w:rFonts w:hint="eastAsia"/>
          <w:b/>
          <w:bCs/>
        </w:rPr>
        <w:t>第</w:t>
      </w:r>
      <w:r>
        <w:rPr>
          <w:rFonts w:hint="eastAsia"/>
          <w:b/>
          <w:bCs/>
        </w:rPr>
        <w:t>4</w:t>
      </w:r>
      <w:r>
        <w:rPr>
          <w:rFonts w:hint="eastAsia"/>
          <w:b/>
          <w:bCs/>
        </w:rPr>
        <w:t>段：应用与验证场景（从方法到案例）</w:t>
      </w:r>
    </w:p>
    <w:p w14:paraId="252EC528" w14:textId="77777777" w:rsidR="00FE59DF" w:rsidRDefault="00FE59DF" w:rsidP="00FE59DF">
      <w:pPr>
        <w:pStyle w:val="a4"/>
        <w:numPr>
          <w:ilvl w:val="0"/>
          <w:numId w:val="19"/>
        </w:numPr>
        <w:ind w:leftChars="375" w:left="1260"/>
      </w:pPr>
      <w:r>
        <w:rPr>
          <w:rFonts w:hint="eastAsia"/>
        </w:rPr>
        <w:t>说明方法的通用性：既能处理振动信号（</w:t>
      </w:r>
      <w:r>
        <w:rPr>
          <w:rFonts w:hint="eastAsia"/>
        </w:rPr>
        <w:t>CWRU</w:t>
      </w:r>
      <w:r>
        <w:rPr>
          <w:rFonts w:hint="eastAsia"/>
        </w:rPr>
        <w:t>轴承），也能处理声学信号（转辙机）。</w:t>
      </w:r>
    </w:p>
    <w:p w14:paraId="0E4E51EC" w14:textId="77777777" w:rsidR="00FE59DF" w:rsidRDefault="00FE59DF" w:rsidP="00FE59DF">
      <w:pPr>
        <w:pStyle w:val="a4"/>
        <w:numPr>
          <w:ilvl w:val="0"/>
          <w:numId w:val="19"/>
        </w:numPr>
        <w:ind w:leftChars="75" w:left="540"/>
      </w:pPr>
      <w:r>
        <w:rPr>
          <w:rFonts w:hint="eastAsia"/>
        </w:rPr>
        <w:t>强调跨域验证的意义：验证算法在</w:t>
      </w:r>
      <w:r>
        <w:rPr>
          <w:rFonts w:hint="eastAsia"/>
          <w:b/>
          <w:bCs/>
        </w:rPr>
        <w:t>不同物理机理但同为非平稳信号</w:t>
      </w:r>
      <w:r>
        <w:rPr>
          <w:rFonts w:hint="eastAsia"/>
        </w:rPr>
        <w:t>下的一致有效性。</w:t>
      </w:r>
    </w:p>
    <w:p w14:paraId="6DA97BA9" w14:textId="77777777" w:rsidR="00FE59DF" w:rsidRDefault="00FE59DF" w:rsidP="00FE59DF">
      <w:pPr>
        <w:pStyle w:val="a4"/>
        <w:numPr>
          <w:ilvl w:val="0"/>
          <w:numId w:val="19"/>
        </w:numPr>
        <w:ind w:leftChars="375" w:left="1260"/>
      </w:pPr>
      <w:r>
        <w:rPr>
          <w:rFonts w:hint="eastAsia"/>
        </w:rPr>
        <w:t>指出采用特征提取</w:t>
      </w:r>
      <w:r>
        <w:rPr>
          <w:rFonts w:hint="eastAsia"/>
        </w:rPr>
        <w:t xml:space="preserve"> + </w:t>
      </w:r>
      <w:r>
        <w:rPr>
          <w:rFonts w:hint="eastAsia"/>
        </w:rPr>
        <w:t>可视化</w:t>
      </w:r>
      <w:r>
        <w:rPr>
          <w:rFonts w:hint="eastAsia"/>
        </w:rPr>
        <w:t xml:space="preserve"> + </w:t>
      </w:r>
      <w:r>
        <w:rPr>
          <w:rFonts w:hint="eastAsia"/>
        </w:rPr>
        <w:t>分类实验来验证（如</w:t>
      </w:r>
      <w:r>
        <w:rPr>
          <w:rFonts w:hint="eastAsia"/>
        </w:rPr>
        <w:t xml:space="preserve"> t-SNE </w:t>
      </w:r>
      <w:r>
        <w:rPr>
          <w:rFonts w:hint="eastAsia"/>
        </w:rPr>
        <w:t>、</w:t>
      </w:r>
      <w:r>
        <w:rPr>
          <w:rFonts w:hint="eastAsia"/>
        </w:rPr>
        <w:t xml:space="preserve">CNN </w:t>
      </w:r>
      <w:r>
        <w:rPr>
          <w:rFonts w:hint="eastAsia"/>
        </w:rPr>
        <w:t>或</w:t>
      </w:r>
      <w:r>
        <w:rPr>
          <w:rFonts w:hint="eastAsia"/>
        </w:rPr>
        <w:t xml:space="preserve"> CapsNet </w:t>
      </w:r>
      <w:r>
        <w:rPr>
          <w:rFonts w:hint="eastAsia"/>
        </w:rPr>
        <w:t>分类器）。</w:t>
      </w:r>
    </w:p>
    <w:p w14:paraId="19F9F3B0" w14:textId="77777777" w:rsidR="00FE59DF" w:rsidRDefault="00FE59DF" w:rsidP="00FE59DF">
      <w:pPr>
        <w:pStyle w:val="a4"/>
        <w:ind w:leftChars="75" w:left="180"/>
      </w:pPr>
      <w:r>
        <w:t xml:space="preserve">✅ </w:t>
      </w:r>
      <w:r>
        <w:rPr>
          <w:rFonts w:hint="eastAsia"/>
        </w:rPr>
        <w:t>示例思路：</w:t>
      </w:r>
    </w:p>
    <w:p w14:paraId="250672FE" w14:textId="77777777" w:rsidR="00FE59DF" w:rsidRDefault="00FE59DF" w:rsidP="00FE59DF">
      <w:pPr>
        <w:pStyle w:val="a4"/>
        <w:ind w:leftChars="75" w:left="180"/>
      </w:pPr>
      <w:r>
        <w:t>The proposed method is validated on two representative datasets: (1) the CWRU bearing vibration signals and (2) acoustic recordings of railway switch machines. These two cases involve different sensing modalities and operational dynamics, allowing us to evaluate the generalization ability of the improved VMD-based feature extraction pipeline.</w:t>
      </w:r>
    </w:p>
    <w:p w14:paraId="03763BC4" w14:textId="77777777" w:rsidR="00FE59DF" w:rsidRDefault="00FE59DF" w:rsidP="00FE59DF">
      <w:pPr>
        <w:pStyle w:val="a4"/>
        <w:ind w:leftChars="75" w:left="180"/>
      </w:pPr>
      <w:r>
        <w:rPr>
          <w:rFonts w:hint="eastAsia"/>
          <w:b/>
          <w:bCs/>
        </w:rPr>
        <w:t>第</w:t>
      </w:r>
      <w:r>
        <w:rPr>
          <w:rFonts w:hint="eastAsia"/>
          <w:b/>
          <w:bCs/>
        </w:rPr>
        <w:t>5</w:t>
      </w:r>
      <w:r>
        <w:rPr>
          <w:rFonts w:hint="eastAsia"/>
          <w:b/>
          <w:bCs/>
        </w:rPr>
        <w:t>段：总结贡献与文章结构</w:t>
      </w:r>
    </w:p>
    <w:p w14:paraId="69DF783C" w14:textId="77777777" w:rsidR="00FE59DF" w:rsidRDefault="00FE59DF" w:rsidP="00FE59DF">
      <w:pPr>
        <w:pStyle w:val="a4"/>
        <w:numPr>
          <w:ilvl w:val="0"/>
          <w:numId w:val="20"/>
        </w:numPr>
        <w:ind w:leftChars="375" w:left="1260"/>
      </w:pPr>
      <w:r>
        <w:rPr>
          <w:rFonts w:hint="eastAsia"/>
        </w:rPr>
        <w:t>简要列出贡献点（通常</w:t>
      </w:r>
      <w:r>
        <w:rPr>
          <w:rFonts w:hint="eastAsia"/>
        </w:rPr>
        <w:t>3</w:t>
      </w:r>
      <w:r>
        <w:rPr>
          <w:rFonts w:hint="eastAsia"/>
        </w:rPr>
        <w:t>–</w:t>
      </w:r>
      <w:r>
        <w:rPr>
          <w:rFonts w:hint="eastAsia"/>
        </w:rPr>
        <w:t>4</w:t>
      </w:r>
      <w:r>
        <w:rPr>
          <w:rFonts w:hint="eastAsia"/>
        </w:rPr>
        <w:t>条，句式可用“</w:t>
      </w:r>
      <w:r>
        <w:rPr>
          <w:rFonts w:hint="eastAsia"/>
        </w:rPr>
        <w:t>We summarize the main contributions as follows.</w:t>
      </w:r>
      <w:r>
        <w:rPr>
          <w:rFonts w:hint="eastAsia"/>
        </w:rPr>
        <w:t>”）：</w:t>
      </w:r>
    </w:p>
    <w:p w14:paraId="3D14922E" w14:textId="77777777" w:rsidR="00FE59DF" w:rsidRDefault="00FE59DF" w:rsidP="00FE59DF">
      <w:pPr>
        <w:pStyle w:val="a4"/>
        <w:numPr>
          <w:ilvl w:val="0"/>
          <w:numId w:val="20"/>
        </w:numPr>
        <w:ind w:leftChars="375" w:left="1260"/>
      </w:pPr>
    </w:p>
    <w:p w14:paraId="5938B644" w14:textId="77777777" w:rsidR="00FE59DF" w:rsidRDefault="00FE59DF" w:rsidP="00FE59DF">
      <w:pPr>
        <w:pStyle w:val="a4"/>
        <w:numPr>
          <w:ilvl w:val="1"/>
          <w:numId w:val="20"/>
        </w:numPr>
        <w:ind w:leftChars="675" w:left="1980"/>
      </w:pPr>
      <w:r>
        <w:rPr>
          <w:rFonts w:hint="eastAsia"/>
        </w:rPr>
        <w:t>提出一种多约束自适应</w:t>
      </w:r>
      <w:r>
        <w:rPr>
          <w:rFonts w:hint="eastAsia"/>
        </w:rPr>
        <w:t xml:space="preserve"> VMD </w:t>
      </w:r>
      <w:r>
        <w:rPr>
          <w:rFonts w:hint="eastAsia"/>
        </w:rPr>
        <w:t>模型（算法层创新）；</w:t>
      </w:r>
    </w:p>
    <w:p w14:paraId="6FB53A73" w14:textId="77777777" w:rsidR="00FE59DF" w:rsidRDefault="00FE59DF" w:rsidP="00FE59DF">
      <w:pPr>
        <w:pStyle w:val="a4"/>
        <w:numPr>
          <w:ilvl w:val="1"/>
          <w:numId w:val="20"/>
        </w:numPr>
        <w:ind w:leftChars="675" w:left="1980"/>
      </w:pPr>
      <w:r>
        <w:rPr>
          <w:rFonts w:hint="eastAsia"/>
        </w:rPr>
        <w:t>构建统一的特征提取与可视化框架（方法层创新）；</w:t>
      </w:r>
    </w:p>
    <w:p w14:paraId="16902F43" w14:textId="77777777" w:rsidR="00FE59DF" w:rsidRDefault="00FE59DF" w:rsidP="00FE59DF">
      <w:pPr>
        <w:pStyle w:val="a4"/>
        <w:numPr>
          <w:ilvl w:val="1"/>
          <w:numId w:val="20"/>
        </w:numPr>
        <w:ind w:leftChars="675" w:left="1980"/>
      </w:pPr>
      <w:r>
        <w:rPr>
          <w:rFonts w:hint="eastAsia"/>
        </w:rPr>
        <w:t>在多源信号数据上验证算法的泛化与可解释性（应用层创新）。</w:t>
      </w:r>
    </w:p>
    <w:p w14:paraId="0A94969B" w14:textId="77777777" w:rsidR="00FE59DF" w:rsidRDefault="00FE59DF" w:rsidP="00FE59DF">
      <w:pPr>
        <w:pStyle w:val="a4"/>
        <w:numPr>
          <w:ilvl w:val="0"/>
          <w:numId w:val="20"/>
        </w:numPr>
        <w:ind w:leftChars="375" w:left="1260"/>
      </w:pPr>
      <w:r>
        <w:rPr>
          <w:rFonts w:hint="eastAsia"/>
        </w:rPr>
        <w:t>结尾说明论文结构。</w:t>
      </w:r>
    </w:p>
  </w:comment>
  <w:comment w:id="29" w:author="桦 李" w:date="2025-10-13T15:31:00Z" w:initials="桦李">
    <w:p w14:paraId="07614BCA" w14:textId="77777777" w:rsidR="00C307A0" w:rsidRDefault="00C307A0" w:rsidP="00C307A0">
      <w:pPr>
        <w:pStyle w:val="a4"/>
      </w:pPr>
      <w:r>
        <w:rPr>
          <w:rStyle w:val="a3"/>
        </w:rPr>
        <w:annotationRef/>
      </w:r>
      <w:r>
        <w:rPr>
          <w:rFonts w:hint="eastAsia"/>
        </w:rPr>
        <w:t>保持“支撑理论背景”，不讲创新，只讲理论源头（</w:t>
      </w:r>
      <w:r>
        <w:rPr>
          <w:rFonts w:hint="eastAsia"/>
        </w:rPr>
        <w:t>VMD</w:t>
      </w:r>
      <w:r>
        <w:rPr>
          <w:rFonts w:hint="eastAsia"/>
        </w:rPr>
        <w:t>、</w:t>
      </w:r>
      <w:r>
        <w:rPr>
          <w:rFonts w:hint="eastAsia"/>
        </w:rPr>
        <w:t>attention</w:t>
      </w:r>
      <w:r>
        <w:rPr>
          <w:rFonts w:hint="eastAsia"/>
        </w:rPr>
        <w:t>、分类器等）</w:t>
      </w:r>
    </w:p>
  </w:comment>
  <w:comment w:id="30" w:author="桦 李" w:date="2025-10-13T15:33:00Z" w:initials="桦李">
    <w:p w14:paraId="4C4E2B30" w14:textId="77777777" w:rsidR="00C307A0" w:rsidRDefault="00C307A0" w:rsidP="00C307A0">
      <w:pPr>
        <w:pStyle w:val="a4"/>
      </w:pPr>
      <w:r>
        <w:rPr>
          <w:rStyle w:val="a3"/>
        </w:rPr>
        <w:annotationRef/>
      </w:r>
      <w:r>
        <w:t>2.1.1 Basic principle of VMD</w:t>
      </w:r>
    </w:p>
    <w:p w14:paraId="6DDBBE5B" w14:textId="77777777" w:rsidR="00C307A0" w:rsidRDefault="00C307A0" w:rsidP="00C307A0">
      <w:pPr>
        <w:pStyle w:val="a4"/>
        <w:numPr>
          <w:ilvl w:val="0"/>
          <w:numId w:val="21"/>
        </w:numPr>
        <w:ind w:leftChars="375" w:left="1260"/>
      </w:pPr>
      <w:r>
        <w:rPr>
          <w:rFonts w:hint="eastAsia"/>
        </w:rPr>
        <w:t>从变分分解的角度，定义目标函数与约束条件；</w:t>
      </w:r>
    </w:p>
    <w:p w14:paraId="222294CF" w14:textId="77777777" w:rsidR="00C307A0" w:rsidRDefault="00C307A0" w:rsidP="00C307A0">
      <w:pPr>
        <w:pStyle w:val="a4"/>
        <w:numPr>
          <w:ilvl w:val="0"/>
          <w:numId w:val="21"/>
        </w:numPr>
        <w:ind w:leftChars="375" w:left="1260"/>
      </w:pPr>
      <w:r>
        <w:rPr>
          <w:rFonts w:hint="eastAsia"/>
        </w:rPr>
        <w:t>给出标准</w:t>
      </w:r>
      <w:r>
        <w:rPr>
          <w:rFonts w:hint="eastAsia"/>
        </w:rPr>
        <w:t>VMD</w:t>
      </w:r>
      <w:r>
        <w:rPr>
          <w:rFonts w:hint="eastAsia"/>
        </w:rPr>
        <w:t>优化问题与解析形式：</w:t>
      </w:r>
    </w:p>
    <w:p w14:paraId="23B38478" w14:textId="77777777" w:rsidR="00C307A0" w:rsidRDefault="00C307A0" w:rsidP="00C307A0">
      <w:pPr>
        <w:pStyle w:val="a4"/>
        <w:ind w:leftChars="75" w:left="180"/>
      </w:pPr>
      <w:r>
        <w:t>2.1.2 Strengths and limitations</w:t>
      </w:r>
    </w:p>
    <w:p w14:paraId="38EDBD12" w14:textId="77777777" w:rsidR="00C307A0" w:rsidRDefault="00C307A0" w:rsidP="00C307A0">
      <w:pPr>
        <w:pStyle w:val="a4"/>
        <w:numPr>
          <w:ilvl w:val="0"/>
          <w:numId w:val="22"/>
        </w:numPr>
        <w:ind w:leftChars="375" w:left="1260"/>
      </w:pPr>
      <w:r>
        <w:rPr>
          <w:rFonts w:hint="eastAsia"/>
        </w:rPr>
        <w:t>优点：自适应带宽分解、非递归框架。</w:t>
      </w:r>
    </w:p>
    <w:p w14:paraId="137B2E56" w14:textId="77777777" w:rsidR="00C307A0" w:rsidRDefault="00C307A0" w:rsidP="00C307A0">
      <w:pPr>
        <w:pStyle w:val="a4"/>
        <w:numPr>
          <w:ilvl w:val="0"/>
          <w:numId w:val="22"/>
        </w:numPr>
        <w:ind w:leftChars="375" w:left="1260"/>
      </w:pPr>
      <w:r>
        <w:rPr>
          <w:rFonts w:hint="eastAsia"/>
        </w:rPr>
        <w:t>缺点：参数敏感、模态混叠、噪声鲁棒性差。</w:t>
      </w:r>
    </w:p>
    <w:p w14:paraId="0F40F3DF" w14:textId="77777777" w:rsidR="00C307A0" w:rsidRDefault="00C307A0" w:rsidP="00C307A0">
      <w:pPr>
        <w:pStyle w:val="a4"/>
        <w:numPr>
          <w:ilvl w:val="0"/>
          <w:numId w:val="22"/>
        </w:numPr>
        <w:ind w:leftChars="375" w:left="1260"/>
      </w:pPr>
      <w:r>
        <w:rPr>
          <w:rFonts w:hint="eastAsia"/>
        </w:rPr>
        <w:t>为</w:t>
      </w:r>
      <w:r>
        <w:rPr>
          <w:rFonts w:hint="eastAsia"/>
        </w:rPr>
        <w:t xml:space="preserve"> RMSA-VMD </w:t>
      </w:r>
      <w:r>
        <w:rPr>
          <w:rFonts w:hint="eastAsia"/>
        </w:rPr>
        <w:t>改进做铺垫。</w:t>
      </w:r>
    </w:p>
  </w:comment>
  <w:comment w:id="31" w:author="桦 李" w:date="2025-10-13T15:33:00Z" w:initials="桦李">
    <w:p w14:paraId="148A57F5" w14:textId="77777777" w:rsidR="00D14699" w:rsidRDefault="00D14699" w:rsidP="00D14699">
      <w:pPr>
        <w:pStyle w:val="a4"/>
      </w:pPr>
      <w:r>
        <w:rPr>
          <w:rStyle w:val="a3"/>
        </w:rPr>
        <w:annotationRef/>
      </w:r>
      <w:r>
        <w:t>2.2.1 Basic concept</w:t>
      </w:r>
    </w:p>
    <w:p w14:paraId="1A5D14C5" w14:textId="77777777" w:rsidR="00D14699" w:rsidRDefault="00D14699" w:rsidP="00D14699">
      <w:pPr>
        <w:pStyle w:val="a4"/>
        <w:ind w:leftChars="75" w:left="180"/>
      </w:pPr>
    </w:p>
    <w:p w14:paraId="7FF276F8" w14:textId="77777777" w:rsidR="00D14699" w:rsidRDefault="00D14699" w:rsidP="00D14699">
      <w:pPr>
        <w:pStyle w:val="a4"/>
        <w:numPr>
          <w:ilvl w:val="1"/>
          <w:numId w:val="23"/>
        </w:numPr>
        <w:ind w:leftChars="375" w:left="1260"/>
      </w:pPr>
      <w:r>
        <w:rPr>
          <w:rFonts w:hint="eastAsia"/>
        </w:rPr>
        <w:t>介绍</w:t>
      </w:r>
      <w:r>
        <w:rPr>
          <w:rFonts w:hint="eastAsia"/>
        </w:rPr>
        <w:t xml:space="preserve"> attention </w:t>
      </w:r>
      <w:r>
        <w:rPr>
          <w:rFonts w:hint="eastAsia"/>
        </w:rPr>
        <w:t>的原理（</w:t>
      </w:r>
      <w:r>
        <w:rPr>
          <w:rFonts w:hint="eastAsia"/>
        </w:rPr>
        <w:t>query</w:t>
      </w:r>
      <w:r>
        <w:rPr>
          <w:rFonts w:hint="eastAsia"/>
        </w:rPr>
        <w:t>–</w:t>
      </w:r>
      <w:r>
        <w:rPr>
          <w:rFonts w:hint="eastAsia"/>
        </w:rPr>
        <w:t>key</w:t>
      </w:r>
      <w:r>
        <w:rPr>
          <w:rFonts w:hint="eastAsia"/>
        </w:rPr>
        <w:t>–</w:t>
      </w:r>
      <w:r>
        <w:rPr>
          <w:rFonts w:hint="eastAsia"/>
        </w:rPr>
        <w:t xml:space="preserve">value </w:t>
      </w:r>
      <w:r>
        <w:rPr>
          <w:rFonts w:hint="eastAsia"/>
        </w:rPr>
        <w:t>权重计算）。</w:t>
      </w:r>
    </w:p>
    <w:p w14:paraId="13CB0B25" w14:textId="77777777" w:rsidR="00D14699" w:rsidRDefault="00D14699" w:rsidP="00D14699">
      <w:pPr>
        <w:pStyle w:val="a4"/>
        <w:ind w:leftChars="75" w:left="180"/>
      </w:pPr>
      <w:r>
        <w:t>2.2.2 Application in signal feature fusion</w:t>
      </w:r>
    </w:p>
    <w:p w14:paraId="6F775870" w14:textId="77777777" w:rsidR="00D14699" w:rsidRDefault="00D14699" w:rsidP="00D14699">
      <w:pPr>
        <w:pStyle w:val="a4"/>
        <w:ind w:leftChars="75" w:left="180"/>
      </w:pPr>
    </w:p>
    <w:p w14:paraId="5088C443" w14:textId="77777777" w:rsidR="00D14699" w:rsidRDefault="00D14699" w:rsidP="00D14699">
      <w:pPr>
        <w:pStyle w:val="a4"/>
        <w:numPr>
          <w:ilvl w:val="1"/>
          <w:numId w:val="24"/>
        </w:numPr>
        <w:ind w:leftChars="375" w:left="1260"/>
      </w:pPr>
      <w:r>
        <w:rPr>
          <w:rFonts w:hint="eastAsia"/>
        </w:rPr>
        <w:t>在故障诊断中的典型做法：通道注意力、时频注意力、</w:t>
      </w:r>
      <w:r>
        <w:rPr>
          <w:rFonts w:hint="eastAsia"/>
        </w:rPr>
        <w:t>IMF</w:t>
      </w:r>
      <w:r>
        <w:rPr>
          <w:rFonts w:hint="eastAsia"/>
        </w:rPr>
        <w:t>权重分配。</w:t>
      </w:r>
    </w:p>
    <w:p w14:paraId="29DE16AF" w14:textId="77777777" w:rsidR="00D14699" w:rsidRDefault="00D14699" w:rsidP="00D14699">
      <w:pPr>
        <w:pStyle w:val="a4"/>
        <w:numPr>
          <w:ilvl w:val="1"/>
          <w:numId w:val="24"/>
        </w:numPr>
        <w:ind w:leftChars="375" w:left="1260"/>
      </w:pPr>
      <w:r>
        <w:rPr>
          <w:rFonts w:hint="eastAsia"/>
        </w:rPr>
        <w:t>指出你将在后续章节利用</w:t>
      </w:r>
      <w:r>
        <w:rPr>
          <w:rFonts w:hint="eastAsia"/>
        </w:rPr>
        <w:t xml:space="preserve"> attention </w:t>
      </w:r>
      <w:r>
        <w:rPr>
          <w:rFonts w:hint="eastAsia"/>
        </w:rPr>
        <w:t>进行</w:t>
      </w:r>
      <w:r>
        <w:rPr>
          <w:rFonts w:hint="eastAsia"/>
        </w:rPr>
        <w:t xml:space="preserve"> IMF-token </w:t>
      </w:r>
      <w:r>
        <w:rPr>
          <w:rFonts w:hint="eastAsia"/>
        </w:rPr>
        <w:t>融合。</w:t>
      </w:r>
    </w:p>
  </w:comment>
  <w:comment w:id="32" w:author="桦 李" w:date="2025-10-13T15:33:00Z" w:initials="桦李">
    <w:p w14:paraId="6C7A2A00" w14:textId="77777777" w:rsidR="00C307A0" w:rsidRDefault="00C307A0" w:rsidP="00C307A0">
      <w:pPr>
        <w:pStyle w:val="a4"/>
      </w:pPr>
      <w:r>
        <w:rPr>
          <w:rStyle w:val="a3"/>
        </w:rPr>
        <w:annotationRef/>
      </w:r>
      <w:r>
        <w:t>2.3.1 Classical SVM principle</w:t>
      </w:r>
    </w:p>
    <w:p w14:paraId="25AA2834" w14:textId="77777777" w:rsidR="00C307A0" w:rsidRDefault="00C307A0" w:rsidP="00C307A0">
      <w:pPr>
        <w:pStyle w:val="a4"/>
        <w:ind w:leftChars="75" w:left="180"/>
      </w:pPr>
    </w:p>
    <w:p w14:paraId="0BD52371" w14:textId="77777777" w:rsidR="00C307A0" w:rsidRDefault="00C307A0" w:rsidP="00C307A0">
      <w:pPr>
        <w:pStyle w:val="a4"/>
        <w:numPr>
          <w:ilvl w:val="1"/>
          <w:numId w:val="25"/>
        </w:numPr>
        <w:ind w:leftChars="375" w:left="1260"/>
      </w:pPr>
      <w:r>
        <w:rPr>
          <w:rFonts w:hint="eastAsia"/>
        </w:rPr>
        <w:t xml:space="preserve">SVM </w:t>
      </w:r>
      <w:r>
        <w:rPr>
          <w:rFonts w:hint="eastAsia"/>
        </w:rPr>
        <w:t>判别超平面定义，核函数与正则化思想。</w:t>
      </w:r>
    </w:p>
    <w:p w14:paraId="0ABD63A5" w14:textId="77777777" w:rsidR="00C307A0" w:rsidRDefault="00C307A0" w:rsidP="00C307A0">
      <w:pPr>
        <w:pStyle w:val="a4"/>
        <w:ind w:leftChars="75" w:left="180"/>
      </w:pPr>
      <w:r>
        <w:t>2.3.2 Other classifiers (for comparison)</w:t>
      </w:r>
    </w:p>
    <w:p w14:paraId="1EA47042" w14:textId="77777777" w:rsidR="00C307A0" w:rsidRDefault="00C307A0" w:rsidP="00C307A0">
      <w:pPr>
        <w:pStyle w:val="a4"/>
        <w:ind w:leftChars="75" w:left="180"/>
      </w:pPr>
    </w:p>
    <w:p w14:paraId="25735A1D" w14:textId="77777777" w:rsidR="00C307A0" w:rsidRDefault="00C307A0" w:rsidP="00C307A0">
      <w:pPr>
        <w:pStyle w:val="a4"/>
        <w:numPr>
          <w:ilvl w:val="1"/>
          <w:numId w:val="26"/>
        </w:numPr>
        <w:ind w:leftChars="375" w:left="1260"/>
      </w:pPr>
      <w:r>
        <w:rPr>
          <w:rFonts w:hint="eastAsia"/>
        </w:rPr>
        <w:t>简述随机森林、</w:t>
      </w:r>
      <w:r>
        <w:rPr>
          <w:rFonts w:hint="eastAsia"/>
        </w:rPr>
        <w:t>k-NN</w:t>
      </w:r>
      <w:r>
        <w:rPr>
          <w:rFonts w:hint="eastAsia"/>
        </w:rPr>
        <w:t>、轻量神经网络，用于后续实验对比。</w:t>
      </w:r>
    </w:p>
    <w:p w14:paraId="5554BE9C" w14:textId="77777777" w:rsidR="00C307A0" w:rsidRDefault="00C307A0" w:rsidP="00C307A0">
      <w:pPr>
        <w:pStyle w:val="a4"/>
        <w:ind w:leftChars="75" w:left="180"/>
      </w:pPr>
      <w:r>
        <w:t>2.3.3 Evaluation metrics</w:t>
      </w:r>
    </w:p>
    <w:p w14:paraId="2F2149BA" w14:textId="77777777" w:rsidR="00C307A0" w:rsidRDefault="00C307A0" w:rsidP="00C307A0">
      <w:pPr>
        <w:pStyle w:val="a4"/>
        <w:ind w:leftChars="75" w:left="180"/>
      </w:pPr>
    </w:p>
    <w:p w14:paraId="73A7DCD4" w14:textId="77777777" w:rsidR="00C307A0" w:rsidRDefault="00C307A0" w:rsidP="00C307A0">
      <w:pPr>
        <w:pStyle w:val="a4"/>
        <w:numPr>
          <w:ilvl w:val="1"/>
          <w:numId w:val="27"/>
        </w:numPr>
        <w:ind w:leftChars="375" w:left="1260"/>
      </w:pPr>
      <w:r>
        <w:rPr>
          <w:rFonts w:hint="eastAsia"/>
        </w:rPr>
        <w:t>定义</w:t>
      </w:r>
      <w:r>
        <w:rPr>
          <w:rFonts w:hint="eastAsia"/>
        </w:rPr>
        <w:t xml:space="preserve"> Accuracy, F1-score, Precision, Recall, confusion matrix</w:t>
      </w:r>
      <w:r>
        <w:rPr>
          <w:rFonts w:hint="eastAsia"/>
        </w:rPr>
        <w:t>。</w:t>
      </w:r>
    </w:p>
  </w:comment>
  <w:comment w:id="33" w:author="桦 李" w:date="2025-10-20T16:39:00Z" w:initials="桦李">
    <w:p w14:paraId="45940852" w14:textId="77777777" w:rsidR="003146D8" w:rsidRDefault="003146D8" w:rsidP="003146D8">
      <w:pPr>
        <w:pStyle w:val="a4"/>
      </w:pPr>
      <w:r>
        <w:rPr>
          <w:rStyle w:val="a3"/>
        </w:rPr>
        <w:annotationRef/>
      </w:r>
      <w:r>
        <w:rPr>
          <w:rFonts w:hint="eastAsia"/>
        </w:rPr>
        <w:t>或许改用随机森林，</w:t>
      </w:r>
      <w:r>
        <w:t>SVM</w:t>
      </w:r>
      <w:r>
        <w:rPr>
          <w:rFonts w:hint="eastAsia"/>
        </w:rPr>
        <w:t>的效果并不好，可减少样本量进行验证</w:t>
      </w:r>
      <w:r>
        <w:t>-10.20</w:t>
      </w:r>
    </w:p>
  </w:comment>
  <w:comment w:id="34" w:author="桦 李" w:date="2025-12-16T21:49:00Z" w:initials="桦李">
    <w:p w14:paraId="797C7478" w14:textId="77777777" w:rsidR="00782717" w:rsidRDefault="00782717" w:rsidP="00BF5378">
      <w:pPr>
        <w:pStyle w:val="a4"/>
      </w:pPr>
      <w:r>
        <w:rPr>
          <w:rStyle w:val="a3"/>
        </w:rPr>
        <w:annotationRef/>
      </w:r>
      <w:r>
        <w:rPr>
          <w:rFonts w:hint="eastAsia"/>
        </w:rPr>
        <w:t>在这项工作中，声信号被划分为“样本”，其中每个样本由</w:t>
      </w:r>
      <w:r>
        <w:rPr>
          <w:rFonts w:hint="eastAsia"/>
        </w:rPr>
        <w:t>xxx</w:t>
      </w:r>
      <w:r>
        <w:rPr>
          <w:rFonts w:hint="eastAsia"/>
        </w:rPr>
        <w:t>构成，形成重采样信号。为了</w:t>
      </w:r>
      <w:r>
        <w:rPr>
          <w:rFonts w:hint="eastAsia"/>
        </w:rPr>
        <w:t>VMD</w:t>
      </w:r>
      <w:r>
        <w:rPr>
          <w:rFonts w:hint="eastAsia"/>
        </w:rPr>
        <w:t>的统一化？标准化？声学样本将映射</w:t>
      </w:r>
      <w:r>
        <w:rPr>
          <w:rFonts w:hint="eastAsia"/>
        </w:rPr>
        <w:t>/</w:t>
      </w:r>
      <w:r>
        <w:rPr>
          <w:rFonts w:hint="eastAsia"/>
        </w:rPr>
        <w:t>成什么。转换成什么？基于</w:t>
      </w:r>
      <w:r>
        <w:rPr>
          <w:rFonts w:hint="eastAsia"/>
        </w:rPr>
        <w:t>VMD</w:t>
      </w:r>
      <w:r>
        <w:rPr>
          <w:rFonts w:hint="eastAsia"/>
        </w:rPr>
        <w:t>分解后，形成</w:t>
      </w:r>
      <w:r>
        <w:rPr>
          <w:rFonts w:hint="eastAsia"/>
        </w:rPr>
        <w:t>IMF</w:t>
      </w:r>
      <w:r>
        <w:rPr>
          <w:rFonts w:hint="eastAsia"/>
        </w:rPr>
        <w:t>组。经由筛选？重构？形成分解后的重构信号。然后可以迭代地使用</w:t>
      </w:r>
      <w:r>
        <w:rPr>
          <w:rFonts w:hint="eastAsia"/>
        </w:rPr>
        <w:t>xxx</w:t>
      </w:r>
      <w:r>
        <w:rPr>
          <w:rFonts w:hint="eastAsia"/>
        </w:rPr>
        <w:t>模块从重构信号中提取故障特征，然后将学习到的特征</w:t>
      </w:r>
      <w:r>
        <w:rPr>
          <w:rFonts w:hint="eastAsia"/>
        </w:rPr>
        <w:t>/</w:t>
      </w:r>
      <w:r>
        <w:rPr>
          <w:rFonts w:hint="eastAsia"/>
        </w:rPr>
        <w:t>模块的输出，输入到</w:t>
      </w:r>
      <w:r>
        <w:rPr>
          <w:rFonts w:hint="eastAsia"/>
        </w:rPr>
        <w:t>xxx</w:t>
      </w:r>
      <w:r>
        <w:rPr>
          <w:rFonts w:hint="eastAsia"/>
        </w:rPr>
        <w:t>进行故故障检测。并输出得到可解释的诊断结果。通过分帧处理与模态分解获得一组稳定的本征模态函数（</w:t>
      </w:r>
      <w:r>
        <w:rPr>
          <w:rFonts w:hint="eastAsia"/>
        </w:rPr>
        <w:t>IMFs</w:t>
      </w:r>
      <w:r>
        <w:rPr>
          <w:rFonts w:hint="eastAsia"/>
        </w:rPr>
        <w:t>）。随后对每个</w:t>
      </w:r>
      <w:r>
        <w:rPr>
          <w:rFonts w:hint="eastAsia"/>
        </w:rPr>
        <w:t xml:space="preserve"> IMF </w:t>
      </w:r>
      <w:r>
        <w:rPr>
          <w:rFonts w:hint="eastAsia"/>
        </w:rPr>
        <w:t>提取时域、频域及包络域特征，并将其统一组织为固定维度的</w:t>
      </w:r>
      <w:r>
        <w:rPr>
          <w:rFonts w:hint="eastAsia"/>
        </w:rPr>
        <w:t xml:space="preserve"> IMF-Token</w:t>
      </w:r>
      <w:r>
        <w:rPr>
          <w:rFonts w:hint="eastAsia"/>
        </w:rPr>
        <w:t>。多个</w:t>
      </w:r>
      <w:r>
        <w:rPr>
          <w:rFonts w:hint="eastAsia"/>
        </w:rPr>
        <w:t xml:space="preserve"> Token </w:t>
      </w:r>
      <w:r>
        <w:rPr>
          <w:rFonts w:hint="eastAsia"/>
        </w:rPr>
        <w:t>经注意力机制自适应融合为紧凑的全局表示，在训练阶段引入对比正则以增强类间可分性。最终，融合特征输入随机森林分类器，输出对应的故障类别。</w:t>
      </w:r>
    </w:p>
  </w:comment>
  <w:comment w:id="35" w:author="桦 李" w:date="2025-10-09T15:56:00Z" w:initials="桦李">
    <w:p w14:paraId="5E5D33E7" w14:textId="6EC29679" w:rsidR="00F02894" w:rsidRDefault="00F02894" w:rsidP="00F02894">
      <w:pPr>
        <w:pStyle w:val="a4"/>
      </w:pPr>
      <w:r>
        <w:rPr>
          <w:rStyle w:val="a3"/>
        </w:rPr>
        <w:annotationRef/>
      </w:r>
      <w:r>
        <w:rPr>
          <w:rFonts w:hint="eastAsia"/>
        </w:rPr>
        <w:t>参考类似</w:t>
      </w:r>
    </w:p>
  </w:comment>
  <w:comment w:id="36" w:author="桦 李" w:date="2025-10-29T16:28:00Z" w:initials="桦李">
    <w:p w14:paraId="0D573B6F" w14:textId="77777777" w:rsidR="00111587" w:rsidRDefault="00111587" w:rsidP="00111587">
      <w:pPr>
        <w:pStyle w:val="a4"/>
      </w:pPr>
      <w:r>
        <w:rPr>
          <w:rStyle w:val="a3"/>
        </w:rPr>
        <w:annotationRef/>
      </w:r>
      <w:r>
        <w:rPr>
          <w:rFonts w:hint="eastAsia"/>
          <w:b/>
          <w:bCs/>
        </w:rPr>
        <w:t xml:space="preserve">3.2.1 </w:t>
      </w:r>
      <w:r>
        <w:rPr>
          <w:rFonts w:hint="eastAsia"/>
          <w:b/>
          <w:bCs/>
        </w:rPr>
        <w:t>自适应模态数</w:t>
      </w:r>
      <w:r>
        <w:rPr>
          <w:rFonts w:hint="eastAsia"/>
          <w:b/>
          <w:bCs/>
        </w:rPr>
        <w:t xml:space="preserve"> $K$ </w:t>
      </w:r>
      <w:r>
        <w:rPr>
          <w:rFonts w:hint="eastAsia"/>
          <w:b/>
          <w:bCs/>
        </w:rPr>
        <w:t>的估计</w:t>
      </w:r>
    </w:p>
    <w:p w14:paraId="668FBAFB" w14:textId="77777777" w:rsidR="00111587" w:rsidRDefault="00111587" w:rsidP="00111587">
      <w:pPr>
        <w:pStyle w:val="a4"/>
        <w:ind w:leftChars="150" w:left="360"/>
      </w:pPr>
      <w:r>
        <w:rPr>
          <w:rFonts w:hint="eastAsia"/>
        </w:rPr>
        <w:t>在标准</w:t>
      </w:r>
      <w:r>
        <w:rPr>
          <w:rFonts w:hint="eastAsia"/>
        </w:rPr>
        <w:t xml:space="preserve"> VMD </w:t>
      </w:r>
      <w:r>
        <w:rPr>
          <w:rFonts w:hint="eastAsia"/>
        </w:rPr>
        <w:t>中，模态数</w:t>
      </w:r>
      <w:r>
        <w:rPr>
          <w:rFonts w:hint="eastAsia"/>
        </w:rPr>
        <w:t xml:space="preserve"> $K$ </w:t>
      </w:r>
      <w:r>
        <w:rPr>
          <w:rFonts w:hint="eastAsia"/>
        </w:rPr>
        <w:t>的预设值对分解结果至关重要。过小的</w:t>
      </w:r>
      <w:r>
        <w:rPr>
          <w:rFonts w:hint="eastAsia"/>
        </w:rPr>
        <w:t xml:space="preserve"> $K$ </w:t>
      </w:r>
      <w:r>
        <w:rPr>
          <w:rFonts w:hint="eastAsia"/>
        </w:rPr>
        <w:t>会导致模态混叠和信息丢失，而过大的</w:t>
      </w:r>
      <w:r>
        <w:rPr>
          <w:rFonts w:hint="eastAsia"/>
        </w:rPr>
        <w:t xml:space="preserve"> $K$ </w:t>
      </w:r>
      <w:r>
        <w:rPr>
          <w:rFonts w:hint="eastAsia"/>
        </w:rPr>
        <w:t>则可能产生冗余模态或噪声分解。</w:t>
      </w:r>
      <w:r>
        <w:rPr>
          <w:rFonts w:hint="eastAsia"/>
        </w:rPr>
        <w:t xml:space="preserve">RMSA-VMD </w:t>
      </w:r>
      <w:r>
        <w:rPr>
          <w:rFonts w:hint="eastAsia"/>
        </w:rPr>
        <w:t>引入一种基于残余信号能量与频谱重叠度的自适应</w:t>
      </w:r>
      <w:r>
        <w:rPr>
          <w:rFonts w:hint="eastAsia"/>
        </w:rPr>
        <w:t xml:space="preserve"> $K$ </w:t>
      </w:r>
      <w:r>
        <w:rPr>
          <w:rFonts w:hint="eastAsia"/>
        </w:rPr>
        <w:t>估计策略。其具体步骤如下：</w:t>
      </w:r>
    </w:p>
    <w:p w14:paraId="33052F16" w14:textId="77777777" w:rsidR="00111587" w:rsidRDefault="00111587" w:rsidP="00111587">
      <w:pPr>
        <w:pStyle w:val="a4"/>
        <w:numPr>
          <w:ilvl w:val="0"/>
          <w:numId w:val="59"/>
        </w:numPr>
        <w:ind w:leftChars="300" w:left="1080"/>
      </w:pPr>
      <w:r>
        <w:rPr>
          <w:rFonts w:hint="eastAsia"/>
          <w:b/>
          <w:bCs/>
        </w:rPr>
        <w:t>初始化：</w:t>
      </w:r>
      <w:r>
        <w:rPr>
          <w:rFonts w:hint="eastAsia"/>
        </w:rPr>
        <w:t xml:space="preserve"> </w:t>
      </w:r>
      <w:r>
        <w:rPr>
          <w:rFonts w:hint="eastAsia"/>
        </w:rPr>
        <w:t>将</w:t>
      </w:r>
      <w:r>
        <w:rPr>
          <w:rFonts w:hint="eastAsia"/>
        </w:rPr>
        <w:t xml:space="preserve"> $K$ </w:t>
      </w:r>
      <w:r>
        <w:rPr>
          <w:rFonts w:hint="eastAsia"/>
        </w:rPr>
        <w:t>设置为较小的初始值（例如</w:t>
      </w:r>
      <w:r>
        <w:rPr>
          <w:rFonts w:hint="eastAsia"/>
        </w:rPr>
        <w:t xml:space="preserve"> $K=2$</w:t>
      </w:r>
      <w:r>
        <w:rPr>
          <w:rFonts w:hint="eastAsia"/>
        </w:rPr>
        <w:t>），并执行一次</w:t>
      </w:r>
      <w:r>
        <w:rPr>
          <w:rFonts w:hint="eastAsia"/>
        </w:rPr>
        <w:t xml:space="preserve"> VMD </w:t>
      </w:r>
      <w:r>
        <w:rPr>
          <w:rFonts w:hint="eastAsia"/>
        </w:rPr>
        <w:t>分解。</w:t>
      </w:r>
    </w:p>
    <w:p w14:paraId="68EC3B27" w14:textId="77777777" w:rsidR="00111587" w:rsidRDefault="00111587" w:rsidP="00111587">
      <w:pPr>
        <w:pStyle w:val="a4"/>
        <w:numPr>
          <w:ilvl w:val="0"/>
          <w:numId w:val="59"/>
        </w:numPr>
        <w:ind w:leftChars="300" w:left="1080"/>
      </w:pPr>
      <w:r>
        <w:rPr>
          <w:rFonts w:hint="eastAsia"/>
          <w:b/>
          <w:bCs/>
        </w:rPr>
        <w:t>残余信号评估：</w:t>
      </w:r>
      <w:r>
        <w:rPr>
          <w:rFonts w:hint="eastAsia"/>
        </w:rPr>
        <w:t xml:space="preserve"> </w:t>
      </w:r>
      <w:r>
        <w:rPr>
          <w:rFonts w:hint="eastAsia"/>
        </w:rPr>
        <w:t>计算原始信号与所有分解得到的</w:t>
      </w:r>
      <w:r>
        <w:rPr>
          <w:rFonts w:hint="eastAsia"/>
        </w:rPr>
        <w:t xml:space="preserve"> IMF </w:t>
      </w:r>
      <w:r>
        <w:rPr>
          <w:rFonts w:hint="eastAsia"/>
        </w:rPr>
        <w:t>之和的残余信号</w:t>
      </w:r>
      <w:r>
        <w:rPr>
          <w:rFonts w:hint="eastAsia"/>
        </w:rPr>
        <w:t xml:space="preserve"> (Residual Signal) </w:t>
      </w:r>
      <w:r>
        <w:rPr>
          <w:rFonts w:hint="eastAsia"/>
        </w:rPr>
        <w:t>的能量</w:t>
      </w:r>
      <w:r>
        <w:rPr>
          <w:rFonts w:hint="eastAsia"/>
        </w:rPr>
        <w:t xml:space="preserve"> $E_{res}$</w:t>
      </w:r>
      <w:r>
        <w:rPr>
          <w:rFonts w:hint="eastAsia"/>
        </w:rPr>
        <w:t>。</w:t>
      </w:r>
    </w:p>
    <w:p w14:paraId="49A6310B" w14:textId="77777777" w:rsidR="00111587" w:rsidRDefault="00111587" w:rsidP="00111587">
      <w:pPr>
        <w:pStyle w:val="a4"/>
        <w:numPr>
          <w:ilvl w:val="0"/>
          <w:numId w:val="59"/>
        </w:numPr>
        <w:ind w:leftChars="300" w:left="1080"/>
      </w:pPr>
      <w:r>
        <w:rPr>
          <w:rFonts w:hint="eastAsia"/>
          <w:b/>
          <w:bCs/>
        </w:rPr>
        <w:t>模态辨识度评估：</w:t>
      </w:r>
      <w:r>
        <w:rPr>
          <w:rFonts w:hint="eastAsia"/>
        </w:rPr>
        <w:t xml:space="preserve"> </w:t>
      </w:r>
      <w:r>
        <w:rPr>
          <w:rFonts w:hint="eastAsia"/>
        </w:rPr>
        <w:t>对于当前分解得到的</w:t>
      </w:r>
      <w:r>
        <w:rPr>
          <w:rFonts w:hint="eastAsia"/>
        </w:rPr>
        <w:t xml:space="preserve"> $K$ </w:t>
      </w:r>
      <w:r>
        <w:rPr>
          <w:rFonts w:hint="eastAsia"/>
        </w:rPr>
        <w:t>个</w:t>
      </w:r>
      <w:r>
        <w:rPr>
          <w:rFonts w:hint="eastAsia"/>
        </w:rPr>
        <w:t xml:space="preserve"> IMF</w:t>
      </w:r>
      <w:r>
        <w:rPr>
          <w:rFonts w:hint="eastAsia"/>
        </w:rPr>
        <w:t>，计算相邻</w:t>
      </w:r>
      <w:r>
        <w:rPr>
          <w:rFonts w:hint="eastAsia"/>
        </w:rPr>
        <w:t xml:space="preserve"> IMF </w:t>
      </w:r>
      <w:r>
        <w:rPr>
          <w:rFonts w:hint="eastAsia"/>
        </w:rPr>
        <w:t>之间的谱重叠度</w:t>
      </w:r>
      <w:r>
        <w:rPr>
          <w:rFonts w:hint="eastAsia"/>
        </w:rPr>
        <w:t xml:space="preserve"> (Spectral Overlap Degree) </w:t>
      </w:r>
      <w:r>
        <w:rPr>
          <w:rFonts w:hint="eastAsia"/>
        </w:rPr>
        <w:t>或其瞬时频率的相似性。如果存在多个</w:t>
      </w:r>
      <w:r>
        <w:rPr>
          <w:rFonts w:hint="eastAsia"/>
        </w:rPr>
        <w:t xml:space="preserve"> IMF </w:t>
      </w:r>
      <w:r>
        <w:rPr>
          <w:rFonts w:hint="eastAsia"/>
        </w:rPr>
        <w:t>的谱重叠度超过预设阈值</w:t>
      </w:r>
      <w:r>
        <w:rPr>
          <w:rFonts w:hint="eastAsia"/>
        </w:rPr>
        <w:t xml:space="preserve"> $\theta_{overlap}$</w:t>
      </w:r>
      <w:r>
        <w:rPr>
          <w:rFonts w:hint="eastAsia"/>
        </w:rPr>
        <w:t>，或者瞬时频率相关性极高，则表明可能存在过分解或模态冗余。</w:t>
      </w:r>
    </w:p>
    <w:p w14:paraId="07B43FBA" w14:textId="77777777" w:rsidR="00111587" w:rsidRDefault="00111587" w:rsidP="00111587">
      <w:pPr>
        <w:pStyle w:val="a4"/>
        <w:numPr>
          <w:ilvl w:val="0"/>
          <w:numId w:val="59"/>
        </w:numPr>
        <w:ind w:leftChars="600" w:left="1800"/>
      </w:pPr>
      <w:r>
        <w:rPr>
          <w:rFonts w:hint="eastAsia"/>
          <w:b/>
          <w:bCs/>
        </w:rPr>
        <w:t>迭代更新：</w:t>
      </w:r>
    </w:p>
    <w:p w14:paraId="28FD760C" w14:textId="77777777" w:rsidR="00111587" w:rsidRDefault="00111587" w:rsidP="00111587">
      <w:pPr>
        <w:pStyle w:val="a4"/>
        <w:numPr>
          <w:ilvl w:val="0"/>
          <w:numId w:val="60"/>
        </w:numPr>
        <w:ind w:leftChars="600" w:left="1800"/>
      </w:pPr>
    </w:p>
    <w:p w14:paraId="1EA67C09" w14:textId="77777777" w:rsidR="00111587" w:rsidRDefault="00111587" w:rsidP="00111587">
      <w:pPr>
        <w:pStyle w:val="a4"/>
        <w:numPr>
          <w:ilvl w:val="1"/>
          <w:numId w:val="60"/>
        </w:numPr>
        <w:ind w:leftChars="750" w:left="2160"/>
      </w:pPr>
      <w:r>
        <w:rPr>
          <w:rFonts w:hint="eastAsia"/>
        </w:rPr>
        <w:t>如果</w:t>
      </w:r>
      <w:r>
        <w:rPr>
          <w:rFonts w:hint="eastAsia"/>
        </w:rPr>
        <w:t xml:space="preserve"> $E_{res}$ </w:t>
      </w:r>
      <w:r>
        <w:rPr>
          <w:rFonts w:hint="eastAsia"/>
        </w:rPr>
        <w:t>仍然显著，且模态辨识度良好（无明显冗余），则将</w:t>
      </w:r>
      <w:r>
        <w:rPr>
          <w:rFonts w:hint="eastAsia"/>
        </w:rPr>
        <w:t xml:space="preserve"> $K$ </w:t>
      </w:r>
      <w:r>
        <w:rPr>
          <w:rFonts w:hint="eastAsia"/>
        </w:rPr>
        <w:t>增加</w:t>
      </w:r>
      <w:r>
        <w:rPr>
          <w:rFonts w:hint="eastAsia"/>
        </w:rPr>
        <w:t xml:space="preserve"> 1</w:t>
      </w:r>
      <w:r>
        <w:rPr>
          <w:rFonts w:hint="eastAsia"/>
        </w:rPr>
        <w:t>，并重新执行</w:t>
      </w:r>
      <w:r>
        <w:rPr>
          <w:rFonts w:hint="eastAsia"/>
        </w:rPr>
        <w:t xml:space="preserve"> VMD </w:t>
      </w:r>
      <w:r>
        <w:rPr>
          <w:rFonts w:hint="eastAsia"/>
        </w:rPr>
        <w:t>分解。</w:t>
      </w:r>
    </w:p>
    <w:p w14:paraId="73F1184B" w14:textId="77777777" w:rsidR="00111587" w:rsidRDefault="00111587" w:rsidP="00111587">
      <w:pPr>
        <w:pStyle w:val="a4"/>
        <w:numPr>
          <w:ilvl w:val="1"/>
          <w:numId w:val="60"/>
        </w:numPr>
        <w:ind w:leftChars="750" w:left="2160"/>
      </w:pPr>
      <w:r>
        <w:rPr>
          <w:rFonts w:hint="eastAsia"/>
        </w:rPr>
        <w:t>如果</w:t>
      </w:r>
      <w:r>
        <w:rPr>
          <w:rFonts w:hint="eastAsia"/>
        </w:rPr>
        <w:t xml:space="preserve"> $E_{res}$ </w:t>
      </w:r>
      <w:r>
        <w:rPr>
          <w:rFonts w:hint="eastAsia"/>
        </w:rPr>
        <w:t>已经很小（低于预设阈值</w:t>
      </w:r>
      <w:r>
        <w:rPr>
          <w:rFonts w:hint="eastAsia"/>
        </w:rPr>
        <w:t xml:space="preserve"> $\epsilon_{res}$</w:t>
      </w:r>
      <w:r>
        <w:rPr>
          <w:rFonts w:hint="eastAsia"/>
        </w:rPr>
        <w:t>），或者检测到模态冗余，则停止增加</w:t>
      </w:r>
      <w:r>
        <w:rPr>
          <w:rFonts w:hint="eastAsia"/>
        </w:rPr>
        <w:t xml:space="preserve"> $K$</w:t>
      </w:r>
      <w:r>
        <w:rPr>
          <w:rFonts w:hint="eastAsia"/>
        </w:rPr>
        <w:t>，并选择当前最佳的</w:t>
      </w:r>
      <w:r>
        <w:rPr>
          <w:rFonts w:hint="eastAsia"/>
        </w:rPr>
        <w:t xml:space="preserve"> $K$ </w:t>
      </w:r>
      <w:r>
        <w:rPr>
          <w:rFonts w:hint="eastAsia"/>
        </w:rPr>
        <w:t>值作为最终模态数。</w:t>
      </w:r>
    </w:p>
    <w:p w14:paraId="033DE9D7" w14:textId="77777777" w:rsidR="00111587" w:rsidRDefault="00111587" w:rsidP="00111587">
      <w:pPr>
        <w:pStyle w:val="a4"/>
        <w:numPr>
          <w:ilvl w:val="0"/>
          <w:numId w:val="61"/>
        </w:numPr>
        <w:ind w:leftChars="300" w:left="1080"/>
      </w:pPr>
      <w:r>
        <w:rPr>
          <w:rFonts w:hint="eastAsia"/>
          <w:b/>
          <w:bCs/>
        </w:rPr>
        <w:t>优化准则：</w:t>
      </w:r>
      <w:r>
        <w:rPr>
          <w:rFonts w:hint="eastAsia"/>
        </w:rPr>
        <w:t xml:space="preserve"> </w:t>
      </w:r>
      <w:r>
        <w:rPr>
          <w:rFonts w:hint="eastAsia"/>
        </w:rPr>
        <w:t>最终的</w:t>
      </w:r>
      <w:r>
        <w:rPr>
          <w:rFonts w:hint="eastAsia"/>
        </w:rPr>
        <w:t xml:space="preserve"> $K$ </w:t>
      </w:r>
      <w:r>
        <w:rPr>
          <w:rFonts w:hint="eastAsia"/>
        </w:rPr>
        <w:t>值选择通常基于综合考虑残余信号的能量、</w:t>
      </w:r>
      <w:r>
        <w:rPr>
          <w:rFonts w:hint="eastAsia"/>
        </w:rPr>
        <w:t xml:space="preserve">IMF </w:t>
      </w:r>
      <w:r>
        <w:rPr>
          <w:rFonts w:hint="eastAsia"/>
        </w:rPr>
        <w:t>的正交性、谱重叠度以及分解结果的信息熵等多个指标。例如，可以采用一种基于信息熵和中心频率距离的复合指标，寻找一个平衡点，使得分解得到的</w:t>
      </w:r>
      <w:r>
        <w:rPr>
          <w:rFonts w:hint="eastAsia"/>
        </w:rPr>
        <w:t xml:space="preserve"> IMF </w:t>
      </w:r>
      <w:r>
        <w:rPr>
          <w:rFonts w:hint="eastAsia"/>
        </w:rPr>
        <w:t>既能充分捕捉信号信息，又具有良好的独立性。</w:t>
      </w:r>
    </w:p>
    <w:p w14:paraId="7940827E" w14:textId="77777777" w:rsidR="00111587" w:rsidRDefault="00111587" w:rsidP="00111587">
      <w:pPr>
        <w:pStyle w:val="a4"/>
        <w:ind w:leftChars="150" w:left="360"/>
      </w:pPr>
      <w:r>
        <w:rPr>
          <w:rFonts w:hint="eastAsia"/>
        </w:rPr>
        <w:t>通过上述自适应机制，</w:t>
      </w:r>
      <w:r>
        <w:rPr>
          <w:rFonts w:hint="eastAsia"/>
        </w:rPr>
        <w:t xml:space="preserve">RMSA-VMD </w:t>
      </w:r>
      <w:r>
        <w:rPr>
          <w:rFonts w:hint="eastAsia"/>
        </w:rPr>
        <w:t>能够避免手动调参的繁琐和主观性，根据信号的内在特性自动确定最优的分解层数。</w:t>
      </w:r>
    </w:p>
    <w:p w14:paraId="3ADB0E1E" w14:textId="77777777" w:rsidR="00111587" w:rsidRDefault="00111587" w:rsidP="00111587">
      <w:pPr>
        <w:pStyle w:val="a4"/>
        <w:ind w:leftChars="150" w:left="360"/>
      </w:pPr>
      <w:r>
        <w:rPr>
          <w:rFonts w:hint="eastAsia"/>
          <w:b/>
          <w:bCs/>
        </w:rPr>
        <w:t xml:space="preserve">3.2.2 </w:t>
      </w:r>
      <w:r>
        <w:rPr>
          <w:rFonts w:hint="eastAsia"/>
          <w:b/>
          <w:bCs/>
        </w:rPr>
        <w:t>自适应惩罚参数</w:t>
      </w:r>
      <w:r>
        <w:rPr>
          <w:rFonts w:hint="eastAsia"/>
          <w:b/>
          <w:bCs/>
        </w:rPr>
        <w:t xml:space="preserve"> $\alpha$ </w:t>
      </w:r>
      <w:r>
        <w:rPr>
          <w:rFonts w:hint="eastAsia"/>
          <w:b/>
          <w:bCs/>
        </w:rPr>
        <w:t>的估计</w:t>
      </w:r>
    </w:p>
    <w:p w14:paraId="00B96680" w14:textId="77777777" w:rsidR="00111587" w:rsidRDefault="00111587" w:rsidP="00111587">
      <w:pPr>
        <w:pStyle w:val="a4"/>
        <w:ind w:leftChars="150" w:left="360"/>
      </w:pPr>
      <w:r>
        <w:rPr>
          <w:rFonts w:hint="eastAsia"/>
        </w:rPr>
        <w:t>惩罚参数</w:t>
      </w:r>
      <w:r>
        <w:rPr>
          <w:rFonts w:hint="eastAsia"/>
        </w:rPr>
        <w:t xml:space="preserve"> $\alpha$ </w:t>
      </w:r>
      <w:r>
        <w:rPr>
          <w:rFonts w:hint="eastAsia"/>
        </w:rPr>
        <w:t>控制着</w:t>
      </w:r>
      <w:r>
        <w:rPr>
          <w:rFonts w:hint="eastAsia"/>
        </w:rPr>
        <w:t xml:space="preserve"> IMF </w:t>
      </w:r>
      <w:r>
        <w:rPr>
          <w:rFonts w:hint="eastAsia"/>
        </w:rPr>
        <w:t>的带宽和分解的紧凑性。</w:t>
      </w:r>
      <w:r>
        <w:rPr>
          <w:rFonts w:hint="eastAsia"/>
        </w:rPr>
        <w:t xml:space="preserve">$\alpha$ </w:t>
      </w:r>
      <w:r>
        <w:rPr>
          <w:rFonts w:hint="eastAsia"/>
        </w:rPr>
        <w:t>值过大会导致模态过窄，可能错过重要的宽频故障信息；而</w:t>
      </w:r>
      <w:r>
        <w:rPr>
          <w:rFonts w:hint="eastAsia"/>
        </w:rPr>
        <w:t xml:space="preserve"> $\alpha$ </w:t>
      </w:r>
      <w:r>
        <w:rPr>
          <w:rFonts w:hint="eastAsia"/>
        </w:rPr>
        <w:t>值过小则可能导致模态混叠。</w:t>
      </w:r>
      <w:r>
        <w:rPr>
          <w:rFonts w:hint="eastAsia"/>
        </w:rPr>
        <w:t xml:space="preserve">RMSA-VMD </w:t>
      </w:r>
      <w:r>
        <w:rPr>
          <w:rFonts w:hint="eastAsia"/>
        </w:rPr>
        <w:t>采用一种基于</w:t>
      </w:r>
      <w:r>
        <w:rPr>
          <w:rFonts w:hint="eastAsia"/>
        </w:rPr>
        <w:t xml:space="preserve"> IMF </w:t>
      </w:r>
      <w:r>
        <w:rPr>
          <w:rFonts w:hint="eastAsia"/>
        </w:rPr>
        <w:t>能量集中度和带宽的自适应</w:t>
      </w:r>
      <w:r>
        <w:rPr>
          <w:rFonts w:hint="eastAsia"/>
        </w:rPr>
        <w:t xml:space="preserve"> $\alpha$ </w:t>
      </w:r>
      <w:r>
        <w:rPr>
          <w:rFonts w:hint="eastAsia"/>
        </w:rPr>
        <w:t>优化方法。</w:t>
      </w:r>
    </w:p>
    <w:p w14:paraId="639DE88E" w14:textId="77777777" w:rsidR="00111587" w:rsidRDefault="00111587" w:rsidP="00111587">
      <w:pPr>
        <w:pStyle w:val="a4"/>
        <w:numPr>
          <w:ilvl w:val="0"/>
          <w:numId w:val="62"/>
        </w:numPr>
        <w:ind w:leftChars="300" w:left="1080"/>
      </w:pPr>
      <w:r>
        <w:rPr>
          <w:rFonts w:hint="eastAsia"/>
          <w:b/>
          <w:bCs/>
        </w:rPr>
        <w:t>初始化：</w:t>
      </w:r>
      <w:r>
        <w:rPr>
          <w:rFonts w:hint="eastAsia"/>
        </w:rPr>
        <w:t xml:space="preserve"> </w:t>
      </w:r>
      <w:r>
        <w:rPr>
          <w:rFonts w:hint="eastAsia"/>
        </w:rPr>
        <w:t>设定</w:t>
      </w:r>
      <w:r>
        <w:rPr>
          <w:rFonts w:hint="eastAsia"/>
        </w:rPr>
        <w:t xml:space="preserve"> $\alpha$ </w:t>
      </w:r>
      <w:r>
        <w:rPr>
          <w:rFonts w:hint="eastAsia"/>
        </w:rPr>
        <w:t>的搜索范围</w:t>
      </w:r>
      <w:r>
        <w:rPr>
          <w:rFonts w:hint="eastAsia"/>
        </w:rPr>
        <w:t xml:space="preserve"> $[\alpha_{min}, \alpha_{max}]$</w:t>
      </w:r>
      <w:r>
        <w:rPr>
          <w:rFonts w:hint="eastAsia"/>
        </w:rPr>
        <w:t>。</w:t>
      </w:r>
    </w:p>
    <w:p w14:paraId="3BEF884C" w14:textId="77777777" w:rsidR="00111587" w:rsidRDefault="00111587" w:rsidP="00111587">
      <w:pPr>
        <w:pStyle w:val="a4"/>
        <w:numPr>
          <w:ilvl w:val="0"/>
          <w:numId w:val="62"/>
        </w:numPr>
        <w:ind w:leftChars="300" w:left="1080"/>
      </w:pPr>
      <w:r>
        <w:rPr>
          <w:rFonts w:hint="eastAsia"/>
          <w:b/>
          <w:bCs/>
        </w:rPr>
        <w:t>优化目标：</w:t>
      </w:r>
      <w:r>
        <w:rPr>
          <w:rFonts w:hint="eastAsia"/>
        </w:rPr>
        <w:t xml:space="preserve"> </w:t>
      </w:r>
      <w:r>
        <w:rPr>
          <w:rFonts w:hint="eastAsia"/>
        </w:rPr>
        <w:t>定义一个评估</w:t>
      </w:r>
      <w:r>
        <w:rPr>
          <w:rFonts w:hint="eastAsia"/>
        </w:rPr>
        <w:t xml:space="preserve"> $\alpha$ </w:t>
      </w:r>
      <w:r>
        <w:rPr>
          <w:rFonts w:hint="eastAsia"/>
        </w:rPr>
        <w:t>优劣的目标函数</w:t>
      </w:r>
      <w:r>
        <w:rPr>
          <w:rFonts w:hint="eastAsia"/>
        </w:rPr>
        <w:t xml:space="preserve"> $J(\alpha)$</w:t>
      </w:r>
      <w:r>
        <w:rPr>
          <w:rFonts w:hint="eastAsia"/>
        </w:rPr>
        <w:t>。该目标函数综合考虑：</w:t>
      </w:r>
    </w:p>
    <w:p w14:paraId="6F4CA273" w14:textId="77777777" w:rsidR="00111587" w:rsidRDefault="00111587" w:rsidP="00111587">
      <w:pPr>
        <w:pStyle w:val="a4"/>
        <w:numPr>
          <w:ilvl w:val="0"/>
          <w:numId w:val="63"/>
        </w:numPr>
        <w:ind w:leftChars="600" w:left="1800"/>
      </w:pPr>
    </w:p>
    <w:p w14:paraId="6A01039F" w14:textId="77777777" w:rsidR="00111587" w:rsidRDefault="00111587" w:rsidP="00111587">
      <w:pPr>
        <w:pStyle w:val="a4"/>
        <w:numPr>
          <w:ilvl w:val="1"/>
          <w:numId w:val="63"/>
        </w:numPr>
        <w:ind w:leftChars="450" w:left="1440"/>
      </w:pPr>
      <w:r>
        <w:rPr>
          <w:rFonts w:hint="eastAsia"/>
          <w:b/>
          <w:bCs/>
        </w:rPr>
        <w:t xml:space="preserve">IMF </w:t>
      </w:r>
      <w:r>
        <w:rPr>
          <w:rFonts w:hint="eastAsia"/>
          <w:b/>
          <w:bCs/>
        </w:rPr>
        <w:t>能量集中度：</w:t>
      </w:r>
      <w:r>
        <w:rPr>
          <w:rFonts w:hint="eastAsia"/>
        </w:rPr>
        <w:t xml:space="preserve"> </w:t>
      </w:r>
      <w:r>
        <w:rPr>
          <w:rFonts w:hint="eastAsia"/>
        </w:rPr>
        <w:t>期望每个</w:t>
      </w:r>
      <w:r>
        <w:rPr>
          <w:rFonts w:hint="eastAsia"/>
        </w:rPr>
        <w:t xml:space="preserve"> IMF </w:t>
      </w:r>
      <w:r>
        <w:rPr>
          <w:rFonts w:hint="eastAsia"/>
        </w:rPr>
        <w:t>在频域具有尽可能紧凑的能量分布。可以使用频谱峭度或谱熵作为衡量指标。</w:t>
      </w:r>
    </w:p>
    <w:p w14:paraId="43F4CFB1" w14:textId="77777777" w:rsidR="00111587" w:rsidRDefault="00111587" w:rsidP="00111587">
      <w:pPr>
        <w:pStyle w:val="a4"/>
        <w:numPr>
          <w:ilvl w:val="1"/>
          <w:numId w:val="63"/>
        </w:numPr>
        <w:ind w:leftChars="450" w:left="1440"/>
      </w:pPr>
      <w:r>
        <w:rPr>
          <w:rFonts w:hint="eastAsia"/>
          <w:b/>
          <w:bCs/>
        </w:rPr>
        <w:t>模态正交性：</w:t>
      </w:r>
      <w:r>
        <w:rPr>
          <w:rFonts w:hint="eastAsia"/>
        </w:rPr>
        <w:t xml:space="preserve"> </w:t>
      </w:r>
      <w:r>
        <w:rPr>
          <w:rFonts w:hint="eastAsia"/>
        </w:rPr>
        <w:t>期望不同</w:t>
      </w:r>
      <w:r>
        <w:rPr>
          <w:rFonts w:hint="eastAsia"/>
        </w:rPr>
        <w:t xml:space="preserve"> IMF </w:t>
      </w:r>
      <w:r>
        <w:rPr>
          <w:rFonts w:hint="eastAsia"/>
        </w:rPr>
        <w:t>之间具有较低的相关性或谱重叠度。</w:t>
      </w:r>
    </w:p>
    <w:p w14:paraId="21D0867B" w14:textId="77777777" w:rsidR="00111587" w:rsidRDefault="00111587" w:rsidP="00111587">
      <w:pPr>
        <w:pStyle w:val="a4"/>
        <w:numPr>
          <w:ilvl w:val="1"/>
          <w:numId w:val="63"/>
        </w:numPr>
        <w:ind w:leftChars="450" w:left="1440"/>
      </w:pPr>
      <w:r>
        <w:rPr>
          <w:rFonts w:hint="eastAsia"/>
          <w:b/>
          <w:bCs/>
        </w:rPr>
        <w:t>信号重构误差：</w:t>
      </w:r>
      <w:r>
        <w:rPr>
          <w:rFonts w:hint="eastAsia"/>
        </w:rPr>
        <w:t xml:space="preserve"> </w:t>
      </w:r>
      <w:r>
        <w:rPr>
          <w:rFonts w:hint="eastAsia"/>
        </w:rPr>
        <w:t>确保所有</w:t>
      </w:r>
      <w:r>
        <w:rPr>
          <w:rFonts w:hint="eastAsia"/>
        </w:rPr>
        <w:t xml:space="preserve"> IMF </w:t>
      </w:r>
      <w:r>
        <w:rPr>
          <w:rFonts w:hint="eastAsia"/>
        </w:rPr>
        <w:t>之和能够良好地重构原始信号。</w:t>
      </w:r>
    </w:p>
    <w:p w14:paraId="57C3D39B" w14:textId="77777777" w:rsidR="00111587" w:rsidRDefault="00111587" w:rsidP="00111587">
      <w:pPr>
        <w:pStyle w:val="a4"/>
        <w:numPr>
          <w:ilvl w:val="1"/>
          <w:numId w:val="63"/>
        </w:numPr>
        <w:ind w:leftChars="450" w:left="1440"/>
      </w:pPr>
      <w:r>
        <w:rPr>
          <w:rFonts w:hint="eastAsia"/>
          <w:b/>
          <w:bCs/>
        </w:rPr>
        <w:t>瞬时频率平滑度：</w:t>
      </w:r>
      <w:r>
        <w:rPr>
          <w:rFonts w:hint="eastAsia"/>
        </w:rPr>
        <w:t xml:space="preserve"> </w:t>
      </w:r>
      <w:r>
        <w:rPr>
          <w:rFonts w:hint="eastAsia"/>
        </w:rPr>
        <w:t>鼓励</w:t>
      </w:r>
      <w:r>
        <w:rPr>
          <w:rFonts w:hint="eastAsia"/>
        </w:rPr>
        <w:t xml:space="preserve"> IMF </w:t>
      </w:r>
      <w:r>
        <w:rPr>
          <w:rFonts w:hint="eastAsia"/>
        </w:rPr>
        <w:t>的瞬时频率变化平滑，避免剧烈波动。</w:t>
      </w:r>
    </w:p>
    <w:p w14:paraId="0E99C09F" w14:textId="77777777" w:rsidR="00111587" w:rsidRDefault="00111587" w:rsidP="00111587">
      <w:pPr>
        <w:pStyle w:val="a4"/>
        <w:numPr>
          <w:ilvl w:val="0"/>
          <w:numId w:val="64"/>
        </w:numPr>
        <w:ind w:leftChars="300" w:left="1080"/>
      </w:pPr>
      <w:r>
        <w:rPr>
          <w:rFonts w:hint="eastAsia"/>
          <w:b/>
          <w:bCs/>
        </w:rPr>
        <w:t>优化算法：</w:t>
      </w:r>
      <w:r>
        <w:rPr>
          <w:rFonts w:hint="eastAsia"/>
        </w:rPr>
        <w:t xml:space="preserve"> </w:t>
      </w:r>
      <w:r>
        <w:rPr>
          <w:rFonts w:hint="eastAsia"/>
        </w:rPr>
        <w:t>利用进化算法（如粒子群优化</w:t>
      </w:r>
      <w:r>
        <w:rPr>
          <w:rFonts w:hint="eastAsia"/>
        </w:rPr>
        <w:t xml:space="preserve"> PSO </w:t>
      </w:r>
      <w:r>
        <w:rPr>
          <w:rFonts w:hint="eastAsia"/>
        </w:rPr>
        <w:t>或遗传算法</w:t>
      </w:r>
      <w:r>
        <w:rPr>
          <w:rFonts w:hint="eastAsia"/>
        </w:rPr>
        <w:t xml:space="preserve"> GA</w:t>
      </w:r>
      <w:r>
        <w:rPr>
          <w:rFonts w:hint="eastAsia"/>
        </w:rPr>
        <w:t>）或基于梯度的优化方法，在预设的</w:t>
      </w:r>
      <w:r>
        <w:rPr>
          <w:rFonts w:hint="eastAsia"/>
        </w:rPr>
        <w:t xml:space="preserve"> $\alpha$ </w:t>
      </w:r>
      <w:r>
        <w:rPr>
          <w:rFonts w:hint="eastAsia"/>
        </w:rPr>
        <w:t>范围内迭代搜索，找到使目标函数</w:t>
      </w:r>
      <w:r>
        <w:rPr>
          <w:rFonts w:hint="eastAsia"/>
        </w:rPr>
        <w:t xml:space="preserve"> $J(\alpha)$ </w:t>
      </w:r>
      <w:r>
        <w:rPr>
          <w:rFonts w:hint="eastAsia"/>
        </w:rPr>
        <w:t>最小化的最优</w:t>
      </w:r>
      <w:r>
        <w:rPr>
          <w:rFonts w:hint="eastAsia"/>
        </w:rPr>
        <w:t xml:space="preserve"> $\alpha$ </w:t>
      </w:r>
      <w:r>
        <w:rPr>
          <w:rFonts w:hint="eastAsia"/>
        </w:rPr>
        <w:t>值。</w:t>
      </w:r>
    </w:p>
    <w:p w14:paraId="3B7F4909" w14:textId="77777777" w:rsidR="00111587" w:rsidRDefault="00111587" w:rsidP="00111587">
      <w:pPr>
        <w:pStyle w:val="a4"/>
        <w:numPr>
          <w:ilvl w:val="0"/>
          <w:numId w:val="65"/>
        </w:numPr>
        <w:ind w:leftChars="600" w:left="1800"/>
      </w:pPr>
    </w:p>
    <w:p w14:paraId="1D21BDBB" w14:textId="77777777" w:rsidR="00111587" w:rsidRDefault="00111587" w:rsidP="00111587">
      <w:pPr>
        <w:pStyle w:val="a4"/>
        <w:numPr>
          <w:ilvl w:val="1"/>
          <w:numId w:val="65"/>
        </w:numPr>
        <w:ind w:leftChars="600" w:left="1800"/>
      </w:pPr>
      <w:r>
        <w:rPr>
          <w:rFonts w:hint="eastAsia"/>
        </w:rPr>
        <w:t>在每次迭代中，给定一个</w:t>
      </w:r>
      <w:r>
        <w:rPr>
          <w:rFonts w:hint="eastAsia"/>
        </w:rPr>
        <w:t xml:space="preserve"> $\alpha$ </w:t>
      </w:r>
      <w:r>
        <w:rPr>
          <w:rFonts w:hint="eastAsia"/>
        </w:rPr>
        <w:t>值，执行</w:t>
      </w:r>
      <w:r>
        <w:rPr>
          <w:rFonts w:hint="eastAsia"/>
        </w:rPr>
        <w:t xml:space="preserve"> VMD </w:t>
      </w:r>
      <w:r>
        <w:rPr>
          <w:rFonts w:hint="eastAsia"/>
        </w:rPr>
        <w:t>分解并计算</w:t>
      </w:r>
      <w:r>
        <w:rPr>
          <w:rFonts w:hint="eastAsia"/>
        </w:rPr>
        <w:t xml:space="preserve"> $J(\alpha)$</w:t>
      </w:r>
      <w:r>
        <w:rPr>
          <w:rFonts w:hint="eastAsia"/>
        </w:rPr>
        <w:t>。</w:t>
      </w:r>
    </w:p>
    <w:p w14:paraId="32787225" w14:textId="77777777" w:rsidR="00111587" w:rsidRDefault="00111587" w:rsidP="00111587">
      <w:pPr>
        <w:pStyle w:val="a4"/>
        <w:numPr>
          <w:ilvl w:val="1"/>
          <w:numId w:val="65"/>
        </w:numPr>
        <w:ind w:leftChars="600" w:left="1800"/>
      </w:pPr>
      <w:r>
        <w:rPr>
          <w:rFonts w:hint="eastAsia"/>
        </w:rPr>
        <w:t>根据优化算法的策略更新</w:t>
      </w:r>
      <w:r>
        <w:rPr>
          <w:rFonts w:hint="eastAsia"/>
        </w:rPr>
        <w:t xml:space="preserve"> $\alpha$</w:t>
      </w:r>
      <w:r>
        <w:rPr>
          <w:rFonts w:hint="eastAsia"/>
        </w:rPr>
        <w:t>，直到收敛或达到最大迭代次数。</w:t>
      </w:r>
    </w:p>
    <w:p w14:paraId="51BFCCA8" w14:textId="77777777" w:rsidR="00111587" w:rsidRDefault="00111587" w:rsidP="00111587">
      <w:pPr>
        <w:pStyle w:val="a4"/>
        <w:ind w:leftChars="150" w:left="360"/>
      </w:pPr>
      <w:r>
        <w:rPr>
          <w:rFonts w:hint="eastAsia"/>
        </w:rPr>
        <w:t>通过这种自适应优化，</w:t>
      </w:r>
      <w:r>
        <w:rPr>
          <w:rFonts w:hint="eastAsia"/>
        </w:rPr>
        <w:t xml:space="preserve">RMSA-VMD </w:t>
      </w:r>
      <w:r>
        <w:rPr>
          <w:rFonts w:hint="eastAsia"/>
        </w:rPr>
        <w:t>能够根据信号的噪声水平和故障特征的带宽特性，自动调整</w:t>
      </w:r>
      <w:r>
        <w:rPr>
          <w:rFonts w:hint="eastAsia"/>
        </w:rPr>
        <w:t xml:space="preserve"> $\alpha$</w:t>
      </w:r>
      <w:r>
        <w:rPr>
          <w:rFonts w:hint="eastAsia"/>
        </w:rPr>
        <w:t>，从而获得更清晰、更具有物理意义的模态分量。</w:t>
      </w:r>
    </w:p>
    <w:p w14:paraId="461B335B" w14:textId="77777777" w:rsidR="00111587" w:rsidRDefault="00111587" w:rsidP="00111587">
      <w:pPr>
        <w:pStyle w:val="a4"/>
        <w:ind w:leftChars="150" w:left="360"/>
      </w:pPr>
      <w:r>
        <w:rPr>
          <w:rFonts w:hint="eastAsia"/>
          <w:b/>
          <w:bCs/>
        </w:rPr>
        <w:t xml:space="preserve">3.2.3 </w:t>
      </w:r>
      <w:r>
        <w:rPr>
          <w:rFonts w:hint="eastAsia"/>
          <w:b/>
          <w:bCs/>
        </w:rPr>
        <w:t>多尺度扩展原理</w:t>
      </w:r>
    </w:p>
    <w:p w14:paraId="1C8DFA3C" w14:textId="77777777" w:rsidR="00111587" w:rsidRDefault="00111587" w:rsidP="00111587">
      <w:pPr>
        <w:pStyle w:val="a4"/>
        <w:ind w:leftChars="150" w:left="360"/>
      </w:pPr>
      <w:r>
        <w:rPr>
          <w:rFonts w:hint="eastAsia"/>
        </w:rPr>
        <w:t xml:space="preserve">RMSA-VMD </w:t>
      </w:r>
      <w:r>
        <w:rPr>
          <w:rFonts w:hint="eastAsia"/>
        </w:rPr>
        <w:t>中的多尺度扩展原理并非仅仅指分解为多个</w:t>
      </w:r>
      <w:r>
        <w:rPr>
          <w:rFonts w:hint="eastAsia"/>
        </w:rPr>
        <w:t xml:space="preserve"> IMF</w:t>
      </w:r>
      <w:r>
        <w:rPr>
          <w:rFonts w:hint="eastAsia"/>
        </w:rPr>
        <w:t>，而是强调在分解过程中对信号内在多尺度特性的更深层次挖掘和利用。这体现在：</w:t>
      </w:r>
    </w:p>
    <w:p w14:paraId="0DC590EA" w14:textId="77777777" w:rsidR="00111587" w:rsidRDefault="00111587" w:rsidP="00111587">
      <w:pPr>
        <w:pStyle w:val="a4"/>
        <w:numPr>
          <w:ilvl w:val="0"/>
          <w:numId w:val="66"/>
        </w:numPr>
        <w:ind w:leftChars="300" w:left="1080"/>
      </w:pPr>
      <w:r>
        <w:rPr>
          <w:rFonts w:hint="eastAsia"/>
          <w:b/>
          <w:bCs/>
        </w:rPr>
        <w:t>自适应参数带来的尺度适应性：</w:t>
      </w:r>
      <w:r>
        <w:rPr>
          <w:rFonts w:hint="eastAsia"/>
        </w:rPr>
        <w:t xml:space="preserve"> </w:t>
      </w:r>
      <w:r>
        <w:rPr>
          <w:rFonts w:hint="eastAsia"/>
        </w:rPr>
        <w:t>通过自适应估计</w:t>
      </w:r>
      <w:r>
        <w:rPr>
          <w:rFonts w:hint="eastAsia"/>
        </w:rPr>
        <w:t xml:space="preserve"> $K$ </w:t>
      </w:r>
      <w:r>
        <w:rPr>
          <w:rFonts w:hint="eastAsia"/>
        </w:rPr>
        <w:t>和</w:t>
      </w:r>
      <w:r>
        <w:rPr>
          <w:rFonts w:hint="eastAsia"/>
        </w:rPr>
        <w:t xml:space="preserve"> $\alpha$</w:t>
      </w:r>
      <w:r>
        <w:rPr>
          <w:rFonts w:hint="eastAsia"/>
        </w:rPr>
        <w:t>，</w:t>
      </w:r>
      <w:r>
        <w:rPr>
          <w:rFonts w:hint="eastAsia"/>
        </w:rPr>
        <w:t xml:space="preserve">RMSA-VMD </w:t>
      </w:r>
      <w:r>
        <w:rPr>
          <w:rFonts w:hint="eastAsia"/>
        </w:rPr>
        <w:t>能够根据信号的复杂性自动匹配不同的“尺度”分解数量和每个尺度的“分辨率”（带宽），从而更灵活地适应不同频率范围的故障信息。例如，转辙机故障可能表现为高频冲击和低频颤振，</w:t>
      </w:r>
      <w:r>
        <w:rPr>
          <w:rFonts w:hint="eastAsia"/>
        </w:rPr>
        <w:t xml:space="preserve">RMSA-VMD </w:t>
      </w:r>
      <w:r>
        <w:rPr>
          <w:rFonts w:hint="eastAsia"/>
        </w:rPr>
        <w:t>能通过自适应参数同时有效地分离这些不同尺度的模态。</w:t>
      </w:r>
    </w:p>
    <w:p w14:paraId="6F550E90" w14:textId="77777777" w:rsidR="00111587" w:rsidRDefault="00111587" w:rsidP="00111587">
      <w:pPr>
        <w:pStyle w:val="a4"/>
        <w:numPr>
          <w:ilvl w:val="0"/>
          <w:numId w:val="66"/>
        </w:numPr>
        <w:ind w:leftChars="300" w:left="1080"/>
      </w:pPr>
      <w:r>
        <w:rPr>
          <w:rFonts w:hint="eastAsia"/>
          <w:b/>
          <w:bCs/>
        </w:rPr>
        <w:t>模态能量分布的约束：</w:t>
      </w:r>
      <w:r>
        <w:rPr>
          <w:rFonts w:hint="eastAsia"/>
        </w:rPr>
        <w:t xml:space="preserve"> </w:t>
      </w:r>
      <w:r>
        <w:rPr>
          <w:rFonts w:hint="eastAsia"/>
        </w:rPr>
        <w:t>在</w:t>
      </w:r>
      <w:r>
        <w:rPr>
          <w:rFonts w:hint="eastAsia"/>
        </w:rPr>
        <w:t xml:space="preserve"> VMD </w:t>
      </w:r>
      <w:r>
        <w:rPr>
          <w:rFonts w:hint="eastAsia"/>
        </w:rPr>
        <w:t>的优化框架中，可以额外引入对不同模态能量分布的正则项。例如，可以通过限制相邻</w:t>
      </w:r>
      <w:r>
        <w:rPr>
          <w:rFonts w:hint="eastAsia"/>
        </w:rPr>
        <w:t xml:space="preserve"> IMF </w:t>
      </w:r>
      <w:r>
        <w:rPr>
          <w:rFonts w:hint="eastAsia"/>
        </w:rPr>
        <w:t>之间的能量比，或者引导高能量模态优先分解，从而确保分解出的模态在不同尺度上都具有明确的物理意义和较强的辨识度。这种能量约束有助于抑制低能量的噪声模态，突出高能量的故障特征模态。</w:t>
      </w:r>
    </w:p>
    <w:p w14:paraId="2D1C94F0" w14:textId="77777777" w:rsidR="00111587" w:rsidRDefault="00111587" w:rsidP="00111587">
      <w:pPr>
        <w:pStyle w:val="a4"/>
        <w:numPr>
          <w:ilvl w:val="0"/>
          <w:numId w:val="66"/>
        </w:numPr>
        <w:ind w:leftChars="300" w:left="1080"/>
      </w:pPr>
      <w:r>
        <w:rPr>
          <w:rFonts w:hint="eastAsia"/>
          <w:b/>
          <w:bCs/>
        </w:rPr>
        <w:t>潜在的迭代或分层分解：</w:t>
      </w:r>
      <w:r>
        <w:rPr>
          <w:rFonts w:hint="eastAsia"/>
        </w:rPr>
        <w:t xml:space="preserve"> </w:t>
      </w:r>
      <w:r>
        <w:rPr>
          <w:rFonts w:hint="eastAsia"/>
        </w:rPr>
        <w:t>虽然本文主要描述单次</w:t>
      </w:r>
      <w:r>
        <w:rPr>
          <w:rFonts w:hint="eastAsia"/>
        </w:rPr>
        <w:t xml:space="preserve"> RMSA-VMD </w:t>
      </w:r>
      <w:r>
        <w:rPr>
          <w:rFonts w:hint="eastAsia"/>
        </w:rPr>
        <w:t>分解，但多尺度扩展原理也为后续研究提供了方向，即可以对分解得到的特定</w:t>
      </w:r>
      <w:r>
        <w:rPr>
          <w:rFonts w:hint="eastAsia"/>
        </w:rPr>
        <w:t xml:space="preserve"> IMF </w:t>
      </w:r>
      <w:r>
        <w:rPr>
          <w:rFonts w:hint="eastAsia"/>
        </w:rPr>
        <w:t>进行进一步的</w:t>
      </w:r>
      <w:r>
        <w:rPr>
          <w:rFonts w:hint="eastAsia"/>
        </w:rPr>
        <w:t xml:space="preserve"> RMSA-VMD </w:t>
      </w:r>
      <w:r>
        <w:rPr>
          <w:rFonts w:hint="eastAsia"/>
        </w:rPr>
        <w:t>分解，形成一个分层的、更精细的多尺度分析结构，以揭示更深层次的故障信息。</w:t>
      </w:r>
    </w:p>
    <w:p w14:paraId="3C8A80F2" w14:textId="77777777" w:rsidR="00111587" w:rsidRDefault="00111587" w:rsidP="00111587">
      <w:pPr>
        <w:pStyle w:val="a4"/>
        <w:ind w:leftChars="150" w:left="360"/>
      </w:pPr>
      <w:r>
        <w:rPr>
          <w:rFonts w:hint="eastAsia"/>
        </w:rPr>
        <w:t>通过上述机制，</w:t>
      </w:r>
      <w:r>
        <w:rPr>
          <w:rFonts w:hint="eastAsia"/>
        </w:rPr>
        <w:t xml:space="preserve">RMSA-VMD </w:t>
      </w:r>
      <w:r>
        <w:rPr>
          <w:rFonts w:hint="eastAsia"/>
        </w:rPr>
        <w:t>不仅分解信号，更是在一个自适应、多尺度的视角下进行信号解析，为提取全面的故障特征提供了坚实的基础。</w:t>
      </w:r>
    </w:p>
    <w:p w14:paraId="2881A1E0" w14:textId="77777777" w:rsidR="00111587" w:rsidRDefault="00111587" w:rsidP="00111587">
      <w:pPr>
        <w:pStyle w:val="a4"/>
        <w:ind w:leftChars="150" w:left="360"/>
      </w:pPr>
      <w:r>
        <w:rPr>
          <w:rFonts w:hint="eastAsia"/>
          <w:b/>
          <w:bCs/>
        </w:rPr>
        <w:t xml:space="preserve">3.3 </w:t>
      </w:r>
      <w:r>
        <w:rPr>
          <w:rFonts w:hint="eastAsia"/>
          <w:b/>
          <w:bCs/>
        </w:rPr>
        <w:t>模态增强与噪声抑制</w:t>
      </w:r>
      <w:r>
        <w:rPr>
          <w:rFonts w:hint="eastAsia"/>
          <w:b/>
          <w:bCs/>
        </w:rPr>
        <w:t xml:space="preserve"> (Mode Enhancement and Noise Suppression)</w:t>
      </w:r>
    </w:p>
    <w:p w14:paraId="102BDFAD" w14:textId="77777777" w:rsidR="00111587" w:rsidRDefault="00111587" w:rsidP="00111587">
      <w:pPr>
        <w:pStyle w:val="a4"/>
        <w:ind w:leftChars="150" w:left="360"/>
      </w:pPr>
      <w:r>
        <w:rPr>
          <w:rFonts w:hint="eastAsia"/>
        </w:rPr>
        <w:t>经过</w:t>
      </w:r>
      <w:r>
        <w:rPr>
          <w:rFonts w:hint="eastAsia"/>
        </w:rPr>
        <w:t xml:space="preserve"> RMSA-VMD </w:t>
      </w:r>
      <w:r>
        <w:rPr>
          <w:rFonts w:hint="eastAsia"/>
        </w:rPr>
        <w:t>分解得到的</w:t>
      </w:r>
      <w:r>
        <w:rPr>
          <w:rFonts w:hint="eastAsia"/>
        </w:rPr>
        <w:t xml:space="preserve"> IMFs </w:t>
      </w:r>
      <w:r>
        <w:rPr>
          <w:rFonts w:hint="eastAsia"/>
        </w:rPr>
        <w:t>尽管已相对纯净，但仍可能包含残余噪声或需要进一步突出关键故障信息。因此，本模块对每个</w:t>
      </w:r>
      <w:r>
        <w:rPr>
          <w:rFonts w:hint="eastAsia"/>
        </w:rPr>
        <w:t xml:space="preserve"> IMF </w:t>
      </w:r>
      <w:r>
        <w:rPr>
          <w:rFonts w:hint="eastAsia"/>
        </w:rPr>
        <w:t>进行增强和噪声抑制处理。</w:t>
      </w:r>
    </w:p>
    <w:p w14:paraId="7E30A664" w14:textId="77777777" w:rsidR="00111587" w:rsidRDefault="00111587" w:rsidP="00111587">
      <w:pPr>
        <w:pStyle w:val="a4"/>
        <w:numPr>
          <w:ilvl w:val="0"/>
          <w:numId w:val="67"/>
        </w:numPr>
        <w:ind w:leftChars="300" w:left="1080"/>
      </w:pPr>
      <w:r>
        <w:rPr>
          <w:rFonts w:hint="eastAsia"/>
          <w:b/>
          <w:bCs/>
        </w:rPr>
        <w:t xml:space="preserve">IMF </w:t>
      </w:r>
      <w:r>
        <w:rPr>
          <w:rFonts w:hint="eastAsia"/>
          <w:b/>
          <w:bCs/>
        </w:rPr>
        <w:t>筛选：</w:t>
      </w:r>
      <w:r>
        <w:rPr>
          <w:rFonts w:hint="eastAsia"/>
        </w:rPr>
        <w:t xml:space="preserve"> </w:t>
      </w:r>
      <w:r>
        <w:rPr>
          <w:rFonts w:hint="eastAsia"/>
        </w:rPr>
        <w:t>首先，对分解得到的</w:t>
      </w:r>
      <w:r>
        <w:rPr>
          <w:rFonts w:hint="eastAsia"/>
        </w:rPr>
        <w:t xml:space="preserve"> $K$ </w:t>
      </w:r>
      <w:r>
        <w:rPr>
          <w:rFonts w:hint="eastAsia"/>
        </w:rPr>
        <w:t>个</w:t>
      </w:r>
      <w:r>
        <w:rPr>
          <w:rFonts w:hint="eastAsia"/>
        </w:rPr>
        <w:t xml:space="preserve"> IMF </w:t>
      </w:r>
      <w:r>
        <w:rPr>
          <w:rFonts w:hint="eastAsia"/>
        </w:rPr>
        <w:t>进行评估。可以通过计算每个</w:t>
      </w:r>
      <w:r>
        <w:rPr>
          <w:rFonts w:hint="eastAsia"/>
        </w:rPr>
        <w:t xml:space="preserve"> IMF </w:t>
      </w:r>
      <w:r>
        <w:rPr>
          <w:rFonts w:hint="eastAsia"/>
        </w:rPr>
        <w:t>的信噪比</w:t>
      </w:r>
      <w:r>
        <w:rPr>
          <w:rFonts w:hint="eastAsia"/>
        </w:rPr>
        <w:t xml:space="preserve"> (SNR)</w:t>
      </w:r>
      <w:r>
        <w:rPr>
          <w:rFonts w:hint="eastAsia"/>
        </w:rPr>
        <w:t>、峭度、相关系数或能量比等指标，筛选出与原始信号相关性高、包含更多故障信息、且信噪比更优的若干个</w:t>
      </w:r>
      <w:r>
        <w:rPr>
          <w:rFonts w:hint="eastAsia"/>
        </w:rPr>
        <w:t xml:space="preserve"> IMF </w:t>
      </w:r>
      <w:r>
        <w:rPr>
          <w:rFonts w:hint="eastAsia"/>
        </w:rPr>
        <w:t>进行后续处理。低能量或与噪声高度相关的</w:t>
      </w:r>
      <w:r>
        <w:rPr>
          <w:rFonts w:hint="eastAsia"/>
        </w:rPr>
        <w:t xml:space="preserve"> IMF </w:t>
      </w:r>
      <w:r>
        <w:rPr>
          <w:rFonts w:hint="eastAsia"/>
        </w:rPr>
        <w:t>将被剔除。</w:t>
      </w:r>
    </w:p>
    <w:p w14:paraId="2B6C5386" w14:textId="77777777" w:rsidR="00111587" w:rsidRDefault="00111587" w:rsidP="00111587">
      <w:pPr>
        <w:pStyle w:val="a4"/>
        <w:numPr>
          <w:ilvl w:val="0"/>
          <w:numId w:val="67"/>
        </w:numPr>
        <w:ind w:leftChars="300" w:left="1080"/>
      </w:pPr>
      <w:r>
        <w:rPr>
          <w:rFonts w:hint="eastAsia"/>
          <w:b/>
          <w:bCs/>
        </w:rPr>
        <w:t>小波阈值去噪：</w:t>
      </w:r>
      <w:r>
        <w:rPr>
          <w:rFonts w:hint="eastAsia"/>
        </w:rPr>
        <w:t xml:space="preserve"> </w:t>
      </w:r>
      <w:r>
        <w:rPr>
          <w:rFonts w:hint="eastAsia"/>
        </w:rPr>
        <w:t>对于筛选出的</w:t>
      </w:r>
      <w:r>
        <w:rPr>
          <w:rFonts w:hint="eastAsia"/>
        </w:rPr>
        <w:t xml:space="preserve"> IMF</w:t>
      </w:r>
      <w:r>
        <w:rPr>
          <w:rFonts w:hint="eastAsia"/>
        </w:rPr>
        <w:t>，采用小波阈值去噪方法进行进一步的噪声抑制。小波去噪能够将信号在不同尺度上进行分解，然后对小波系数设定阈值，抑制噪声对应的小波系数，保留信号对应的小波系数，最后重构信号。这有助于去除</w:t>
      </w:r>
      <w:r>
        <w:rPr>
          <w:rFonts w:hint="eastAsia"/>
        </w:rPr>
        <w:t xml:space="preserve"> IMF </w:t>
      </w:r>
      <w:r>
        <w:rPr>
          <w:rFonts w:hint="eastAsia"/>
        </w:rPr>
        <w:t>中的随机噪声，同时保留故障冲击成分。</w:t>
      </w:r>
    </w:p>
    <w:p w14:paraId="75CD05A2" w14:textId="77777777" w:rsidR="00111587" w:rsidRDefault="00111587" w:rsidP="00111587">
      <w:pPr>
        <w:pStyle w:val="a4"/>
        <w:numPr>
          <w:ilvl w:val="0"/>
          <w:numId w:val="67"/>
        </w:numPr>
        <w:ind w:leftChars="300" w:left="1080"/>
      </w:pPr>
      <w:r>
        <w:rPr>
          <w:rFonts w:hint="eastAsia"/>
          <w:b/>
          <w:bCs/>
        </w:rPr>
        <w:t>峭度谱增强：</w:t>
      </w:r>
      <w:r>
        <w:rPr>
          <w:rFonts w:hint="eastAsia"/>
        </w:rPr>
        <w:t xml:space="preserve"> </w:t>
      </w:r>
      <w:r>
        <w:rPr>
          <w:rFonts w:hint="eastAsia"/>
        </w:rPr>
        <w:t>对于可能包含周期性冲击故障的</w:t>
      </w:r>
      <w:r>
        <w:rPr>
          <w:rFonts w:hint="eastAsia"/>
        </w:rPr>
        <w:t xml:space="preserve"> IMF</w:t>
      </w:r>
      <w:r>
        <w:rPr>
          <w:rFonts w:hint="eastAsia"/>
        </w:rPr>
        <w:t>，可以采用峭度谱分析进行增强。通过计算</w:t>
      </w:r>
      <w:r>
        <w:rPr>
          <w:rFonts w:hint="eastAsia"/>
        </w:rPr>
        <w:t xml:space="preserve"> IMF </w:t>
      </w:r>
      <w:r>
        <w:rPr>
          <w:rFonts w:hint="eastAsia"/>
        </w:rPr>
        <w:t>的峭度谱，可以识别出冲击性成分在频域中的位置，并进行适当的滤波或重采样，以突出这些故障特征。</w:t>
      </w:r>
    </w:p>
    <w:p w14:paraId="555DFC68" w14:textId="77777777" w:rsidR="00111587" w:rsidRDefault="00111587" w:rsidP="00111587">
      <w:pPr>
        <w:pStyle w:val="a4"/>
        <w:numPr>
          <w:ilvl w:val="0"/>
          <w:numId w:val="67"/>
        </w:numPr>
        <w:ind w:leftChars="300" w:left="1080"/>
      </w:pPr>
      <w:r>
        <w:rPr>
          <w:rFonts w:hint="eastAsia"/>
          <w:b/>
          <w:bCs/>
        </w:rPr>
        <w:t>希尔伯特变换包络分析：</w:t>
      </w:r>
      <w:r>
        <w:rPr>
          <w:rFonts w:hint="eastAsia"/>
        </w:rPr>
        <w:t xml:space="preserve"> </w:t>
      </w:r>
      <w:r>
        <w:rPr>
          <w:rFonts w:hint="eastAsia"/>
        </w:rPr>
        <w:t>对于反映机械振动或声音调制的</w:t>
      </w:r>
      <w:r>
        <w:rPr>
          <w:rFonts w:hint="eastAsia"/>
        </w:rPr>
        <w:t xml:space="preserve"> IMF</w:t>
      </w:r>
      <w:r>
        <w:rPr>
          <w:rFonts w:hint="eastAsia"/>
        </w:rPr>
        <w:t>，应用希尔伯特变换提取其瞬时幅值包络。包络信号能够揭示故障引起的调制现象，例如轴承故障的冲击周期。对包络信号进行频谱分析，可以得到故障特征频率。</w:t>
      </w:r>
    </w:p>
    <w:p w14:paraId="27D76543" w14:textId="77777777" w:rsidR="00111587" w:rsidRDefault="00111587" w:rsidP="00111587">
      <w:pPr>
        <w:pStyle w:val="a4"/>
        <w:ind w:leftChars="75" w:left="180"/>
      </w:pPr>
      <w:r>
        <w:rPr>
          <w:rFonts w:hint="eastAsia"/>
        </w:rPr>
        <w:t>通过模态增强与噪声抑制，我们确保后续特征提取模块能够接收到更高质量、更具判别性的</w:t>
      </w:r>
      <w:r>
        <w:rPr>
          <w:rFonts w:hint="eastAsia"/>
        </w:rPr>
        <w:t xml:space="preserve"> IMF </w:t>
      </w:r>
      <w:r>
        <w:rPr>
          <w:rFonts w:hint="eastAsia"/>
        </w:rPr>
        <w:t>信号，从而提高故障诊断的准确性。</w:t>
      </w:r>
    </w:p>
  </w:comment>
  <w:comment w:id="37" w:author="桦 李" w:date="2025-12-25T14:59:00Z" w:initials="桦李">
    <w:p w14:paraId="2B16F38E" w14:textId="77777777" w:rsidR="00F056EF" w:rsidRDefault="00F056EF" w:rsidP="00F056EF">
      <w:pPr>
        <w:pStyle w:val="a4"/>
      </w:pPr>
      <w:r>
        <w:rPr>
          <w:rStyle w:val="a3"/>
        </w:rPr>
        <w:annotationRef/>
      </w:r>
      <w:r>
        <w:rPr>
          <w:rFonts w:hint="eastAsia"/>
        </w:rPr>
        <w:t xml:space="preserve">3.2.3 </w:t>
      </w:r>
      <w:r>
        <w:rPr>
          <w:rFonts w:hint="eastAsia"/>
        </w:rPr>
        <w:t>多尺度扩展原理</w:t>
      </w:r>
    </w:p>
    <w:p w14:paraId="2A8A5937" w14:textId="77777777" w:rsidR="00F056EF" w:rsidRDefault="00F056EF" w:rsidP="00F056EF">
      <w:pPr>
        <w:pStyle w:val="a4"/>
      </w:pPr>
      <w:r>
        <w:rPr>
          <w:rFonts w:hint="eastAsia"/>
        </w:rPr>
        <w:t>多尺度扩展原理是指在信号分解过程中，不仅关注单一尺度下的模态信息，而是通过引入多尺度分析的思想，更全面地捕捉信号在不同频率范围内的特征。在</w:t>
      </w:r>
      <w:r>
        <w:rPr>
          <w:rFonts w:hint="eastAsia"/>
        </w:rPr>
        <w:t xml:space="preserve"> RMSA-VMD </w:t>
      </w:r>
      <w:r>
        <w:rPr>
          <w:rFonts w:hint="eastAsia"/>
        </w:rPr>
        <w:t>中，多尺度扩展可以体现在：</w:t>
      </w:r>
    </w:p>
    <w:p w14:paraId="188D6986" w14:textId="77777777" w:rsidR="00F056EF" w:rsidRDefault="00F056EF" w:rsidP="00F056EF">
      <w:pPr>
        <w:pStyle w:val="a4"/>
        <w:ind w:left="720"/>
      </w:pPr>
      <w:r>
        <w:t>·</w:t>
      </w:r>
      <w:r>
        <w:tab/>
      </w:r>
      <w:r>
        <w:rPr>
          <w:rFonts w:hint="eastAsia"/>
          <w:b/>
          <w:bCs/>
        </w:rPr>
        <w:t>分解过程中的尺度适应：</w:t>
      </w:r>
      <w:r>
        <w:rPr>
          <w:rFonts w:hint="eastAsia"/>
        </w:rPr>
        <w:t xml:space="preserve"> </w:t>
      </w:r>
      <w:r>
        <w:rPr>
          <w:rFonts w:hint="eastAsia"/>
        </w:rPr>
        <w:t>自适应地调整</w:t>
      </w:r>
      <w:r>
        <w:rPr>
          <w:rFonts w:hint="eastAsia"/>
        </w:rPr>
        <w:t xml:space="preserve"> $K$ </w:t>
      </w:r>
      <w:r>
        <w:rPr>
          <w:rFonts w:hint="eastAsia"/>
        </w:rPr>
        <w:t>和</w:t>
      </w:r>
      <w:r>
        <w:rPr>
          <w:rFonts w:hint="eastAsia"/>
        </w:rPr>
        <w:t xml:space="preserve"> $\alpha$ </w:t>
      </w:r>
      <w:r>
        <w:rPr>
          <w:rFonts w:hint="eastAsia"/>
        </w:rPr>
        <w:t>本身就是一种对信号内在多尺度特性的适应。不同的</w:t>
      </w:r>
      <w:r>
        <w:rPr>
          <w:rFonts w:hint="eastAsia"/>
        </w:rPr>
        <w:t xml:space="preserve"> $K$ </w:t>
      </w:r>
      <w:r>
        <w:rPr>
          <w:rFonts w:hint="eastAsia"/>
        </w:rPr>
        <w:t>意味着不同数量的尺度分解，而</w:t>
      </w:r>
      <w:r>
        <w:rPr>
          <w:rFonts w:hint="eastAsia"/>
        </w:rPr>
        <w:t xml:space="preserve"> $\alpha$ </w:t>
      </w:r>
      <w:r>
        <w:rPr>
          <w:rFonts w:hint="eastAsia"/>
        </w:rPr>
        <w:t>的调整则影响了每个尺度的“粒度”。</w:t>
      </w:r>
    </w:p>
    <w:p w14:paraId="04160BA8" w14:textId="77777777" w:rsidR="00F056EF" w:rsidRDefault="00F056EF" w:rsidP="00F056EF">
      <w:pPr>
        <w:pStyle w:val="a4"/>
        <w:ind w:left="720"/>
      </w:pPr>
      <w:r>
        <w:t>·</w:t>
      </w:r>
      <w:r>
        <w:tab/>
      </w:r>
      <w:r>
        <w:rPr>
          <w:rFonts w:hint="eastAsia"/>
          <w:b/>
          <w:bCs/>
        </w:rPr>
        <w:t>分层或迭代分解：</w:t>
      </w:r>
      <w:r>
        <w:rPr>
          <w:rFonts w:hint="eastAsia"/>
        </w:rPr>
        <w:t xml:space="preserve"> </w:t>
      </w:r>
      <w:r>
        <w:rPr>
          <w:rFonts w:hint="eastAsia"/>
        </w:rPr>
        <w:t>可以在初步分解的基础上，对残余信号或特定的</w:t>
      </w:r>
      <w:r>
        <w:rPr>
          <w:rFonts w:hint="eastAsia"/>
        </w:rPr>
        <w:t xml:space="preserve"> IMF </w:t>
      </w:r>
      <w:r>
        <w:rPr>
          <w:rFonts w:hint="eastAsia"/>
        </w:rPr>
        <w:t>进行进一步的</w:t>
      </w:r>
      <w:r>
        <w:rPr>
          <w:rFonts w:hint="eastAsia"/>
        </w:rPr>
        <w:t xml:space="preserve"> VMD </w:t>
      </w:r>
      <w:r>
        <w:rPr>
          <w:rFonts w:hint="eastAsia"/>
        </w:rPr>
        <w:t>分解，从而实现更精细的多尺度分析。</w:t>
      </w:r>
    </w:p>
    <w:p w14:paraId="5CC9D491" w14:textId="77777777" w:rsidR="00F056EF" w:rsidRDefault="00F056EF" w:rsidP="00F056EF">
      <w:pPr>
        <w:pStyle w:val="a4"/>
        <w:ind w:left="720"/>
      </w:pPr>
      <w:r>
        <w:t>·</w:t>
      </w:r>
      <w:r>
        <w:tab/>
      </w:r>
      <w:r>
        <w:rPr>
          <w:rFonts w:hint="eastAsia"/>
          <w:b/>
          <w:bCs/>
        </w:rPr>
        <w:t>结合多尺度能量约束：</w:t>
      </w:r>
      <w:r>
        <w:rPr>
          <w:rFonts w:hint="eastAsia"/>
        </w:rPr>
        <w:t xml:space="preserve"> </w:t>
      </w:r>
      <w:r>
        <w:rPr>
          <w:rFonts w:hint="eastAsia"/>
        </w:rPr>
        <w:t>在优化目标中加入对不同模态能量分布的约束，确保分解出的模态在不同尺度上都具有物理意义和能量集中性。例如，可以限制每个</w:t>
      </w:r>
      <w:r>
        <w:rPr>
          <w:rFonts w:hint="eastAsia"/>
        </w:rPr>
        <w:t xml:space="preserve"> IMF </w:t>
      </w:r>
      <w:r>
        <w:rPr>
          <w:rFonts w:hint="eastAsia"/>
        </w:rPr>
        <w:t>的带宽和能量比，使得分解出的模态在不同尺度下具有更强的区分度。</w:t>
      </w:r>
    </w:p>
    <w:p w14:paraId="45ECA2C8" w14:textId="77777777" w:rsidR="00F056EF" w:rsidRDefault="00F056EF" w:rsidP="00F056EF">
      <w:pPr>
        <w:pStyle w:val="a4"/>
      </w:pPr>
      <w:r>
        <w:rPr>
          <w:rFonts w:hint="eastAsia"/>
        </w:rPr>
        <w:t>通过引入正则化和多尺度扩展原理，</w:t>
      </w:r>
      <w:r>
        <w:rPr>
          <w:rFonts w:hint="eastAsia"/>
        </w:rPr>
        <w:t xml:space="preserve">RMSA-VMD </w:t>
      </w:r>
      <w:r>
        <w:rPr>
          <w:rFonts w:hint="eastAsia"/>
        </w:rPr>
        <w:t>能够克服标准</w:t>
      </w:r>
      <w:r>
        <w:rPr>
          <w:rFonts w:hint="eastAsia"/>
        </w:rPr>
        <w:t xml:space="preserve"> VMD </w:t>
      </w:r>
      <w:r>
        <w:rPr>
          <w:rFonts w:hint="eastAsia"/>
        </w:rPr>
        <w:t>对参数依赖的缺点，实现对复杂机械音频信号更稳定、更准确的自适应分解，为后续特征提取提供高质量的模态分量。</w:t>
      </w:r>
    </w:p>
    <w:p w14:paraId="222D9FE9" w14:textId="77777777" w:rsidR="00F056EF" w:rsidRDefault="00F056EF" w:rsidP="00F056EF">
      <w:pPr>
        <w:pStyle w:val="a4"/>
      </w:pPr>
      <w:r>
        <w:rPr>
          <w:rFonts w:hint="eastAsia"/>
        </w:rPr>
        <w:t>为增强模态的物理可解释性，</w:t>
      </w:r>
      <w:r>
        <w:rPr>
          <w:rFonts w:hint="eastAsia"/>
        </w:rPr>
        <w:t xml:space="preserve">RMSA-VMD </w:t>
      </w:r>
      <w:r>
        <w:rPr>
          <w:rFonts w:hint="eastAsia"/>
        </w:rPr>
        <w:t>在分解过程中引入两类正则化思想：</w:t>
      </w:r>
    </w:p>
    <w:p w14:paraId="4B5C6B89" w14:textId="77777777" w:rsidR="00F056EF" w:rsidRDefault="00F056EF" w:rsidP="00F056EF">
      <w:pPr>
        <w:pStyle w:val="a4"/>
        <w:numPr>
          <w:ilvl w:val="0"/>
          <w:numId w:val="85"/>
        </w:numPr>
      </w:pPr>
      <w:r>
        <w:rPr>
          <w:rFonts w:hint="eastAsia"/>
          <w:b/>
          <w:bCs/>
        </w:rPr>
        <w:t>能量集中约束</w:t>
      </w:r>
      <w:r>
        <w:rPr>
          <w:rFonts w:hint="eastAsia"/>
        </w:rPr>
        <w:t>：鼓励模态在频域中呈现较窄带分布，抑制无意义的宽带振荡；</w:t>
      </w:r>
    </w:p>
    <w:p w14:paraId="339641F5" w14:textId="142109BF" w:rsidR="00F056EF" w:rsidRDefault="00F056EF" w:rsidP="00F056EF">
      <w:pPr>
        <w:pStyle w:val="a4"/>
        <w:numPr>
          <w:ilvl w:val="0"/>
          <w:numId w:val="85"/>
        </w:numPr>
      </w:pPr>
      <w:r>
        <w:rPr>
          <w:rFonts w:hint="eastAsia"/>
          <w:b/>
          <w:bCs/>
        </w:rPr>
        <w:t>残差稀疏约束</w:t>
      </w:r>
      <w:r>
        <w:rPr>
          <w:rFonts w:hint="eastAsia"/>
        </w:rPr>
        <w:t>：对分解残差施加</w:t>
      </w:r>
      <w:r>
        <w:rPr>
          <w:rFonts w:hint="eastAsia"/>
        </w:rPr>
        <w:t xml:space="preserve"> </w:t>
      </w:r>
      <w:r>
        <w:rPr>
          <w:rFonts w:hint="eastAsia"/>
          <w:noProof/>
          <w:lang w:val="zh-CN"/>
        </w:rPr>
        <w:drawing>
          <wp:inline distT="0" distB="0" distL="0" distR="0" wp14:anchorId="527F9A42" wp14:editId="1200E168">
            <wp:extent cx="146058" cy="177809"/>
            <wp:effectExtent l="0" t="0" r="6350" b="0"/>
            <wp:docPr id="2127889307"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9307" name="图片 2127889307" descr="Image"/>
                    <pic:cNvPicPr/>
                  </pic:nvPicPr>
                  <pic:blipFill>
                    <a:blip r:embed="rId15">
                      <a:extLst>
                        <a:ext uri="{28A0092B-C50C-407E-A947-70E740481C1C}">
                          <a14:useLocalDpi xmlns:a14="http://schemas.microsoft.com/office/drawing/2010/main" val="0"/>
                        </a:ext>
                      </a:extLst>
                    </a:blip>
                    <a:stretch>
                      <a:fillRect/>
                    </a:stretch>
                  </pic:blipFill>
                  <pic:spPr>
                    <a:xfrm>
                      <a:off x="0" y="0"/>
                      <a:ext cx="146058" cy="177809"/>
                    </a:xfrm>
                    <a:prstGeom prst="rect">
                      <a:avLst/>
                    </a:prstGeom>
                  </pic:spPr>
                </pic:pic>
              </a:graphicData>
            </a:graphic>
          </wp:inline>
        </w:drawing>
      </w:r>
      <w:r>
        <w:rPr>
          <w:rFonts w:hint="eastAsia"/>
        </w:rPr>
        <w:t>正则，以捕获冲击型或脉冲噪声。</w:t>
      </w:r>
    </w:p>
    <w:p w14:paraId="266D3005" w14:textId="77777777" w:rsidR="00F056EF" w:rsidRDefault="00F056EF" w:rsidP="00F056EF">
      <w:pPr>
        <w:pStyle w:val="a4"/>
      </w:pPr>
      <w:r>
        <w:rPr>
          <w:rFonts w:hint="eastAsia"/>
        </w:rPr>
        <w:t>在实际实现中，初始</w:t>
      </w:r>
      <w:r>
        <w:rPr>
          <w:rFonts w:hint="eastAsia"/>
        </w:rPr>
        <w:t xml:space="preserve"> VMD </w:t>
      </w:r>
      <w:r>
        <w:rPr>
          <w:rFonts w:hint="eastAsia"/>
        </w:rPr>
        <w:t>分解完成后，对残差进行软阈值处理以分离稀疏噪声分量，并根据能量权重将部分残差回注至相关模态中。该“模态–稀疏残差”两阶段策略有效提升了噪声环境下的分解稳定性。</w:t>
      </w:r>
    </w:p>
    <w:p w14:paraId="59791702" w14:textId="77777777" w:rsidR="00F056EF" w:rsidRDefault="00F056EF" w:rsidP="00F056EF">
      <w:pPr>
        <w:pStyle w:val="a4"/>
      </w:pPr>
      <w:r>
        <w:rPr>
          <w:rFonts w:hint="eastAsia"/>
        </w:rPr>
        <w:t>对分解结果使用以下定量指标评价并报告：重构信噪比（</w:t>
      </w:r>
      <w:r>
        <w:rPr>
          <w:rFonts w:hint="eastAsia"/>
        </w:rPr>
        <w:t>SNRrecon</w:t>
      </w:r>
      <w:r>
        <w:rPr>
          <w:rFonts w:hint="eastAsia"/>
        </w:rPr>
        <w:t>）、能量保留率（</w:t>
      </w:r>
      <w:r>
        <w:rPr>
          <w:rFonts w:hint="eastAsia"/>
        </w:rPr>
        <w:t>ER</w:t>
      </w:r>
      <w:r>
        <w:rPr>
          <w:rFonts w:hint="eastAsia"/>
        </w:rPr>
        <w:t>）、残差能量比（</w:t>
      </w:r>
      <w:r>
        <w:rPr>
          <w:rFonts w:hint="eastAsia"/>
        </w:rPr>
        <w:t>Residual Energy Ratio</w:t>
      </w:r>
      <w:r>
        <w:rPr>
          <w:rFonts w:hint="eastAsia"/>
        </w:rPr>
        <w:t>）。若分解产生显著异常帧（例如</w:t>
      </w:r>
      <w:r>
        <w:rPr>
          <w:rFonts w:hint="eastAsia"/>
        </w:rPr>
        <w:t xml:space="preserve"> SNR </w:t>
      </w:r>
      <w:r>
        <w:rPr>
          <w:rFonts w:hint="eastAsia"/>
        </w:rPr>
        <w:t>显著下降或</w:t>
      </w:r>
      <w:r>
        <w:rPr>
          <w:rFonts w:hint="eastAsia"/>
        </w:rPr>
        <w:t xml:space="preserve"> ER </w:t>
      </w:r>
      <w:r>
        <w:rPr>
          <w:rFonts w:hint="eastAsia"/>
        </w:rPr>
        <w:t>异常低），应在数据预处理或后处理阶段标注</w:t>
      </w:r>
      <w:r>
        <w:rPr>
          <w:rFonts w:hint="eastAsia"/>
        </w:rPr>
        <w:t>/</w:t>
      </w:r>
      <w:r>
        <w:rPr>
          <w:rFonts w:hint="eastAsia"/>
        </w:rPr>
        <w:t>剔除。</w:t>
      </w:r>
    </w:p>
  </w:comment>
  <w:comment w:id="38" w:author="桦 李" w:date="2025-12-17T17:06:00Z" w:initials="桦李">
    <w:p w14:paraId="654966B4" w14:textId="69BAF2D8" w:rsidR="00490FBC" w:rsidRDefault="00490FBC" w:rsidP="00490FBC">
      <w:pPr>
        <w:pStyle w:val="a4"/>
      </w:pPr>
      <w:r>
        <w:rPr>
          <w:rStyle w:val="a3"/>
        </w:rPr>
        <w:annotationRef/>
      </w:r>
      <w:r>
        <w:rPr>
          <w:noProof/>
        </w:rPr>
        <w:drawing>
          <wp:inline distT="0" distB="0" distL="0" distR="0" wp14:anchorId="44033FC1" wp14:editId="6FFBBA48">
            <wp:extent cx="5274310" cy="1850390"/>
            <wp:effectExtent l="0" t="0" r="2540" b="0"/>
            <wp:docPr id="1203545794"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45794" name="图片 1203545794" descr="Image"/>
                    <pic:cNvPicPr/>
                  </pic:nvPicPr>
                  <pic:blipFill>
                    <a:blip r:embed="rId16">
                      <a:extLst>
                        <a:ext uri="{28A0092B-C50C-407E-A947-70E740481C1C}">
                          <a14:useLocalDpi xmlns:a14="http://schemas.microsoft.com/office/drawing/2010/main" val="0"/>
                        </a:ext>
                      </a:extLst>
                    </a:blip>
                    <a:stretch>
                      <a:fillRect/>
                    </a:stretch>
                  </pic:blipFill>
                  <pic:spPr>
                    <a:xfrm>
                      <a:off x="0" y="0"/>
                      <a:ext cx="5274310" cy="1850390"/>
                    </a:xfrm>
                    <a:prstGeom prst="rect">
                      <a:avLst/>
                    </a:prstGeom>
                  </pic:spPr>
                </pic:pic>
              </a:graphicData>
            </a:graphic>
          </wp:inline>
        </w:drawing>
      </w:r>
    </w:p>
  </w:comment>
  <w:comment w:id="39" w:author="桦 李" w:date="2025-12-25T14:59:00Z" w:initials="桦李">
    <w:p w14:paraId="335B76D3" w14:textId="2771BCB5" w:rsidR="00F056EF" w:rsidRDefault="00F056EF" w:rsidP="00F056EF">
      <w:pPr>
        <w:pStyle w:val="a4"/>
      </w:pPr>
      <w:r>
        <w:rPr>
          <w:rStyle w:val="a3"/>
        </w:rPr>
        <w:annotationRef/>
      </w:r>
      <w:r>
        <w:rPr>
          <w:rFonts w:hint="eastAsia"/>
        </w:rPr>
        <w:t>如果是</w:t>
      </w:r>
      <w:r>
        <w:t>FBE</w:t>
      </w:r>
      <w:r>
        <w:rPr>
          <w:rFonts w:hint="eastAsia"/>
        </w:rPr>
        <w:t>来做，就写成</w:t>
      </w:r>
      <w:r>
        <w:rPr>
          <w:rFonts w:hint="eastAsia"/>
          <w:b/>
          <w:bCs/>
        </w:rPr>
        <w:t xml:space="preserve">3.3.2 </w:t>
      </w:r>
      <w:r>
        <w:rPr>
          <w:rFonts w:hint="eastAsia"/>
          <w:b/>
          <w:bCs/>
        </w:rPr>
        <w:t>基于频带能量的模态筛选与冗余抑制</w:t>
      </w:r>
    </w:p>
    <w:p w14:paraId="56EA4FE6" w14:textId="77777777" w:rsidR="00F056EF" w:rsidRDefault="00F056EF" w:rsidP="00F056EF">
      <w:pPr>
        <w:pStyle w:val="a4"/>
      </w:pPr>
      <w:r>
        <w:rPr>
          <w:rFonts w:hint="eastAsia"/>
        </w:rPr>
        <w:t>尽管</w:t>
      </w:r>
      <w:r>
        <w:rPr>
          <w:rFonts w:hint="eastAsia"/>
        </w:rPr>
        <w:t xml:space="preserve"> RMSA-VMD </w:t>
      </w:r>
      <w:r>
        <w:rPr>
          <w:rFonts w:hint="eastAsia"/>
        </w:rPr>
        <w:t>能够自适应地产生一组</w:t>
      </w:r>
      <w:r>
        <w:rPr>
          <w:rFonts w:hint="eastAsia"/>
        </w:rPr>
        <w:t xml:space="preserve"> IMF</w:t>
      </w:r>
      <w:r>
        <w:rPr>
          <w:rFonts w:hint="eastAsia"/>
        </w:rPr>
        <w:t>，但并非所有模态均对目标工况或故障信息具有同等贡献。部分模态可能由噪声主导，或在频谱上与其他模态高度重叠，若直接用于特征建模将引入冗余甚至干扰。</w:t>
      </w:r>
    </w:p>
    <w:p w14:paraId="7607FCD3" w14:textId="77777777" w:rsidR="00F056EF" w:rsidRDefault="00F056EF" w:rsidP="00F056EF">
      <w:pPr>
        <w:pStyle w:val="a4"/>
      </w:pPr>
      <w:r>
        <w:rPr>
          <w:rFonts w:hint="eastAsia"/>
        </w:rPr>
        <w:t>基于此，本文在模态分解之后引入</w:t>
      </w:r>
      <w:r>
        <w:rPr>
          <w:rFonts w:hint="eastAsia"/>
          <w:b/>
          <w:bCs/>
        </w:rPr>
        <w:t>基于频带能量的模态筛选策略</w:t>
      </w:r>
      <w:r>
        <w:rPr>
          <w:rFonts w:hint="eastAsia"/>
        </w:rPr>
        <w:t>，对</w:t>
      </w:r>
      <w:r>
        <w:rPr>
          <w:rFonts w:hint="eastAsia"/>
        </w:rPr>
        <w:t xml:space="preserve"> IMF </w:t>
      </w:r>
      <w:r>
        <w:rPr>
          <w:rFonts w:hint="eastAsia"/>
        </w:rPr>
        <w:t>集合进行一次性后处理。设第</w:t>
      </w:r>
      <w:r>
        <w:rPr>
          <w:rFonts w:hint="eastAsia"/>
        </w:rPr>
        <w:t xml:space="preserve"> </w:t>
      </w:r>
      <w:r>
        <w:rPr>
          <w:i/>
          <w:iCs/>
        </w:rPr>
        <w:t>k</w:t>
      </w:r>
      <w:r>
        <w:rPr>
          <w:rFonts w:hint="eastAsia"/>
        </w:rPr>
        <w:t xml:space="preserve">k </w:t>
      </w:r>
      <w:r>
        <w:rPr>
          <w:rFonts w:hint="eastAsia"/>
        </w:rPr>
        <w:t>个</w:t>
      </w:r>
      <w:r>
        <w:rPr>
          <w:rFonts w:hint="eastAsia"/>
        </w:rPr>
        <w:t xml:space="preserve"> IMF </w:t>
      </w:r>
      <w:r>
        <w:rPr>
          <w:rFonts w:hint="eastAsia"/>
        </w:rPr>
        <w:t>的功率谱为</w:t>
      </w:r>
      <w:r>
        <w:rPr>
          <w:rFonts w:hint="eastAsia"/>
        </w:rPr>
        <w:t xml:space="preserve"> </w:t>
      </w:r>
      <w:r>
        <w:rPr>
          <w:i/>
          <w:iCs/>
        </w:rPr>
        <w:t>⁅𝑃⁆⁅ ⁆⁅𝑘⁆⁅ ⁆⁅𝑓⁆⁅ ⁆</w:t>
      </w:r>
      <w:r>
        <w:t>Pk​(f)</w:t>
      </w:r>
      <w:r>
        <w:rPr>
          <w:rFonts w:hint="eastAsia"/>
        </w:rPr>
        <w:t>，在预定义的物理相关频带集合</w:t>
      </w:r>
      <w:r>
        <w:t xml:space="preserve"> </w:t>
      </w:r>
      <w:r>
        <w:rPr>
          <w:i/>
          <w:iCs/>
        </w:rPr>
        <w:t>B</w:t>
      </w:r>
      <w:r>
        <w:t>=</w:t>
      </w:r>
      <w:r>
        <w:rPr>
          <w:i/>
          <w:iCs/>
        </w:rPr>
        <w:t>⁅𝐵⁆⁅ ⁆</w:t>
      </w:r>
      <w:r>
        <w:t>⁅1⁆</w:t>
      </w:r>
      <w:r>
        <w:rPr>
          <w:i/>
          <w:iCs/>
        </w:rPr>
        <w:t>⁅ ⁆⁅ ⁆⁅𝐵⁆⁅ ⁆</w:t>
      </w:r>
      <w:r>
        <w:t>⁅2⁆</w:t>
      </w:r>
      <w:r>
        <w:rPr>
          <w:i/>
          <w:iCs/>
        </w:rPr>
        <w:t>⁅ ⁆⁅ ⁆</w:t>
      </w:r>
      <w:r>
        <w:t>⁅…⁆</w:t>
      </w:r>
      <w:r>
        <w:rPr>
          <w:i/>
          <w:iCs/>
        </w:rPr>
        <w:t>⁅ ⁆⁅𝐵⁆⁅ ⁆⁅𝑀⁆⁅ ⁆⁅ ⁆</w:t>
      </w:r>
      <w:r>
        <w:t xml:space="preserve">B={B1​,B2​,…,BM​} </w:t>
      </w:r>
      <w:r>
        <w:rPr>
          <w:rFonts w:hint="eastAsia"/>
        </w:rPr>
        <w:t>上，其频带能量定义为</w:t>
      </w:r>
    </w:p>
    <w:p w14:paraId="2B7B156D" w14:textId="77777777" w:rsidR="00F056EF" w:rsidRDefault="00F056EF" w:rsidP="00F056EF">
      <w:pPr>
        <w:pStyle w:val="a4"/>
      </w:pPr>
      <w:r>
        <w:rPr>
          <w:i/>
          <w:iCs/>
        </w:rPr>
        <w:t>⁅𝐸⁆⁅ ⁆⁅𝑘⁆</w:t>
      </w:r>
      <w:r>
        <w:t>⁅,⁆</w:t>
      </w:r>
      <w:r>
        <w:rPr>
          <w:i/>
          <w:iCs/>
        </w:rPr>
        <w:t>⁅𝑚⁆⁅ ⁆</w:t>
      </w:r>
      <w:r>
        <w:t>⁅=⁆</w:t>
      </w:r>
      <w:r>
        <w:rPr>
          <w:i/>
          <w:iCs/>
        </w:rPr>
        <w:t>⁅𝑓⁆</w:t>
      </w:r>
      <w:r>
        <w:t>⁅</w:t>
      </w:r>
      <w:r>
        <w:rPr>
          <w:rFonts w:hint="eastAsia"/>
        </w:rPr>
        <w:t>∈</w:t>
      </w:r>
      <w:r>
        <w:t>⁆</w:t>
      </w:r>
      <w:r>
        <w:rPr>
          <w:i/>
          <w:iCs/>
        </w:rPr>
        <w:t>⁅𝐵⁆⁅ ⁆⁅𝑚⁆⁅ ⁆⁅ ⁆⁅ ⁆⁅𝑃⁆⁅ ⁆⁅𝑘⁆⁅ ⁆⁅ ⁆⁅𝑓⁆⁅ ⁆</w:t>
      </w:r>
      <w:r>
        <w:t>⁅,⁆Ek,m​=f</w:t>
      </w:r>
      <w:r>
        <w:rPr>
          <w:rFonts w:hint="eastAsia"/>
        </w:rPr>
        <w:t>∈</w:t>
      </w:r>
      <w:r>
        <w:t>Bm​</w:t>
      </w:r>
      <w:r>
        <w:rPr>
          <w:rFonts w:hint="eastAsia"/>
        </w:rPr>
        <w:t>∑​</w:t>
      </w:r>
      <w:r>
        <w:t xml:space="preserve">Pk​(f), </w:t>
      </w:r>
    </w:p>
    <w:p w14:paraId="2BF1CA4B" w14:textId="77777777" w:rsidR="00F056EF" w:rsidRDefault="00F056EF" w:rsidP="00F056EF">
      <w:pPr>
        <w:pStyle w:val="a4"/>
      </w:pPr>
      <w:r>
        <w:rPr>
          <w:rFonts w:hint="eastAsia"/>
        </w:rPr>
        <w:t>并以最大频带能量作为该</w:t>
      </w:r>
      <w:r>
        <w:rPr>
          <w:rFonts w:hint="eastAsia"/>
        </w:rPr>
        <w:t xml:space="preserve"> IMF </w:t>
      </w:r>
      <w:r>
        <w:rPr>
          <w:rFonts w:hint="eastAsia"/>
        </w:rPr>
        <w:t>的重要性指标：</w:t>
      </w:r>
    </w:p>
    <w:p w14:paraId="75EA74F6" w14:textId="77777777" w:rsidR="00F056EF" w:rsidRDefault="00F056EF" w:rsidP="00F056EF">
      <w:pPr>
        <w:pStyle w:val="a4"/>
      </w:pPr>
      <w:r>
        <w:t>⁅FBE⁆</w:t>
      </w:r>
      <w:r>
        <w:rPr>
          <w:i/>
          <w:iCs/>
        </w:rPr>
        <w:t>⁅ ⁆⁅𝑘⁆⁅ ⁆</w:t>
      </w:r>
      <w:r>
        <w:t>⁅=⁆⁅max⁆</w:t>
      </w:r>
      <w:r>
        <w:rPr>
          <w:i/>
          <w:iCs/>
        </w:rPr>
        <w:t>⁅ ⁆⁅ ⁆⁅ ⁆⁅𝑚⁆⁅ ⁆⁅𝐸⁆⁅ ⁆⁅𝑘⁆</w:t>
      </w:r>
      <w:r>
        <w:t>⁅,⁆</w:t>
      </w:r>
      <w:r>
        <w:rPr>
          <w:i/>
          <w:iCs/>
        </w:rPr>
        <w:t>⁅𝑚⁆⁅ ⁆</w:t>
      </w:r>
      <w:r>
        <w:t xml:space="preserve">⁅.⁆FBEk​=mmax​Ek,m​. </w:t>
      </w:r>
    </w:p>
    <w:p w14:paraId="3E95F9C7" w14:textId="77777777" w:rsidR="00F056EF" w:rsidRDefault="00F056EF" w:rsidP="00F056EF">
      <w:pPr>
        <w:pStyle w:val="a4"/>
      </w:pPr>
      <w:r>
        <w:rPr>
          <w:rFonts w:hint="eastAsia"/>
        </w:rPr>
        <w:t>所有</w:t>
      </w:r>
      <w:r>
        <w:rPr>
          <w:rFonts w:hint="eastAsia"/>
        </w:rPr>
        <w:t xml:space="preserve"> IMF </w:t>
      </w:r>
      <w:r>
        <w:rPr>
          <w:rFonts w:hint="eastAsia"/>
        </w:rPr>
        <w:t>按</w:t>
      </w:r>
      <w:r>
        <w:rPr>
          <w:rFonts w:hint="eastAsia"/>
        </w:rPr>
        <w:t xml:space="preserve"> </w:t>
      </w:r>
      <w:r>
        <w:t>⁅FBE⁆</w:t>
      </w:r>
      <w:r>
        <w:rPr>
          <w:i/>
          <w:iCs/>
        </w:rPr>
        <w:t>⁅ ⁆⁅𝑘⁆⁅ ⁆</w:t>
      </w:r>
      <w:r>
        <w:t xml:space="preserve">FBEk​ </w:t>
      </w:r>
      <w:r>
        <w:rPr>
          <w:rFonts w:hint="eastAsia"/>
        </w:rPr>
        <w:t>值降序排序，保留能量贡献显著的前</w:t>
      </w:r>
      <w:r>
        <w:t xml:space="preserve"> </w:t>
      </w:r>
      <w:r>
        <w:rPr>
          <w:i/>
          <w:iCs/>
        </w:rPr>
        <w:t>⁅𝐾⁆⁅ ⁆⁅𝑠⁆⁅ ⁆</w:t>
      </w:r>
      <w:r>
        <w:t xml:space="preserve">Ks​ </w:t>
      </w:r>
      <w:r>
        <w:rPr>
          <w:rFonts w:hint="eastAsia"/>
        </w:rPr>
        <w:t>个模态构成筛选后的模态集合。该策略显式引入频带先验信息，使分解结果更加贴近机械系统的物理特性，同时有效抑制能量占比极低或信息冗余的模态。</w:t>
      </w:r>
    </w:p>
    <w:p w14:paraId="5AC3F80A" w14:textId="77777777" w:rsidR="00F056EF" w:rsidRDefault="00F056EF" w:rsidP="00F056EF">
      <w:pPr>
        <w:pStyle w:val="a4"/>
      </w:pPr>
      <w:r>
        <w:rPr>
          <w:rFonts w:hint="eastAsia"/>
        </w:rPr>
        <w:t>通过模态筛选，可显著降低后续特征维度与噪声干扰，为加权重构与特征建模奠定基础。</w:t>
      </w:r>
    </w:p>
  </w:comment>
  <w:comment w:id="40" w:author="桦 李" w:date="2025-12-05T17:03:00Z" w:initials="桦李">
    <w:p w14:paraId="07A834FC" w14:textId="77777777" w:rsidR="006F073D" w:rsidRDefault="006F073D" w:rsidP="00716DD3">
      <w:pPr>
        <w:pStyle w:val="a4"/>
      </w:pPr>
      <w:r>
        <w:rPr>
          <w:rStyle w:val="a3"/>
        </w:rPr>
        <w:annotationRef/>
      </w:r>
      <w:r>
        <w:rPr>
          <w:rFonts w:hint="eastAsia"/>
        </w:rPr>
        <w:t>因此</w:t>
      </w:r>
      <w:r>
        <w:t>2.1</w:t>
      </w:r>
      <w:r>
        <w:rPr>
          <w:rFonts w:hint="eastAsia"/>
        </w:rPr>
        <w:t>音频信号特性与建模，这部分中关于某些具体的特征计算应该删掉。可以更宽泛</w:t>
      </w:r>
      <w:r>
        <w:t>/</w:t>
      </w:r>
      <w:r>
        <w:rPr>
          <w:rFonts w:hint="eastAsia"/>
        </w:rPr>
        <w:t>从时域、频域、时频域等</w:t>
      </w:r>
      <w:r>
        <w:rPr>
          <w:rFonts w:hint="eastAsia"/>
        </w:rPr>
        <w:t xml:space="preserve"> </w:t>
      </w:r>
      <w:r>
        <w:rPr>
          <w:rFonts w:hint="eastAsia"/>
        </w:rPr>
        <w:t>角度去阐述。不具体展开</w:t>
      </w:r>
    </w:p>
  </w:comment>
  <w:comment w:id="41" w:author="桦 李" w:date="2025-12-05T22:51:00Z" w:initials="桦李">
    <w:p w14:paraId="1F5E5579" w14:textId="77777777" w:rsidR="000A35C6" w:rsidRDefault="000A35C6" w:rsidP="000A35C6">
      <w:pPr>
        <w:pStyle w:val="a4"/>
      </w:pPr>
      <w:r>
        <w:rPr>
          <w:rStyle w:val="a3"/>
        </w:rPr>
        <w:annotationRef/>
      </w:r>
      <w:r>
        <w:rPr>
          <w:rFonts w:hint="eastAsia"/>
          <w:b/>
          <w:bCs/>
        </w:rPr>
        <w:t>如何在实验中利用筛选结果</w:t>
      </w:r>
      <w:r>
        <w:rPr>
          <w:rFonts w:hint="eastAsia"/>
        </w:rPr>
        <w:t>：</w:t>
      </w:r>
    </w:p>
    <w:p w14:paraId="32AB1391" w14:textId="77777777" w:rsidR="000A35C6" w:rsidRDefault="000A35C6" w:rsidP="000A35C6">
      <w:pPr>
        <w:pStyle w:val="a4"/>
        <w:numPr>
          <w:ilvl w:val="0"/>
          <w:numId w:val="80"/>
        </w:numPr>
        <w:ind w:leftChars="375" w:left="1260"/>
      </w:pPr>
      <w:r>
        <w:rPr>
          <w:rFonts w:hint="eastAsia"/>
        </w:rPr>
        <w:t>在消融实验中做两套对比：</w:t>
      </w:r>
      <w:r>
        <w:rPr>
          <w:rFonts w:hint="eastAsia"/>
        </w:rPr>
        <w:t>A</w:t>
      </w:r>
      <w:r>
        <w:rPr>
          <w:rFonts w:hint="eastAsia"/>
        </w:rPr>
        <w:t>）只用</w:t>
      </w:r>
      <w:r>
        <w:rPr>
          <w:rFonts w:hint="eastAsia"/>
        </w:rPr>
        <w:t xml:space="preserve"> top_k </w:t>
      </w:r>
      <w:r>
        <w:rPr>
          <w:rFonts w:hint="eastAsia"/>
        </w:rPr>
        <w:t>的单列作为</w:t>
      </w:r>
      <w:r>
        <w:rPr>
          <w:rFonts w:hint="eastAsia"/>
        </w:rPr>
        <w:t xml:space="preserve"> token</w:t>
      </w:r>
      <w:r>
        <w:rPr>
          <w:rFonts w:hint="eastAsia"/>
        </w:rPr>
        <w:t>；</w:t>
      </w:r>
      <w:r>
        <w:rPr>
          <w:rFonts w:hint="eastAsia"/>
        </w:rPr>
        <w:t>B</w:t>
      </w:r>
      <w:r>
        <w:rPr>
          <w:rFonts w:hint="eastAsia"/>
        </w:rPr>
        <w:t>）用</w:t>
      </w:r>
      <w:r>
        <w:rPr>
          <w:rFonts w:hint="eastAsia"/>
        </w:rPr>
        <w:t xml:space="preserve"> group-token</w:t>
      </w:r>
      <w:r>
        <w:rPr>
          <w:rFonts w:hint="eastAsia"/>
        </w:rPr>
        <w:t>（并把</w:t>
      </w:r>
      <w:r>
        <w:rPr>
          <w:rFonts w:hint="eastAsia"/>
        </w:rPr>
        <w:t xml:space="preserve"> top_k </w:t>
      </w:r>
      <w:r>
        <w:rPr>
          <w:rFonts w:hint="eastAsia"/>
        </w:rPr>
        <w:t>的代表列作为额外</w:t>
      </w:r>
      <w:r>
        <w:rPr>
          <w:rFonts w:hint="eastAsia"/>
        </w:rPr>
        <w:t xml:space="preserve"> token</w:t>
      </w:r>
      <w:r>
        <w:rPr>
          <w:rFonts w:hint="eastAsia"/>
        </w:rPr>
        <w:t>）。比较这两者的</w:t>
      </w:r>
      <w:r>
        <w:rPr>
          <w:rFonts w:hint="eastAsia"/>
        </w:rPr>
        <w:t>ROC/Acc</w:t>
      </w:r>
      <w:r>
        <w:rPr>
          <w:rFonts w:hint="eastAsia"/>
        </w:rPr>
        <w:t>，向审稿人展示</w:t>
      </w:r>
      <w:r>
        <w:rPr>
          <w:rFonts w:hint="eastAsia"/>
        </w:rPr>
        <w:t xml:space="preserve"> group-token </w:t>
      </w:r>
      <w:r>
        <w:rPr>
          <w:rFonts w:hint="eastAsia"/>
        </w:rPr>
        <w:t>明显优于只用单列，证明你保留</w:t>
      </w:r>
      <w:r>
        <w:rPr>
          <w:rFonts w:hint="eastAsia"/>
        </w:rPr>
        <w:t xml:space="preserve"> group </w:t>
      </w:r>
      <w:r>
        <w:rPr>
          <w:rFonts w:hint="eastAsia"/>
        </w:rPr>
        <w:t>的合理性。</w:t>
      </w:r>
    </w:p>
  </w:comment>
  <w:comment w:id="42" w:author="桦 李" w:date="2025-10-09T16:22:00Z" w:initials="桦李">
    <w:p w14:paraId="33F78B27" w14:textId="77777777" w:rsidR="00B01CA9" w:rsidRDefault="00B01CA9" w:rsidP="00B01CA9">
      <w:pPr>
        <w:pStyle w:val="a4"/>
      </w:pPr>
      <w:r>
        <w:rPr>
          <w:rStyle w:val="a3"/>
        </w:rPr>
        <w:annotationRef/>
      </w:r>
      <w:r>
        <w:rPr>
          <w:rFonts w:hint="eastAsia"/>
        </w:rPr>
        <w:t>是否增加轴承的，即震动信号</w:t>
      </w:r>
      <w:r>
        <w:t>/</w:t>
      </w:r>
      <w:r>
        <w:rPr>
          <w:rFonts w:hint="eastAsia"/>
        </w:rPr>
        <w:t>转辙机其他信号？转向架？</w:t>
      </w:r>
    </w:p>
  </w:comment>
  <w:comment w:id="43" w:author="桦 李" w:date="2025-10-13T15:41:00Z" w:initials="桦李">
    <w:p w14:paraId="1F4A46F7" w14:textId="77777777" w:rsidR="008A4ED2" w:rsidRDefault="008A4ED2" w:rsidP="008A4ED2">
      <w:pPr>
        <w:pStyle w:val="a4"/>
      </w:pPr>
      <w:r>
        <w:rPr>
          <w:rStyle w:val="a3"/>
        </w:rPr>
        <w:annotationRef/>
      </w:r>
      <w:r>
        <w:rPr>
          <w:b/>
          <w:bCs/>
        </w:rPr>
        <w:t>4.1 Experimental setup</w:t>
      </w:r>
    </w:p>
    <w:p w14:paraId="7F91292D" w14:textId="77777777" w:rsidR="008A4ED2" w:rsidRDefault="008A4ED2" w:rsidP="008A4ED2">
      <w:pPr>
        <w:pStyle w:val="a4"/>
        <w:numPr>
          <w:ilvl w:val="0"/>
          <w:numId w:val="39"/>
        </w:numPr>
        <w:ind w:leftChars="450" w:left="1440"/>
      </w:pPr>
      <w:r>
        <w:t>4.1.1 Datasets</w:t>
      </w:r>
    </w:p>
    <w:p w14:paraId="7EE58D11" w14:textId="77777777" w:rsidR="008A4ED2" w:rsidRDefault="008A4ED2" w:rsidP="008A4ED2">
      <w:pPr>
        <w:pStyle w:val="a4"/>
        <w:numPr>
          <w:ilvl w:val="0"/>
          <w:numId w:val="39"/>
        </w:numPr>
        <w:ind w:leftChars="450" w:left="1440"/>
      </w:pPr>
    </w:p>
    <w:p w14:paraId="4761D0C4" w14:textId="77777777" w:rsidR="008A4ED2" w:rsidRDefault="008A4ED2" w:rsidP="008A4ED2">
      <w:pPr>
        <w:pStyle w:val="a4"/>
        <w:numPr>
          <w:ilvl w:val="1"/>
          <w:numId w:val="39"/>
        </w:numPr>
        <w:ind w:leftChars="300" w:left="1080"/>
      </w:pPr>
      <w:r>
        <w:rPr>
          <w:b/>
          <w:bCs/>
        </w:rPr>
        <w:t>Dataset 1:</w:t>
      </w:r>
      <w:r>
        <w:t xml:space="preserve"> CWRU bearing vibration data (12 kHz, 1–3 HP)</w:t>
      </w:r>
    </w:p>
    <w:p w14:paraId="0E92D855" w14:textId="77777777" w:rsidR="008A4ED2" w:rsidRDefault="008A4ED2" w:rsidP="008A4ED2">
      <w:pPr>
        <w:pStyle w:val="a4"/>
        <w:numPr>
          <w:ilvl w:val="1"/>
          <w:numId w:val="39"/>
        </w:numPr>
        <w:ind w:leftChars="300" w:left="1080"/>
      </w:pPr>
      <w:r>
        <w:rPr>
          <w:b/>
          <w:bCs/>
        </w:rPr>
        <w:t>Dataset 2:</w:t>
      </w:r>
      <w:r>
        <w:t xml:space="preserve"> Railway turnout (switch motor) acoustic signals</w:t>
      </w:r>
    </w:p>
    <w:p w14:paraId="3281E249" w14:textId="77777777" w:rsidR="008A4ED2" w:rsidRDefault="008A4ED2" w:rsidP="008A4ED2">
      <w:pPr>
        <w:pStyle w:val="a4"/>
        <w:numPr>
          <w:ilvl w:val="1"/>
          <w:numId w:val="39"/>
        </w:numPr>
        <w:ind w:leftChars="600" w:left="1800"/>
      </w:pPr>
      <w:r>
        <w:rPr>
          <w:rFonts w:hint="eastAsia"/>
        </w:rPr>
        <w:t>描述采样条件、类别、样本数、划分比例。</w:t>
      </w:r>
    </w:p>
    <w:p w14:paraId="3BD2E735" w14:textId="77777777" w:rsidR="008A4ED2" w:rsidRDefault="008A4ED2" w:rsidP="008A4ED2">
      <w:pPr>
        <w:pStyle w:val="a4"/>
        <w:numPr>
          <w:ilvl w:val="0"/>
          <w:numId w:val="39"/>
        </w:numPr>
        <w:ind w:leftChars="450" w:left="1440"/>
      </w:pPr>
      <w:r>
        <w:t>4.1.2 Preprocessing</w:t>
      </w:r>
    </w:p>
    <w:p w14:paraId="24FCAA2E" w14:textId="77777777" w:rsidR="008A4ED2" w:rsidRDefault="008A4ED2" w:rsidP="008A4ED2">
      <w:pPr>
        <w:pStyle w:val="a4"/>
        <w:numPr>
          <w:ilvl w:val="0"/>
          <w:numId w:val="39"/>
        </w:numPr>
        <w:ind w:leftChars="450" w:left="1440"/>
      </w:pPr>
    </w:p>
    <w:p w14:paraId="0C197CF5" w14:textId="77777777" w:rsidR="008A4ED2" w:rsidRDefault="008A4ED2" w:rsidP="008A4ED2">
      <w:pPr>
        <w:pStyle w:val="a4"/>
        <w:numPr>
          <w:ilvl w:val="1"/>
          <w:numId w:val="39"/>
        </w:numPr>
        <w:ind w:leftChars="600" w:left="1800"/>
      </w:pPr>
      <w:r>
        <w:rPr>
          <w:rFonts w:hint="eastAsia"/>
        </w:rPr>
        <w:t>DC removal, amplitude normalization, segmentation, windowing</w:t>
      </w:r>
      <w:r>
        <w:rPr>
          <w:rFonts w:hint="eastAsia"/>
        </w:rPr>
        <w:t>。</w:t>
      </w:r>
    </w:p>
    <w:p w14:paraId="48DB791A" w14:textId="77777777" w:rsidR="008A4ED2" w:rsidRDefault="008A4ED2" w:rsidP="008A4ED2">
      <w:pPr>
        <w:pStyle w:val="a4"/>
        <w:numPr>
          <w:ilvl w:val="0"/>
          <w:numId w:val="39"/>
        </w:numPr>
        <w:ind w:leftChars="450" w:left="1440"/>
      </w:pPr>
      <w:r>
        <w:t>4.1.3 Implementation details</w:t>
      </w:r>
    </w:p>
    <w:p w14:paraId="26C1B9D5" w14:textId="77777777" w:rsidR="008A4ED2" w:rsidRDefault="008A4ED2" w:rsidP="008A4ED2">
      <w:pPr>
        <w:pStyle w:val="a4"/>
        <w:numPr>
          <w:ilvl w:val="0"/>
          <w:numId w:val="39"/>
        </w:numPr>
        <w:ind w:leftChars="450" w:left="1440"/>
      </w:pPr>
    </w:p>
    <w:p w14:paraId="7102DC9E" w14:textId="77777777" w:rsidR="008A4ED2" w:rsidRDefault="008A4ED2" w:rsidP="008A4ED2">
      <w:pPr>
        <w:pStyle w:val="a4"/>
        <w:numPr>
          <w:ilvl w:val="1"/>
          <w:numId w:val="39"/>
        </w:numPr>
        <w:ind w:leftChars="600" w:left="1800"/>
      </w:pPr>
      <w:r>
        <w:rPr>
          <w:rFonts w:hint="eastAsia"/>
        </w:rPr>
        <w:t>运行环境（</w:t>
      </w:r>
      <w:r>
        <w:rPr>
          <w:rFonts w:hint="eastAsia"/>
        </w:rPr>
        <w:t>Python, PyTorch, CPU/GPU</w:t>
      </w:r>
      <w:r>
        <w:rPr>
          <w:rFonts w:hint="eastAsia"/>
        </w:rPr>
        <w:t>）</w:t>
      </w:r>
      <w:r>
        <w:rPr>
          <w:rFonts w:hint="eastAsia"/>
        </w:rPr>
        <w:t xml:space="preserve">, </w:t>
      </w:r>
      <w:r>
        <w:rPr>
          <w:rFonts w:hint="eastAsia"/>
        </w:rPr>
        <w:t>参数设定。</w:t>
      </w:r>
    </w:p>
    <w:p w14:paraId="15D69B1A" w14:textId="77777777" w:rsidR="008A4ED2" w:rsidRDefault="008A4ED2" w:rsidP="008A4ED2">
      <w:pPr>
        <w:pStyle w:val="a4"/>
        <w:numPr>
          <w:ilvl w:val="1"/>
          <w:numId w:val="39"/>
        </w:numPr>
        <w:ind w:leftChars="300" w:left="1080"/>
      </w:pPr>
      <w:r>
        <w:rPr>
          <w:rFonts w:hint="eastAsia"/>
        </w:rPr>
        <w:t xml:space="preserve">RMSA-VMD </w:t>
      </w:r>
      <w:r>
        <w:rPr>
          <w:rFonts w:hint="eastAsia"/>
        </w:rPr>
        <w:t>参数：</w:t>
      </w:r>
      <w:r>
        <w:rPr>
          <w:i/>
          <w:iCs/>
        </w:rPr>
        <w:t>⁅�⁆⁅�⁆⁅ ⁆</w:t>
      </w:r>
      <w:r>
        <w:t>⁅max⁆</w:t>
      </w:r>
      <w:r>
        <w:rPr>
          <w:i/>
          <w:iCs/>
        </w:rPr>
        <w:t>⁅ ⁆⁅ ⁆⁅ ⁆</w:t>
      </w:r>
      <w:r>
        <w:t xml:space="preserve">Kmax​, α₀, βₛₑ, λ₁₋₄ </w:t>
      </w:r>
      <w:r>
        <w:rPr>
          <w:rFonts w:hint="eastAsia"/>
        </w:rPr>
        <w:t>等。</w:t>
      </w:r>
    </w:p>
    <w:p w14:paraId="6508F81B" w14:textId="77777777" w:rsidR="008A4ED2" w:rsidRDefault="008A4ED2" w:rsidP="008A4ED2">
      <w:pPr>
        <w:pStyle w:val="a4"/>
        <w:ind w:leftChars="150" w:left="360"/>
      </w:pPr>
      <w:r>
        <w:rPr>
          <w:b/>
          <w:bCs/>
        </w:rPr>
        <w:t>4.2 Case study I: Bearing fault diagnosis</w:t>
      </w:r>
    </w:p>
    <w:p w14:paraId="2422FE79" w14:textId="77777777" w:rsidR="008A4ED2" w:rsidRDefault="008A4ED2" w:rsidP="008A4ED2">
      <w:pPr>
        <w:pStyle w:val="a4"/>
        <w:numPr>
          <w:ilvl w:val="0"/>
          <w:numId w:val="40"/>
        </w:numPr>
        <w:ind w:leftChars="450" w:left="1440"/>
      </w:pPr>
      <w:r>
        <w:rPr>
          <w:rFonts w:hint="eastAsia"/>
        </w:rPr>
        <w:t>展示分解结果（</w:t>
      </w:r>
      <w:r>
        <w:rPr>
          <w:rFonts w:hint="eastAsia"/>
        </w:rPr>
        <w:t xml:space="preserve">IMF </w:t>
      </w:r>
      <w:r>
        <w:rPr>
          <w:rFonts w:hint="eastAsia"/>
        </w:rPr>
        <w:t>时频图、能量分布、</w:t>
      </w:r>
      <w:r>
        <w:rPr>
          <w:rFonts w:hint="eastAsia"/>
        </w:rPr>
        <w:t>PSD</w:t>
      </w:r>
      <w:r>
        <w:rPr>
          <w:rFonts w:hint="eastAsia"/>
        </w:rPr>
        <w:t>对比）。</w:t>
      </w:r>
    </w:p>
    <w:p w14:paraId="6D89398D" w14:textId="77777777" w:rsidR="008A4ED2" w:rsidRDefault="008A4ED2" w:rsidP="008A4ED2">
      <w:pPr>
        <w:pStyle w:val="a4"/>
        <w:numPr>
          <w:ilvl w:val="0"/>
          <w:numId w:val="40"/>
        </w:numPr>
        <w:ind w:leftChars="450" w:left="1440"/>
      </w:pPr>
      <w:r>
        <w:rPr>
          <w:rFonts w:hint="eastAsia"/>
        </w:rPr>
        <w:t>对比：原始信号特征</w:t>
      </w:r>
      <w:r>
        <w:rPr>
          <w:rFonts w:hint="eastAsia"/>
        </w:rPr>
        <w:t xml:space="preserve"> vs RMSA-VMD </w:t>
      </w:r>
      <w:r>
        <w:rPr>
          <w:rFonts w:hint="eastAsia"/>
        </w:rPr>
        <w:t>特征。</w:t>
      </w:r>
    </w:p>
    <w:p w14:paraId="4471CF02" w14:textId="77777777" w:rsidR="008A4ED2" w:rsidRDefault="008A4ED2" w:rsidP="008A4ED2">
      <w:pPr>
        <w:pStyle w:val="a4"/>
        <w:numPr>
          <w:ilvl w:val="0"/>
          <w:numId w:val="40"/>
        </w:numPr>
        <w:ind w:leftChars="450" w:left="1440"/>
      </w:pPr>
      <w:r>
        <w:rPr>
          <w:rFonts w:hint="eastAsia"/>
        </w:rPr>
        <w:t>给出分类结果（</w:t>
      </w:r>
      <w:r>
        <w:rPr>
          <w:rFonts w:hint="eastAsia"/>
        </w:rPr>
        <w:t>Accuracy</w:t>
      </w:r>
      <w:r>
        <w:rPr>
          <w:rFonts w:hint="eastAsia"/>
        </w:rPr>
        <w:t>、</w:t>
      </w:r>
      <w:r>
        <w:rPr>
          <w:rFonts w:hint="eastAsia"/>
        </w:rPr>
        <w:t>Confusion Matrix</w:t>
      </w:r>
      <w:r>
        <w:rPr>
          <w:rFonts w:hint="eastAsia"/>
        </w:rPr>
        <w:t>、</w:t>
      </w:r>
      <w:r>
        <w:rPr>
          <w:rFonts w:hint="eastAsia"/>
        </w:rPr>
        <w:t>F1-score</w:t>
      </w:r>
      <w:r>
        <w:rPr>
          <w:rFonts w:hint="eastAsia"/>
        </w:rPr>
        <w:t>）。</w:t>
      </w:r>
    </w:p>
    <w:p w14:paraId="5D1F5212" w14:textId="77777777" w:rsidR="008A4ED2" w:rsidRDefault="008A4ED2" w:rsidP="008A4ED2">
      <w:pPr>
        <w:pStyle w:val="a4"/>
        <w:numPr>
          <w:ilvl w:val="0"/>
          <w:numId w:val="40"/>
        </w:numPr>
        <w:ind w:leftChars="450" w:left="1440"/>
      </w:pPr>
      <w:r>
        <w:rPr>
          <w:rFonts w:hint="eastAsia"/>
        </w:rPr>
        <w:t>可视化：</w:t>
      </w:r>
      <w:r>
        <w:rPr>
          <w:rFonts w:hint="eastAsia"/>
        </w:rPr>
        <w:t xml:space="preserve">t-SNE </w:t>
      </w:r>
      <w:r>
        <w:rPr>
          <w:rFonts w:hint="eastAsia"/>
        </w:rPr>
        <w:t>或</w:t>
      </w:r>
      <w:r>
        <w:rPr>
          <w:rFonts w:hint="eastAsia"/>
        </w:rPr>
        <w:t xml:space="preserve"> PCA </w:t>
      </w:r>
      <w:r>
        <w:rPr>
          <w:rFonts w:hint="eastAsia"/>
        </w:rPr>
        <w:t>散点，展示类间分离效果。</w:t>
      </w:r>
    </w:p>
    <w:p w14:paraId="159C6E48" w14:textId="77777777" w:rsidR="008A4ED2" w:rsidRDefault="008A4ED2" w:rsidP="008A4ED2">
      <w:pPr>
        <w:pStyle w:val="a4"/>
        <w:ind w:leftChars="150" w:left="360"/>
      </w:pPr>
      <w:r>
        <w:rPr>
          <w:b/>
          <w:bCs/>
        </w:rPr>
        <w:t>4.3 Case study II: Railway switch acoustic diagnosis</w:t>
      </w:r>
    </w:p>
    <w:p w14:paraId="2D3F8FA8" w14:textId="77777777" w:rsidR="008A4ED2" w:rsidRDefault="008A4ED2" w:rsidP="008A4ED2">
      <w:pPr>
        <w:pStyle w:val="a4"/>
        <w:numPr>
          <w:ilvl w:val="0"/>
          <w:numId w:val="41"/>
        </w:numPr>
        <w:ind w:leftChars="450" w:left="1440"/>
      </w:pPr>
      <w:r>
        <w:rPr>
          <w:rFonts w:hint="eastAsia"/>
        </w:rPr>
        <w:t>同样流程：</w:t>
      </w:r>
    </w:p>
    <w:p w14:paraId="7A76EF27" w14:textId="77777777" w:rsidR="008A4ED2" w:rsidRDefault="008A4ED2" w:rsidP="008A4ED2">
      <w:pPr>
        <w:pStyle w:val="a4"/>
        <w:numPr>
          <w:ilvl w:val="0"/>
          <w:numId w:val="41"/>
        </w:numPr>
        <w:ind w:leftChars="450" w:left="1440"/>
      </w:pPr>
    </w:p>
    <w:p w14:paraId="3FC1A42D" w14:textId="77777777" w:rsidR="008A4ED2" w:rsidRDefault="008A4ED2" w:rsidP="008A4ED2">
      <w:pPr>
        <w:pStyle w:val="a4"/>
        <w:numPr>
          <w:ilvl w:val="1"/>
          <w:numId w:val="41"/>
        </w:numPr>
        <w:ind w:leftChars="600" w:left="1800"/>
      </w:pPr>
      <w:r>
        <w:rPr>
          <w:rFonts w:hint="eastAsia"/>
        </w:rPr>
        <w:t>模态分解</w:t>
      </w:r>
      <w:r>
        <w:rPr>
          <w:rFonts w:hint="eastAsia"/>
        </w:rPr>
        <w:t xml:space="preserve"> </w:t>
      </w:r>
      <w:r>
        <w:rPr>
          <w:rFonts w:hint="eastAsia"/>
        </w:rPr>
        <w:t>→</w:t>
      </w:r>
      <w:r>
        <w:rPr>
          <w:rFonts w:hint="eastAsia"/>
        </w:rPr>
        <w:t xml:space="preserve"> IMF-token </w:t>
      </w:r>
      <w:r>
        <w:rPr>
          <w:rFonts w:hint="eastAsia"/>
        </w:rPr>
        <w:t>构建</w:t>
      </w:r>
      <w:r>
        <w:rPr>
          <w:rFonts w:hint="eastAsia"/>
        </w:rPr>
        <w:t xml:space="preserve"> </w:t>
      </w:r>
      <w:r>
        <w:rPr>
          <w:rFonts w:hint="eastAsia"/>
        </w:rPr>
        <w:t>→</w:t>
      </w:r>
      <w:r>
        <w:rPr>
          <w:rFonts w:hint="eastAsia"/>
        </w:rPr>
        <w:t xml:space="preserve"> </w:t>
      </w:r>
      <w:r>
        <w:rPr>
          <w:rFonts w:hint="eastAsia"/>
        </w:rPr>
        <w:t>分类性能。</w:t>
      </w:r>
    </w:p>
    <w:p w14:paraId="02C439AE" w14:textId="77777777" w:rsidR="008A4ED2" w:rsidRDefault="008A4ED2" w:rsidP="008A4ED2">
      <w:pPr>
        <w:pStyle w:val="a4"/>
        <w:numPr>
          <w:ilvl w:val="0"/>
          <w:numId w:val="41"/>
        </w:numPr>
        <w:ind w:leftChars="450" w:left="1440"/>
      </w:pPr>
      <w:r>
        <w:rPr>
          <w:rFonts w:hint="eastAsia"/>
        </w:rPr>
        <w:t>分析跨域鲁棒性（不同环境噪声、采样变化）。</w:t>
      </w:r>
    </w:p>
    <w:p w14:paraId="3CE567D5" w14:textId="77777777" w:rsidR="008A4ED2" w:rsidRDefault="008A4ED2" w:rsidP="008A4ED2">
      <w:pPr>
        <w:pStyle w:val="a4"/>
        <w:ind w:leftChars="150" w:left="360"/>
      </w:pPr>
      <w:r>
        <w:rPr>
          <w:b/>
          <w:bCs/>
        </w:rPr>
        <w:t>4.4 Comparison with baseline methods</w:t>
      </w:r>
    </w:p>
    <w:p w14:paraId="47CD22E2" w14:textId="77777777" w:rsidR="008A4ED2" w:rsidRDefault="008A4ED2" w:rsidP="008A4ED2">
      <w:pPr>
        <w:pStyle w:val="a4"/>
        <w:numPr>
          <w:ilvl w:val="0"/>
          <w:numId w:val="42"/>
        </w:numPr>
        <w:ind w:leftChars="450" w:left="1440"/>
      </w:pPr>
      <w:r>
        <w:rPr>
          <w:rFonts w:hint="eastAsia"/>
        </w:rPr>
        <w:t>列出几种对比方法：</w:t>
      </w:r>
    </w:p>
    <w:p w14:paraId="23C0140A" w14:textId="77777777" w:rsidR="008A4ED2" w:rsidRDefault="008A4ED2" w:rsidP="008A4ED2">
      <w:pPr>
        <w:pStyle w:val="a4"/>
        <w:numPr>
          <w:ilvl w:val="0"/>
          <w:numId w:val="42"/>
        </w:numPr>
        <w:ind w:leftChars="450" w:left="1440"/>
      </w:pPr>
    </w:p>
    <w:p w14:paraId="1ACD989B" w14:textId="77777777" w:rsidR="008A4ED2" w:rsidRDefault="008A4ED2" w:rsidP="008A4ED2">
      <w:pPr>
        <w:pStyle w:val="a4"/>
        <w:numPr>
          <w:ilvl w:val="1"/>
          <w:numId w:val="42"/>
        </w:numPr>
        <w:ind w:leftChars="600" w:left="1800"/>
      </w:pPr>
      <w:r>
        <w:t>EMD + SVM</w:t>
      </w:r>
    </w:p>
    <w:p w14:paraId="5C642509" w14:textId="77777777" w:rsidR="008A4ED2" w:rsidRDefault="008A4ED2" w:rsidP="008A4ED2">
      <w:pPr>
        <w:pStyle w:val="a4"/>
        <w:numPr>
          <w:ilvl w:val="1"/>
          <w:numId w:val="42"/>
        </w:numPr>
        <w:ind w:leftChars="600" w:left="1800"/>
      </w:pPr>
      <w:r>
        <w:t>VMD + SVM</w:t>
      </w:r>
    </w:p>
    <w:p w14:paraId="08EDA2FD" w14:textId="77777777" w:rsidR="008A4ED2" w:rsidRDefault="008A4ED2" w:rsidP="008A4ED2">
      <w:pPr>
        <w:pStyle w:val="a4"/>
        <w:numPr>
          <w:ilvl w:val="1"/>
          <w:numId w:val="42"/>
        </w:numPr>
        <w:ind w:leftChars="600" w:left="1800"/>
      </w:pPr>
      <w:r>
        <w:t>CEEMDAN + CNN</w:t>
      </w:r>
    </w:p>
    <w:p w14:paraId="1F9279C9" w14:textId="77777777" w:rsidR="008A4ED2" w:rsidRDefault="008A4ED2" w:rsidP="008A4ED2">
      <w:pPr>
        <w:pStyle w:val="a4"/>
        <w:numPr>
          <w:ilvl w:val="1"/>
          <w:numId w:val="42"/>
        </w:numPr>
        <w:ind w:leftChars="600" w:left="1800"/>
      </w:pPr>
      <w:r>
        <w:t>Wavelet packet + Attention classifier</w:t>
      </w:r>
    </w:p>
    <w:p w14:paraId="5156DE7F" w14:textId="77777777" w:rsidR="008A4ED2" w:rsidRDefault="008A4ED2" w:rsidP="008A4ED2">
      <w:pPr>
        <w:pStyle w:val="a4"/>
        <w:numPr>
          <w:ilvl w:val="1"/>
          <w:numId w:val="42"/>
        </w:numPr>
        <w:ind w:leftChars="600" w:left="1800"/>
      </w:pPr>
      <w:r>
        <w:t>Your RMSA-VMD + attention</w:t>
      </w:r>
    </w:p>
    <w:p w14:paraId="0CA29D1C" w14:textId="77777777" w:rsidR="008A4ED2" w:rsidRDefault="008A4ED2" w:rsidP="008A4ED2">
      <w:pPr>
        <w:pStyle w:val="a4"/>
        <w:numPr>
          <w:ilvl w:val="0"/>
          <w:numId w:val="42"/>
        </w:numPr>
        <w:ind w:leftChars="450" w:left="1440"/>
      </w:pPr>
      <w:r>
        <w:rPr>
          <w:rFonts w:hint="eastAsia"/>
        </w:rPr>
        <w:t>用表格列结果，标注最佳值加粗。</w:t>
      </w:r>
    </w:p>
    <w:p w14:paraId="5571EF05" w14:textId="77777777" w:rsidR="008A4ED2" w:rsidRDefault="008A4ED2" w:rsidP="008A4ED2">
      <w:pPr>
        <w:pStyle w:val="a4"/>
        <w:ind w:leftChars="150" w:left="360"/>
      </w:pPr>
      <w:r>
        <w:rPr>
          <w:b/>
          <w:bCs/>
        </w:rPr>
        <w:t>4.5 Ablation study</w:t>
      </w:r>
    </w:p>
    <w:p w14:paraId="0EEB8755" w14:textId="77777777" w:rsidR="008A4ED2" w:rsidRDefault="008A4ED2" w:rsidP="008A4ED2">
      <w:pPr>
        <w:pStyle w:val="a4"/>
        <w:numPr>
          <w:ilvl w:val="0"/>
          <w:numId w:val="43"/>
        </w:numPr>
        <w:ind w:leftChars="450" w:left="1440"/>
      </w:pPr>
      <w:r>
        <w:rPr>
          <w:rFonts w:hint="eastAsia"/>
        </w:rPr>
        <w:t>对比：</w:t>
      </w:r>
    </w:p>
    <w:p w14:paraId="7CB38CA9" w14:textId="77777777" w:rsidR="008A4ED2" w:rsidRDefault="008A4ED2" w:rsidP="008A4ED2">
      <w:pPr>
        <w:pStyle w:val="a4"/>
        <w:numPr>
          <w:ilvl w:val="0"/>
          <w:numId w:val="43"/>
        </w:numPr>
        <w:ind w:leftChars="450" w:left="1440"/>
      </w:pPr>
    </w:p>
    <w:p w14:paraId="0F2825DC" w14:textId="77777777" w:rsidR="008A4ED2" w:rsidRDefault="008A4ED2" w:rsidP="008A4ED2">
      <w:pPr>
        <w:pStyle w:val="a4"/>
        <w:numPr>
          <w:ilvl w:val="1"/>
          <w:numId w:val="43"/>
        </w:numPr>
        <w:ind w:leftChars="750" w:left="2160"/>
      </w:pPr>
      <w:r>
        <w:rPr>
          <w:rFonts w:hint="eastAsia"/>
        </w:rPr>
        <w:t>无</w:t>
      </w:r>
      <w:r>
        <w:rPr>
          <w:rFonts w:hint="eastAsia"/>
        </w:rPr>
        <w:t xml:space="preserve"> RMSA </w:t>
      </w:r>
      <w:r>
        <w:rPr>
          <w:rFonts w:hint="eastAsia"/>
        </w:rPr>
        <w:t>改进（普通</w:t>
      </w:r>
      <w:r>
        <w:rPr>
          <w:rFonts w:hint="eastAsia"/>
        </w:rPr>
        <w:t xml:space="preserve"> VMD</w:t>
      </w:r>
      <w:r>
        <w:rPr>
          <w:rFonts w:hint="eastAsia"/>
        </w:rPr>
        <w:t>）</w:t>
      </w:r>
    </w:p>
    <w:p w14:paraId="12412325" w14:textId="77777777" w:rsidR="008A4ED2" w:rsidRDefault="008A4ED2" w:rsidP="008A4ED2">
      <w:pPr>
        <w:pStyle w:val="a4"/>
        <w:numPr>
          <w:ilvl w:val="1"/>
          <w:numId w:val="43"/>
        </w:numPr>
        <w:ind w:leftChars="750" w:left="2160"/>
      </w:pPr>
      <w:r>
        <w:rPr>
          <w:rFonts w:hint="eastAsia"/>
        </w:rPr>
        <w:t>无模态增强模块</w:t>
      </w:r>
    </w:p>
    <w:p w14:paraId="67EDFB16" w14:textId="77777777" w:rsidR="008A4ED2" w:rsidRDefault="008A4ED2" w:rsidP="008A4ED2">
      <w:pPr>
        <w:pStyle w:val="a4"/>
        <w:numPr>
          <w:ilvl w:val="1"/>
          <w:numId w:val="43"/>
        </w:numPr>
        <w:ind w:leftChars="750" w:left="2160"/>
      </w:pPr>
      <w:r>
        <w:rPr>
          <w:rFonts w:hint="eastAsia"/>
        </w:rPr>
        <w:t>无</w:t>
      </w:r>
      <w:r>
        <w:rPr>
          <w:rFonts w:hint="eastAsia"/>
        </w:rPr>
        <w:t xml:space="preserve"> attention </w:t>
      </w:r>
      <w:r>
        <w:rPr>
          <w:rFonts w:hint="eastAsia"/>
        </w:rPr>
        <w:t>融合</w:t>
      </w:r>
    </w:p>
    <w:p w14:paraId="2FC6611F" w14:textId="77777777" w:rsidR="008A4ED2" w:rsidRDefault="008A4ED2" w:rsidP="008A4ED2">
      <w:pPr>
        <w:pStyle w:val="a4"/>
        <w:numPr>
          <w:ilvl w:val="1"/>
          <w:numId w:val="43"/>
        </w:numPr>
        <w:ind w:leftChars="750" w:left="2160"/>
      </w:pPr>
      <w:r>
        <w:rPr>
          <w:rFonts w:hint="eastAsia"/>
        </w:rPr>
        <w:t>无对比正则</w:t>
      </w:r>
    </w:p>
    <w:p w14:paraId="6888ABD7" w14:textId="77777777" w:rsidR="008A4ED2" w:rsidRDefault="008A4ED2" w:rsidP="008A4ED2">
      <w:pPr>
        <w:pStyle w:val="a4"/>
        <w:numPr>
          <w:ilvl w:val="0"/>
          <w:numId w:val="43"/>
        </w:numPr>
        <w:ind w:leftChars="450" w:left="1440"/>
      </w:pPr>
      <w:r>
        <w:rPr>
          <w:rFonts w:hint="eastAsia"/>
        </w:rPr>
        <w:t>展示性能逐步提升，说明各模块贡献。</w:t>
      </w:r>
    </w:p>
    <w:p w14:paraId="5E353F2E" w14:textId="77777777" w:rsidR="008A4ED2" w:rsidRDefault="008A4ED2" w:rsidP="008A4ED2">
      <w:pPr>
        <w:pStyle w:val="a4"/>
        <w:ind w:leftChars="150" w:left="360"/>
      </w:pPr>
      <w:r>
        <w:rPr>
          <w:b/>
          <w:bCs/>
        </w:rPr>
        <w:t>4.6 Robustness and noise resistance analysis</w:t>
      </w:r>
    </w:p>
    <w:p w14:paraId="3BC5AD04" w14:textId="77777777" w:rsidR="008A4ED2" w:rsidRDefault="008A4ED2" w:rsidP="008A4ED2">
      <w:pPr>
        <w:pStyle w:val="a4"/>
        <w:numPr>
          <w:ilvl w:val="0"/>
          <w:numId w:val="44"/>
        </w:numPr>
        <w:ind w:leftChars="450" w:left="1440"/>
      </w:pPr>
      <w:r>
        <w:rPr>
          <w:rFonts w:hint="eastAsia"/>
        </w:rPr>
        <w:t>添加不同</w:t>
      </w:r>
      <w:r>
        <w:rPr>
          <w:rFonts w:hint="eastAsia"/>
        </w:rPr>
        <w:t xml:space="preserve"> SNR </w:t>
      </w:r>
      <w:r>
        <w:rPr>
          <w:rFonts w:hint="eastAsia"/>
        </w:rPr>
        <w:t>条件（</w:t>
      </w:r>
      <w:r>
        <w:rPr>
          <w:rFonts w:hint="eastAsia"/>
        </w:rPr>
        <w:t>0 dB, 10 dB, 20 dB</w:t>
      </w:r>
      <w:r>
        <w:rPr>
          <w:rFonts w:hint="eastAsia"/>
        </w:rPr>
        <w:t>）。</w:t>
      </w:r>
    </w:p>
    <w:p w14:paraId="298B3C1C" w14:textId="77777777" w:rsidR="008A4ED2" w:rsidRDefault="008A4ED2" w:rsidP="008A4ED2">
      <w:pPr>
        <w:pStyle w:val="a4"/>
        <w:numPr>
          <w:ilvl w:val="0"/>
          <w:numId w:val="44"/>
        </w:numPr>
        <w:ind w:leftChars="375" w:left="1260"/>
      </w:pPr>
      <w:r>
        <w:rPr>
          <w:rFonts w:hint="eastAsia"/>
        </w:rPr>
        <w:t>展示分类准确率随噪声变化曲线。</w:t>
      </w:r>
    </w:p>
    <w:p w14:paraId="5D8DC6DA" w14:textId="77777777" w:rsidR="008A4ED2" w:rsidRDefault="008A4ED2" w:rsidP="008A4ED2">
      <w:pPr>
        <w:pStyle w:val="a4"/>
        <w:numPr>
          <w:ilvl w:val="0"/>
          <w:numId w:val="44"/>
        </w:numPr>
        <w:ind w:leftChars="375" w:left="1260"/>
      </w:pPr>
      <w:r>
        <w:rPr>
          <w:rFonts w:hint="eastAsia"/>
        </w:rPr>
        <w:t>说明模型在噪声环境下的稳定性。</w:t>
      </w:r>
    </w:p>
    <w:p w14:paraId="23127A61" w14:textId="77777777" w:rsidR="008A4ED2" w:rsidRDefault="008A4ED2" w:rsidP="008A4ED2">
      <w:pPr>
        <w:pStyle w:val="a4"/>
        <w:ind w:leftChars="75" w:left="180"/>
      </w:pPr>
      <w:r>
        <w:rPr>
          <w:b/>
          <w:bCs/>
        </w:rPr>
        <w:t>4.7 Feature visualization and interpretability</w:t>
      </w:r>
    </w:p>
    <w:p w14:paraId="16EDA545" w14:textId="77777777" w:rsidR="008A4ED2" w:rsidRDefault="008A4ED2" w:rsidP="008A4ED2">
      <w:pPr>
        <w:pStyle w:val="a4"/>
        <w:numPr>
          <w:ilvl w:val="0"/>
          <w:numId w:val="45"/>
        </w:numPr>
        <w:ind w:leftChars="375" w:left="1260"/>
      </w:pPr>
      <w:r>
        <w:rPr>
          <w:rFonts w:hint="eastAsia"/>
        </w:rPr>
        <w:t>用</w:t>
      </w:r>
      <w:r>
        <w:rPr>
          <w:rFonts w:hint="eastAsia"/>
        </w:rPr>
        <w:t xml:space="preserve"> boxplot </w:t>
      </w:r>
      <w:r>
        <w:rPr>
          <w:rFonts w:hint="eastAsia"/>
        </w:rPr>
        <w:t>展示分解前后特征分布变化。</w:t>
      </w:r>
    </w:p>
    <w:p w14:paraId="35EA0D3A" w14:textId="77777777" w:rsidR="008A4ED2" w:rsidRDefault="008A4ED2" w:rsidP="008A4ED2">
      <w:pPr>
        <w:pStyle w:val="a4"/>
        <w:numPr>
          <w:ilvl w:val="0"/>
          <w:numId w:val="45"/>
        </w:numPr>
        <w:ind w:leftChars="375" w:left="1260"/>
      </w:pPr>
      <w:r>
        <w:rPr>
          <w:rFonts w:hint="eastAsia"/>
        </w:rPr>
        <w:t>用</w:t>
      </w:r>
      <w:r>
        <w:rPr>
          <w:rFonts w:hint="eastAsia"/>
        </w:rPr>
        <w:t xml:space="preserve"> attention heatmap </w:t>
      </w:r>
      <w:r>
        <w:rPr>
          <w:rFonts w:hint="eastAsia"/>
        </w:rPr>
        <w:t>显示</w:t>
      </w:r>
      <w:r>
        <w:rPr>
          <w:rFonts w:hint="eastAsia"/>
        </w:rPr>
        <w:t xml:space="preserve"> IMF </w:t>
      </w:r>
      <w:r>
        <w:rPr>
          <w:rFonts w:hint="eastAsia"/>
        </w:rPr>
        <w:t>权重贡献。</w:t>
      </w:r>
    </w:p>
    <w:p w14:paraId="6F0A36A5" w14:textId="77777777" w:rsidR="008A4ED2" w:rsidRDefault="008A4ED2" w:rsidP="008A4ED2">
      <w:pPr>
        <w:pStyle w:val="a4"/>
        <w:numPr>
          <w:ilvl w:val="0"/>
          <w:numId w:val="45"/>
        </w:numPr>
        <w:ind w:leftChars="375" w:left="1260"/>
      </w:pPr>
      <w:r>
        <w:rPr>
          <w:rFonts w:hint="eastAsia"/>
        </w:rPr>
        <w:t>用</w:t>
      </w:r>
      <w:r>
        <w:rPr>
          <w:rFonts w:hint="eastAsia"/>
        </w:rPr>
        <w:t xml:space="preserve"> Grad-CAM </w:t>
      </w:r>
      <w:r>
        <w:rPr>
          <w:rFonts w:hint="eastAsia"/>
        </w:rPr>
        <w:t>或</w:t>
      </w:r>
      <w:r>
        <w:rPr>
          <w:rFonts w:hint="eastAsia"/>
        </w:rPr>
        <w:t xml:space="preserve"> attention map </w:t>
      </w:r>
      <w:r>
        <w:rPr>
          <w:rFonts w:hint="eastAsia"/>
        </w:rPr>
        <w:t>可视化可解释性。</w:t>
      </w:r>
    </w:p>
    <w:p w14:paraId="75DF4A34" w14:textId="77777777" w:rsidR="008A4ED2" w:rsidRDefault="008A4ED2" w:rsidP="008A4ED2">
      <w:pPr>
        <w:pStyle w:val="a4"/>
        <w:ind w:leftChars="75" w:left="180"/>
      </w:pPr>
      <w:r>
        <w:rPr>
          <w:b/>
          <w:bCs/>
        </w:rPr>
        <w:t>4.8 Statistical analysis</w:t>
      </w:r>
    </w:p>
    <w:p w14:paraId="122EAD3F" w14:textId="77777777" w:rsidR="008A4ED2" w:rsidRDefault="008A4ED2" w:rsidP="008A4ED2">
      <w:pPr>
        <w:pStyle w:val="a4"/>
        <w:numPr>
          <w:ilvl w:val="0"/>
          <w:numId w:val="46"/>
        </w:numPr>
        <w:ind w:leftChars="375" w:left="1260"/>
      </w:pPr>
      <w:r>
        <w:rPr>
          <w:rFonts w:hint="eastAsia"/>
        </w:rPr>
        <w:t>对主要结果做统计显著性检验（</w:t>
      </w:r>
      <w:r>
        <w:rPr>
          <w:rFonts w:hint="eastAsia"/>
        </w:rPr>
        <w:t xml:space="preserve">t-test </w:t>
      </w:r>
      <w:r>
        <w:rPr>
          <w:rFonts w:hint="eastAsia"/>
        </w:rPr>
        <w:t>或</w:t>
      </w:r>
      <w:r>
        <w:rPr>
          <w:rFonts w:hint="eastAsia"/>
        </w:rPr>
        <w:t xml:space="preserve"> Wilcoxon</w:t>
      </w:r>
      <w:r>
        <w:rPr>
          <w:rFonts w:hint="eastAsia"/>
        </w:rPr>
        <w:t>）。</w:t>
      </w:r>
    </w:p>
    <w:p w14:paraId="22506E45" w14:textId="77777777" w:rsidR="008A4ED2" w:rsidRDefault="008A4ED2" w:rsidP="008A4ED2">
      <w:pPr>
        <w:pStyle w:val="a4"/>
        <w:numPr>
          <w:ilvl w:val="0"/>
          <w:numId w:val="46"/>
        </w:numPr>
        <w:ind w:leftChars="375" w:left="1260"/>
      </w:pPr>
      <w:r>
        <w:rPr>
          <w:rFonts w:hint="eastAsia"/>
        </w:rPr>
        <w:t>给出平均</w:t>
      </w:r>
      <w:r>
        <w:rPr>
          <w:rFonts w:hint="eastAsia"/>
        </w:rPr>
        <w:t xml:space="preserve"> </w:t>
      </w:r>
      <w:r>
        <w:rPr>
          <w:rFonts w:hint="eastAsia"/>
        </w:rPr>
        <w:t>±</w:t>
      </w:r>
      <w:r>
        <w:rPr>
          <w:rFonts w:hint="eastAsia"/>
        </w:rPr>
        <w:t xml:space="preserve"> </w:t>
      </w:r>
      <w:r>
        <w:rPr>
          <w:rFonts w:hint="eastAsia"/>
        </w:rPr>
        <w:t>标准差，增强可信度。</w:t>
      </w:r>
    </w:p>
  </w:comment>
  <w:comment w:id="44" w:author="桦 李" w:date="2025-10-09T16:26:00Z" w:initials="桦李">
    <w:p w14:paraId="170313B5" w14:textId="0BBCE060" w:rsidR="007A1F80" w:rsidRDefault="007A1F80" w:rsidP="007A1F80">
      <w:pPr>
        <w:pStyle w:val="a4"/>
      </w:pPr>
      <w:r>
        <w:rPr>
          <w:rStyle w:val="a3"/>
        </w:rPr>
        <w:annotationRef/>
      </w:r>
      <w:r>
        <w:rPr>
          <w:rFonts w:hint="eastAsia"/>
        </w:rPr>
        <w:t>西储数据集</w:t>
      </w:r>
    </w:p>
  </w:comment>
  <w:comment w:id="45" w:author="桦 李" w:date="2025-10-13T16:15:00Z" w:initials="桦李">
    <w:p w14:paraId="01419B9E" w14:textId="77777777" w:rsidR="00EF692C" w:rsidRDefault="00EF692C" w:rsidP="00EF692C">
      <w:pPr>
        <w:pStyle w:val="a4"/>
      </w:pPr>
      <w:r>
        <w:rPr>
          <w:rStyle w:val="a3"/>
        </w:rPr>
        <w:annotationRef/>
      </w:r>
      <w:hyperlink r:id="rId17" w:anchor="s0030" w:history="1">
        <w:r w:rsidRPr="00870509">
          <w:rPr>
            <w:rStyle w:val="ae"/>
            <w:rFonts w:hint="eastAsia"/>
          </w:rPr>
          <w:t>使用声信号处理进行智能故障诊断的并行稀疏滤波</w:t>
        </w:r>
        <w:r w:rsidRPr="00870509">
          <w:rPr>
            <w:rStyle w:val="ae"/>
            <w:rFonts w:hint="eastAsia"/>
          </w:rPr>
          <w:t xml:space="preserve"> - ScienceDirect</w:t>
        </w:r>
      </w:hyperlink>
      <w:r>
        <w:rPr>
          <w:rFonts w:hint="eastAsia"/>
        </w:rPr>
        <w:t xml:space="preserve"> </w:t>
      </w:r>
      <w:r>
        <w:rPr>
          <w:rFonts w:hint="eastAsia"/>
        </w:rPr>
        <w:t>参考这篇论文中是否有公开的数据集，作为案例一来进行实验，要增加实验对比。</w:t>
      </w:r>
    </w:p>
  </w:comment>
  <w:comment w:id="46" w:author="桦 李" w:date="2025-10-22T16:57:00Z" w:initials="桦李">
    <w:p w14:paraId="2F5DEAA7" w14:textId="77777777" w:rsidR="003311EC" w:rsidRDefault="003311EC" w:rsidP="003311EC">
      <w:pPr>
        <w:pStyle w:val="a4"/>
      </w:pPr>
      <w:r>
        <w:rPr>
          <w:rStyle w:val="a3"/>
        </w:rPr>
        <w:annotationRef/>
      </w:r>
      <w:r>
        <w:rPr>
          <w:rFonts w:hint="eastAsia"/>
        </w:rPr>
        <w:t>实验部分可参考世杰的，增加噪声后的实验，格式以及绘图</w:t>
      </w:r>
    </w:p>
  </w:comment>
  <w:comment w:id="47" w:author="桦 李" w:date="2026-01-07T16:09:00Z" w:initials="桦李">
    <w:p w14:paraId="495301A3" w14:textId="77777777" w:rsidR="007D3728" w:rsidRDefault="007D3728" w:rsidP="007D3728">
      <w:pPr>
        <w:pStyle w:val="a4"/>
      </w:pPr>
      <w:r>
        <w:rPr>
          <w:rStyle w:val="a3"/>
        </w:rPr>
        <w:annotationRef/>
      </w:r>
      <w:r>
        <w:t xml:space="preserve">Jin, L. (2025). </w:t>
      </w:r>
      <w:r>
        <w:rPr>
          <w:i/>
          <w:iCs/>
        </w:rPr>
        <w:t>Motor pure sound signal and real industrial environment noise sound signal samples</w:t>
      </w:r>
      <w:r>
        <w:t xml:space="preserve"> (Version 1) [Dataset]. Mendeley Data. https://doi.org/10.17632/9dpmkgpncw.1 </w:t>
      </w:r>
    </w:p>
  </w:comment>
  <w:comment w:id="48" w:author="桦 李" w:date="2025-05-06T14:35:00Z" w:initials="桦李">
    <w:p w14:paraId="5E44BB6D" w14:textId="36568804" w:rsidR="00252537" w:rsidRDefault="00252537" w:rsidP="00252537">
      <w:pPr>
        <w:pStyle w:val="a4"/>
      </w:pPr>
      <w:r>
        <w:rPr>
          <w:rStyle w:val="a3"/>
        </w:rPr>
        <w:annotationRef/>
      </w:r>
      <w:r>
        <w:rPr>
          <w:rFonts w:hint="eastAsia"/>
        </w:rPr>
        <w:t>可转置</w:t>
      </w:r>
    </w:p>
  </w:comment>
  <w:comment w:id="49" w:author="桦 李" w:date="2026-01-06T15:13:00Z" w:initials="桦李">
    <w:p w14:paraId="7AEA580E" w14:textId="77777777" w:rsidR="00E13EAF" w:rsidRDefault="00E13EAF" w:rsidP="00E13EAF">
      <w:pPr>
        <w:pStyle w:val="a4"/>
      </w:pPr>
      <w:r>
        <w:rPr>
          <w:rStyle w:val="a3"/>
        </w:rPr>
        <w:annotationRef/>
      </w:r>
      <w:r>
        <w:t>A Fault Diagnosis Method for Turnout Switch Machines Based on Sound Signals</w:t>
      </w:r>
    </w:p>
  </w:comment>
  <w:comment w:id="51" w:author="桦 李" w:date="2025-10-22T16:27:00Z" w:initials="桦李">
    <w:p w14:paraId="192DE49B" w14:textId="77777777" w:rsidR="00A859FB" w:rsidRDefault="00A859FB" w:rsidP="00A859FB">
      <w:pPr>
        <w:pStyle w:val="a4"/>
      </w:pPr>
      <w:r>
        <w:rPr>
          <w:rStyle w:val="a3"/>
        </w:rPr>
        <w:annotationRef/>
      </w:r>
      <w:r>
        <w:rPr>
          <w:rFonts w:hint="eastAsia"/>
        </w:rPr>
        <w:t>是否可以参考</w:t>
      </w:r>
      <w:r>
        <w:rPr>
          <w:rFonts w:hint="eastAsia"/>
        </w:rPr>
        <w:t xml:space="preserve">Intelligent fault diagnosis of belt conveyor rollers using a polar KNN algorithm with audio features  </w:t>
      </w:r>
      <w:r>
        <w:rPr>
          <w:rFonts w:hint="eastAsia"/>
        </w:rPr>
        <w:t>其中关于特征的选择部分？用</w:t>
      </w:r>
      <w:r>
        <w:t xml:space="preserve">audio feature extraction and selection </w:t>
      </w:r>
      <w:r>
        <w:rPr>
          <w:rFonts w:hint="eastAsia"/>
        </w:rPr>
        <w:t>来实现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5AC3D" w15:done="0"/>
  <w15:commentEx w15:paraId="3E755A51" w15:paraIdParent="02A5AC3D" w15:done="0"/>
  <w15:commentEx w15:paraId="46B06873" w15:paraIdParent="02A5AC3D" w15:done="0"/>
  <w15:commentEx w15:paraId="230F54E4" w15:done="0"/>
  <w15:commentEx w15:paraId="75716867" w15:paraIdParent="230F54E4" w15:done="0"/>
  <w15:commentEx w15:paraId="1E5D0115" w15:done="0"/>
  <w15:commentEx w15:paraId="670C4FF4" w15:done="0"/>
  <w15:commentEx w15:paraId="6189D86B" w15:done="0"/>
  <w15:commentEx w15:paraId="457E41E8" w15:paraIdParent="6189D86B" w15:done="0"/>
  <w15:commentEx w15:paraId="3860475B" w15:done="0"/>
  <w15:commentEx w15:paraId="24EEC060" w15:done="0"/>
  <w15:commentEx w15:paraId="01CC95CB" w15:done="0"/>
  <w15:commentEx w15:paraId="20EC38FC" w15:done="0"/>
  <w15:commentEx w15:paraId="2152E9B3" w15:paraIdParent="20EC38FC" w15:done="0"/>
  <w15:commentEx w15:paraId="603C1DEE" w15:done="0"/>
  <w15:commentEx w15:paraId="1190200E" w15:paraIdParent="603C1DEE" w15:done="0"/>
  <w15:commentEx w15:paraId="74995221" w15:done="0"/>
  <w15:commentEx w15:paraId="6262E6B6" w15:done="0"/>
  <w15:commentEx w15:paraId="45CA48F0" w15:done="0"/>
  <w15:commentEx w15:paraId="06DF1F49" w15:done="0"/>
  <w15:commentEx w15:paraId="348CCAC4" w15:done="0"/>
  <w15:commentEx w15:paraId="046485A6" w15:done="0"/>
  <w15:commentEx w15:paraId="69BAC290" w15:done="0"/>
  <w15:commentEx w15:paraId="04C4745C" w15:done="0"/>
  <w15:commentEx w15:paraId="1245BA48" w15:done="0"/>
  <w15:commentEx w15:paraId="7043704F" w15:done="0"/>
  <w15:commentEx w15:paraId="4E438321" w15:done="0"/>
  <w15:commentEx w15:paraId="5A973774" w15:done="0"/>
  <w15:commentEx w15:paraId="0A94969B" w15:done="0"/>
  <w15:commentEx w15:paraId="07614BCA" w15:done="0"/>
  <w15:commentEx w15:paraId="0F40F3DF" w15:done="0"/>
  <w15:commentEx w15:paraId="29DE16AF" w15:done="0"/>
  <w15:commentEx w15:paraId="73A7DCD4" w15:done="0"/>
  <w15:commentEx w15:paraId="45940852" w15:paraIdParent="73A7DCD4" w15:done="0"/>
  <w15:commentEx w15:paraId="797C7478" w15:done="0"/>
  <w15:commentEx w15:paraId="5E5D33E7" w15:done="0"/>
  <w15:commentEx w15:paraId="27D76543" w15:done="0"/>
  <w15:commentEx w15:paraId="59791702" w15:paraIdParent="27D76543" w15:done="0"/>
  <w15:commentEx w15:paraId="654966B4" w15:done="0"/>
  <w15:commentEx w15:paraId="5AC3F80A" w15:paraIdParent="654966B4" w15:done="0"/>
  <w15:commentEx w15:paraId="07A834FC" w15:done="0"/>
  <w15:commentEx w15:paraId="32AB1391" w15:done="0"/>
  <w15:commentEx w15:paraId="33F78B27" w15:done="0"/>
  <w15:commentEx w15:paraId="22506E45" w15:paraIdParent="33F78B27" w15:done="0"/>
  <w15:commentEx w15:paraId="170313B5" w15:done="0"/>
  <w15:commentEx w15:paraId="01419B9E" w15:paraIdParent="170313B5" w15:done="0"/>
  <w15:commentEx w15:paraId="2F5DEAA7" w15:paraIdParent="170313B5" w15:done="0"/>
  <w15:commentEx w15:paraId="495301A3" w15:paraIdParent="170313B5" w15:done="0"/>
  <w15:commentEx w15:paraId="5E44BB6D" w15:done="0"/>
  <w15:commentEx w15:paraId="7AEA580E" w15:done="0"/>
  <w15:commentEx w15:paraId="192DE4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A90A2B" w16cex:dateUtc="2025-06-03T12:34:00Z"/>
  <w16cex:commentExtensible w16cex:durableId="65ADA7D6" w16cex:dateUtc="2025-10-13T08:01:00Z"/>
  <w16cex:commentExtensible w16cex:durableId="2DC16128" w16cex:dateUtc="2025-10-30T13:00:00Z"/>
  <w16cex:commentExtensible w16cex:durableId="367FB5E9" w16cex:dateUtc="2025-11-28T06:06:00Z"/>
  <w16cex:commentExtensible w16cex:durableId="318C6270" w16cex:dateUtc="2025-11-28T06:07:00Z"/>
  <w16cex:commentExtensible w16cex:durableId="09065EB8" w16cex:dateUtc="2025-11-25T14:19:00Z"/>
  <w16cex:commentExtensible w16cex:durableId="30E32C94" w16cex:dateUtc="2025-11-28T07:40:00Z"/>
  <w16cex:commentExtensible w16cex:durableId="741F4DC2" w16cex:dateUtc="2025-11-28T07:41:00Z"/>
  <w16cex:commentExtensible w16cex:durableId="234FC3C3" w16cex:dateUtc="2025-11-28T07:42:00Z"/>
  <w16cex:commentExtensible w16cex:durableId="52763A59" w16cex:dateUtc="2025-03-28T02:47:00Z"/>
  <w16cex:commentExtensible w16cex:durableId="6A64EB9F" w16cex:dateUtc="2025-11-28T07:44:00Z"/>
  <w16cex:commentExtensible w16cex:durableId="07969FDF" w16cex:dateUtc="2025-11-28T07:48:00Z"/>
  <w16cex:commentExtensible w16cex:durableId="63AE420A" w16cex:dateUtc="2025-04-10T02:55:00Z"/>
  <w16cex:commentExtensible w16cex:durableId="22509E7C" w16cex:dateUtc="2025-04-10T02:55:00Z"/>
  <w16cex:commentExtensible w16cex:durableId="28B59B52" w16cex:dateUtc="2025-10-30T07:07:00Z"/>
  <w16cex:commentExtensible w16cex:durableId="68939170" w16cex:dateUtc="2025-11-28T07:33:00Z"/>
  <w16cex:commentExtensible w16cex:durableId="31983600" w16cex:dateUtc="2025-11-28T08:03:00Z"/>
  <w16cex:commentExtensible w16cex:durableId="3C7B7486" w16cex:dateUtc="2025-11-28T08:15:00Z"/>
  <w16cex:commentExtensible w16cex:durableId="1ECAB381" w16cex:dateUtc="2025-11-24T14:25:00Z"/>
  <w16cex:commentExtensible w16cex:durableId="08D69FE4" w16cex:dateUtc="2025-11-28T08:35:00Z"/>
  <w16cex:commentExtensible w16cex:durableId="70015DD5" w16cex:dateUtc="2025-11-25T07:44:00Z"/>
  <w16cex:commentExtensible w16cex:durableId="01B12DF2" w16cex:dateUtc="2025-11-28T08:17:00Z"/>
  <w16cex:commentExtensible w16cex:durableId="6FB5C51A" w16cex:dateUtc="2025-11-25T07:46:00Z"/>
  <w16cex:commentExtensible w16cex:durableId="6568C631" w16cex:dateUtc="2025-11-25T08:53:00Z"/>
  <w16cex:commentExtensible w16cex:durableId="00E6A30D" w16cex:dateUtc="2025-11-25T08:53:00Z"/>
  <w16cex:commentExtensible w16cex:durableId="08741EA2" w16cex:dateUtc="2025-11-25T14:13:00Z"/>
  <w16cex:commentExtensible w16cex:durableId="0F1CF964" w16cex:dateUtc="2025-11-25T08:19:00Z"/>
  <w16cex:commentExtensible w16cex:durableId="5EF67052" w16cex:dateUtc="2025-11-25T09:14:00Z"/>
  <w16cex:commentExtensible w16cex:durableId="0C5E2285" w16cex:dateUtc="2025-10-09T09:01:00Z"/>
  <w16cex:commentExtensible w16cex:durableId="5EF1D268" w16cex:dateUtc="2025-10-13T07:31:00Z"/>
  <w16cex:commentExtensible w16cex:durableId="1DE522EF" w16cex:dateUtc="2025-10-13T07:33:00Z"/>
  <w16cex:commentExtensible w16cex:durableId="261DE958" w16cex:dateUtc="2025-10-13T07:33:00Z"/>
  <w16cex:commentExtensible w16cex:durableId="4B7C5521" w16cex:dateUtc="2025-10-13T07:33:00Z"/>
  <w16cex:commentExtensible w16cex:durableId="1F368AE1" w16cex:dateUtc="2025-10-20T08:39:00Z"/>
  <w16cex:commentExtensible w16cex:durableId="6D498C3D" w16cex:dateUtc="2025-12-16T13:49:00Z"/>
  <w16cex:commentExtensible w16cex:durableId="330E60A9" w16cex:dateUtc="2025-10-09T07:56:00Z"/>
  <w16cex:commentExtensible w16cex:durableId="5B704BB6" w16cex:dateUtc="2025-10-29T08:28:00Z"/>
  <w16cex:commentExtensible w16cex:durableId="67B723E5" w16cex:dateUtc="2025-12-25T06:59:00Z"/>
  <w16cex:commentExtensible w16cex:durableId="7EDAFE9E" w16cex:dateUtc="2025-12-17T09:06:00Z"/>
  <w16cex:commentExtensible w16cex:durableId="7CCAA31F" w16cex:dateUtc="2025-12-25T06:59:00Z"/>
  <w16cex:commentExtensible w16cex:durableId="0DB960BC" w16cex:dateUtc="2025-12-05T09:03:00Z"/>
  <w16cex:commentExtensible w16cex:durableId="7ED7BF13" w16cex:dateUtc="2025-12-05T14:51:00Z"/>
  <w16cex:commentExtensible w16cex:durableId="124E06B3" w16cex:dateUtc="2025-10-09T08:22:00Z"/>
  <w16cex:commentExtensible w16cex:durableId="2A531E16" w16cex:dateUtc="2025-10-13T07:41:00Z"/>
  <w16cex:commentExtensible w16cex:durableId="782689D8" w16cex:dateUtc="2025-10-09T08:26:00Z"/>
  <w16cex:commentExtensible w16cex:durableId="4EC36D17" w16cex:dateUtc="2025-10-13T08:15:00Z"/>
  <w16cex:commentExtensible w16cex:durableId="55D4A1E7" w16cex:dateUtc="2025-10-22T08:57:00Z"/>
  <w16cex:commentExtensible w16cex:durableId="2342DB62" w16cex:dateUtc="2026-01-07T08:09:00Z"/>
  <w16cex:commentExtensible w16cex:durableId="0ACBEB12" w16cex:dateUtc="2025-05-06T06:35:00Z"/>
  <w16cex:commentExtensible w16cex:durableId="5EC62468" w16cex:dateUtc="2026-01-06T07:13:00Z"/>
  <w16cex:commentExtensible w16cex:durableId="0C39C11C" w16cex:dateUtc="2025-10-22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5AC3D" w16cid:durableId="06A90A2B"/>
  <w16cid:commentId w16cid:paraId="3E755A51" w16cid:durableId="65ADA7D6"/>
  <w16cid:commentId w16cid:paraId="46B06873" w16cid:durableId="2DC16128"/>
  <w16cid:commentId w16cid:paraId="230F54E4" w16cid:durableId="367FB5E9"/>
  <w16cid:commentId w16cid:paraId="75716867" w16cid:durableId="318C6270"/>
  <w16cid:commentId w16cid:paraId="1E5D0115" w16cid:durableId="09065EB8"/>
  <w16cid:commentId w16cid:paraId="670C4FF4" w16cid:durableId="30E32C94"/>
  <w16cid:commentId w16cid:paraId="6189D86B" w16cid:durableId="741F4DC2"/>
  <w16cid:commentId w16cid:paraId="457E41E8" w16cid:durableId="234FC3C3"/>
  <w16cid:commentId w16cid:paraId="3860475B" w16cid:durableId="52763A59"/>
  <w16cid:commentId w16cid:paraId="24EEC060" w16cid:durableId="6A64EB9F"/>
  <w16cid:commentId w16cid:paraId="01CC95CB" w16cid:durableId="07969FDF"/>
  <w16cid:commentId w16cid:paraId="20EC38FC" w16cid:durableId="63AE420A"/>
  <w16cid:commentId w16cid:paraId="2152E9B3" w16cid:durableId="22509E7C"/>
  <w16cid:commentId w16cid:paraId="603C1DEE" w16cid:durableId="28B59B52"/>
  <w16cid:commentId w16cid:paraId="1190200E" w16cid:durableId="68939170"/>
  <w16cid:commentId w16cid:paraId="74995221" w16cid:durableId="31983600"/>
  <w16cid:commentId w16cid:paraId="6262E6B6" w16cid:durableId="3C7B7486"/>
  <w16cid:commentId w16cid:paraId="45CA48F0" w16cid:durableId="1ECAB381"/>
  <w16cid:commentId w16cid:paraId="06DF1F49" w16cid:durableId="08D69FE4"/>
  <w16cid:commentId w16cid:paraId="348CCAC4" w16cid:durableId="70015DD5"/>
  <w16cid:commentId w16cid:paraId="046485A6" w16cid:durableId="01B12DF2"/>
  <w16cid:commentId w16cid:paraId="69BAC290" w16cid:durableId="6FB5C51A"/>
  <w16cid:commentId w16cid:paraId="04C4745C" w16cid:durableId="6568C631"/>
  <w16cid:commentId w16cid:paraId="1245BA48" w16cid:durableId="00E6A30D"/>
  <w16cid:commentId w16cid:paraId="7043704F" w16cid:durableId="08741EA2"/>
  <w16cid:commentId w16cid:paraId="4E438321" w16cid:durableId="0F1CF964"/>
  <w16cid:commentId w16cid:paraId="5A973774" w16cid:durableId="5EF67052"/>
  <w16cid:commentId w16cid:paraId="0A94969B" w16cid:durableId="0C5E2285"/>
  <w16cid:commentId w16cid:paraId="07614BCA" w16cid:durableId="5EF1D268"/>
  <w16cid:commentId w16cid:paraId="0F40F3DF" w16cid:durableId="1DE522EF"/>
  <w16cid:commentId w16cid:paraId="29DE16AF" w16cid:durableId="261DE958"/>
  <w16cid:commentId w16cid:paraId="73A7DCD4" w16cid:durableId="4B7C5521"/>
  <w16cid:commentId w16cid:paraId="45940852" w16cid:durableId="1F368AE1"/>
  <w16cid:commentId w16cid:paraId="797C7478" w16cid:durableId="6D498C3D"/>
  <w16cid:commentId w16cid:paraId="5E5D33E7" w16cid:durableId="330E60A9"/>
  <w16cid:commentId w16cid:paraId="27D76543" w16cid:durableId="5B704BB6"/>
  <w16cid:commentId w16cid:paraId="59791702" w16cid:durableId="67B723E5"/>
  <w16cid:commentId w16cid:paraId="654966B4" w16cid:durableId="7EDAFE9E"/>
  <w16cid:commentId w16cid:paraId="5AC3F80A" w16cid:durableId="7CCAA31F"/>
  <w16cid:commentId w16cid:paraId="07A834FC" w16cid:durableId="0DB960BC"/>
  <w16cid:commentId w16cid:paraId="32AB1391" w16cid:durableId="7ED7BF13"/>
  <w16cid:commentId w16cid:paraId="33F78B27" w16cid:durableId="124E06B3"/>
  <w16cid:commentId w16cid:paraId="22506E45" w16cid:durableId="2A531E16"/>
  <w16cid:commentId w16cid:paraId="170313B5" w16cid:durableId="782689D8"/>
  <w16cid:commentId w16cid:paraId="01419B9E" w16cid:durableId="4EC36D17"/>
  <w16cid:commentId w16cid:paraId="2F5DEAA7" w16cid:durableId="55D4A1E7"/>
  <w16cid:commentId w16cid:paraId="495301A3" w16cid:durableId="2342DB62"/>
  <w16cid:commentId w16cid:paraId="5E44BB6D" w16cid:durableId="0ACBEB12"/>
  <w16cid:commentId w16cid:paraId="7AEA580E" w16cid:durableId="5EC62468"/>
  <w16cid:commentId w16cid:paraId="192DE49B" w16cid:durableId="0C39C1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367"/>
    <w:multiLevelType w:val="multilevel"/>
    <w:tmpl w:val="0D4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0517"/>
    <w:multiLevelType w:val="multilevel"/>
    <w:tmpl w:val="F5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5201"/>
    <w:multiLevelType w:val="multilevel"/>
    <w:tmpl w:val="948C3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763B8"/>
    <w:multiLevelType w:val="multilevel"/>
    <w:tmpl w:val="B564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11C34"/>
    <w:multiLevelType w:val="multilevel"/>
    <w:tmpl w:val="3BB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524A3"/>
    <w:multiLevelType w:val="hybridMultilevel"/>
    <w:tmpl w:val="6C68702C"/>
    <w:lvl w:ilvl="0" w:tplc="D6E825F4">
      <w:start w:val="1"/>
      <w:numFmt w:val="decimal"/>
      <w:lvlText w:val="%1."/>
      <w:lvlJc w:val="left"/>
      <w:pPr>
        <w:ind w:left="1440" w:hanging="360"/>
      </w:pPr>
    </w:lvl>
    <w:lvl w:ilvl="1" w:tplc="627ED3C4">
      <w:start w:val="1"/>
      <w:numFmt w:val="decimal"/>
      <w:lvlText w:val="%2."/>
      <w:lvlJc w:val="left"/>
      <w:pPr>
        <w:ind w:left="1440" w:hanging="360"/>
      </w:pPr>
    </w:lvl>
    <w:lvl w:ilvl="2" w:tplc="98AC715E">
      <w:start w:val="1"/>
      <w:numFmt w:val="decimal"/>
      <w:lvlText w:val="%3."/>
      <w:lvlJc w:val="left"/>
      <w:pPr>
        <w:ind w:left="1440" w:hanging="360"/>
      </w:pPr>
    </w:lvl>
    <w:lvl w:ilvl="3" w:tplc="83AA8378">
      <w:start w:val="1"/>
      <w:numFmt w:val="decimal"/>
      <w:lvlText w:val="%4."/>
      <w:lvlJc w:val="left"/>
      <w:pPr>
        <w:ind w:left="1440" w:hanging="360"/>
      </w:pPr>
    </w:lvl>
    <w:lvl w:ilvl="4" w:tplc="2E06E09A">
      <w:start w:val="1"/>
      <w:numFmt w:val="decimal"/>
      <w:lvlText w:val="%5."/>
      <w:lvlJc w:val="left"/>
      <w:pPr>
        <w:ind w:left="1440" w:hanging="360"/>
      </w:pPr>
    </w:lvl>
    <w:lvl w:ilvl="5" w:tplc="14067B78">
      <w:start w:val="1"/>
      <w:numFmt w:val="decimal"/>
      <w:lvlText w:val="%6."/>
      <w:lvlJc w:val="left"/>
      <w:pPr>
        <w:ind w:left="1440" w:hanging="360"/>
      </w:pPr>
    </w:lvl>
    <w:lvl w:ilvl="6" w:tplc="23D2BCC6">
      <w:start w:val="1"/>
      <w:numFmt w:val="decimal"/>
      <w:lvlText w:val="%7."/>
      <w:lvlJc w:val="left"/>
      <w:pPr>
        <w:ind w:left="1440" w:hanging="360"/>
      </w:pPr>
    </w:lvl>
    <w:lvl w:ilvl="7" w:tplc="7C4E3338">
      <w:start w:val="1"/>
      <w:numFmt w:val="decimal"/>
      <w:lvlText w:val="%8."/>
      <w:lvlJc w:val="left"/>
      <w:pPr>
        <w:ind w:left="1440" w:hanging="360"/>
      </w:pPr>
    </w:lvl>
    <w:lvl w:ilvl="8" w:tplc="3730BC56">
      <w:start w:val="1"/>
      <w:numFmt w:val="decimal"/>
      <w:lvlText w:val="%9."/>
      <w:lvlJc w:val="left"/>
      <w:pPr>
        <w:ind w:left="1440" w:hanging="360"/>
      </w:pPr>
    </w:lvl>
  </w:abstractNum>
  <w:abstractNum w:abstractNumId="6" w15:restartNumberingAfterBreak="0">
    <w:nsid w:val="0A934B4D"/>
    <w:multiLevelType w:val="multilevel"/>
    <w:tmpl w:val="1B86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8311E"/>
    <w:multiLevelType w:val="hybridMultilevel"/>
    <w:tmpl w:val="0D1C323A"/>
    <w:lvl w:ilvl="0" w:tplc="5A4EDFFE">
      <w:start w:val="1"/>
      <w:numFmt w:val="bullet"/>
      <w:lvlText w:val=""/>
      <w:lvlJc w:val="left"/>
      <w:pPr>
        <w:ind w:left="1080" w:hanging="360"/>
      </w:pPr>
      <w:rPr>
        <w:rFonts w:ascii="Symbol" w:hAnsi="Symbol"/>
      </w:rPr>
    </w:lvl>
    <w:lvl w:ilvl="1" w:tplc="B9740C92">
      <w:start w:val="1"/>
      <w:numFmt w:val="bullet"/>
      <w:lvlText w:val=""/>
      <w:lvlJc w:val="left"/>
      <w:pPr>
        <w:ind w:left="1080" w:hanging="360"/>
      </w:pPr>
      <w:rPr>
        <w:rFonts w:ascii="Symbol" w:hAnsi="Symbol"/>
      </w:rPr>
    </w:lvl>
    <w:lvl w:ilvl="2" w:tplc="8AE6157E">
      <w:start w:val="1"/>
      <w:numFmt w:val="bullet"/>
      <w:lvlText w:val=""/>
      <w:lvlJc w:val="left"/>
      <w:pPr>
        <w:ind w:left="1080" w:hanging="360"/>
      </w:pPr>
      <w:rPr>
        <w:rFonts w:ascii="Symbol" w:hAnsi="Symbol"/>
      </w:rPr>
    </w:lvl>
    <w:lvl w:ilvl="3" w:tplc="EBE42320">
      <w:start w:val="1"/>
      <w:numFmt w:val="bullet"/>
      <w:lvlText w:val=""/>
      <w:lvlJc w:val="left"/>
      <w:pPr>
        <w:ind w:left="1080" w:hanging="360"/>
      </w:pPr>
      <w:rPr>
        <w:rFonts w:ascii="Symbol" w:hAnsi="Symbol"/>
      </w:rPr>
    </w:lvl>
    <w:lvl w:ilvl="4" w:tplc="F2CADFCC">
      <w:start w:val="1"/>
      <w:numFmt w:val="bullet"/>
      <w:lvlText w:val=""/>
      <w:lvlJc w:val="left"/>
      <w:pPr>
        <w:ind w:left="1080" w:hanging="360"/>
      </w:pPr>
      <w:rPr>
        <w:rFonts w:ascii="Symbol" w:hAnsi="Symbol"/>
      </w:rPr>
    </w:lvl>
    <w:lvl w:ilvl="5" w:tplc="1902E8C2">
      <w:start w:val="1"/>
      <w:numFmt w:val="bullet"/>
      <w:lvlText w:val=""/>
      <w:lvlJc w:val="left"/>
      <w:pPr>
        <w:ind w:left="1080" w:hanging="360"/>
      </w:pPr>
      <w:rPr>
        <w:rFonts w:ascii="Symbol" w:hAnsi="Symbol"/>
      </w:rPr>
    </w:lvl>
    <w:lvl w:ilvl="6" w:tplc="1D0E1AB8">
      <w:start w:val="1"/>
      <w:numFmt w:val="bullet"/>
      <w:lvlText w:val=""/>
      <w:lvlJc w:val="left"/>
      <w:pPr>
        <w:ind w:left="1080" w:hanging="360"/>
      </w:pPr>
      <w:rPr>
        <w:rFonts w:ascii="Symbol" w:hAnsi="Symbol"/>
      </w:rPr>
    </w:lvl>
    <w:lvl w:ilvl="7" w:tplc="6A825722">
      <w:start w:val="1"/>
      <w:numFmt w:val="bullet"/>
      <w:lvlText w:val=""/>
      <w:lvlJc w:val="left"/>
      <w:pPr>
        <w:ind w:left="1080" w:hanging="360"/>
      </w:pPr>
      <w:rPr>
        <w:rFonts w:ascii="Symbol" w:hAnsi="Symbol"/>
      </w:rPr>
    </w:lvl>
    <w:lvl w:ilvl="8" w:tplc="3BC2F302">
      <w:start w:val="1"/>
      <w:numFmt w:val="bullet"/>
      <w:lvlText w:val=""/>
      <w:lvlJc w:val="left"/>
      <w:pPr>
        <w:ind w:left="1080" w:hanging="360"/>
      </w:pPr>
      <w:rPr>
        <w:rFonts w:ascii="Symbol" w:hAnsi="Symbol"/>
      </w:rPr>
    </w:lvl>
  </w:abstractNum>
  <w:abstractNum w:abstractNumId="8" w15:restartNumberingAfterBreak="0">
    <w:nsid w:val="0E307A85"/>
    <w:multiLevelType w:val="multilevel"/>
    <w:tmpl w:val="09D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75B64"/>
    <w:multiLevelType w:val="multilevel"/>
    <w:tmpl w:val="91BE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B339E"/>
    <w:multiLevelType w:val="multilevel"/>
    <w:tmpl w:val="F4C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A7DAD"/>
    <w:multiLevelType w:val="hybridMultilevel"/>
    <w:tmpl w:val="73AAD2EC"/>
    <w:lvl w:ilvl="0" w:tplc="88EC5340">
      <w:start w:val="1"/>
      <w:numFmt w:val="bullet"/>
      <w:lvlText w:val=""/>
      <w:lvlJc w:val="left"/>
      <w:pPr>
        <w:ind w:left="1080" w:hanging="360"/>
      </w:pPr>
      <w:rPr>
        <w:rFonts w:ascii="Symbol" w:hAnsi="Symbol"/>
      </w:rPr>
    </w:lvl>
    <w:lvl w:ilvl="1" w:tplc="59DCE836">
      <w:start w:val="1"/>
      <w:numFmt w:val="decimal"/>
      <w:lvlText w:val="%2."/>
      <w:lvlJc w:val="left"/>
      <w:pPr>
        <w:ind w:left="1800" w:hanging="360"/>
      </w:pPr>
      <w:rPr>
        <w:rFonts w:ascii="Symbol" w:hAnsi="Symbol"/>
      </w:rPr>
    </w:lvl>
    <w:lvl w:ilvl="2" w:tplc="CBD08A58">
      <w:start w:val="1"/>
      <w:numFmt w:val="bullet"/>
      <w:lvlText w:val=""/>
      <w:lvlJc w:val="left"/>
      <w:pPr>
        <w:ind w:left="1080" w:hanging="360"/>
      </w:pPr>
      <w:rPr>
        <w:rFonts w:ascii="Symbol" w:hAnsi="Symbol"/>
      </w:rPr>
    </w:lvl>
    <w:lvl w:ilvl="3" w:tplc="C50049C8">
      <w:start w:val="1"/>
      <w:numFmt w:val="bullet"/>
      <w:lvlText w:val=""/>
      <w:lvlJc w:val="left"/>
      <w:pPr>
        <w:ind w:left="1080" w:hanging="360"/>
      </w:pPr>
      <w:rPr>
        <w:rFonts w:ascii="Symbol" w:hAnsi="Symbol"/>
      </w:rPr>
    </w:lvl>
    <w:lvl w:ilvl="4" w:tplc="14789942">
      <w:start w:val="1"/>
      <w:numFmt w:val="bullet"/>
      <w:lvlText w:val=""/>
      <w:lvlJc w:val="left"/>
      <w:pPr>
        <w:ind w:left="1080" w:hanging="360"/>
      </w:pPr>
      <w:rPr>
        <w:rFonts w:ascii="Symbol" w:hAnsi="Symbol"/>
      </w:rPr>
    </w:lvl>
    <w:lvl w:ilvl="5" w:tplc="02D6280C">
      <w:start w:val="1"/>
      <w:numFmt w:val="bullet"/>
      <w:lvlText w:val=""/>
      <w:lvlJc w:val="left"/>
      <w:pPr>
        <w:ind w:left="1080" w:hanging="360"/>
      </w:pPr>
      <w:rPr>
        <w:rFonts w:ascii="Symbol" w:hAnsi="Symbol"/>
      </w:rPr>
    </w:lvl>
    <w:lvl w:ilvl="6" w:tplc="AF7CA42C">
      <w:start w:val="1"/>
      <w:numFmt w:val="bullet"/>
      <w:lvlText w:val=""/>
      <w:lvlJc w:val="left"/>
      <w:pPr>
        <w:ind w:left="1080" w:hanging="360"/>
      </w:pPr>
      <w:rPr>
        <w:rFonts w:ascii="Symbol" w:hAnsi="Symbol"/>
      </w:rPr>
    </w:lvl>
    <w:lvl w:ilvl="7" w:tplc="D286F882">
      <w:start w:val="1"/>
      <w:numFmt w:val="bullet"/>
      <w:lvlText w:val=""/>
      <w:lvlJc w:val="left"/>
      <w:pPr>
        <w:ind w:left="1080" w:hanging="360"/>
      </w:pPr>
      <w:rPr>
        <w:rFonts w:ascii="Symbol" w:hAnsi="Symbol"/>
      </w:rPr>
    </w:lvl>
    <w:lvl w:ilvl="8" w:tplc="607035BC">
      <w:start w:val="1"/>
      <w:numFmt w:val="bullet"/>
      <w:lvlText w:val=""/>
      <w:lvlJc w:val="left"/>
      <w:pPr>
        <w:ind w:left="1080" w:hanging="360"/>
      </w:pPr>
      <w:rPr>
        <w:rFonts w:ascii="Symbol" w:hAnsi="Symbol"/>
      </w:rPr>
    </w:lvl>
  </w:abstractNum>
  <w:abstractNum w:abstractNumId="12" w15:restartNumberingAfterBreak="0">
    <w:nsid w:val="11EE1DA5"/>
    <w:multiLevelType w:val="multilevel"/>
    <w:tmpl w:val="F626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86C0A"/>
    <w:multiLevelType w:val="multilevel"/>
    <w:tmpl w:val="009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14C6F"/>
    <w:multiLevelType w:val="multilevel"/>
    <w:tmpl w:val="10B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70B18"/>
    <w:multiLevelType w:val="multilevel"/>
    <w:tmpl w:val="B532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35B7A"/>
    <w:multiLevelType w:val="hybridMultilevel"/>
    <w:tmpl w:val="41F23F6C"/>
    <w:lvl w:ilvl="0" w:tplc="7E668270">
      <w:start w:val="1"/>
      <w:numFmt w:val="bullet"/>
      <w:lvlText w:val=""/>
      <w:lvlJc w:val="left"/>
      <w:pPr>
        <w:ind w:left="1080" w:hanging="360"/>
      </w:pPr>
      <w:rPr>
        <w:rFonts w:ascii="Symbol" w:hAnsi="Symbol"/>
      </w:rPr>
    </w:lvl>
    <w:lvl w:ilvl="1" w:tplc="96826C7E">
      <w:start w:val="1"/>
      <w:numFmt w:val="bullet"/>
      <w:lvlText w:val=""/>
      <w:lvlJc w:val="left"/>
      <w:pPr>
        <w:ind w:left="1080" w:hanging="360"/>
      </w:pPr>
      <w:rPr>
        <w:rFonts w:ascii="Symbol" w:hAnsi="Symbol"/>
      </w:rPr>
    </w:lvl>
    <w:lvl w:ilvl="2" w:tplc="92F08DBC">
      <w:start w:val="1"/>
      <w:numFmt w:val="bullet"/>
      <w:lvlText w:val=""/>
      <w:lvlJc w:val="left"/>
      <w:pPr>
        <w:ind w:left="1080" w:hanging="360"/>
      </w:pPr>
      <w:rPr>
        <w:rFonts w:ascii="Symbol" w:hAnsi="Symbol"/>
      </w:rPr>
    </w:lvl>
    <w:lvl w:ilvl="3" w:tplc="D974E658">
      <w:start w:val="1"/>
      <w:numFmt w:val="bullet"/>
      <w:lvlText w:val=""/>
      <w:lvlJc w:val="left"/>
      <w:pPr>
        <w:ind w:left="1080" w:hanging="360"/>
      </w:pPr>
      <w:rPr>
        <w:rFonts w:ascii="Symbol" w:hAnsi="Symbol"/>
      </w:rPr>
    </w:lvl>
    <w:lvl w:ilvl="4" w:tplc="61FC6F32">
      <w:start w:val="1"/>
      <w:numFmt w:val="bullet"/>
      <w:lvlText w:val=""/>
      <w:lvlJc w:val="left"/>
      <w:pPr>
        <w:ind w:left="1080" w:hanging="360"/>
      </w:pPr>
      <w:rPr>
        <w:rFonts w:ascii="Symbol" w:hAnsi="Symbol"/>
      </w:rPr>
    </w:lvl>
    <w:lvl w:ilvl="5" w:tplc="58CE6EB4">
      <w:start w:val="1"/>
      <w:numFmt w:val="bullet"/>
      <w:lvlText w:val=""/>
      <w:lvlJc w:val="left"/>
      <w:pPr>
        <w:ind w:left="1080" w:hanging="360"/>
      </w:pPr>
      <w:rPr>
        <w:rFonts w:ascii="Symbol" w:hAnsi="Symbol"/>
      </w:rPr>
    </w:lvl>
    <w:lvl w:ilvl="6" w:tplc="77FEB35A">
      <w:start w:val="1"/>
      <w:numFmt w:val="bullet"/>
      <w:lvlText w:val=""/>
      <w:lvlJc w:val="left"/>
      <w:pPr>
        <w:ind w:left="1080" w:hanging="360"/>
      </w:pPr>
      <w:rPr>
        <w:rFonts w:ascii="Symbol" w:hAnsi="Symbol"/>
      </w:rPr>
    </w:lvl>
    <w:lvl w:ilvl="7" w:tplc="34C6E50C">
      <w:start w:val="1"/>
      <w:numFmt w:val="bullet"/>
      <w:lvlText w:val=""/>
      <w:lvlJc w:val="left"/>
      <w:pPr>
        <w:ind w:left="1080" w:hanging="360"/>
      </w:pPr>
      <w:rPr>
        <w:rFonts w:ascii="Symbol" w:hAnsi="Symbol"/>
      </w:rPr>
    </w:lvl>
    <w:lvl w:ilvl="8" w:tplc="9EB06F0E">
      <w:start w:val="1"/>
      <w:numFmt w:val="bullet"/>
      <w:lvlText w:val=""/>
      <w:lvlJc w:val="left"/>
      <w:pPr>
        <w:ind w:left="1080" w:hanging="360"/>
      </w:pPr>
      <w:rPr>
        <w:rFonts w:ascii="Symbol" w:hAnsi="Symbol"/>
      </w:rPr>
    </w:lvl>
  </w:abstractNum>
  <w:abstractNum w:abstractNumId="17" w15:restartNumberingAfterBreak="0">
    <w:nsid w:val="17EB3F61"/>
    <w:multiLevelType w:val="multilevel"/>
    <w:tmpl w:val="4A60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4E2EC7"/>
    <w:multiLevelType w:val="hybridMultilevel"/>
    <w:tmpl w:val="85848C60"/>
    <w:lvl w:ilvl="0" w:tplc="0C7C33AC">
      <w:start w:val="1"/>
      <w:numFmt w:val="bullet"/>
      <w:lvlText w:val=""/>
      <w:lvlJc w:val="left"/>
      <w:pPr>
        <w:ind w:left="1080" w:hanging="360"/>
      </w:pPr>
      <w:rPr>
        <w:rFonts w:ascii="Symbol" w:hAnsi="Symbol"/>
      </w:rPr>
    </w:lvl>
    <w:lvl w:ilvl="1" w:tplc="DB002D16">
      <w:start w:val="1"/>
      <w:numFmt w:val="bullet"/>
      <w:lvlText w:val=""/>
      <w:lvlJc w:val="left"/>
      <w:pPr>
        <w:ind w:left="1440" w:hanging="360"/>
      </w:pPr>
      <w:rPr>
        <w:rFonts w:ascii="Symbol" w:hAnsi="Symbol"/>
      </w:rPr>
    </w:lvl>
    <w:lvl w:ilvl="2" w:tplc="BC08364E">
      <w:start w:val="1"/>
      <w:numFmt w:val="bullet"/>
      <w:lvlText w:val=""/>
      <w:lvlJc w:val="left"/>
      <w:pPr>
        <w:ind w:left="1080" w:hanging="360"/>
      </w:pPr>
      <w:rPr>
        <w:rFonts w:ascii="Symbol" w:hAnsi="Symbol"/>
      </w:rPr>
    </w:lvl>
    <w:lvl w:ilvl="3" w:tplc="C5FAAA8C">
      <w:start w:val="1"/>
      <w:numFmt w:val="bullet"/>
      <w:lvlText w:val=""/>
      <w:lvlJc w:val="left"/>
      <w:pPr>
        <w:ind w:left="1080" w:hanging="360"/>
      </w:pPr>
      <w:rPr>
        <w:rFonts w:ascii="Symbol" w:hAnsi="Symbol"/>
      </w:rPr>
    </w:lvl>
    <w:lvl w:ilvl="4" w:tplc="3980692A">
      <w:start w:val="1"/>
      <w:numFmt w:val="bullet"/>
      <w:lvlText w:val=""/>
      <w:lvlJc w:val="left"/>
      <w:pPr>
        <w:ind w:left="1080" w:hanging="360"/>
      </w:pPr>
      <w:rPr>
        <w:rFonts w:ascii="Symbol" w:hAnsi="Symbol"/>
      </w:rPr>
    </w:lvl>
    <w:lvl w:ilvl="5" w:tplc="DB025644">
      <w:start w:val="1"/>
      <w:numFmt w:val="bullet"/>
      <w:lvlText w:val=""/>
      <w:lvlJc w:val="left"/>
      <w:pPr>
        <w:ind w:left="1080" w:hanging="360"/>
      </w:pPr>
      <w:rPr>
        <w:rFonts w:ascii="Symbol" w:hAnsi="Symbol"/>
      </w:rPr>
    </w:lvl>
    <w:lvl w:ilvl="6" w:tplc="02141940">
      <w:start w:val="1"/>
      <w:numFmt w:val="bullet"/>
      <w:lvlText w:val=""/>
      <w:lvlJc w:val="left"/>
      <w:pPr>
        <w:ind w:left="1080" w:hanging="360"/>
      </w:pPr>
      <w:rPr>
        <w:rFonts w:ascii="Symbol" w:hAnsi="Symbol"/>
      </w:rPr>
    </w:lvl>
    <w:lvl w:ilvl="7" w:tplc="F67EC094">
      <w:start w:val="1"/>
      <w:numFmt w:val="bullet"/>
      <w:lvlText w:val=""/>
      <w:lvlJc w:val="left"/>
      <w:pPr>
        <w:ind w:left="1080" w:hanging="360"/>
      </w:pPr>
      <w:rPr>
        <w:rFonts w:ascii="Symbol" w:hAnsi="Symbol"/>
      </w:rPr>
    </w:lvl>
    <w:lvl w:ilvl="8" w:tplc="8C4CD460">
      <w:start w:val="1"/>
      <w:numFmt w:val="bullet"/>
      <w:lvlText w:val=""/>
      <w:lvlJc w:val="left"/>
      <w:pPr>
        <w:ind w:left="1080" w:hanging="360"/>
      </w:pPr>
      <w:rPr>
        <w:rFonts w:ascii="Symbol" w:hAnsi="Symbol"/>
      </w:rPr>
    </w:lvl>
  </w:abstractNum>
  <w:abstractNum w:abstractNumId="19" w15:restartNumberingAfterBreak="0">
    <w:nsid w:val="18814A09"/>
    <w:multiLevelType w:val="multilevel"/>
    <w:tmpl w:val="077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E5ECB"/>
    <w:multiLevelType w:val="multilevel"/>
    <w:tmpl w:val="A8C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57BD0"/>
    <w:multiLevelType w:val="multilevel"/>
    <w:tmpl w:val="67C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316C8"/>
    <w:multiLevelType w:val="multilevel"/>
    <w:tmpl w:val="4A7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E6061"/>
    <w:multiLevelType w:val="hybridMultilevel"/>
    <w:tmpl w:val="5C4C44C0"/>
    <w:lvl w:ilvl="0" w:tplc="E3EEB83A">
      <w:start w:val="1"/>
      <w:numFmt w:val="decimal"/>
      <w:lvlText w:val="%1."/>
      <w:lvlJc w:val="left"/>
      <w:pPr>
        <w:ind w:left="1440" w:hanging="360"/>
      </w:pPr>
    </w:lvl>
    <w:lvl w:ilvl="1" w:tplc="0852A950">
      <w:start w:val="1"/>
      <w:numFmt w:val="decimal"/>
      <w:lvlText w:val="%2."/>
      <w:lvlJc w:val="left"/>
      <w:pPr>
        <w:ind w:left="1440" w:hanging="360"/>
      </w:pPr>
    </w:lvl>
    <w:lvl w:ilvl="2" w:tplc="F02679A0">
      <w:start w:val="1"/>
      <w:numFmt w:val="decimal"/>
      <w:lvlText w:val="%3."/>
      <w:lvlJc w:val="left"/>
      <w:pPr>
        <w:ind w:left="1440" w:hanging="360"/>
      </w:pPr>
    </w:lvl>
    <w:lvl w:ilvl="3" w:tplc="4BFEC7D4">
      <w:start w:val="1"/>
      <w:numFmt w:val="decimal"/>
      <w:lvlText w:val="%4."/>
      <w:lvlJc w:val="left"/>
      <w:pPr>
        <w:ind w:left="1440" w:hanging="360"/>
      </w:pPr>
    </w:lvl>
    <w:lvl w:ilvl="4" w:tplc="CAC43F3C">
      <w:start w:val="1"/>
      <w:numFmt w:val="decimal"/>
      <w:lvlText w:val="%5."/>
      <w:lvlJc w:val="left"/>
      <w:pPr>
        <w:ind w:left="1440" w:hanging="360"/>
      </w:pPr>
    </w:lvl>
    <w:lvl w:ilvl="5" w:tplc="6900A04C">
      <w:start w:val="1"/>
      <w:numFmt w:val="decimal"/>
      <w:lvlText w:val="%6."/>
      <w:lvlJc w:val="left"/>
      <w:pPr>
        <w:ind w:left="1440" w:hanging="360"/>
      </w:pPr>
    </w:lvl>
    <w:lvl w:ilvl="6" w:tplc="0BE832CA">
      <w:start w:val="1"/>
      <w:numFmt w:val="decimal"/>
      <w:lvlText w:val="%7."/>
      <w:lvlJc w:val="left"/>
      <w:pPr>
        <w:ind w:left="1440" w:hanging="360"/>
      </w:pPr>
    </w:lvl>
    <w:lvl w:ilvl="7" w:tplc="C23ABF58">
      <w:start w:val="1"/>
      <w:numFmt w:val="decimal"/>
      <w:lvlText w:val="%8."/>
      <w:lvlJc w:val="left"/>
      <w:pPr>
        <w:ind w:left="1440" w:hanging="360"/>
      </w:pPr>
    </w:lvl>
    <w:lvl w:ilvl="8" w:tplc="40902946">
      <w:start w:val="1"/>
      <w:numFmt w:val="decimal"/>
      <w:lvlText w:val="%9."/>
      <w:lvlJc w:val="left"/>
      <w:pPr>
        <w:ind w:left="1440" w:hanging="360"/>
      </w:pPr>
    </w:lvl>
  </w:abstractNum>
  <w:abstractNum w:abstractNumId="24" w15:restartNumberingAfterBreak="0">
    <w:nsid w:val="1DAA39ED"/>
    <w:multiLevelType w:val="multilevel"/>
    <w:tmpl w:val="D5C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D2051"/>
    <w:multiLevelType w:val="hybridMultilevel"/>
    <w:tmpl w:val="EDF8E204"/>
    <w:lvl w:ilvl="0" w:tplc="51E677A2">
      <w:start w:val="1"/>
      <w:numFmt w:val="bullet"/>
      <w:lvlText w:val=""/>
      <w:lvlJc w:val="left"/>
      <w:pPr>
        <w:ind w:left="1080" w:hanging="360"/>
      </w:pPr>
      <w:rPr>
        <w:rFonts w:ascii="Symbol" w:hAnsi="Symbol"/>
      </w:rPr>
    </w:lvl>
    <w:lvl w:ilvl="1" w:tplc="E822065C">
      <w:start w:val="1"/>
      <w:numFmt w:val="bullet"/>
      <w:lvlText w:val=""/>
      <w:lvlJc w:val="left"/>
      <w:pPr>
        <w:ind w:left="1080" w:hanging="360"/>
      </w:pPr>
      <w:rPr>
        <w:rFonts w:ascii="Symbol" w:hAnsi="Symbol"/>
      </w:rPr>
    </w:lvl>
    <w:lvl w:ilvl="2" w:tplc="5472E8E0">
      <w:start w:val="1"/>
      <w:numFmt w:val="bullet"/>
      <w:lvlText w:val=""/>
      <w:lvlJc w:val="left"/>
      <w:pPr>
        <w:ind w:left="1080" w:hanging="360"/>
      </w:pPr>
      <w:rPr>
        <w:rFonts w:ascii="Symbol" w:hAnsi="Symbol"/>
      </w:rPr>
    </w:lvl>
    <w:lvl w:ilvl="3" w:tplc="79A053F2">
      <w:start w:val="1"/>
      <w:numFmt w:val="bullet"/>
      <w:lvlText w:val=""/>
      <w:lvlJc w:val="left"/>
      <w:pPr>
        <w:ind w:left="1080" w:hanging="360"/>
      </w:pPr>
      <w:rPr>
        <w:rFonts w:ascii="Symbol" w:hAnsi="Symbol"/>
      </w:rPr>
    </w:lvl>
    <w:lvl w:ilvl="4" w:tplc="F48EAA5A">
      <w:start w:val="1"/>
      <w:numFmt w:val="bullet"/>
      <w:lvlText w:val=""/>
      <w:lvlJc w:val="left"/>
      <w:pPr>
        <w:ind w:left="1080" w:hanging="360"/>
      </w:pPr>
      <w:rPr>
        <w:rFonts w:ascii="Symbol" w:hAnsi="Symbol"/>
      </w:rPr>
    </w:lvl>
    <w:lvl w:ilvl="5" w:tplc="EF32E8F8">
      <w:start w:val="1"/>
      <w:numFmt w:val="bullet"/>
      <w:lvlText w:val=""/>
      <w:lvlJc w:val="left"/>
      <w:pPr>
        <w:ind w:left="1080" w:hanging="360"/>
      </w:pPr>
      <w:rPr>
        <w:rFonts w:ascii="Symbol" w:hAnsi="Symbol"/>
      </w:rPr>
    </w:lvl>
    <w:lvl w:ilvl="6" w:tplc="F4A01EB8">
      <w:start w:val="1"/>
      <w:numFmt w:val="bullet"/>
      <w:lvlText w:val=""/>
      <w:lvlJc w:val="left"/>
      <w:pPr>
        <w:ind w:left="1080" w:hanging="360"/>
      </w:pPr>
      <w:rPr>
        <w:rFonts w:ascii="Symbol" w:hAnsi="Symbol"/>
      </w:rPr>
    </w:lvl>
    <w:lvl w:ilvl="7" w:tplc="FD960B08">
      <w:start w:val="1"/>
      <w:numFmt w:val="bullet"/>
      <w:lvlText w:val=""/>
      <w:lvlJc w:val="left"/>
      <w:pPr>
        <w:ind w:left="1080" w:hanging="360"/>
      </w:pPr>
      <w:rPr>
        <w:rFonts w:ascii="Symbol" w:hAnsi="Symbol"/>
      </w:rPr>
    </w:lvl>
    <w:lvl w:ilvl="8" w:tplc="9D1A7852">
      <w:start w:val="1"/>
      <w:numFmt w:val="bullet"/>
      <w:lvlText w:val=""/>
      <w:lvlJc w:val="left"/>
      <w:pPr>
        <w:ind w:left="1080" w:hanging="360"/>
      </w:pPr>
      <w:rPr>
        <w:rFonts w:ascii="Symbol" w:hAnsi="Symbol"/>
      </w:rPr>
    </w:lvl>
  </w:abstractNum>
  <w:abstractNum w:abstractNumId="26" w15:restartNumberingAfterBreak="0">
    <w:nsid w:val="20DB2537"/>
    <w:multiLevelType w:val="hybridMultilevel"/>
    <w:tmpl w:val="BBF055A4"/>
    <w:lvl w:ilvl="0" w:tplc="3118B4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32A4C50"/>
    <w:multiLevelType w:val="multilevel"/>
    <w:tmpl w:val="D77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A3CCE"/>
    <w:multiLevelType w:val="multilevel"/>
    <w:tmpl w:val="F02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9C1796"/>
    <w:multiLevelType w:val="multilevel"/>
    <w:tmpl w:val="142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A46ED"/>
    <w:multiLevelType w:val="multilevel"/>
    <w:tmpl w:val="7ED2C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4708F1"/>
    <w:multiLevelType w:val="hybridMultilevel"/>
    <w:tmpl w:val="5CA6A696"/>
    <w:lvl w:ilvl="0" w:tplc="7B70DB70">
      <w:start w:val="1"/>
      <w:numFmt w:val="decimal"/>
      <w:lvlText w:val="%1."/>
      <w:lvlJc w:val="left"/>
      <w:pPr>
        <w:ind w:left="720" w:hanging="360"/>
      </w:pPr>
    </w:lvl>
    <w:lvl w:ilvl="1" w:tplc="E85EF10A">
      <w:start w:val="1"/>
      <w:numFmt w:val="decimal"/>
      <w:lvlText w:val="%2."/>
      <w:lvlJc w:val="left"/>
      <w:pPr>
        <w:ind w:left="720" w:hanging="360"/>
      </w:pPr>
    </w:lvl>
    <w:lvl w:ilvl="2" w:tplc="960CE774">
      <w:start w:val="1"/>
      <w:numFmt w:val="decimal"/>
      <w:lvlText w:val="%3."/>
      <w:lvlJc w:val="left"/>
      <w:pPr>
        <w:ind w:left="720" w:hanging="360"/>
      </w:pPr>
    </w:lvl>
    <w:lvl w:ilvl="3" w:tplc="D26C11F2">
      <w:start w:val="1"/>
      <w:numFmt w:val="decimal"/>
      <w:lvlText w:val="%4."/>
      <w:lvlJc w:val="left"/>
      <w:pPr>
        <w:ind w:left="720" w:hanging="360"/>
      </w:pPr>
    </w:lvl>
    <w:lvl w:ilvl="4" w:tplc="BE9048E0">
      <w:start w:val="1"/>
      <w:numFmt w:val="decimal"/>
      <w:lvlText w:val="%5."/>
      <w:lvlJc w:val="left"/>
      <w:pPr>
        <w:ind w:left="720" w:hanging="360"/>
      </w:pPr>
    </w:lvl>
    <w:lvl w:ilvl="5" w:tplc="0C7C544C">
      <w:start w:val="1"/>
      <w:numFmt w:val="decimal"/>
      <w:lvlText w:val="%6."/>
      <w:lvlJc w:val="left"/>
      <w:pPr>
        <w:ind w:left="720" w:hanging="360"/>
      </w:pPr>
    </w:lvl>
    <w:lvl w:ilvl="6" w:tplc="38AEEC6C">
      <w:start w:val="1"/>
      <w:numFmt w:val="decimal"/>
      <w:lvlText w:val="%7."/>
      <w:lvlJc w:val="left"/>
      <w:pPr>
        <w:ind w:left="720" w:hanging="360"/>
      </w:pPr>
    </w:lvl>
    <w:lvl w:ilvl="7" w:tplc="B40A5A74">
      <w:start w:val="1"/>
      <w:numFmt w:val="decimal"/>
      <w:lvlText w:val="%8."/>
      <w:lvlJc w:val="left"/>
      <w:pPr>
        <w:ind w:left="720" w:hanging="360"/>
      </w:pPr>
    </w:lvl>
    <w:lvl w:ilvl="8" w:tplc="AD589E10">
      <w:start w:val="1"/>
      <w:numFmt w:val="decimal"/>
      <w:lvlText w:val="%9."/>
      <w:lvlJc w:val="left"/>
      <w:pPr>
        <w:ind w:left="720" w:hanging="360"/>
      </w:pPr>
    </w:lvl>
  </w:abstractNum>
  <w:abstractNum w:abstractNumId="32" w15:restartNumberingAfterBreak="0">
    <w:nsid w:val="275807A8"/>
    <w:multiLevelType w:val="hybridMultilevel"/>
    <w:tmpl w:val="026640EA"/>
    <w:lvl w:ilvl="0" w:tplc="CD5853D6">
      <w:start w:val="1"/>
      <w:numFmt w:val="bullet"/>
      <w:lvlText w:val=""/>
      <w:lvlJc w:val="left"/>
      <w:pPr>
        <w:ind w:left="1080" w:hanging="360"/>
      </w:pPr>
      <w:rPr>
        <w:rFonts w:ascii="Symbol" w:hAnsi="Symbol"/>
      </w:rPr>
    </w:lvl>
    <w:lvl w:ilvl="1" w:tplc="B4F2413C">
      <w:start w:val="1"/>
      <w:numFmt w:val="bullet"/>
      <w:lvlText w:val=""/>
      <w:lvlJc w:val="left"/>
      <w:pPr>
        <w:ind w:left="1440" w:hanging="360"/>
      </w:pPr>
      <w:rPr>
        <w:rFonts w:ascii="Symbol" w:hAnsi="Symbol"/>
      </w:rPr>
    </w:lvl>
    <w:lvl w:ilvl="2" w:tplc="5C6E4EA0">
      <w:start w:val="1"/>
      <w:numFmt w:val="bullet"/>
      <w:lvlText w:val=""/>
      <w:lvlJc w:val="left"/>
      <w:pPr>
        <w:ind w:left="1080" w:hanging="360"/>
      </w:pPr>
      <w:rPr>
        <w:rFonts w:ascii="Symbol" w:hAnsi="Symbol"/>
      </w:rPr>
    </w:lvl>
    <w:lvl w:ilvl="3" w:tplc="A66CEB14">
      <w:start w:val="1"/>
      <w:numFmt w:val="bullet"/>
      <w:lvlText w:val=""/>
      <w:lvlJc w:val="left"/>
      <w:pPr>
        <w:ind w:left="1080" w:hanging="360"/>
      </w:pPr>
      <w:rPr>
        <w:rFonts w:ascii="Symbol" w:hAnsi="Symbol"/>
      </w:rPr>
    </w:lvl>
    <w:lvl w:ilvl="4" w:tplc="F6B8B0EE">
      <w:start w:val="1"/>
      <w:numFmt w:val="bullet"/>
      <w:lvlText w:val=""/>
      <w:lvlJc w:val="left"/>
      <w:pPr>
        <w:ind w:left="1080" w:hanging="360"/>
      </w:pPr>
      <w:rPr>
        <w:rFonts w:ascii="Symbol" w:hAnsi="Symbol"/>
      </w:rPr>
    </w:lvl>
    <w:lvl w:ilvl="5" w:tplc="401CD458">
      <w:start w:val="1"/>
      <w:numFmt w:val="bullet"/>
      <w:lvlText w:val=""/>
      <w:lvlJc w:val="left"/>
      <w:pPr>
        <w:ind w:left="1080" w:hanging="360"/>
      </w:pPr>
      <w:rPr>
        <w:rFonts w:ascii="Symbol" w:hAnsi="Symbol"/>
      </w:rPr>
    </w:lvl>
    <w:lvl w:ilvl="6" w:tplc="D26CFFF0">
      <w:start w:val="1"/>
      <w:numFmt w:val="bullet"/>
      <w:lvlText w:val=""/>
      <w:lvlJc w:val="left"/>
      <w:pPr>
        <w:ind w:left="1080" w:hanging="360"/>
      </w:pPr>
      <w:rPr>
        <w:rFonts w:ascii="Symbol" w:hAnsi="Symbol"/>
      </w:rPr>
    </w:lvl>
    <w:lvl w:ilvl="7" w:tplc="645CA516">
      <w:start w:val="1"/>
      <w:numFmt w:val="bullet"/>
      <w:lvlText w:val=""/>
      <w:lvlJc w:val="left"/>
      <w:pPr>
        <w:ind w:left="1080" w:hanging="360"/>
      </w:pPr>
      <w:rPr>
        <w:rFonts w:ascii="Symbol" w:hAnsi="Symbol"/>
      </w:rPr>
    </w:lvl>
    <w:lvl w:ilvl="8" w:tplc="BEF8B40C">
      <w:start w:val="1"/>
      <w:numFmt w:val="bullet"/>
      <w:lvlText w:val=""/>
      <w:lvlJc w:val="left"/>
      <w:pPr>
        <w:ind w:left="1080" w:hanging="360"/>
      </w:pPr>
      <w:rPr>
        <w:rFonts w:ascii="Symbol" w:hAnsi="Symbol"/>
      </w:rPr>
    </w:lvl>
  </w:abstractNum>
  <w:abstractNum w:abstractNumId="33" w15:restartNumberingAfterBreak="0">
    <w:nsid w:val="27AD523F"/>
    <w:multiLevelType w:val="hybridMultilevel"/>
    <w:tmpl w:val="2780CB84"/>
    <w:lvl w:ilvl="0" w:tplc="22242338">
      <w:start w:val="1"/>
      <w:numFmt w:val="bullet"/>
      <w:lvlText w:val=""/>
      <w:lvlJc w:val="left"/>
      <w:pPr>
        <w:ind w:left="1080" w:hanging="360"/>
      </w:pPr>
      <w:rPr>
        <w:rFonts w:ascii="Symbol" w:hAnsi="Symbol"/>
      </w:rPr>
    </w:lvl>
    <w:lvl w:ilvl="1" w:tplc="0890EC6A">
      <w:start w:val="1"/>
      <w:numFmt w:val="bullet"/>
      <w:lvlText w:val=""/>
      <w:lvlJc w:val="left"/>
      <w:pPr>
        <w:ind w:left="1440" w:hanging="360"/>
      </w:pPr>
      <w:rPr>
        <w:rFonts w:ascii="Symbol" w:hAnsi="Symbol"/>
      </w:rPr>
    </w:lvl>
    <w:lvl w:ilvl="2" w:tplc="CC849BBA">
      <w:start w:val="1"/>
      <w:numFmt w:val="bullet"/>
      <w:lvlText w:val=""/>
      <w:lvlJc w:val="left"/>
      <w:pPr>
        <w:ind w:left="1080" w:hanging="360"/>
      </w:pPr>
      <w:rPr>
        <w:rFonts w:ascii="Symbol" w:hAnsi="Symbol"/>
      </w:rPr>
    </w:lvl>
    <w:lvl w:ilvl="3" w:tplc="B74ECF6A">
      <w:start w:val="1"/>
      <w:numFmt w:val="bullet"/>
      <w:lvlText w:val=""/>
      <w:lvlJc w:val="left"/>
      <w:pPr>
        <w:ind w:left="1080" w:hanging="360"/>
      </w:pPr>
      <w:rPr>
        <w:rFonts w:ascii="Symbol" w:hAnsi="Symbol"/>
      </w:rPr>
    </w:lvl>
    <w:lvl w:ilvl="4" w:tplc="CB0E7A56">
      <w:start w:val="1"/>
      <w:numFmt w:val="bullet"/>
      <w:lvlText w:val=""/>
      <w:lvlJc w:val="left"/>
      <w:pPr>
        <w:ind w:left="1080" w:hanging="360"/>
      </w:pPr>
      <w:rPr>
        <w:rFonts w:ascii="Symbol" w:hAnsi="Symbol"/>
      </w:rPr>
    </w:lvl>
    <w:lvl w:ilvl="5" w:tplc="C30E6E08">
      <w:start w:val="1"/>
      <w:numFmt w:val="bullet"/>
      <w:lvlText w:val=""/>
      <w:lvlJc w:val="left"/>
      <w:pPr>
        <w:ind w:left="1080" w:hanging="360"/>
      </w:pPr>
      <w:rPr>
        <w:rFonts w:ascii="Symbol" w:hAnsi="Symbol"/>
      </w:rPr>
    </w:lvl>
    <w:lvl w:ilvl="6" w:tplc="B518FD02">
      <w:start w:val="1"/>
      <w:numFmt w:val="bullet"/>
      <w:lvlText w:val=""/>
      <w:lvlJc w:val="left"/>
      <w:pPr>
        <w:ind w:left="1080" w:hanging="360"/>
      </w:pPr>
      <w:rPr>
        <w:rFonts w:ascii="Symbol" w:hAnsi="Symbol"/>
      </w:rPr>
    </w:lvl>
    <w:lvl w:ilvl="7" w:tplc="BB8C7132">
      <w:start w:val="1"/>
      <w:numFmt w:val="bullet"/>
      <w:lvlText w:val=""/>
      <w:lvlJc w:val="left"/>
      <w:pPr>
        <w:ind w:left="1080" w:hanging="360"/>
      </w:pPr>
      <w:rPr>
        <w:rFonts w:ascii="Symbol" w:hAnsi="Symbol"/>
      </w:rPr>
    </w:lvl>
    <w:lvl w:ilvl="8" w:tplc="15FA658A">
      <w:start w:val="1"/>
      <w:numFmt w:val="bullet"/>
      <w:lvlText w:val=""/>
      <w:lvlJc w:val="left"/>
      <w:pPr>
        <w:ind w:left="1080" w:hanging="360"/>
      </w:pPr>
      <w:rPr>
        <w:rFonts w:ascii="Symbol" w:hAnsi="Symbol"/>
      </w:rPr>
    </w:lvl>
  </w:abstractNum>
  <w:abstractNum w:abstractNumId="34" w15:restartNumberingAfterBreak="0">
    <w:nsid w:val="28A1706E"/>
    <w:multiLevelType w:val="multilevel"/>
    <w:tmpl w:val="D9D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04C7F"/>
    <w:multiLevelType w:val="multilevel"/>
    <w:tmpl w:val="D78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263D7"/>
    <w:multiLevelType w:val="hybridMultilevel"/>
    <w:tmpl w:val="EE2C9892"/>
    <w:lvl w:ilvl="0" w:tplc="AA5C3FEE">
      <w:start w:val="1"/>
      <w:numFmt w:val="decimal"/>
      <w:lvlText w:val="%1."/>
      <w:lvlJc w:val="left"/>
      <w:pPr>
        <w:ind w:left="1440" w:hanging="360"/>
      </w:pPr>
    </w:lvl>
    <w:lvl w:ilvl="1" w:tplc="ED987176">
      <w:start w:val="1"/>
      <w:numFmt w:val="decimal"/>
      <w:lvlText w:val="%2."/>
      <w:lvlJc w:val="left"/>
      <w:pPr>
        <w:ind w:left="1440" w:hanging="360"/>
      </w:pPr>
    </w:lvl>
    <w:lvl w:ilvl="2" w:tplc="3B72D72C">
      <w:start w:val="1"/>
      <w:numFmt w:val="decimal"/>
      <w:lvlText w:val="%3."/>
      <w:lvlJc w:val="left"/>
      <w:pPr>
        <w:ind w:left="1440" w:hanging="360"/>
      </w:pPr>
    </w:lvl>
    <w:lvl w:ilvl="3" w:tplc="34701034">
      <w:start w:val="1"/>
      <w:numFmt w:val="decimal"/>
      <w:lvlText w:val="%4."/>
      <w:lvlJc w:val="left"/>
      <w:pPr>
        <w:ind w:left="1440" w:hanging="360"/>
      </w:pPr>
    </w:lvl>
    <w:lvl w:ilvl="4" w:tplc="D9F07196">
      <w:start w:val="1"/>
      <w:numFmt w:val="decimal"/>
      <w:lvlText w:val="%5."/>
      <w:lvlJc w:val="left"/>
      <w:pPr>
        <w:ind w:left="1440" w:hanging="360"/>
      </w:pPr>
    </w:lvl>
    <w:lvl w:ilvl="5" w:tplc="F4C86018">
      <w:start w:val="1"/>
      <w:numFmt w:val="decimal"/>
      <w:lvlText w:val="%6."/>
      <w:lvlJc w:val="left"/>
      <w:pPr>
        <w:ind w:left="1440" w:hanging="360"/>
      </w:pPr>
    </w:lvl>
    <w:lvl w:ilvl="6" w:tplc="D55EF186">
      <w:start w:val="1"/>
      <w:numFmt w:val="decimal"/>
      <w:lvlText w:val="%7."/>
      <w:lvlJc w:val="left"/>
      <w:pPr>
        <w:ind w:left="1440" w:hanging="360"/>
      </w:pPr>
    </w:lvl>
    <w:lvl w:ilvl="7" w:tplc="25BAD440">
      <w:start w:val="1"/>
      <w:numFmt w:val="decimal"/>
      <w:lvlText w:val="%8."/>
      <w:lvlJc w:val="left"/>
      <w:pPr>
        <w:ind w:left="1440" w:hanging="360"/>
      </w:pPr>
    </w:lvl>
    <w:lvl w:ilvl="8" w:tplc="39E432E8">
      <w:start w:val="1"/>
      <w:numFmt w:val="decimal"/>
      <w:lvlText w:val="%9."/>
      <w:lvlJc w:val="left"/>
      <w:pPr>
        <w:ind w:left="1440" w:hanging="360"/>
      </w:pPr>
    </w:lvl>
  </w:abstractNum>
  <w:abstractNum w:abstractNumId="37" w15:restartNumberingAfterBreak="0">
    <w:nsid w:val="2D223574"/>
    <w:multiLevelType w:val="multilevel"/>
    <w:tmpl w:val="B232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637B04"/>
    <w:multiLevelType w:val="multilevel"/>
    <w:tmpl w:val="1A68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C6573"/>
    <w:multiLevelType w:val="multilevel"/>
    <w:tmpl w:val="8672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A144D1"/>
    <w:multiLevelType w:val="hybridMultilevel"/>
    <w:tmpl w:val="7E502EA6"/>
    <w:lvl w:ilvl="0" w:tplc="6F1AA792">
      <w:start w:val="1"/>
      <w:numFmt w:val="decimal"/>
      <w:lvlText w:val="(%1)"/>
      <w:lvlJc w:val="left"/>
      <w:pPr>
        <w:ind w:left="1440" w:hanging="360"/>
      </w:pPr>
    </w:lvl>
    <w:lvl w:ilvl="1" w:tplc="E4426D9A">
      <w:start w:val="1"/>
      <w:numFmt w:val="bullet"/>
      <w:lvlText w:val=""/>
      <w:lvlJc w:val="left"/>
      <w:pPr>
        <w:ind w:left="1800" w:hanging="360"/>
      </w:pPr>
      <w:rPr>
        <w:rFonts w:ascii="Symbol" w:hAnsi="Symbol"/>
      </w:rPr>
    </w:lvl>
    <w:lvl w:ilvl="2" w:tplc="A8B833A8">
      <w:start w:val="1"/>
      <w:numFmt w:val="decimal"/>
      <w:lvlText w:val="(%3)"/>
      <w:lvlJc w:val="left"/>
      <w:pPr>
        <w:ind w:left="1440" w:hanging="360"/>
      </w:pPr>
    </w:lvl>
    <w:lvl w:ilvl="3" w:tplc="36A4C308">
      <w:start w:val="1"/>
      <w:numFmt w:val="decimal"/>
      <w:lvlText w:val="(%4)"/>
      <w:lvlJc w:val="left"/>
      <w:pPr>
        <w:ind w:left="1440" w:hanging="360"/>
      </w:pPr>
    </w:lvl>
    <w:lvl w:ilvl="4" w:tplc="C712A792">
      <w:start w:val="1"/>
      <w:numFmt w:val="decimal"/>
      <w:lvlText w:val="(%5)"/>
      <w:lvlJc w:val="left"/>
      <w:pPr>
        <w:ind w:left="1440" w:hanging="360"/>
      </w:pPr>
    </w:lvl>
    <w:lvl w:ilvl="5" w:tplc="3EA47764">
      <w:start w:val="1"/>
      <w:numFmt w:val="decimal"/>
      <w:lvlText w:val="(%6)"/>
      <w:lvlJc w:val="left"/>
      <w:pPr>
        <w:ind w:left="1440" w:hanging="360"/>
      </w:pPr>
    </w:lvl>
    <w:lvl w:ilvl="6" w:tplc="9E00D866">
      <w:start w:val="1"/>
      <w:numFmt w:val="decimal"/>
      <w:lvlText w:val="(%7)"/>
      <w:lvlJc w:val="left"/>
      <w:pPr>
        <w:ind w:left="1440" w:hanging="360"/>
      </w:pPr>
    </w:lvl>
    <w:lvl w:ilvl="7" w:tplc="39C83A9E">
      <w:start w:val="1"/>
      <w:numFmt w:val="decimal"/>
      <w:lvlText w:val="(%8)"/>
      <w:lvlJc w:val="left"/>
      <w:pPr>
        <w:ind w:left="1440" w:hanging="360"/>
      </w:pPr>
    </w:lvl>
    <w:lvl w:ilvl="8" w:tplc="085C1374">
      <w:start w:val="1"/>
      <w:numFmt w:val="decimal"/>
      <w:lvlText w:val="(%9)"/>
      <w:lvlJc w:val="left"/>
      <w:pPr>
        <w:ind w:left="1440" w:hanging="360"/>
      </w:pPr>
    </w:lvl>
  </w:abstractNum>
  <w:abstractNum w:abstractNumId="41" w15:restartNumberingAfterBreak="0">
    <w:nsid w:val="339924FA"/>
    <w:multiLevelType w:val="hybridMultilevel"/>
    <w:tmpl w:val="896ED7DA"/>
    <w:lvl w:ilvl="0" w:tplc="473427CE">
      <w:start w:val="1"/>
      <w:numFmt w:val="decimal"/>
      <w:lvlText w:val="%1."/>
      <w:lvlJc w:val="left"/>
      <w:pPr>
        <w:ind w:left="1440" w:hanging="360"/>
      </w:pPr>
    </w:lvl>
    <w:lvl w:ilvl="1" w:tplc="62D0564A">
      <w:start w:val="1"/>
      <w:numFmt w:val="decimal"/>
      <w:lvlText w:val="%2."/>
      <w:lvlJc w:val="left"/>
      <w:pPr>
        <w:ind w:left="1440" w:hanging="360"/>
      </w:pPr>
    </w:lvl>
    <w:lvl w:ilvl="2" w:tplc="B97A01C6">
      <w:start w:val="1"/>
      <w:numFmt w:val="decimal"/>
      <w:lvlText w:val="%3."/>
      <w:lvlJc w:val="left"/>
      <w:pPr>
        <w:ind w:left="1440" w:hanging="360"/>
      </w:pPr>
    </w:lvl>
    <w:lvl w:ilvl="3" w:tplc="44F28BD0">
      <w:start w:val="1"/>
      <w:numFmt w:val="decimal"/>
      <w:lvlText w:val="%4."/>
      <w:lvlJc w:val="left"/>
      <w:pPr>
        <w:ind w:left="1440" w:hanging="360"/>
      </w:pPr>
    </w:lvl>
    <w:lvl w:ilvl="4" w:tplc="4458494C">
      <w:start w:val="1"/>
      <w:numFmt w:val="decimal"/>
      <w:lvlText w:val="%5."/>
      <w:lvlJc w:val="left"/>
      <w:pPr>
        <w:ind w:left="1440" w:hanging="360"/>
      </w:pPr>
    </w:lvl>
    <w:lvl w:ilvl="5" w:tplc="6C767522">
      <w:start w:val="1"/>
      <w:numFmt w:val="decimal"/>
      <w:lvlText w:val="%6."/>
      <w:lvlJc w:val="left"/>
      <w:pPr>
        <w:ind w:left="1440" w:hanging="360"/>
      </w:pPr>
    </w:lvl>
    <w:lvl w:ilvl="6" w:tplc="FE905F78">
      <w:start w:val="1"/>
      <w:numFmt w:val="decimal"/>
      <w:lvlText w:val="%7."/>
      <w:lvlJc w:val="left"/>
      <w:pPr>
        <w:ind w:left="1440" w:hanging="360"/>
      </w:pPr>
    </w:lvl>
    <w:lvl w:ilvl="7" w:tplc="F4921788">
      <w:start w:val="1"/>
      <w:numFmt w:val="decimal"/>
      <w:lvlText w:val="%8."/>
      <w:lvlJc w:val="left"/>
      <w:pPr>
        <w:ind w:left="1440" w:hanging="360"/>
      </w:pPr>
    </w:lvl>
    <w:lvl w:ilvl="8" w:tplc="094626FE">
      <w:start w:val="1"/>
      <w:numFmt w:val="decimal"/>
      <w:lvlText w:val="%9."/>
      <w:lvlJc w:val="left"/>
      <w:pPr>
        <w:ind w:left="1440" w:hanging="360"/>
      </w:pPr>
    </w:lvl>
  </w:abstractNum>
  <w:abstractNum w:abstractNumId="42" w15:restartNumberingAfterBreak="0">
    <w:nsid w:val="34235E33"/>
    <w:multiLevelType w:val="hybridMultilevel"/>
    <w:tmpl w:val="19A4F096"/>
    <w:lvl w:ilvl="0" w:tplc="914200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3458422D"/>
    <w:multiLevelType w:val="multilevel"/>
    <w:tmpl w:val="E31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2E6F4E"/>
    <w:multiLevelType w:val="multilevel"/>
    <w:tmpl w:val="A448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2E42D8"/>
    <w:multiLevelType w:val="multilevel"/>
    <w:tmpl w:val="1BD2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241F4E"/>
    <w:multiLevelType w:val="multilevel"/>
    <w:tmpl w:val="488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626E1B"/>
    <w:multiLevelType w:val="hybridMultilevel"/>
    <w:tmpl w:val="A29E118C"/>
    <w:lvl w:ilvl="0" w:tplc="9070AC5A">
      <w:start w:val="1"/>
      <w:numFmt w:val="decimal"/>
      <w:lvlText w:val="%1."/>
      <w:lvlJc w:val="left"/>
      <w:pPr>
        <w:ind w:left="1440" w:hanging="360"/>
      </w:pPr>
    </w:lvl>
    <w:lvl w:ilvl="1" w:tplc="A02084F4">
      <w:start w:val="1"/>
      <w:numFmt w:val="decimal"/>
      <w:lvlText w:val="%2."/>
      <w:lvlJc w:val="left"/>
      <w:pPr>
        <w:ind w:left="1440" w:hanging="360"/>
      </w:pPr>
    </w:lvl>
    <w:lvl w:ilvl="2" w:tplc="2B54A25C">
      <w:start w:val="1"/>
      <w:numFmt w:val="decimal"/>
      <w:lvlText w:val="%3."/>
      <w:lvlJc w:val="left"/>
      <w:pPr>
        <w:ind w:left="1440" w:hanging="360"/>
      </w:pPr>
    </w:lvl>
    <w:lvl w:ilvl="3" w:tplc="34A634FE">
      <w:start w:val="1"/>
      <w:numFmt w:val="decimal"/>
      <w:lvlText w:val="%4."/>
      <w:lvlJc w:val="left"/>
      <w:pPr>
        <w:ind w:left="1440" w:hanging="360"/>
      </w:pPr>
    </w:lvl>
    <w:lvl w:ilvl="4" w:tplc="83667F5A">
      <w:start w:val="1"/>
      <w:numFmt w:val="decimal"/>
      <w:lvlText w:val="%5."/>
      <w:lvlJc w:val="left"/>
      <w:pPr>
        <w:ind w:left="1440" w:hanging="360"/>
      </w:pPr>
    </w:lvl>
    <w:lvl w:ilvl="5" w:tplc="2E62DC60">
      <w:start w:val="1"/>
      <w:numFmt w:val="decimal"/>
      <w:lvlText w:val="%6."/>
      <w:lvlJc w:val="left"/>
      <w:pPr>
        <w:ind w:left="1440" w:hanging="360"/>
      </w:pPr>
    </w:lvl>
    <w:lvl w:ilvl="6" w:tplc="F5E63776">
      <w:start w:val="1"/>
      <w:numFmt w:val="decimal"/>
      <w:lvlText w:val="%7."/>
      <w:lvlJc w:val="left"/>
      <w:pPr>
        <w:ind w:left="1440" w:hanging="360"/>
      </w:pPr>
    </w:lvl>
    <w:lvl w:ilvl="7" w:tplc="363E5992">
      <w:start w:val="1"/>
      <w:numFmt w:val="decimal"/>
      <w:lvlText w:val="%8."/>
      <w:lvlJc w:val="left"/>
      <w:pPr>
        <w:ind w:left="1440" w:hanging="360"/>
      </w:pPr>
    </w:lvl>
    <w:lvl w:ilvl="8" w:tplc="9BBE4D52">
      <w:start w:val="1"/>
      <w:numFmt w:val="decimal"/>
      <w:lvlText w:val="%9."/>
      <w:lvlJc w:val="left"/>
      <w:pPr>
        <w:ind w:left="1440" w:hanging="360"/>
      </w:pPr>
    </w:lvl>
  </w:abstractNum>
  <w:abstractNum w:abstractNumId="48" w15:restartNumberingAfterBreak="0">
    <w:nsid w:val="380F4F2A"/>
    <w:multiLevelType w:val="hybridMultilevel"/>
    <w:tmpl w:val="65D62EEA"/>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9" w15:restartNumberingAfterBreak="0">
    <w:nsid w:val="3C234711"/>
    <w:multiLevelType w:val="multilevel"/>
    <w:tmpl w:val="32F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5600E5"/>
    <w:multiLevelType w:val="multilevel"/>
    <w:tmpl w:val="19EC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5A135B"/>
    <w:multiLevelType w:val="hybridMultilevel"/>
    <w:tmpl w:val="6AA6EDC4"/>
    <w:lvl w:ilvl="0" w:tplc="3190F256">
      <w:start w:val="1"/>
      <w:numFmt w:val="bullet"/>
      <w:lvlText w:val=""/>
      <w:lvlJc w:val="left"/>
      <w:pPr>
        <w:ind w:left="1080" w:hanging="360"/>
      </w:pPr>
      <w:rPr>
        <w:rFonts w:ascii="Symbol" w:hAnsi="Symbol"/>
      </w:rPr>
    </w:lvl>
    <w:lvl w:ilvl="1" w:tplc="760AFF10">
      <w:start w:val="1"/>
      <w:numFmt w:val="bullet"/>
      <w:lvlText w:val=""/>
      <w:lvlJc w:val="left"/>
      <w:pPr>
        <w:ind w:left="1080" w:hanging="360"/>
      </w:pPr>
      <w:rPr>
        <w:rFonts w:ascii="Symbol" w:hAnsi="Symbol"/>
      </w:rPr>
    </w:lvl>
    <w:lvl w:ilvl="2" w:tplc="D7520AF2">
      <w:start w:val="1"/>
      <w:numFmt w:val="bullet"/>
      <w:lvlText w:val=""/>
      <w:lvlJc w:val="left"/>
      <w:pPr>
        <w:ind w:left="1080" w:hanging="360"/>
      </w:pPr>
      <w:rPr>
        <w:rFonts w:ascii="Symbol" w:hAnsi="Symbol"/>
      </w:rPr>
    </w:lvl>
    <w:lvl w:ilvl="3" w:tplc="68D04B04">
      <w:start w:val="1"/>
      <w:numFmt w:val="bullet"/>
      <w:lvlText w:val=""/>
      <w:lvlJc w:val="left"/>
      <w:pPr>
        <w:ind w:left="1080" w:hanging="360"/>
      </w:pPr>
      <w:rPr>
        <w:rFonts w:ascii="Symbol" w:hAnsi="Symbol"/>
      </w:rPr>
    </w:lvl>
    <w:lvl w:ilvl="4" w:tplc="27C4DEBC">
      <w:start w:val="1"/>
      <w:numFmt w:val="bullet"/>
      <w:lvlText w:val=""/>
      <w:lvlJc w:val="left"/>
      <w:pPr>
        <w:ind w:left="1080" w:hanging="360"/>
      </w:pPr>
      <w:rPr>
        <w:rFonts w:ascii="Symbol" w:hAnsi="Symbol"/>
      </w:rPr>
    </w:lvl>
    <w:lvl w:ilvl="5" w:tplc="4CC8004A">
      <w:start w:val="1"/>
      <w:numFmt w:val="bullet"/>
      <w:lvlText w:val=""/>
      <w:lvlJc w:val="left"/>
      <w:pPr>
        <w:ind w:left="1080" w:hanging="360"/>
      </w:pPr>
      <w:rPr>
        <w:rFonts w:ascii="Symbol" w:hAnsi="Symbol"/>
      </w:rPr>
    </w:lvl>
    <w:lvl w:ilvl="6" w:tplc="61D8016A">
      <w:start w:val="1"/>
      <w:numFmt w:val="bullet"/>
      <w:lvlText w:val=""/>
      <w:lvlJc w:val="left"/>
      <w:pPr>
        <w:ind w:left="1080" w:hanging="360"/>
      </w:pPr>
      <w:rPr>
        <w:rFonts w:ascii="Symbol" w:hAnsi="Symbol"/>
      </w:rPr>
    </w:lvl>
    <w:lvl w:ilvl="7" w:tplc="AF74815A">
      <w:start w:val="1"/>
      <w:numFmt w:val="bullet"/>
      <w:lvlText w:val=""/>
      <w:lvlJc w:val="left"/>
      <w:pPr>
        <w:ind w:left="1080" w:hanging="360"/>
      </w:pPr>
      <w:rPr>
        <w:rFonts w:ascii="Symbol" w:hAnsi="Symbol"/>
      </w:rPr>
    </w:lvl>
    <w:lvl w:ilvl="8" w:tplc="CBBEB24C">
      <w:start w:val="1"/>
      <w:numFmt w:val="bullet"/>
      <w:lvlText w:val=""/>
      <w:lvlJc w:val="left"/>
      <w:pPr>
        <w:ind w:left="1080" w:hanging="360"/>
      </w:pPr>
      <w:rPr>
        <w:rFonts w:ascii="Symbol" w:hAnsi="Symbol"/>
      </w:rPr>
    </w:lvl>
  </w:abstractNum>
  <w:abstractNum w:abstractNumId="52" w15:restartNumberingAfterBreak="0">
    <w:nsid w:val="41C02B90"/>
    <w:multiLevelType w:val="multilevel"/>
    <w:tmpl w:val="ABF2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F76706"/>
    <w:multiLevelType w:val="hybridMultilevel"/>
    <w:tmpl w:val="2ABCD3E0"/>
    <w:lvl w:ilvl="0" w:tplc="AEC44B44">
      <w:start w:val="1"/>
      <w:numFmt w:val="decimal"/>
      <w:lvlText w:val="%1."/>
      <w:lvlJc w:val="left"/>
      <w:pPr>
        <w:ind w:left="1440" w:hanging="360"/>
      </w:pPr>
    </w:lvl>
    <w:lvl w:ilvl="1" w:tplc="F3F49FB0">
      <w:start w:val="1"/>
      <w:numFmt w:val="decimal"/>
      <w:lvlText w:val="%2."/>
      <w:lvlJc w:val="left"/>
      <w:pPr>
        <w:ind w:left="1440" w:hanging="360"/>
      </w:pPr>
    </w:lvl>
    <w:lvl w:ilvl="2" w:tplc="C8285CB8">
      <w:start w:val="1"/>
      <w:numFmt w:val="decimal"/>
      <w:lvlText w:val="%3."/>
      <w:lvlJc w:val="left"/>
      <w:pPr>
        <w:ind w:left="1440" w:hanging="360"/>
      </w:pPr>
    </w:lvl>
    <w:lvl w:ilvl="3" w:tplc="79FE876C">
      <w:start w:val="1"/>
      <w:numFmt w:val="decimal"/>
      <w:lvlText w:val="%4."/>
      <w:lvlJc w:val="left"/>
      <w:pPr>
        <w:ind w:left="1440" w:hanging="360"/>
      </w:pPr>
    </w:lvl>
    <w:lvl w:ilvl="4" w:tplc="D47C13EC">
      <w:start w:val="1"/>
      <w:numFmt w:val="decimal"/>
      <w:lvlText w:val="%5."/>
      <w:lvlJc w:val="left"/>
      <w:pPr>
        <w:ind w:left="1440" w:hanging="360"/>
      </w:pPr>
    </w:lvl>
    <w:lvl w:ilvl="5" w:tplc="C9FC4CF0">
      <w:start w:val="1"/>
      <w:numFmt w:val="decimal"/>
      <w:lvlText w:val="%6."/>
      <w:lvlJc w:val="left"/>
      <w:pPr>
        <w:ind w:left="1440" w:hanging="360"/>
      </w:pPr>
    </w:lvl>
    <w:lvl w:ilvl="6" w:tplc="19506DA4">
      <w:start w:val="1"/>
      <w:numFmt w:val="decimal"/>
      <w:lvlText w:val="%7."/>
      <w:lvlJc w:val="left"/>
      <w:pPr>
        <w:ind w:left="1440" w:hanging="360"/>
      </w:pPr>
    </w:lvl>
    <w:lvl w:ilvl="7" w:tplc="CE0E82FE">
      <w:start w:val="1"/>
      <w:numFmt w:val="decimal"/>
      <w:lvlText w:val="%8."/>
      <w:lvlJc w:val="left"/>
      <w:pPr>
        <w:ind w:left="1440" w:hanging="360"/>
      </w:pPr>
    </w:lvl>
    <w:lvl w:ilvl="8" w:tplc="DA5C7978">
      <w:start w:val="1"/>
      <w:numFmt w:val="decimal"/>
      <w:lvlText w:val="%9."/>
      <w:lvlJc w:val="left"/>
      <w:pPr>
        <w:ind w:left="1440" w:hanging="360"/>
      </w:pPr>
    </w:lvl>
  </w:abstractNum>
  <w:abstractNum w:abstractNumId="54" w15:restartNumberingAfterBreak="0">
    <w:nsid w:val="45465C9A"/>
    <w:multiLevelType w:val="hybridMultilevel"/>
    <w:tmpl w:val="9FC23C20"/>
    <w:lvl w:ilvl="0" w:tplc="23BC46E6">
      <w:start w:val="1"/>
      <w:numFmt w:val="bullet"/>
      <w:lvlText w:val=""/>
      <w:lvlJc w:val="left"/>
      <w:pPr>
        <w:ind w:left="1080" w:hanging="360"/>
      </w:pPr>
      <w:rPr>
        <w:rFonts w:ascii="Symbol" w:hAnsi="Symbol"/>
      </w:rPr>
    </w:lvl>
    <w:lvl w:ilvl="1" w:tplc="66FAF248">
      <w:start w:val="1"/>
      <w:numFmt w:val="bullet"/>
      <w:lvlText w:val=""/>
      <w:lvlJc w:val="left"/>
      <w:pPr>
        <w:ind w:left="1080" w:hanging="360"/>
      </w:pPr>
      <w:rPr>
        <w:rFonts w:ascii="Symbol" w:hAnsi="Symbol"/>
      </w:rPr>
    </w:lvl>
    <w:lvl w:ilvl="2" w:tplc="6A7EEC5C">
      <w:start w:val="1"/>
      <w:numFmt w:val="bullet"/>
      <w:lvlText w:val=""/>
      <w:lvlJc w:val="left"/>
      <w:pPr>
        <w:ind w:left="1080" w:hanging="360"/>
      </w:pPr>
      <w:rPr>
        <w:rFonts w:ascii="Symbol" w:hAnsi="Symbol"/>
      </w:rPr>
    </w:lvl>
    <w:lvl w:ilvl="3" w:tplc="39BA27E6">
      <w:start w:val="1"/>
      <w:numFmt w:val="bullet"/>
      <w:lvlText w:val=""/>
      <w:lvlJc w:val="left"/>
      <w:pPr>
        <w:ind w:left="1080" w:hanging="360"/>
      </w:pPr>
      <w:rPr>
        <w:rFonts w:ascii="Symbol" w:hAnsi="Symbol"/>
      </w:rPr>
    </w:lvl>
    <w:lvl w:ilvl="4" w:tplc="1EB0B472">
      <w:start w:val="1"/>
      <w:numFmt w:val="bullet"/>
      <w:lvlText w:val=""/>
      <w:lvlJc w:val="left"/>
      <w:pPr>
        <w:ind w:left="1080" w:hanging="360"/>
      </w:pPr>
      <w:rPr>
        <w:rFonts w:ascii="Symbol" w:hAnsi="Symbol"/>
      </w:rPr>
    </w:lvl>
    <w:lvl w:ilvl="5" w:tplc="0780251A">
      <w:start w:val="1"/>
      <w:numFmt w:val="bullet"/>
      <w:lvlText w:val=""/>
      <w:lvlJc w:val="left"/>
      <w:pPr>
        <w:ind w:left="1080" w:hanging="360"/>
      </w:pPr>
      <w:rPr>
        <w:rFonts w:ascii="Symbol" w:hAnsi="Symbol"/>
      </w:rPr>
    </w:lvl>
    <w:lvl w:ilvl="6" w:tplc="BC7ED0AE">
      <w:start w:val="1"/>
      <w:numFmt w:val="bullet"/>
      <w:lvlText w:val=""/>
      <w:lvlJc w:val="left"/>
      <w:pPr>
        <w:ind w:left="1080" w:hanging="360"/>
      </w:pPr>
      <w:rPr>
        <w:rFonts w:ascii="Symbol" w:hAnsi="Symbol"/>
      </w:rPr>
    </w:lvl>
    <w:lvl w:ilvl="7" w:tplc="1B0E407E">
      <w:start w:val="1"/>
      <w:numFmt w:val="bullet"/>
      <w:lvlText w:val=""/>
      <w:lvlJc w:val="left"/>
      <w:pPr>
        <w:ind w:left="1080" w:hanging="360"/>
      </w:pPr>
      <w:rPr>
        <w:rFonts w:ascii="Symbol" w:hAnsi="Symbol"/>
      </w:rPr>
    </w:lvl>
    <w:lvl w:ilvl="8" w:tplc="7B96A98C">
      <w:start w:val="1"/>
      <w:numFmt w:val="bullet"/>
      <w:lvlText w:val=""/>
      <w:lvlJc w:val="left"/>
      <w:pPr>
        <w:ind w:left="1080" w:hanging="360"/>
      </w:pPr>
      <w:rPr>
        <w:rFonts w:ascii="Symbol" w:hAnsi="Symbol"/>
      </w:rPr>
    </w:lvl>
  </w:abstractNum>
  <w:abstractNum w:abstractNumId="55" w15:restartNumberingAfterBreak="0">
    <w:nsid w:val="45550547"/>
    <w:multiLevelType w:val="multilevel"/>
    <w:tmpl w:val="5F5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2A7F56"/>
    <w:multiLevelType w:val="hybridMultilevel"/>
    <w:tmpl w:val="B1BC1124"/>
    <w:lvl w:ilvl="0" w:tplc="DF84806E">
      <w:start w:val="1"/>
      <w:numFmt w:val="bullet"/>
      <w:lvlText w:val=""/>
      <w:lvlJc w:val="left"/>
      <w:pPr>
        <w:ind w:left="1080" w:hanging="360"/>
      </w:pPr>
      <w:rPr>
        <w:rFonts w:ascii="Symbol" w:hAnsi="Symbol"/>
      </w:rPr>
    </w:lvl>
    <w:lvl w:ilvl="1" w:tplc="97AAD3BA">
      <w:start w:val="1"/>
      <w:numFmt w:val="bullet"/>
      <w:lvlText w:val=""/>
      <w:lvlJc w:val="left"/>
      <w:pPr>
        <w:ind w:left="1080" w:hanging="360"/>
      </w:pPr>
      <w:rPr>
        <w:rFonts w:ascii="Symbol" w:hAnsi="Symbol"/>
      </w:rPr>
    </w:lvl>
    <w:lvl w:ilvl="2" w:tplc="153E5280">
      <w:start w:val="1"/>
      <w:numFmt w:val="bullet"/>
      <w:lvlText w:val=""/>
      <w:lvlJc w:val="left"/>
      <w:pPr>
        <w:ind w:left="1080" w:hanging="360"/>
      </w:pPr>
      <w:rPr>
        <w:rFonts w:ascii="Symbol" w:hAnsi="Symbol"/>
      </w:rPr>
    </w:lvl>
    <w:lvl w:ilvl="3" w:tplc="4DA0864C">
      <w:start w:val="1"/>
      <w:numFmt w:val="bullet"/>
      <w:lvlText w:val=""/>
      <w:lvlJc w:val="left"/>
      <w:pPr>
        <w:ind w:left="1080" w:hanging="360"/>
      </w:pPr>
      <w:rPr>
        <w:rFonts w:ascii="Symbol" w:hAnsi="Symbol"/>
      </w:rPr>
    </w:lvl>
    <w:lvl w:ilvl="4" w:tplc="8848C862">
      <w:start w:val="1"/>
      <w:numFmt w:val="bullet"/>
      <w:lvlText w:val=""/>
      <w:lvlJc w:val="left"/>
      <w:pPr>
        <w:ind w:left="1080" w:hanging="360"/>
      </w:pPr>
      <w:rPr>
        <w:rFonts w:ascii="Symbol" w:hAnsi="Symbol"/>
      </w:rPr>
    </w:lvl>
    <w:lvl w:ilvl="5" w:tplc="E2046B92">
      <w:start w:val="1"/>
      <w:numFmt w:val="bullet"/>
      <w:lvlText w:val=""/>
      <w:lvlJc w:val="left"/>
      <w:pPr>
        <w:ind w:left="1080" w:hanging="360"/>
      </w:pPr>
      <w:rPr>
        <w:rFonts w:ascii="Symbol" w:hAnsi="Symbol"/>
      </w:rPr>
    </w:lvl>
    <w:lvl w:ilvl="6" w:tplc="1C3EB592">
      <w:start w:val="1"/>
      <w:numFmt w:val="bullet"/>
      <w:lvlText w:val=""/>
      <w:lvlJc w:val="left"/>
      <w:pPr>
        <w:ind w:left="1080" w:hanging="360"/>
      </w:pPr>
      <w:rPr>
        <w:rFonts w:ascii="Symbol" w:hAnsi="Symbol"/>
      </w:rPr>
    </w:lvl>
    <w:lvl w:ilvl="7" w:tplc="36B04E9A">
      <w:start w:val="1"/>
      <w:numFmt w:val="bullet"/>
      <w:lvlText w:val=""/>
      <w:lvlJc w:val="left"/>
      <w:pPr>
        <w:ind w:left="1080" w:hanging="360"/>
      </w:pPr>
      <w:rPr>
        <w:rFonts w:ascii="Symbol" w:hAnsi="Symbol"/>
      </w:rPr>
    </w:lvl>
    <w:lvl w:ilvl="8" w:tplc="0178D4AC">
      <w:start w:val="1"/>
      <w:numFmt w:val="bullet"/>
      <w:lvlText w:val=""/>
      <w:lvlJc w:val="left"/>
      <w:pPr>
        <w:ind w:left="1080" w:hanging="360"/>
      </w:pPr>
      <w:rPr>
        <w:rFonts w:ascii="Symbol" w:hAnsi="Symbol"/>
      </w:rPr>
    </w:lvl>
  </w:abstractNum>
  <w:abstractNum w:abstractNumId="57" w15:restartNumberingAfterBreak="0">
    <w:nsid w:val="46CE0083"/>
    <w:multiLevelType w:val="multilevel"/>
    <w:tmpl w:val="806A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070618"/>
    <w:multiLevelType w:val="multilevel"/>
    <w:tmpl w:val="CD0A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0F3E2C"/>
    <w:multiLevelType w:val="multilevel"/>
    <w:tmpl w:val="C866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635E21"/>
    <w:multiLevelType w:val="multilevel"/>
    <w:tmpl w:val="E3D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A65C47"/>
    <w:multiLevelType w:val="multilevel"/>
    <w:tmpl w:val="CE08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A04C8F"/>
    <w:multiLevelType w:val="multilevel"/>
    <w:tmpl w:val="91806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B31D33"/>
    <w:multiLevelType w:val="hybridMultilevel"/>
    <w:tmpl w:val="A5BCC54C"/>
    <w:lvl w:ilvl="0" w:tplc="966AC8CC">
      <w:start w:val="1"/>
      <w:numFmt w:val="bullet"/>
      <w:lvlText w:val=""/>
      <w:lvlJc w:val="left"/>
      <w:pPr>
        <w:ind w:left="1080" w:hanging="360"/>
      </w:pPr>
      <w:rPr>
        <w:rFonts w:ascii="Symbol" w:hAnsi="Symbol"/>
      </w:rPr>
    </w:lvl>
    <w:lvl w:ilvl="1" w:tplc="D2F8FE5E">
      <w:start w:val="1"/>
      <w:numFmt w:val="bullet"/>
      <w:lvlText w:val=""/>
      <w:lvlJc w:val="left"/>
      <w:pPr>
        <w:ind w:left="1080" w:hanging="360"/>
      </w:pPr>
      <w:rPr>
        <w:rFonts w:ascii="Symbol" w:hAnsi="Symbol"/>
      </w:rPr>
    </w:lvl>
    <w:lvl w:ilvl="2" w:tplc="083402C2">
      <w:start w:val="1"/>
      <w:numFmt w:val="bullet"/>
      <w:lvlText w:val=""/>
      <w:lvlJc w:val="left"/>
      <w:pPr>
        <w:ind w:left="1080" w:hanging="360"/>
      </w:pPr>
      <w:rPr>
        <w:rFonts w:ascii="Symbol" w:hAnsi="Symbol"/>
      </w:rPr>
    </w:lvl>
    <w:lvl w:ilvl="3" w:tplc="4252BAD0">
      <w:start w:val="1"/>
      <w:numFmt w:val="bullet"/>
      <w:lvlText w:val=""/>
      <w:lvlJc w:val="left"/>
      <w:pPr>
        <w:ind w:left="1080" w:hanging="360"/>
      </w:pPr>
      <w:rPr>
        <w:rFonts w:ascii="Symbol" w:hAnsi="Symbol"/>
      </w:rPr>
    </w:lvl>
    <w:lvl w:ilvl="4" w:tplc="5DA62C50">
      <w:start w:val="1"/>
      <w:numFmt w:val="bullet"/>
      <w:lvlText w:val=""/>
      <w:lvlJc w:val="left"/>
      <w:pPr>
        <w:ind w:left="1080" w:hanging="360"/>
      </w:pPr>
      <w:rPr>
        <w:rFonts w:ascii="Symbol" w:hAnsi="Symbol"/>
      </w:rPr>
    </w:lvl>
    <w:lvl w:ilvl="5" w:tplc="6638E5EC">
      <w:start w:val="1"/>
      <w:numFmt w:val="bullet"/>
      <w:lvlText w:val=""/>
      <w:lvlJc w:val="left"/>
      <w:pPr>
        <w:ind w:left="1080" w:hanging="360"/>
      </w:pPr>
      <w:rPr>
        <w:rFonts w:ascii="Symbol" w:hAnsi="Symbol"/>
      </w:rPr>
    </w:lvl>
    <w:lvl w:ilvl="6" w:tplc="2F8A08E8">
      <w:start w:val="1"/>
      <w:numFmt w:val="bullet"/>
      <w:lvlText w:val=""/>
      <w:lvlJc w:val="left"/>
      <w:pPr>
        <w:ind w:left="1080" w:hanging="360"/>
      </w:pPr>
      <w:rPr>
        <w:rFonts w:ascii="Symbol" w:hAnsi="Symbol"/>
      </w:rPr>
    </w:lvl>
    <w:lvl w:ilvl="7" w:tplc="0E3A4424">
      <w:start w:val="1"/>
      <w:numFmt w:val="bullet"/>
      <w:lvlText w:val=""/>
      <w:lvlJc w:val="left"/>
      <w:pPr>
        <w:ind w:left="1080" w:hanging="360"/>
      </w:pPr>
      <w:rPr>
        <w:rFonts w:ascii="Symbol" w:hAnsi="Symbol"/>
      </w:rPr>
    </w:lvl>
    <w:lvl w:ilvl="8" w:tplc="90D02082">
      <w:start w:val="1"/>
      <w:numFmt w:val="bullet"/>
      <w:lvlText w:val=""/>
      <w:lvlJc w:val="left"/>
      <w:pPr>
        <w:ind w:left="1080" w:hanging="360"/>
      </w:pPr>
      <w:rPr>
        <w:rFonts w:ascii="Symbol" w:hAnsi="Symbol"/>
      </w:rPr>
    </w:lvl>
  </w:abstractNum>
  <w:abstractNum w:abstractNumId="64" w15:restartNumberingAfterBreak="0">
    <w:nsid w:val="50B0333C"/>
    <w:multiLevelType w:val="hybridMultilevel"/>
    <w:tmpl w:val="AA120D9C"/>
    <w:lvl w:ilvl="0" w:tplc="91B08D8E">
      <w:start w:val="1"/>
      <w:numFmt w:val="bullet"/>
      <w:lvlText w:val=""/>
      <w:lvlJc w:val="left"/>
      <w:pPr>
        <w:ind w:left="1080" w:hanging="360"/>
      </w:pPr>
      <w:rPr>
        <w:rFonts w:ascii="Symbol" w:hAnsi="Symbol"/>
      </w:rPr>
    </w:lvl>
    <w:lvl w:ilvl="1" w:tplc="0A3C0AD6">
      <w:start w:val="1"/>
      <w:numFmt w:val="bullet"/>
      <w:lvlText w:val=""/>
      <w:lvlJc w:val="left"/>
      <w:pPr>
        <w:ind w:left="1080" w:hanging="360"/>
      </w:pPr>
      <w:rPr>
        <w:rFonts w:ascii="Symbol" w:hAnsi="Symbol"/>
      </w:rPr>
    </w:lvl>
    <w:lvl w:ilvl="2" w:tplc="239EAB4A">
      <w:start w:val="1"/>
      <w:numFmt w:val="bullet"/>
      <w:lvlText w:val=""/>
      <w:lvlJc w:val="left"/>
      <w:pPr>
        <w:ind w:left="1080" w:hanging="360"/>
      </w:pPr>
      <w:rPr>
        <w:rFonts w:ascii="Symbol" w:hAnsi="Symbol"/>
      </w:rPr>
    </w:lvl>
    <w:lvl w:ilvl="3" w:tplc="D572FF18">
      <w:start w:val="1"/>
      <w:numFmt w:val="bullet"/>
      <w:lvlText w:val=""/>
      <w:lvlJc w:val="left"/>
      <w:pPr>
        <w:ind w:left="1080" w:hanging="360"/>
      </w:pPr>
      <w:rPr>
        <w:rFonts w:ascii="Symbol" w:hAnsi="Symbol"/>
      </w:rPr>
    </w:lvl>
    <w:lvl w:ilvl="4" w:tplc="CB86828E">
      <w:start w:val="1"/>
      <w:numFmt w:val="bullet"/>
      <w:lvlText w:val=""/>
      <w:lvlJc w:val="left"/>
      <w:pPr>
        <w:ind w:left="1080" w:hanging="360"/>
      </w:pPr>
      <w:rPr>
        <w:rFonts w:ascii="Symbol" w:hAnsi="Symbol"/>
      </w:rPr>
    </w:lvl>
    <w:lvl w:ilvl="5" w:tplc="22881B86">
      <w:start w:val="1"/>
      <w:numFmt w:val="bullet"/>
      <w:lvlText w:val=""/>
      <w:lvlJc w:val="left"/>
      <w:pPr>
        <w:ind w:left="1080" w:hanging="360"/>
      </w:pPr>
      <w:rPr>
        <w:rFonts w:ascii="Symbol" w:hAnsi="Symbol"/>
      </w:rPr>
    </w:lvl>
    <w:lvl w:ilvl="6" w:tplc="6CB0FFAE">
      <w:start w:val="1"/>
      <w:numFmt w:val="bullet"/>
      <w:lvlText w:val=""/>
      <w:lvlJc w:val="left"/>
      <w:pPr>
        <w:ind w:left="1080" w:hanging="360"/>
      </w:pPr>
      <w:rPr>
        <w:rFonts w:ascii="Symbol" w:hAnsi="Symbol"/>
      </w:rPr>
    </w:lvl>
    <w:lvl w:ilvl="7" w:tplc="48463DB0">
      <w:start w:val="1"/>
      <w:numFmt w:val="bullet"/>
      <w:lvlText w:val=""/>
      <w:lvlJc w:val="left"/>
      <w:pPr>
        <w:ind w:left="1080" w:hanging="360"/>
      </w:pPr>
      <w:rPr>
        <w:rFonts w:ascii="Symbol" w:hAnsi="Symbol"/>
      </w:rPr>
    </w:lvl>
    <w:lvl w:ilvl="8" w:tplc="D914606E">
      <w:start w:val="1"/>
      <w:numFmt w:val="bullet"/>
      <w:lvlText w:val=""/>
      <w:lvlJc w:val="left"/>
      <w:pPr>
        <w:ind w:left="1080" w:hanging="360"/>
      </w:pPr>
      <w:rPr>
        <w:rFonts w:ascii="Symbol" w:hAnsi="Symbol"/>
      </w:rPr>
    </w:lvl>
  </w:abstractNum>
  <w:abstractNum w:abstractNumId="65" w15:restartNumberingAfterBreak="0">
    <w:nsid w:val="545F002D"/>
    <w:multiLevelType w:val="multilevel"/>
    <w:tmpl w:val="EC1C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90AB4"/>
    <w:multiLevelType w:val="hybridMultilevel"/>
    <w:tmpl w:val="951A81D2"/>
    <w:lvl w:ilvl="0" w:tplc="D8885A76">
      <w:start w:val="1"/>
      <w:numFmt w:val="bullet"/>
      <w:lvlText w:val=""/>
      <w:lvlJc w:val="left"/>
      <w:pPr>
        <w:ind w:left="1080" w:hanging="360"/>
      </w:pPr>
      <w:rPr>
        <w:rFonts w:ascii="Symbol" w:hAnsi="Symbol"/>
      </w:rPr>
    </w:lvl>
    <w:lvl w:ilvl="1" w:tplc="C2FE40C6">
      <w:start w:val="1"/>
      <w:numFmt w:val="bullet"/>
      <w:lvlText w:val=""/>
      <w:lvlJc w:val="left"/>
      <w:pPr>
        <w:ind w:left="1080" w:hanging="360"/>
      </w:pPr>
      <w:rPr>
        <w:rFonts w:ascii="Symbol" w:hAnsi="Symbol"/>
      </w:rPr>
    </w:lvl>
    <w:lvl w:ilvl="2" w:tplc="47B08050">
      <w:start w:val="1"/>
      <w:numFmt w:val="bullet"/>
      <w:lvlText w:val=""/>
      <w:lvlJc w:val="left"/>
      <w:pPr>
        <w:ind w:left="1080" w:hanging="360"/>
      </w:pPr>
      <w:rPr>
        <w:rFonts w:ascii="Symbol" w:hAnsi="Symbol"/>
      </w:rPr>
    </w:lvl>
    <w:lvl w:ilvl="3" w:tplc="0876FF94">
      <w:start w:val="1"/>
      <w:numFmt w:val="bullet"/>
      <w:lvlText w:val=""/>
      <w:lvlJc w:val="left"/>
      <w:pPr>
        <w:ind w:left="1080" w:hanging="360"/>
      </w:pPr>
      <w:rPr>
        <w:rFonts w:ascii="Symbol" w:hAnsi="Symbol"/>
      </w:rPr>
    </w:lvl>
    <w:lvl w:ilvl="4" w:tplc="6B2ABF04">
      <w:start w:val="1"/>
      <w:numFmt w:val="bullet"/>
      <w:lvlText w:val=""/>
      <w:lvlJc w:val="left"/>
      <w:pPr>
        <w:ind w:left="1080" w:hanging="360"/>
      </w:pPr>
      <w:rPr>
        <w:rFonts w:ascii="Symbol" w:hAnsi="Symbol"/>
      </w:rPr>
    </w:lvl>
    <w:lvl w:ilvl="5" w:tplc="8B3AAFBA">
      <w:start w:val="1"/>
      <w:numFmt w:val="bullet"/>
      <w:lvlText w:val=""/>
      <w:lvlJc w:val="left"/>
      <w:pPr>
        <w:ind w:left="1080" w:hanging="360"/>
      </w:pPr>
      <w:rPr>
        <w:rFonts w:ascii="Symbol" w:hAnsi="Symbol"/>
      </w:rPr>
    </w:lvl>
    <w:lvl w:ilvl="6" w:tplc="F82A25A6">
      <w:start w:val="1"/>
      <w:numFmt w:val="bullet"/>
      <w:lvlText w:val=""/>
      <w:lvlJc w:val="left"/>
      <w:pPr>
        <w:ind w:left="1080" w:hanging="360"/>
      </w:pPr>
      <w:rPr>
        <w:rFonts w:ascii="Symbol" w:hAnsi="Symbol"/>
      </w:rPr>
    </w:lvl>
    <w:lvl w:ilvl="7" w:tplc="A0B01D56">
      <w:start w:val="1"/>
      <w:numFmt w:val="bullet"/>
      <w:lvlText w:val=""/>
      <w:lvlJc w:val="left"/>
      <w:pPr>
        <w:ind w:left="1080" w:hanging="360"/>
      </w:pPr>
      <w:rPr>
        <w:rFonts w:ascii="Symbol" w:hAnsi="Symbol"/>
      </w:rPr>
    </w:lvl>
    <w:lvl w:ilvl="8" w:tplc="C64493AE">
      <w:start w:val="1"/>
      <w:numFmt w:val="bullet"/>
      <w:lvlText w:val=""/>
      <w:lvlJc w:val="left"/>
      <w:pPr>
        <w:ind w:left="1080" w:hanging="360"/>
      </w:pPr>
      <w:rPr>
        <w:rFonts w:ascii="Symbol" w:hAnsi="Symbol"/>
      </w:rPr>
    </w:lvl>
  </w:abstractNum>
  <w:abstractNum w:abstractNumId="67" w15:restartNumberingAfterBreak="0">
    <w:nsid w:val="56BB7D8E"/>
    <w:multiLevelType w:val="hybridMultilevel"/>
    <w:tmpl w:val="A3A2FEDA"/>
    <w:lvl w:ilvl="0" w:tplc="36E443D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76F13F5"/>
    <w:multiLevelType w:val="hybridMultilevel"/>
    <w:tmpl w:val="C10A5778"/>
    <w:lvl w:ilvl="0" w:tplc="47AAAF9C">
      <w:start w:val="1"/>
      <w:numFmt w:val="decimal"/>
      <w:lvlText w:val="(%1)"/>
      <w:lvlJc w:val="left"/>
      <w:pPr>
        <w:ind w:left="1440" w:hanging="360"/>
      </w:pPr>
    </w:lvl>
    <w:lvl w:ilvl="1" w:tplc="12CC789A">
      <w:start w:val="1"/>
      <w:numFmt w:val="bullet"/>
      <w:lvlText w:val=""/>
      <w:lvlJc w:val="left"/>
      <w:pPr>
        <w:ind w:left="1800" w:hanging="360"/>
      </w:pPr>
      <w:rPr>
        <w:rFonts w:ascii="Symbol" w:hAnsi="Symbol"/>
      </w:rPr>
    </w:lvl>
    <w:lvl w:ilvl="2" w:tplc="B8447F1A">
      <w:start w:val="1"/>
      <w:numFmt w:val="decimal"/>
      <w:lvlText w:val="(%3)"/>
      <w:lvlJc w:val="left"/>
      <w:pPr>
        <w:ind w:left="1440" w:hanging="360"/>
      </w:pPr>
    </w:lvl>
    <w:lvl w:ilvl="3" w:tplc="90BAB7F6">
      <w:start w:val="1"/>
      <w:numFmt w:val="decimal"/>
      <w:lvlText w:val="(%4)"/>
      <w:lvlJc w:val="left"/>
      <w:pPr>
        <w:ind w:left="1440" w:hanging="360"/>
      </w:pPr>
    </w:lvl>
    <w:lvl w:ilvl="4" w:tplc="D2E4044C">
      <w:start w:val="1"/>
      <w:numFmt w:val="decimal"/>
      <w:lvlText w:val="(%5)"/>
      <w:lvlJc w:val="left"/>
      <w:pPr>
        <w:ind w:left="1440" w:hanging="360"/>
      </w:pPr>
    </w:lvl>
    <w:lvl w:ilvl="5" w:tplc="57641D98">
      <w:start w:val="1"/>
      <w:numFmt w:val="decimal"/>
      <w:lvlText w:val="(%6)"/>
      <w:lvlJc w:val="left"/>
      <w:pPr>
        <w:ind w:left="1440" w:hanging="360"/>
      </w:pPr>
    </w:lvl>
    <w:lvl w:ilvl="6" w:tplc="9F120850">
      <w:start w:val="1"/>
      <w:numFmt w:val="decimal"/>
      <w:lvlText w:val="(%7)"/>
      <w:lvlJc w:val="left"/>
      <w:pPr>
        <w:ind w:left="1440" w:hanging="360"/>
      </w:pPr>
    </w:lvl>
    <w:lvl w:ilvl="7" w:tplc="3418E642">
      <w:start w:val="1"/>
      <w:numFmt w:val="decimal"/>
      <w:lvlText w:val="(%8)"/>
      <w:lvlJc w:val="left"/>
      <w:pPr>
        <w:ind w:left="1440" w:hanging="360"/>
      </w:pPr>
    </w:lvl>
    <w:lvl w:ilvl="8" w:tplc="0C2A0644">
      <w:start w:val="1"/>
      <w:numFmt w:val="decimal"/>
      <w:lvlText w:val="(%9)"/>
      <w:lvlJc w:val="left"/>
      <w:pPr>
        <w:ind w:left="1440" w:hanging="360"/>
      </w:pPr>
    </w:lvl>
  </w:abstractNum>
  <w:abstractNum w:abstractNumId="69" w15:restartNumberingAfterBreak="0">
    <w:nsid w:val="5A9B3BC8"/>
    <w:multiLevelType w:val="hybridMultilevel"/>
    <w:tmpl w:val="30B4EEA6"/>
    <w:lvl w:ilvl="0" w:tplc="D6981444">
      <w:start w:val="1"/>
      <w:numFmt w:val="decimal"/>
      <w:lvlText w:val="%1."/>
      <w:lvlJc w:val="left"/>
      <w:pPr>
        <w:ind w:left="1440" w:hanging="360"/>
      </w:pPr>
    </w:lvl>
    <w:lvl w:ilvl="1" w:tplc="B9128418">
      <w:start w:val="1"/>
      <w:numFmt w:val="decimal"/>
      <w:lvlText w:val="%2."/>
      <w:lvlJc w:val="left"/>
      <w:pPr>
        <w:ind w:left="1440" w:hanging="360"/>
      </w:pPr>
    </w:lvl>
    <w:lvl w:ilvl="2" w:tplc="F3F6C826">
      <w:start w:val="1"/>
      <w:numFmt w:val="decimal"/>
      <w:lvlText w:val="%3."/>
      <w:lvlJc w:val="left"/>
      <w:pPr>
        <w:ind w:left="1440" w:hanging="360"/>
      </w:pPr>
    </w:lvl>
    <w:lvl w:ilvl="3" w:tplc="FA262170">
      <w:start w:val="1"/>
      <w:numFmt w:val="decimal"/>
      <w:lvlText w:val="%4."/>
      <w:lvlJc w:val="left"/>
      <w:pPr>
        <w:ind w:left="1440" w:hanging="360"/>
      </w:pPr>
    </w:lvl>
    <w:lvl w:ilvl="4" w:tplc="4678F954">
      <w:start w:val="1"/>
      <w:numFmt w:val="decimal"/>
      <w:lvlText w:val="%5."/>
      <w:lvlJc w:val="left"/>
      <w:pPr>
        <w:ind w:left="1440" w:hanging="360"/>
      </w:pPr>
    </w:lvl>
    <w:lvl w:ilvl="5" w:tplc="CC407184">
      <w:start w:val="1"/>
      <w:numFmt w:val="decimal"/>
      <w:lvlText w:val="%6."/>
      <w:lvlJc w:val="left"/>
      <w:pPr>
        <w:ind w:left="1440" w:hanging="360"/>
      </w:pPr>
    </w:lvl>
    <w:lvl w:ilvl="6" w:tplc="326CBDBC">
      <w:start w:val="1"/>
      <w:numFmt w:val="decimal"/>
      <w:lvlText w:val="%7."/>
      <w:lvlJc w:val="left"/>
      <w:pPr>
        <w:ind w:left="1440" w:hanging="360"/>
      </w:pPr>
    </w:lvl>
    <w:lvl w:ilvl="7" w:tplc="63E6EC70">
      <w:start w:val="1"/>
      <w:numFmt w:val="decimal"/>
      <w:lvlText w:val="%8."/>
      <w:lvlJc w:val="left"/>
      <w:pPr>
        <w:ind w:left="1440" w:hanging="360"/>
      </w:pPr>
    </w:lvl>
    <w:lvl w:ilvl="8" w:tplc="318E5D92">
      <w:start w:val="1"/>
      <w:numFmt w:val="decimal"/>
      <w:lvlText w:val="%9."/>
      <w:lvlJc w:val="left"/>
      <w:pPr>
        <w:ind w:left="1440" w:hanging="360"/>
      </w:pPr>
    </w:lvl>
  </w:abstractNum>
  <w:abstractNum w:abstractNumId="70" w15:restartNumberingAfterBreak="0">
    <w:nsid w:val="5B285D34"/>
    <w:multiLevelType w:val="hybridMultilevel"/>
    <w:tmpl w:val="CD84D48A"/>
    <w:lvl w:ilvl="0" w:tplc="52B2E312">
      <w:start w:val="1"/>
      <w:numFmt w:val="bullet"/>
      <w:lvlText w:val=""/>
      <w:lvlJc w:val="left"/>
      <w:pPr>
        <w:ind w:left="1080" w:hanging="360"/>
      </w:pPr>
      <w:rPr>
        <w:rFonts w:ascii="Symbol" w:hAnsi="Symbol"/>
      </w:rPr>
    </w:lvl>
    <w:lvl w:ilvl="1" w:tplc="DC88C94E">
      <w:start w:val="1"/>
      <w:numFmt w:val="bullet"/>
      <w:lvlText w:val=""/>
      <w:lvlJc w:val="left"/>
      <w:pPr>
        <w:ind w:left="1080" w:hanging="360"/>
      </w:pPr>
      <w:rPr>
        <w:rFonts w:ascii="Symbol" w:hAnsi="Symbol"/>
      </w:rPr>
    </w:lvl>
    <w:lvl w:ilvl="2" w:tplc="5762D85C">
      <w:start w:val="1"/>
      <w:numFmt w:val="bullet"/>
      <w:lvlText w:val=""/>
      <w:lvlJc w:val="left"/>
      <w:pPr>
        <w:ind w:left="1080" w:hanging="360"/>
      </w:pPr>
      <w:rPr>
        <w:rFonts w:ascii="Symbol" w:hAnsi="Symbol"/>
      </w:rPr>
    </w:lvl>
    <w:lvl w:ilvl="3" w:tplc="C91E18BC">
      <w:start w:val="1"/>
      <w:numFmt w:val="bullet"/>
      <w:lvlText w:val=""/>
      <w:lvlJc w:val="left"/>
      <w:pPr>
        <w:ind w:left="1080" w:hanging="360"/>
      </w:pPr>
      <w:rPr>
        <w:rFonts w:ascii="Symbol" w:hAnsi="Symbol"/>
      </w:rPr>
    </w:lvl>
    <w:lvl w:ilvl="4" w:tplc="3BEA1160">
      <w:start w:val="1"/>
      <w:numFmt w:val="bullet"/>
      <w:lvlText w:val=""/>
      <w:lvlJc w:val="left"/>
      <w:pPr>
        <w:ind w:left="1080" w:hanging="360"/>
      </w:pPr>
      <w:rPr>
        <w:rFonts w:ascii="Symbol" w:hAnsi="Symbol"/>
      </w:rPr>
    </w:lvl>
    <w:lvl w:ilvl="5" w:tplc="E5CC5E74">
      <w:start w:val="1"/>
      <w:numFmt w:val="bullet"/>
      <w:lvlText w:val=""/>
      <w:lvlJc w:val="left"/>
      <w:pPr>
        <w:ind w:left="1080" w:hanging="360"/>
      </w:pPr>
      <w:rPr>
        <w:rFonts w:ascii="Symbol" w:hAnsi="Symbol"/>
      </w:rPr>
    </w:lvl>
    <w:lvl w:ilvl="6" w:tplc="E32A86FC">
      <w:start w:val="1"/>
      <w:numFmt w:val="bullet"/>
      <w:lvlText w:val=""/>
      <w:lvlJc w:val="left"/>
      <w:pPr>
        <w:ind w:left="1080" w:hanging="360"/>
      </w:pPr>
      <w:rPr>
        <w:rFonts w:ascii="Symbol" w:hAnsi="Symbol"/>
      </w:rPr>
    </w:lvl>
    <w:lvl w:ilvl="7" w:tplc="FC12D9C2">
      <w:start w:val="1"/>
      <w:numFmt w:val="bullet"/>
      <w:lvlText w:val=""/>
      <w:lvlJc w:val="left"/>
      <w:pPr>
        <w:ind w:left="1080" w:hanging="360"/>
      </w:pPr>
      <w:rPr>
        <w:rFonts w:ascii="Symbol" w:hAnsi="Symbol"/>
      </w:rPr>
    </w:lvl>
    <w:lvl w:ilvl="8" w:tplc="A28099F4">
      <w:start w:val="1"/>
      <w:numFmt w:val="bullet"/>
      <w:lvlText w:val=""/>
      <w:lvlJc w:val="left"/>
      <w:pPr>
        <w:ind w:left="1080" w:hanging="360"/>
      </w:pPr>
      <w:rPr>
        <w:rFonts w:ascii="Symbol" w:hAnsi="Symbol"/>
      </w:rPr>
    </w:lvl>
  </w:abstractNum>
  <w:abstractNum w:abstractNumId="71" w15:restartNumberingAfterBreak="0">
    <w:nsid w:val="5E065B7F"/>
    <w:multiLevelType w:val="multilevel"/>
    <w:tmpl w:val="B8C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1C1DED"/>
    <w:multiLevelType w:val="hybridMultilevel"/>
    <w:tmpl w:val="AAEA7BAE"/>
    <w:lvl w:ilvl="0" w:tplc="5F2C9094">
      <w:start w:val="1"/>
      <w:numFmt w:val="bullet"/>
      <w:lvlText w:val=""/>
      <w:lvlJc w:val="left"/>
      <w:pPr>
        <w:ind w:left="1080" w:hanging="360"/>
      </w:pPr>
      <w:rPr>
        <w:rFonts w:ascii="Symbol" w:hAnsi="Symbol"/>
      </w:rPr>
    </w:lvl>
    <w:lvl w:ilvl="1" w:tplc="E24AD2BC">
      <w:start w:val="1"/>
      <w:numFmt w:val="bullet"/>
      <w:lvlText w:val=""/>
      <w:lvlJc w:val="left"/>
      <w:pPr>
        <w:ind w:left="1080" w:hanging="360"/>
      </w:pPr>
      <w:rPr>
        <w:rFonts w:ascii="Symbol" w:hAnsi="Symbol"/>
      </w:rPr>
    </w:lvl>
    <w:lvl w:ilvl="2" w:tplc="F5405832">
      <w:start w:val="1"/>
      <w:numFmt w:val="bullet"/>
      <w:lvlText w:val=""/>
      <w:lvlJc w:val="left"/>
      <w:pPr>
        <w:ind w:left="1080" w:hanging="360"/>
      </w:pPr>
      <w:rPr>
        <w:rFonts w:ascii="Symbol" w:hAnsi="Symbol"/>
      </w:rPr>
    </w:lvl>
    <w:lvl w:ilvl="3" w:tplc="EDE63D90">
      <w:start w:val="1"/>
      <w:numFmt w:val="bullet"/>
      <w:lvlText w:val=""/>
      <w:lvlJc w:val="left"/>
      <w:pPr>
        <w:ind w:left="1080" w:hanging="360"/>
      </w:pPr>
      <w:rPr>
        <w:rFonts w:ascii="Symbol" w:hAnsi="Symbol"/>
      </w:rPr>
    </w:lvl>
    <w:lvl w:ilvl="4" w:tplc="34B802EA">
      <w:start w:val="1"/>
      <w:numFmt w:val="bullet"/>
      <w:lvlText w:val=""/>
      <w:lvlJc w:val="left"/>
      <w:pPr>
        <w:ind w:left="1080" w:hanging="360"/>
      </w:pPr>
      <w:rPr>
        <w:rFonts w:ascii="Symbol" w:hAnsi="Symbol"/>
      </w:rPr>
    </w:lvl>
    <w:lvl w:ilvl="5" w:tplc="2DEAE36A">
      <w:start w:val="1"/>
      <w:numFmt w:val="bullet"/>
      <w:lvlText w:val=""/>
      <w:lvlJc w:val="left"/>
      <w:pPr>
        <w:ind w:left="1080" w:hanging="360"/>
      </w:pPr>
      <w:rPr>
        <w:rFonts w:ascii="Symbol" w:hAnsi="Symbol"/>
      </w:rPr>
    </w:lvl>
    <w:lvl w:ilvl="6" w:tplc="170EF9AC">
      <w:start w:val="1"/>
      <w:numFmt w:val="bullet"/>
      <w:lvlText w:val=""/>
      <w:lvlJc w:val="left"/>
      <w:pPr>
        <w:ind w:left="1080" w:hanging="360"/>
      </w:pPr>
      <w:rPr>
        <w:rFonts w:ascii="Symbol" w:hAnsi="Symbol"/>
      </w:rPr>
    </w:lvl>
    <w:lvl w:ilvl="7" w:tplc="E904F31E">
      <w:start w:val="1"/>
      <w:numFmt w:val="bullet"/>
      <w:lvlText w:val=""/>
      <w:lvlJc w:val="left"/>
      <w:pPr>
        <w:ind w:left="1080" w:hanging="360"/>
      </w:pPr>
      <w:rPr>
        <w:rFonts w:ascii="Symbol" w:hAnsi="Symbol"/>
      </w:rPr>
    </w:lvl>
    <w:lvl w:ilvl="8" w:tplc="5074FBCA">
      <w:start w:val="1"/>
      <w:numFmt w:val="bullet"/>
      <w:lvlText w:val=""/>
      <w:lvlJc w:val="left"/>
      <w:pPr>
        <w:ind w:left="1080" w:hanging="360"/>
      </w:pPr>
      <w:rPr>
        <w:rFonts w:ascii="Symbol" w:hAnsi="Symbol"/>
      </w:rPr>
    </w:lvl>
  </w:abstractNum>
  <w:abstractNum w:abstractNumId="73" w15:restartNumberingAfterBreak="0">
    <w:nsid w:val="5F0E6CA6"/>
    <w:multiLevelType w:val="multilevel"/>
    <w:tmpl w:val="D63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4114AE"/>
    <w:multiLevelType w:val="multilevel"/>
    <w:tmpl w:val="2DC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643A2C"/>
    <w:multiLevelType w:val="multilevel"/>
    <w:tmpl w:val="C658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6C5582"/>
    <w:multiLevelType w:val="multilevel"/>
    <w:tmpl w:val="6D5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5764F"/>
    <w:multiLevelType w:val="multilevel"/>
    <w:tmpl w:val="FE9C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BF7438"/>
    <w:multiLevelType w:val="multilevel"/>
    <w:tmpl w:val="C91A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8241A8"/>
    <w:multiLevelType w:val="hybridMultilevel"/>
    <w:tmpl w:val="64E28B74"/>
    <w:lvl w:ilvl="0" w:tplc="1DF6D748">
      <w:start w:val="1"/>
      <w:numFmt w:val="bullet"/>
      <w:lvlText w:val=""/>
      <w:lvlJc w:val="left"/>
      <w:pPr>
        <w:ind w:left="1080" w:hanging="360"/>
      </w:pPr>
      <w:rPr>
        <w:rFonts w:ascii="Symbol" w:hAnsi="Symbol"/>
      </w:rPr>
    </w:lvl>
    <w:lvl w:ilvl="1" w:tplc="6F72D346">
      <w:start w:val="1"/>
      <w:numFmt w:val="bullet"/>
      <w:lvlText w:val=""/>
      <w:lvlJc w:val="left"/>
      <w:pPr>
        <w:ind w:left="1440" w:hanging="360"/>
      </w:pPr>
      <w:rPr>
        <w:rFonts w:ascii="Symbol" w:hAnsi="Symbol"/>
      </w:rPr>
    </w:lvl>
    <w:lvl w:ilvl="2" w:tplc="B8FACDAC">
      <w:start w:val="1"/>
      <w:numFmt w:val="bullet"/>
      <w:lvlText w:val=""/>
      <w:lvlJc w:val="left"/>
      <w:pPr>
        <w:ind w:left="1080" w:hanging="360"/>
      </w:pPr>
      <w:rPr>
        <w:rFonts w:ascii="Symbol" w:hAnsi="Symbol"/>
      </w:rPr>
    </w:lvl>
    <w:lvl w:ilvl="3" w:tplc="CAB28FEE">
      <w:start w:val="1"/>
      <w:numFmt w:val="bullet"/>
      <w:lvlText w:val=""/>
      <w:lvlJc w:val="left"/>
      <w:pPr>
        <w:ind w:left="1080" w:hanging="360"/>
      </w:pPr>
      <w:rPr>
        <w:rFonts w:ascii="Symbol" w:hAnsi="Symbol"/>
      </w:rPr>
    </w:lvl>
    <w:lvl w:ilvl="4" w:tplc="379849C2">
      <w:start w:val="1"/>
      <w:numFmt w:val="bullet"/>
      <w:lvlText w:val=""/>
      <w:lvlJc w:val="left"/>
      <w:pPr>
        <w:ind w:left="1080" w:hanging="360"/>
      </w:pPr>
      <w:rPr>
        <w:rFonts w:ascii="Symbol" w:hAnsi="Symbol"/>
      </w:rPr>
    </w:lvl>
    <w:lvl w:ilvl="5" w:tplc="2E6094CC">
      <w:start w:val="1"/>
      <w:numFmt w:val="bullet"/>
      <w:lvlText w:val=""/>
      <w:lvlJc w:val="left"/>
      <w:pPr>
        <w:ind w:left="1080" w:hanging="360"/>
      </w:pPr>
      <w:rPr>
        <w:rFonts w:ascii="Symbol" w:hAnsi="Symbol"/>
      </w:rPr>
    </w:lvl>
    <w:lvl w:ilvl="6" w:tplc="CC48653E">
      <w:start w:val="1"/>
      <w:numFmt w:val="bullet"/>
      <w:lvlText w:val=""/>
      <w:lvlJc w:val="left"/>
      <w:pPr>
        <w:ind w:left="1080" w:hanging="360"/>
      </w:pPr>
      <w:rPr>
        <w:rFonts w:ascii="Symbol" w:hAnsi="Symbol"/>
      </w:rPr>
    </w:lvl>
    <w:lvl w:ilvl="7" w:tplc="67F80FA2">
      <w:start w:val="1"/>
      <w:numFmt w:val="bullet"/>
      <w:lvlText w:val=""/>
      <w:lvlJc w:val="left"/>
      <w:pPr>
        <w:ind w:left="1080" w:hanging="360"/>
      </w:pPr>
      <w:rPr>
        <w:rFonts w:ascii="Symbol" w:hAnsi="Symbol"/>
      </w:rPr>
    </w:lvl>
    <w:lvl w:ilvl="8" w:tplc="108C33A4">
      <w:start w:val="1"/>
      <w:numFmt w:val="bullet"/>
      <w:lvlText w:val=""/>
      <w:lvlJc w:val="left"/>
      <w:pPr>
        <w:ind w:left="1080" w:hanging="360"/>
      </w:pPr>
      <w:rPr>
        <w:rFonts w:ascii="Symbol" w:hAnsi="Symbol"/>
      </w:rPr>
    </w:lvl>
  </w:abstractNum>
  <w:abstractNum w:abstractNumId="80" w15:restartNumberingAfterBreak="0">
    <w:nsid w:val="67A619C4"/>
    <w:multiLevelType w:val="hybridMultilevel"/>
    <w:tmpl w:val="7AA6D8D8"/>
    <w:lvl w:ilvl="0" w:tplc="5EA2DBE2">
      <w:start w:val="1"/>
      <w:numFmt w:val="decimal"/>
      <w:lvlText w:val="(%1)"/>
      <w:lvlJc w:val="left"/>
      <w:pPr>
        <w:ind w:left="1440" w:hanging="360"/>
      </w:pPr>
    </w:lvl>
    <w:lvl w:ilvl="1" w:tplc="1E2CDBE0">
      <w:start w:val="1"/>
      <w:numFmt w:val="decimal"/>
      <w:lvlText w:val="(%2)"/>
      <w:lvlJc w:val="left"/>
      <w:pPr>
        <w:ind w:left="1440" w:hanging="360"/>
      </w:pPr>
    </w:lvl>
    <w:lvl w:ilvl="2" w:tplc="B0C4FF16">
      <w:start w:val="1"/>
      <w:numFmt w:val="decimal"/>
      <w:lvlText w:val="(%3)"/>
      <w:lvlJc w:val="left"/>
      <w:pPr>
        <w:ind w:left="1440" w:hanging="360"/>
      </w:pPr>
    </w:lvl>
    <w:lvl w:ilvl="3" w:tplc="A5483764">
      <w:start w:val="1"/>
      <w:numFmt w:val="decimal"/>
      <w:lvlText w:val="(%4)"/>
      <w:lvlJc w:val="left"/>
      <w:pPr>
        <w:ind w:left="1440" w:hanging="360"/>
      </w:pPr>
    </w:lvl>
    <w:lvl w:ilvl="4" w:tplc="560ED538">
      <w:start w:val="1"/>
      <w:numFmt w:val="decimal"/>
      <w:lvlText w:val="(%5)"/>
      <w:lvlJc w:val="left"/>
      <w:pPr>
        <w:ind w:left="1440" w:hanging="360"/>
      </w:pPr>
    </w:lvl>
    <w:lvl w:ilvl="5" w:tplc="43B264C8">
      <w:start w:val="1"/>
      <w:numFmt w:val="decimal"/>
      <w:lvlText w:val="(%6)"/>
      <w:lvlJc w:val="left"/>
      <w:pPr>
        <w:ind w:left="1440" w:hanging="360"/>
      </w:pPr>
    </w:lvl>
    <w:lvl w:ilvl="6" w:tplc="AA4CC694">
      <w:start w:val="1"/>
      <w:numFmt w:val="decimal"/>
      <w:lvlText w:val="(%7)"/>
      <w:lvlJc w:val="left"/>
      <w:pPr>
        <w:ind w:left="1440" w:hanging="360"/>
      </w:pPr>
    </w:lvl>
    <w:lvl w:ilvl="7" w:tplc="CA6A01B6">
      <w:start w:val="1"/>
      <w:numFmt w:val="decimal"/>
      <w:lvlText w:val="(%8)"/>
      <w:lvlJc w:val="left"/>
      <w:pPr>
        <w:ind w:left="1440" w:hanging="360"/>
      </w:pPr>
    </w:lvl>
    <w:lvl w:ilvl="8" w:tplc="19BA7946">
      <w:start w:val="1"/>
      <w:numFmt w:val="decimal"/>
      <w:lvlText w:val="(%9)"/>
      <w:lvlJc w:val="left"/>
      <w:pPr>
        <w:ind w:left="1440" w:hanging="360"/>
      </w:pPr>
    </w:lvl>
  </w:abstractNum>
  <w:abstractNum w:abstractNumId="81" w15:restartNumberingAfterBreak="0">
    <w:nsid w:val="68C106BE"/>
    <w:multiLevelType w:val="hybridMultilevel"/>
    <w:tmpl w:val="7FB82CC6"/>
    <w:lvl w:ilvl="0" w:tplc="0409000F">
      <w:start w:val="1"/>
      <w:numFmt w:val="decimal"/>
      <w:lvlText w:val="%1."/>
      <w:lvlJc w:val="left"/>
      <w:pPr>
        <w:ind w:left="440" w:hanging="440"/>
      </w:pPr>
    </w:lvl>
    <w:lvl w:ilvl="1" w:tplc="76CC0C5E">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6A841563"/>
    <w:multiLevelType w:val="multilevel"/>
    <w:tmpl w:val="61321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7E6E2F"/>
    <w:multiLevelType w:val="multilevel"/>
    <w:tmpl w:val="93C6A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2C4C07"/>
    <w:multiLevelType w:val="multilevel"/>
    <w:tmpl w:val="F706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1A306A"/>
    <w:multiLevelType w:val="multilevel"/>
    <w:tmpl w:val="296C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F867C5"/>
    <w:multiLevelType w:val="hybridMultilevel"/>
    <w:tmpl w:val="61EE842C"/>
    <w:lvl w:ilvl="0" w:tplc="4102365C">
      <w:start w:val="1"/>
      <w:numFmt w:val="bullet"/>
      <w:lvlText w:val=""/>
      <w:lvlJc w:val="left"/>
      <w:pPr>
        <w:ind w:left="1080" w:hanging="360"/>
      </w:pPr>
      <w:rPr>
        <w:rFonts w:ascii="Symbol" w:hAnsi="Symbol"/>
      </w:rPr>
    </w:lvl>
    <w:lvl w:ilvl="1" w:tplc="24C04350">
      <w:start w:val="1"/>
      <w:numFmt w:val="decimal"/>
      <w:lvlText w:val="%2."/>
      <w:lvlJc w:val="left"/>
      <w:pPr>
        <w:ind w:left="1800" w:hanging="360"/>
      </w:pPr>
      <w:rPr>
        <w:rFonts w:ascii="Symbol" w:hAnsi="Symbol"/>
      </w:rPr>
    </w:lvl>
    <w:lvl w:ilvl="2" w:tplc="E97E2C92">
      <w:start w:val="1"/>
      <w:numFmt w:val="bullet"/>
      <w:lvlText w:val=""/>
      <w:lvlJc w:val="left"/>
      <w:pPr>
        <w:ind w:left="1080" w:hanging="360"/>
      </w:pPr>
      <w:rPr>
        <w:rFonts w:ascii="Symbol" w:hAnsi="Symbol"/>
      </w:rPr>
    </w:lvl>
    <w:lvl w:ilvl="3" w:tplc="32D0AFC8">
      <w:start w:val="1"/>
      <w:numFmt w:val="bullet"/>
      <w:lvlText w:val=""/>
      <w:lvlJc w:val="left"/>
      <w:pPr>
        <w:ind w:left="1080" w:hanging="360"/>
      </w:pPr>
      <w:rPr>
        <w:rFonts w:ascii="Symbol" w:hAnsi="Symbol"/>
      </w:rPr>
    </w:lvl>
    <w:lvl w:ilvl="4" w:tplc="3DAC7FA4">
      <w:start w:val="1"/>
      <w:numFmt w:val="bullet"/>
      <w:lvlText w:val=""/>
      <w:lvlJc w:val="left"/>
      <w:pPr>
        <w:ind w:left="1080" w:hanging="360"/>
      </w:pPr>
      <w:rPr>
        <w:rFonts w:ascii="Symbol" w:hAnsi="Symbol"/>
      </w:rPr>
    </w:lvl>
    <w:lvl w:ilvl="5" w:tplc="52588882">
      <w:start w:val="1"/>
      <w:numFmt w:val="bullet"/>
      <w:lvlText w:val=""/>
      <w:lvlJc w:val="left"/>
      <w:pPr>
        <w:ind w:left="1080" w:hanging="360"/>
      </w:pPr>
      <w:rPr>
        <w:rFonts w:ascii="Symbol" w:hAnsi="Symbol"/>
      </w:rPr>
    </w:lvl>
    <w:lvl w:ilvl="6" w:tplc="5294889E">
      <w:start w:val="1"/>
      <w:numFmt w:val="bullet"/>
      <w:lvlText w:val=""/>
      <w:lvlJc w:val="left"/>
      <w:pPr>
        <w:ind w:left="1080" w:hanging="360"/>
      </w:pPr>
      <w:rPr>
        <w:rFonts w:ascii="Symbol" w:hAnsi="Symbol"/>
      </w:rPr>
    </w:lvl>
    <w:lvl w:ilvl="7" w:tplc="83526904">
      <w:start w:val="1"/>
      <w:numFmt w:val="bullet"/>
      <w:lvlText w:val=""/>
      <w:lvlJc w:val="left"/>
      <w:pPr>
        <w:ind w:left="1080" w:hanging="360"/>
      </w:pPr>
      <w:rPr>
        <w:rFonts w:ascii="Symbol" w:hAnsi="Symbol"/>
      </w:rPr>
    </w:lvl>
    <w:lvl w:ilvl="8" w:tplc="1D20BD8A">
      <w:start w:val="1"/>
      <w:numFmt w:val="bullet"/>
      <w:lvlText w:val=""/>
      <w:lvlJc w:val="left"/>
      <w:pPr>
        <w:ind w:left="1080" w:hanging="360"/>
      </w:pPr>
      <w:rPr>
        <w:rFonts w:ascii="Symbol" w:hAnsi="Symbol"/>
      </w:rPr>
    </w:lvl>
  </w:abstractNum>
  <w:abstractNum w:abstractNumId="87" w15:restartNumberingAfterBreak="0">
    <w:nsid w:val="740B0EBF"/>
    <w:multiLevelType w:val="hybridMultilevel"/>
    <w:tmpl w:val="C310CB2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8" w15:restartNumberingAfterBreak="0">
    <w:nsid w:val="7480168C"/>
    <w:multiLevelType w:val="multilevel"/>
    <w:tmpl w:val="505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4C45CB"/>
    <w:multiLevelType w:val="multilevel"/>
    <w:tmpl w:val="6BE82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89325C"/>
    <w:multiLevelType w:val="multilevel"/>
    <w:tmpl w:val="738E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F854D8"/>
    <w:multiLevelType w:val="hybridMultilevel"/>
    <w:tmpl w:val="479A35D0"/>
    <w:lvl w:ilvl="0" w:tplc="D25A3D4A">
      <w:start w:val="1"/>
      <w:numFmt w:val="bullet"/>
      <w:lvlText w:val=""/>
      <w:lvlJc w:val="left"/>
      <w:pPr>
        <w:ind w:left="1080" w:hanging="360"/>
      </w:pPr>
      <w:rPr>
        <w:rFonts w:ascii="Symbol" w:hAnsi="Symbol"/>
      </w:rPr>
    </w:lvl>
    <w:lvl w:ilvl="1" w:tplc="BDD62CB2">
      <w:start w:val="1"/>
      <w:numFmt w:val="bullet"/>
      <w:lvlText w:val=""/>
      <w:lvlJc w:val="left"/>
      <w:pPr>
        <w:ind w:left="1080" w:hanging="360"/>
      </w:pPr>
      <w:rPr>
        <w:rFonts w:ascii="Symbol" w:hAnsi="Symbol"/>
      </w:rPr>
    </w:lvl>
    <w:lvl w:ilvl="2" w:tplc="F4D096C8">
      <w:start w:val="1"/>
      <w:numFmt w:val="bullet"/>
      <w:lvlText w:val=""/>
      <w:lvlJc w:val="left"/>
      <w:pPr>
        <w:ind w:left="1080" w:hanging="360"/>
      </w:pPr>
      <w:rPr>
        <w:rFonts w:ascii="Symbol" w:hAnsi="Symbol"/>
      </w:rPr>
    </w:lvl>
    <w:lvl w:ilvl="3" w:tplc="138649CC">
      <w:start w:val="1"/>
      <w:numFmt w:val="bullet"/>
      <w:lvlText w:val=""/>
      <w:lvlJc w:val="left"/>
      <w:pPr>
        <w:ind w:left="1080" w:hanging="360"/>
      </w:pPr>
      <w:rPr>
        <w:rFonts w:ascii="Symbol" w:hAnsi="Symbol"/>
      </w:rPr>
    </w:lvl>
    <w:lvl w:ilvl="4" w:tplc="8CE6B756">
      <w:start w:val="1"/>
      <w:numFmt w:val="bullet"/>
      <w:lvlText w:val=""/>
      <w:lvlJc w:val="left"/>
      <w:pPr>
        <w:ind w:left="1080" w:hanging="360"/>
      </w:pPr>
      <w:rPr>
        <w:rFonts w:ascii="Symbol" w:hAnsi="Symbol"/>
      </w:rPr>
    </w:lvl>
    <w:lvl w:ilvl="5" w:tplc="090EDE6C">
      <w:start w:val="1"/>
      <w:numFmt w:val="bullet"/>
      <w:lvlText w:val=""/>
      <w:lvlJc w:val="left"/>
      <w:pPr>
        <w:ind w:left="1080" w:hanging="360"/>
      </w:pPr>
      <w:rPr>
        <w:rFonts w:ascii="Symbol" w:hAnsi="Symbol"/>
      </w:rPr>
    </w:lvl>
    <w:lvl w:ilvl="6" w:tplc="6EFAD018">
      <w:start w:val="1"/>
      <w:numFmt w:val="bullet"/>
      <w:lvlText w:val=""/>
      <w:lvlJc w:val="left"/>
      <w:pPr>
        <w:ind w:left="1080" w:hanging="360"/>
      </w:pPr>
      <w:rPr>
        <w:rFonts w:ascii="Symbol" w:hAnsi="Symbol"/>
      </w:rPr>
    </w:lvl>
    <w:lvl w:ilvl="7" w:tplc="ABBCEEEA">
      <w:start w:val="1"/>
      <w:numFmt w:val="bullet"/>
      <w:lvlText w:val=""/>
      <w:lvlJc w:val="left"/>
      <w:pPr>
        <w:ind w:left="1080" w:hanging="360"/>
      </w:pPr>
      <w:rPr>
        <w:rFonts w:ascii="Symbol" w:hAnsi="Symbol"/>
      </w:rPr>
    </w:lvl>
    <w:lvl w:ilvl="8" w:tplc="37E00398">
      <w:start w:val="1"/>
      <w:numFmt w:val="bullet"/>
      <w:lvlText w:val=""/>
      <w:lvlJc w:val="left"/>
      <w:pPr>
        <w:ind w:left="1080" w:hanging="360"/>
      </w:pPr>
      <w:rPr>
        <w:rFonts w:ascii="Symbol" w:hAnsi="Symbol"/>
      </w:rPr>
    </w:lvl>
  </w:abstractNum>
  <w:abstractNum w:abstractNumId="92" w15:restartNumberingAfterBreak="0">
    <w:nsid w:val="776D5359"/>
    <w:multiLevelType w:val="hybridMultilevel"/>
    <w:tmpl w:val="78D2979C"/>
    <w:lvl w:ilvl="0" w:tplc="7DC0AC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3" w15:restartNumberingAfterBreak="0">
    <w:nsid w:val="779F55A0"/>
    <w:multiLevelType w:val="multilevel"/>
    <w:tmpl w:val="4AC8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663575"/>
    <w:multiLevelType w:val="multilevel"/>
    <w:tmpl w:val="2A76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A0739E"/>
    <w:multiLevelType w:val="hybridMultilevel"/>
    <w:tmpl w:val="6DC6C514"/>
    <w:lvl w:ilvl="0" w:tplc="03A4F3EA">
      <w:start w:val="1"/>
      <w:numFmt w:val="bullet"/>
      <w:lvlText w:val=""/>
      <w:lvlJc w:val="left"/>
      <w:pPr>
        <w:ind w:left="1080" w:hanging="360"/>
      </w:pPr>
      <w:rPr>
        <w:rFonts w:ascii="Symbol" w:hAnsi="Symbol"/>
      </w:rPr>
    </w:lvl>
    <w:lvl w:ilvl="1" w:tplc="1A06CCCC">
      <w:start w:val="1"/>
      <w:numFmt w:val="bullet"/>
      <w:lvlText w:val=""/>
      <w:lvlJc w:val="left"/>
      <w:pPr>
        <w:ind w:left="1080" w:hanging="360"/>
      </w:pPr>
      <w:rPr>
        <w:rFonts w:ascii="Symbol" w:hAnsi="Symbol"/>
      </w:rPr>
    </w:lvl>
    <w:lvl w:ilvl="2" w:tplc="233C26C8">
      <w:start w:val="1"/>
      <w:numFmt w:val="bullet"/>
      <w:lvlText w:val=""/>
      <w:lvlJc w:val="left"/>
      <w:pPr>
        <w:ind w:left="1080" w:hanging="360"/>
      </w:pPr>
      <w:rPr>
        <w:rFonts w:ascii="Symbol" w:hAnsi="Symbol"/>
      </w:rPr>
    </w:lvl>
    <w:lvl w:ilvl="3" w:tplc="12BE41E2">
      <w:start w:val="1"/>
      <w:numFmt w:val="bullet"/>
      <w:lvlText w:val=""/>
      <w:lvlJc w:val="left"/>
      <w:pPr>
        <w:ind w:left="1080" w:hanging="360"/>
      </w:pPr>
      <w:rPr>
        <w:rFonts w:ascii="Symbol" w:hAnsi="Symbol"/>
      </w:rPr>
    </w:lvl>
    <w:lvl w:ilvl="4" w:tplc="F1A295C6">
      <w:start w:val="1"/>
      <w:numFmt w:val="bullet"/>
      <w:lvlText w:val=""/>
      <w:lvlJc w:val="left"/>
      <w:pPr>
        <w:ind w:left="1080" w:hanging="360"/>
      </w:pPr>
      <w:rPr>
        <w:rFonts w:ascii="Symbol" w:hAnsi="Symbol"/>
      </w:rPr>
    </w:lvl>
    <w:lvl w:ilvl="5" w:tplc="677673B2">
      <w:start w:val="1"/>
      <w:numFmt w:val="bullet"/>
      <w:lvlText w:val=""/>
      <w:lvlJc w:val="left"/>
      <w:pPr>
        <w:ind w:left="1080" w:hanging="360"/>
      </w:pPr>
      <w:rPr>
        <w:rFonts w:ascii="Symbol" w:hAnsi="Symbol"/>
      </w:rPr>
    </w:lvl>
    <w:lvl w:ilvl="6" w:tplc="EDFC83EC">
      <w:start w:val="1"/>
      <w:numFmt w:val="bullet"/>
      <w:lvlText w:val=""/>
      <w:lvlJc w:val="left"/>
      <w:pPr>
        <w:ind w:left="1080" w:hanging="360"/>
      </w:pPr>
      <w:rPr>
        <w:rFonts w:ascii="Symbol" w:hAnsi="Symbol"/>
      </w:rPr>
    </w:lvl>
    <w:lvl w:ilvl="7" w:tplc="84DC95A4">
      <w:start w:val="1"/>
      <w:numFmt w:val="bullet"/>
      <w:lvlText w:val=""/>
      <w:lvlJc w:val="left"/>
      <w:pPr>
        <w:ind w:left="1080" w:hanging="360"/>
      </w:pPr>
      <w:rPr>
        <w:rFonts w:ascii="Symbol" w:hAnsi="Symbol"/>
      </w:rPr>
    </w:lvl>
    <w:lvl w:ilvl="8" w:tplc="539E4D6E">
      <w:start w:val="1"/>
      <w:numFmt w:val="bullet"/>
      <w:lvlText w:val=""/>
      <w:lvlJc w:val="left"/>
      <w:pPr>
        <w:ind w:left="1080" w:hanging="360"/>
      </w:pPr>
      <w:rPr>
        <w:rFonts w:ascii="Symbol" w:hAnsi="Symbol"/>
      </w:rPr>
    </w:lvl>
  </w:abstractNum>
  <w:abstractNum w:abstractNumId="96" w15:restartNumberingAfterBreak="0">
    <w:nsid w:val="79017E03"/>
    <w:multiLevelType w:val="multilevel"/>
    <w:tmpl w:val="1F7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F61389"/>
    <w:multiLevelType w:val="hybridMultilevel"/>
    <w:tmpl w:val="5F20AD30"/>
    <w:lvl w:ilvl="0" w:tplc="97AC3EFE">
      <w:start w:val="1"/>
      <w:numFmt w:val="bullet"/>
      <w:lvlText w:val=""/>
      <w:lvlJc w:val="left"/>
      <w:pPr>
        <w:ind w:left="1080" w:hanging="360"/>
      </w:pPr>
      <w:rPr>
        <w:rFonts w:ascii="Symbol" w:hAnsi="Symbol"/>
      </w:rPr>
    </w:lvl>
    <w:lvl w:ilvl="1" w:tplc="19ECF332">
      <w:start w:val="1"/>
      <w:numFmt w:val="bullet"/>
      <w:lvlText w:val=""/>
      <w:lvlJc w:val="left"/>
      <w:pPr>
        <w:ind w:left="1080" w:hanging="360"/>
      </w:pPr>
      <w:rPr>
        <w:rFonts w:ascii="Symbol" w:hAnsi="Symbol"/>
      </w:rPr>
    </w:lvl>
    <w:lvl w:ilvl="2" w:tplc="5822766C">
      <w:start w:val="1"/>
      <w:numFmt w:val="bullet"/>
      <w:lvlText w:val=""/>
      <w:lvlJc w:val="left"/>
      <w:pPr>
        <w:ind w:left="1080" w:hanging="360"/>
      </w:pPr>
      <w:rPr>
        <w:rFonts w:ascii="Symbol" w:hAnsi="Symbol"/>
      </w:rPr>
    </w:lvl>
    <w:lvl w:ilvl="3" w:tplc="86AABCC0">
      <w:start w:val="1"/>
      <w:numFmt w:val="bullet"/>
      <w:lvlText w:val=""/>
      <w:lvlJc w:val="left"/>
      <w:pPr>
        <w:ind w:left="1080" w:hanging="360"/>
      </w:pPr>
      <w:rPr>
        <w:rFonts w:ascii="Symbol" w:hAnsi="Symbol"/>
      </w:rPr>
    </w:lvl>
    <w:lvl w:ilvl="4" w:tplc="A5DEBCF8">
      <w:start w:val="1"/>
      <w:numFmt w:val="bullet"/>
      <w:lvlText w:val=""/>
      <w:lvlJc w:val="left"/>
      <w:pPr>
        <w:ind w:left="1080" w:hanging="360"/>
      </w:pPr>
      <w:rPr>
        <w:rFonts w:ascii="Symbol" w:hAnsi="Symbol"/>
      </w:rPr>
    </w:lvl>
    <w:lvl w:ilvl="5" w:tplc="0EA2A260">
      <w:start w:val="1"/>
      <w:numFmt w:val="bullet"/>
      <w:lvlText w:val=""/>
      <w:lvlJc w:val="left"/>
      <w:pPr>
        <w:ind w:left="1080" w:hanging="360"/>
      </w:pPr>
      <w:rPr>
        <w:rFonts w:ascii="Symbol" w:hAnsi="Symbol"/>
      </w:rPr>
    </w:lvl>
    <w:lvl w:ilvl="6" w:tplc="EDB4CDC2">
      <w:start w:val="1"/>
      <w:numFmt w:val="bullet"/>
      <w:lvlText w:val=""/>
      <w:lvlJc w:val="left"/>
      <w:pPr>
        <w:ind w:left="1080" w:hanging="360"/>
      </w:pPr>
      <w:rPr>
        <w:rFonts w:ascii="Symbol" w:hAnsi="Symbol"/>
      </w:rPr>
    </w:lvl>
    <w:lvl w:ilvl="7" w:tplc="3AC03C96">
      <w:start w:val="1"/>
      <w:numFmt w:val="bullet"/>
      <w:lvlText w:val=""/>
      <w:lvlJc w:val="left"/>
      <w:pPr>
        <w:ind w:left="1080" w:hanging="360"/>
      </w:pPr>
      <w:rPr>
        <w:rFonts w:ascii="Symbol" w:hAnsi="Symbol"/>
      </w:rPr>
    </w:lvl>
    <w:lvl w:ilvl="8" w:tplc="AC78214A">
      <w:start w:val="1"/>
      <w:numFmt w:val="bullet"/>
      <w:lvlText w:val=""/>
      <w:lvlJc w:val="left"/>
      <w:pPr>
        <w:ind w:left="1080" w:hanging="360"/>
      </w:pPr>
      <w:rPr>
        <w:rFonts w:ascii="Symbol" w:hAnsi="Symbol"/>
      </w:rPr>
    </w:lvl>
  </w:abstractNum>
  <w:abstractNum w:abstractNumId="98" w15:restartNumberingAfterBreak="0">
    <w:nsid w:val="7CAA4D5B"/>
    <w:multiLevelType w:val="multilevel"/>
    <w:tmpl w:val="CAA6D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C53505"/>
    <w:multiLevelType w:val="hybridMultilevel"/>
    <w:tmpl w:val="EDFC9D42"/>
    <w:lvl w:ilvl="0" w:tplc="0004DF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7DF03A9C"/>
    <w:multiLevelType w:val="multilevel"/>
    <w:tmpl w:val="560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1A76A6"/>
    <w:multiLevelType w:val="multilevel"/>
    <w:tmpl w:val="3F2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1A7884"/>
    <w:multiLevelType w:val="hybridMultilevel"/>
    <w:tmpl w:val="8CAC3046"/>
    <w:lvl w:ilvl="0" w:tplc="211A66F2">
      <w:start w:val="1"/>
      <w:numFmt w:val="bullet"/>
      <w:lvlText w:val=""/>
      <w:lvlJc w:val="left"/>
      <w:pPr>
        <w:ind w:left="1080" w:hanging="360"/>
      </w:pPr>
      <w:rPr>
        <w:rFonts w:ascii="Symbol" w:hAnsi="Symbol"/>
      </w:rPr>
    </w:lvl>
    <w:lvl w:ilvl="1" w:tplc="40D20BBC">
      <w:start w:val="1"/>
      <w:numFmt w:val="decimal"/>
      <w:lvlText w:val="%2."/>
      <w:lvlJc w:val="left"/>
      <w:pPr>
        <w:ind w:left="1800" w:hanging="360"/>
      </w:pPr>
      <w:rPr>
        <w:rFonts w:ascii="Symbol" w:hAnsi="Symbol"/>
      </w:rPr>
    </w:lvl>
    <w:lvl w:ilvl="2" w:tplc="71A89722">
      <w:start w:val="1"/>
      <w:numFmt w:val="bullet"/>
      <w:lvlText w:val=""/>
      <w:lvlJc w:val="left"/>
      <w:pPr>
        <w:ind w:left="1080" w:hanging="360"/>
      </w:pPr>
      <w:rPr>
        <w:rFonts w:ascii="Symbol" w:hAnsi="Symbol"/>
      </w:rPr>
    </w:lvl>
    <w:lvl w:ilvl="3" w:tplc="A3625282">
      <w:start w:val="1"/>
      <w:numFmt w:val="bullet"/>
      <w:lvlText w:val=""/>
      <w:lvlJc w:val="left"/>
      <w:pPr>
        <w:ind w:left="1080" w:hanging="360"/>
      </w:pPr>
      <w:rPr>
        <w:rFonts w:ascii="Symbol" w:hAnsi="Symbol"/>
      </w:rPr>
    </w:lvl>
    <w:lvl w:ilvl="4" w:tplc="9B708450">
      <w:start w:val="1"/>
      <w:numFmt w:val="bullet"/>
      <w:lvlText w:val=""/>
      <w:lvlJc w:val="left"/>
      <w:pPr>
        <w:ind w:left="1080" w:hanging="360"/>
      </w:pPr>
      <w:rPr>
        <w:rFonts w:ascii="Symbol" w:hAnsi="Symbol"/>
      </w:rPr>
    </w:lvl>
    <w:lvl w:ilvl="5" w:tplc="6DC8055C">
      <w:start w:val="1"/>
      <w:numFmt w:val="bullet"/>
      <w:lvlText w:val=""/>
      <w:lvlJc w:val="left"/>
      <w:pPr>
        <w:ind w:left="1080" w:hanging="360"/>
      </w:pPr>
      <w:rPr>
        <w:rFonts w:ascii="Symbol" w:hAnsi="Symbol"/>
      </w:rPr>
    </w:lvl>
    <w:lvl w:ilvl="6" w:tplc="D6B0B402">
      <w:start w:val="1"/>
      <w:numFmt w:val="bullet"/>
      <w:lvlText w:val=""/>
      <w:lvlJc w:val="left"/>
      <w:pPr>
        <w:ind w:left="1080" w:hanging="360"/>
      </w:pPr>
      <w:rPr>
        <w:rFonts w:ascii="Symbol" w:hAnsi="Symbol"/>
      </w:rPr>
    </w:lvl>
    <w:lvl w:ilvl="7" w:tplc="5B5424EC">
      <w:start w:val="1"/>
      <w:numFmt w:val="bullet"/>
      <w:lvlText w:val=""/>
      <w:lvlJc w:val="left"/>
      <w:pPr>
        <w:ind w:left="1080" w:hanging="360"/>
      </w:pPr>
      <w:rPr>
        <w:rFonts w:ascii="Symbol" w:hAnsi="Symbol"/>
      </w:rPr>
    </w:lvl>
    <w:lvl w:ilvl="8" w:tplc="B5005170">
      <w:start w:val="1"/>
      <w:numFmt w:val="bullet"/>
      <w:lvlText w:val=""/>
      <w:lvlJc w:val="left"/>
      <w:pPr>
        <w:ind w:left="1080" w:hanging="360"/>
      </w:pPr>
      <w:rPr>
        <w:rFonts w:ascii="Symbol" w:hAnsi="Symbol"/>
      </w:rPr>
    </w:lvl>
  </w:abstractNum>
  <w:abstractNum w:abstractNumId="103" w15:restartNumberingAfterBreak="0">
    <w:nsid w:val="7EB00702"/>
    <w:multiLevelType w:val="multilevel"/>
    <w:tmpl w:val="EBA6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9D03D1"/>
    <w:multiLevelType w:val="multilevel"/>
    <w:tmpl w:val="482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368168">
    <w:abstractNumId w:val="52"/>
  </w:num>
  <w:num w:numId="2" w16cid:durableId="1542547967">
    <w:abstractNumId w:val="26"/>
  </w:num>
  <w:num w:numId="3" w16cid:durableId="218513612">
    <w:abstractNumId w:val="73"/>
  </w:num>
  <w:num w:numId="4" w16cid:durableId="1376929743">
    <w:abstractNumId w:val="19"/>
  </w:num>
  <w:num w:numId="5" w16cid:durableId="1160660577">
    <w:abstractNumId w:val="14"/>
  </w:num>
  <w:num w:numId="6" w16cid:durableId="998538192">
    <w:abstractNumId w:val="46"/>
  </w:num>
  <w:num w:numId="7" w16cid:durableId="1280063432">
    <w:abstractNumId w:val="24"/>
  </w:num>
  <w:num w:numId="8" w16cid:durableId="1825659946">
    <w:abstractNumId w:val="43"/>
  </w:num>
  <w:num w:numId="9" w16cid:durableId="1366980980">
    <w:abstractNumId w:val="85"/>
  </w:num>
  <w:num w:numId="10" w16cid:durableId="126819459">
    <w:abstractNumId w:val="49"/>
  </w:num>
  <w:num w:numId="11" w16cid:durableId="208301873">
    <w:abstractNumId w:val="104"/>
  </w:num>
  <w:num w:numId="12" w16cid:durableId="1378773403">
    <w:abstractNumId w:val="30"/>
  </w:num>
  <w:num w:numId="13" w16cid:durableId="1214082521">
    <w:abstractNumId w:val="101"/>
  </w:num>
  <w:num w:numId="14" w16cid:durableId="1783181724">
    <w:abstractNumId w:val="96"/>
  </w:num>
  <w:num w:numId="15" w16cid:durableId="971860711">
    <w:abstractNumId w:val="99"/>
  </w:num>
  <w:num w:numId="16" w16cid:durableId="1906989623">
    <w:abstractNumId w:val="64"/>
  </w:num>
  <w:num w:numId="17" w16cid:durableId="1583373103">
    <w:abstractNumId w:val="11"/>
  </w:num>
  <w:num w:numId="18" w16cid:durableId="1580214191">
    <w:abstractNumId w:val="32"/>
  </w:num>
  <w:num w:numId="19" w16cid:durableId="697660881">
    <w:abstractNumId w:val="7"/>
  </w:num>
  <w:num w:numId="20" w16cid:durableId="1909414443">
    <w:abstractNumId w:val="86"/>
  </w:num>
  <w:num w:numId="21" w16cid:durableId="116485337">
    <w:abstractNumId w:val="95"/>
  </w:num>
  <w:num w:numId="22" w16cid:durableId="569314977">
    <w:abstractNumId w:val="56"/>
  </w:num>
  <w:num w:numId="23" w16cid:durableId="481392602">
    <w:abstractNumId w:val="91"/>
  </w:num>
  <w:num w:numId="24" w16cid:durableId="1266376883">
    <w:abstractNumId w:val="63"/>
  </w:num>
  <w:num w:numId="25" w16cid:durableId="1917394063">
    <w:abstractNumId w:val="16"/>
  </w:num>
  <w:num w:numId="26" w16cid:durableId="756484322">
    <w:abstractNumId w:val="25"/>
  </w:num>
  <w:num w:numId="27" w16cid:durableId="392311505">
    <w:abstractNumId w:val="72"/>
  </w:num>
  <w:num w:numId="28" w16cid:durableId="1270818539">
    <w:abstractNumId w:val="10"/>
  </w:num>
  <w:num w:numId="29" w16cid:durableId="1562058958">
    <w:abstractNumId w:val="15"/>
  </w:num>
  <w:num w:numId="30" w16cid:durableId="1891769449">
    <w:abstractNumId w:val="27"/>
  </w:num>
  <w:num w:numId="31" w16cid:durableId="214977463">
    <w:abstractNumId w:val="29"/>
  </w:num>
  <w:num w:numId="32" w16cid:durableId="416287542">
    <w:abstractNumId w:val="82"/>
  </w:num>
  <w:num w:numId="33" w16cid:durableId="1404796069">
    <w:abstractNumId w:val="78"/>
  </w:num>
  <w:num w:numId="34" w16cid:durableId="1618219562">
    <w:abstractNumId w:val="35"/>
  </w:num>
  <w:num w:numId="35" w16cid:durableId="160046466">
    <w:abstractNumId w:val="100"/>
  </w:num>
  <w:num w:numId="36" w16cid:durableId="718090710">
    <w:abstractNumId w:val="71"/>
  </w:num>
  <w:num w:numId="37" w16cid:durableId="1351831306">
    <w:abstractNumId w:val="38"/>
  </w:num>
  <w:num w:numId="38" w16cid:durableId="384574371">
    <w:abstractNumId w:val="93"/>
  </w:num>
  <w:num w:numId="39" w16cid:durableId="2049404191">
    <w:abstractNumId w:val="33"/>
  </w:num>
  <w:num w:numId="40" w16cid:durableId="1933391694">
    <w:abstractNumId w:val="54"/>
  </w:num>
  <w:num w:numId="41" w16cid:durableId="1156414267">
    <w:abstractNumId w:val="79"/>
  </w:num>
  <w:num w:numId="42" w16cid:durableId="40636029">
    <w:abstractNumId w:val="18"/>
  </w:num>
  <w:num w:numId="43" w16cid:durableId="1726950801">
    <w:abstractNumId w:val="102"/>
  </w:num>
  <w:num w:numId="44" w16cid:durableId="1336960805">
    <w:abstractNumId w:val="97"/>
  </w:num>
  <w:num w:numId="45" w16cid:durableId="1544294449">
    <w:abstractNumId w:val="51"/>
  </w:num>
  <w:num w:numId="46" w16cid:durableId="1717971938">
    <w:abstractNumId w:val="70"/>
  </w:num>
  <w:num w:numId="47" w16cid:durableId="1851140057">
    <w:abstractNumId w:val="17"/>
  </w:num>
  <w:num w:numId="48" w16cid:durableId="914893856">
    <w:abstractNumId w:val="59"/>
  </w:num>
  <w:num w:numId="49" w16cid:durableId="1755660285">
    <w:abstractNumId w:val="57"/>
  </w:num>
  <w:num w:numId="50" w16cid:durableId="853424675">
    <w:abstractNumId w:val="9"/>
  </w:num>
  <w:num w:numId="51" w16cid:durableId="453331623">
    <w:abstractNumId w:val="6"/>
  </w:num>
  <w:num w:numId="52" w16cid:durableId="131364449">
    <w:abstractNumId w:val="45"/>
  </w:num>
  <w:num w:numId="53" w16cid:durableId="1780367344">
    <w:abstractNumId w:val="55"/>
  </w:num>
  <w:num w:numId="54" w16cid:durableId="1403983647">
    <w:abstractNumId w:val="13"/>
  </w:num>
  <w:num w:numId="55" w16cid:durableId="898587178">
    <w:abstractNumId w:val="12"/>
  </w:num>
  <w:num w:numId="56" w16cid:durableId="1479103273">
    <w:abstractNumId w:val="75"/>
  </w:num>
  <w:num w:numId="57" w16cid:durableId="1687898006">
    <w:abstractNumId w:val="20"/>
  </w:num>
  <w:num w:numId="58" w16cid:durableId="685332721">
    <w:abstractNumId w:val="3"/>
  </w:num>
  <w:num w:numId="59" w16cid:durableId="364869066">
    <w:abstractNumId w:val="69"/>
  </w:num>
  <w:num w:numId="60" w16cid:durableId="1387870266">
    <w:abstractNumId w:val="68"/>
  </w:num>
  <w:num w:numId="61" w16cid:durableId="1646470780">
    <w:abstractNumId w:val="23"/>
  </w:num>
  <w:num w:numId="62" w16cid:durableId="1394963928">
    <w:abstractNumId w:val="47"/>
  </w:num>
  <w:num w:numId="63" w16cid:durableId="1515875283">
    <w:abstractNumId w:val="40"/>
  </w:num>
  <w:num w:numId="64" w16cid:durableId="825589556">
    <w:abstractNumId w:val="41"/>
  </w:num>
  <w:num w:numId="65" w16cid:durableId="184171475">
    <w:abstractNumId w:val="80"/>
  </w:num>
  <w:num w:numId="66" w16cid:durableId="1347444559">
    <w:abstractNumId w:val="5"/>
  </w:num>
  <w:num w:numId="67" w16cid:durableId="633684061">
    <w:abstractNumId w:val="53"/>
  </w:num>
  <w:num w:numId="68" w16cid:durableId="985553094">
    <w:abstractNumId w:val="58"/>
  </w:num>
  <w:num w:numId="69" w16cid:durableId="2100758526">
    <w:abstractNumId w:val="50"/>
  </w:num>
  <w:num w:numId="70" w16cid:durableId="887959932">
    <w:abstractNumId w:val="39"/>
  </w:num>
  <w:num w:numId="71" w16cid:durableId="1794447345">
    <w:abstractNumId w:val="37"/>
  </w:num>
  <w:num w:numId="72" w16cid:durableId="680546243">
    <w:abstractNumId w:val="2"/>
  </w:num>
  <w:num w:numId="73" w16cid:durableId="1553348579">
    <w:abstractNumId w:val="44"/>
  </w:num>
  <w:num w:numId="74" w16cid:durableId="1694116093">
    <w:abstractNumId w:val="48"/>
  </w:num>
  <w:num w:numId="75" w16cid:durableId="1241594946">
    <w:abstractNumId w:val="92"/>
  </w:num>
  <w:num w:numId="76" w16cid:durableId="2095742690">
    <w:abstractNumId w:val="87"/>
  </w:num>
  <w:num w:numId="77" w16cid:durableId="1591697580">
    <w:abstractNumId w:val="103"/>
  </w:num>
  <w:num w:numId="78" w16cid:durableId="14623334">
    <w:abstractNumId w:val="81"/>
  </w:num>
  <w:num w:numId="79" w16cid:durableId="1774519489">
    <w:abstractNumId w:val="67"/>
  </w:num>
  <w:num w:numId="80" w16cid:durableId="182282887">
    <w:abstractNumId w:val="66"/>
  </w:num>
  <w:num w:numId="81" w16cid:durableId="966932635">
    <w:abstractNumId w:val="42"/>
  </w:num>
  <w:num w:numId="82" w16cid:durableId="992414379">
    <w:abstractNumId w:val="21"/>
  </w:num>
  <w:num w:numId="83" w16cid:durableId="2037853466">
    <w:abstractNumId w:val="83"/>
  </w:num>
  <w:num w:numId="84" w16cid:durableId="493566956">
    <w:abstractNumId w:val="36"/>
  </w:num>
  <w:num w:numId="85" w16cid:durableId="563295061">
    <w:abstractNumId w:val="31"/>
  </w:num>
  <w:num w:numId="86" w16cid:durableId="1306087586">
    <w:abstractNumId w:val="77"/>
  </w:num>
  <w:num w:numId="87" w16cid:durableId="1558660235">
    <w:abstractNumId w:val="74"/>
  </w:num>
  <w:num w:numId="88" w16cid:durableId="93283827">
    <w:abstractNumId w:val="89"/>
  </w:num>
  <w:num w:numId="89" w16cid:durableId="1243104309">
    <w:abstractNumId w:val="28"/>
  </w:num>
  <w:num w:numId="90" w16cid:durableId="625352096">
    <w:abstractNumId w:val="8"/>
  </w:num>
  <w:num w:numId="91" w16cid:durableId="1805075781">
    <w:abstractNumId w:val="94"/>
  </w:num>
  <w:num w:numId="92" w16cid:durableId="939802514">
    <w:abstractNumId w:val="76"/>
  </w:num>
  <w:num w:numId="93" w16cid:durableId="2095856248">
    <w:abstractNumId w:val="65"/>
  </w:num>
  <w:num w:numId="94" w16cid:durableId="1296184282">
    <w:abstractNumId w:val="4"/>
  </w:num>
  <w:num w:numId="95" w16cid:durableId="1365057291">
    <w:abstractNumId w:val="1"/>
  </w:num>
  <w:num w:numId="96" w16cid:durableId="277571200">
    <w:abstractNumId w:val="88"/>
  </w:num>
  <w:num w:numId="97" w16cid:durableId="984428058">
    <w:abstractNumId w:val="60"/>
  </w:num>
  <w:num w:numId="98" w16cid:durableId="727925522">
    <w:abstractNumId w:val="22"/>
  </w:num>
  <w:num w:numId="99" w16cid:durableId="155846556">
    <w:abstractNumId w:val="84"/>
  </w:num>
  <w:num w:numId="100" w16cid:durableId="1739475178">
    <w:abstractNumId w:val="34"/>
  </w:num>
  <w:num w:numId="101" w16cid:durableId="1703087163">
    <w:abstractNumId w:val="62"/>
  </w:num>
  <w:num w:numId="102" w16cid:durableId="1751539631">
    <w:abstractNumId w:val="90"/>
  </w:num>
  <w:num w:numId="103" w16cid:durableId="1459449032">
    <w:abstractNumId w:val="0"/>
  </w:num>
  <w:num w:numId="104" w16cid:durableId="247615716">
    <w:abstractNumId w:val="61"/>
  </w:num>
  <w:num w:numId="105" w16cid:durableId="578708574">
    <w:abstractNumId w:val="9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桦 李">
    <w15:presenceInfo w15:providerId="Windows Live" w15:userId="c92d63429d3357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xMjAyNDEyMTE3MbZQ0lEKTi0uzszPAykwN6kFACiobgAtAAAA"/>
  </w:docVars>
  <w:rsids>
    <w:rsidRoot w:val="00354267"/>
    <w:rsid w:val="000012BE"/>
    <w:rsid w:val="00001565"/>
    <w:rsid w:val="00001FF2"/>
    <w:rsid w:val="000025B7"/>
    <w:rsid w:val="000056F0"/>
    <w:rsid w:val="00005AD4"/>
    <w:rsid w:val="00006C85"/>
    <w:rsid w:val="00010391"/>
    <w:rsid w:val="00010E7B"/>
    <w:rsid w:val="00011794"/>
    <w:rsid w:val="00011A65"/>
    <w:rsid w:val="000177BF"/>
    <w:rsid w:val="000201D0"/>
    <w:rsid w:val="000220CB"/>
    <w:rsid w:val="000247F2"/>
    <w:rsid w:val="000249DE"/>
    <w:rsid w:val="0002504B"/>
    <w:rsid w:val="000268DE"/>
    <w:rsid w:val="00026A1F"/>
    <w:rsid w:val="000313AA"/>
    <w:rsid w:val="000313F3"/>
    <w:rsid w:val="0003194E"/>
    <w:rsid w:val="00032567"/>
    <w:rsid w:val="00033A39"/>
    <w:rsid w:val="0003413D"/>
    <w:rsid w:val="00034EC8"/>
    <w:rsid w:val="000357B8"/>
    <w:rsid w:val="0003619C"/>
    <w:rsid w:val="000367CB"/>
    <w:rsid w:val="0003755D"/>
    <w:rsid w:val="00037E64"/>
    <w:rsid w:val="000419EA"/>
    <w:rsid w:val="00042501"/>
    <w:rsid w:val="00042CD5"/>
    <w:rsid w:val="00044346"/>
    <w:rsid w:val="0004435F"/>
    <w:rsid w:val="00045D4D"/>
    <w:rsid w:val="00045E1A"/>
    <w:rsid w:val="000469C5"/>
    <w:rsid w:val="00050A1A"/>
    <w:rsid w:val="00051376"/>
    <w:rsid w:val="00052849"/>
    <w:rsid w:val="000528E1"/>
    <w:rsid w:val="000530BF"/>
    <w:rsid w:val="00054088"/>
    <w:rsid w:val="000541EA"/>
    <w:rsid w:val="0005587C"/>
    <w:rsid w:val="00057BF1"/>
    <w:rsid w:val="00061CA2"/>
    <w:rsid w:val="00062C74"/>
    <w:rsid w:val="00063289"/>
    <w:rsid w:val="00064E39"/>
    <w:rsid w:val="000654B3"/>
    <w:rsid w:val="00066561"/>
    <w:rsid w:val="00067561"/>
    <w:rsid w:val="000705B2"/>
    <w:rsid w:val="0007092A"/>
    <w:rsid w:val="000710BD"/>
    <w:rsid w:val="0007190F"/>
    <w:rsid w:val="00071A58"/>
    <w:rsid w:val="00072307"/>
    <w:rsid w:val="00077FA5"/>
    <w:rsid w:val="000840DB"/>
    <w:rsid w:val="0008463B"/>
    <w:rsid w:val="00085708"/>
    <w:rsid w:val="00085847"/>
    <w:rsid w:val="00085B77"/>
    <w:rsid w:val="00085E09"/>
    <w:rsid w:val="00087605"/>
    <w:rsid w:val="000877A2"/>
    <w:rsid w:val="000878B7"/>
    <w:rsid w:val="000913BD"/>
    <w:rsid w:val="00091416"/>
    <w:rsid w:val="00091903"/>
    <w:rsid w:val="00091AFA"/>
    <w:rsid w:val="00092DC1"/>
    <w:rsid w:val="00095477"/>
    <w:rsid w:val="0009689F"/>
    <w:rsid w:val="000A0DE5"/>
    <w:rsid w:val="000A17DD"/>
    <w:rsid w:val="000A2DF8"/>
    <w:rsid w:val="000A2FC3"/>
    <w:rsid w:val="000A35C6"/>
    <w:rsid w:val="000A3B15"/>
    <w:rsid w:val="000A5589"/>
    <w:rsid w:val="000A73EA"/>
    <w:rsid w:val="000B1657"/>
    <w:rsid w:val="000B1B53"/>
    <w:rsid w:val="000B24B1"/>
    <w:rsid w:val="000B251F"/>
    <w:rsid w:val="000B334F"/>
    <w:rsid w:val="000B371B"/>
    <w:rsid w:val="000B4AF5"/>
    <w:rsid w:val="000B4FF6"/>
    <w:rsid w:val="000B56D2"/>
    <w:rsid w:val="000B72BC"/>
    <w:rsid w:val="000B73A7"/>
    <w:rsid w:val="000B7F2F"/>
    <w:rsid w:val="000C03D7"/>
    <w:rsid w:val="000C06FE"/>
    <w:rsid w:val="000C1394"/>
    <w:rsid w:val="000C2AC5"/>
    <w:rsid w:val="000C3304"/>
    <w:rsid w:val="000C365F"/>
    <w:rsid w:val="000C41ED"/>
    <w:rsid w:val="000C595B"/>
    <w:rsid w:val="000C5E3F"/>
    <w:rsid w:val="000C768D"/>
    <w:rsid w:val="000C7CC9"/>
    <w:rsid w:val="000D01B9"/>
    <w:rsid w:val="000D0489"/>
    <w:rsid w:val="000D17EA"/>
    <w:rsid w:val="000D23C8"/>
    <w:rsid w:val="000D24D6"/>
    <w:rsid w:val="000D2A15"/>
    <w:rsid w:val="000D3F83"/>
    <w:rsid w:val="000D4192"/>
    <w:rsid w:val="000D46B0"/>
    <w:rsid w:val="000D6770"/>
    <w:rsid w:val="000D6B2C"/>
    <w:rsid w:val="000D78A6"/>
    <w:rsid w:val="000D7C24"/>
    <w:rsid w:val="000D7DF8"/>
    <w:rsid w:val="000E0209"/>
    <w:rsid w:val="000E0C8F"/>
    <w:rsid w:val="000E25D9"/>
    <w:rsid w:val="000E2F28"/>
    <w:rsid w:val="000E3E41"/>
    <w:rsid w:val="000E417E"/>
    <w:rsid w:val="000E4373"/>
    <w:rsid w:val="000E461E"/>
    <w:rsid w:val="000E5C63"/>
    <w:rsid w:val="000E6D4F"/>
    <w:rsid w:val="000F019B"/>
    <w:rsid w:val="000F01C8"/>
    <w:rsid w:val="000F06E8"/>
    <w:rsid w:val="000F2349"/>
    <w:rsid w:val="000F2569"/>
    <w:rsid w:val="000F2B6C"/>
    <w:rsid w:val="000F33E5"/>
    <w:rsid w:val="000F4550"/>
    <w:rsid w:val="000F5CED"/>
    <w:rsid w:val="000F6B8D"/>
    <w:rsid w:val="000F7369"/>
    <w:rsid w:val="001000D4"/>
    <w:rsid w:val="00100BF9"/>
    <w:rsid w:val="001019F7"/>
    <w:rsid w:val="00101F3C"/>
    <w:rsid w:val="001022F6"/>
    <w:rsid w:val="001037F9"/>
    <w:rsid w:val="0010517D"/>
    <w:rsid w:val="00105F99"/>
    <w:rsid w:val="00107026"/>
    <w:rsid w:val="00107535"/>
    <w:rsid w:val="00110115"/>
    <w:rsid w:val="001113A5"/>
    <w:rsid w:val="00111587"/>
    <w:rsid w:val="00111A49"/>
    <w:rsid w:val="001130D5"/>
    <w:rsid w:val="00113B1F"/>
    <w:rsid w:val="0011440B"/>
    <w:rsid w:val="00115C0C"/>
    <w:rsid w:val="0011686A"/>
    <w:rsid w:val="00116A53"/>
    <w:rsid w:val="0012228E"/>
    <w:rsid w:val="0012613F"/>
    <w:rsid w:val="001265A1"/>
    <w:rsid w:val="00127179"/>
    <w:rsid w:val="00130E83"/>
    <w:rsid w:val="00131140"/>
    <w:rsid w:val="0013167F"/>
    <w:rsid w:val="00131705"/>
    <w:rsid w:val="00132772"/>
    <w:rsid w:val="0013364D"/>
    <w:rsid w:val="001342C3"/>
    <w:rsid w:val="00134991"/>
    <w:rsid w:val="00134B28"/>
    <w:rsid w:val="0013644C"/>
    <w:rsid w:val="00136D71"/>
    <w:rsid w:val="001377A7"/>
    <w:rsid w:val="00140786"/>
    <w:rsid w:val="001416BA"/>
    <w:rsid w:val="001418CF"/>
    <w:rsid w:val="00141BA2"/>
    <w:rsid w:val="001424BD"/>
    <w:rsid w:val="0014286B"/>
    <w:rsid w:val="00144EF4"/>
    <w:rsid w:val="00145608"/>
    <w:rsid w:val="00146BEB"/>
    <w:rsid w:val="0015067E"/>
    <w:rsid w:val="0015079E"/>
    <w:rsid w:val="00150F8C"/>
    <w:rsid w:val="00152A5C"/>
    <w:rsid w:val="00154A85"/>
    <w:rsid w:val="00156793"/>
    <w:rsid w:val="00160DB7"/>
    <w:rsid w:val="00160E01"/>
    <w:rsid w:val="00161222"/>
    <w:rsid w:val="00161CD4"/>
    <w:rsid w:val="00162015"/>
    <w:rsid w:val="00162EC3"/>
    <w:rsid w:val="0016329C"/>
    <w:rsid w:val="00163582"/>
    <w:rsid w:val="0016545C"/>
    <w:rsid w:val="00165A9E"/>
    <w:rsid w:val="00165D57"/>
    <w:rsid w:val="00166EE7"/>
    <w:rsid w:val="001676A7"/>
    <w:rsid w:val="00170232"/>
    <w:rsid w:val="00171376"/>
    <w:rsid w:val="00171EDB"/>
    <w:rsid w:val="001727DF"/>
    <w:rsid w:val="0017298D"/>
    <w:rsid w:val="00172E4A"/>
    <w:rsid w:val="00174D7E"/>
    <w:rsid w:val="00175605"/>
    <w:rsid w:val="00176199"/>
    <w:rsid w:val="00176579"/>
    <w:rsid w:val="00176CEA"/>
    <w:rsid w:val="00176EBF"/>
    <w:rsid w:val="00177603"/>
    <w:rsid w:val="00177719"/>
    <w:rsid w:val="00177CD8"/>
    <w:rsid w:val="00180320"/>
    <w:rsid w:val="001809F5"/>
    <w:rsid w:val="00182BE0"/>
    <w:rsid w:val="00183F7E"/>
    <w:rsid w:val="0018434A"/>
    <w:rsid w:val="001856A8"/>
    <w:rsid w:val="001861C5"/>
    <w:rsid w:val="00187531"/>
    <w:rsid w:val="00187640"/>
    <w:rsid w:val="001912AD"/>
    <w:rsid w:val="00191BB2"/>
    <w:rsid w:val="00192721"/>
    <w:rsid w:val="00193160"/>
    <w:rsid w:val="0019351A"/>
    <w:rsid w:val="0019562B"/>
    <w:rsid w:val="00195821"/>
    <w:rsid w:val="00195E53"/>
    <w:rsid w:val="00196660"/>
    <w:rsid w:val="00196FD5"/>
    <w:rsid w:val="00197C48"/>
    <w:rsid w:val="001A0057"/>
    <w:rsid w:val="001A0F32"/>
    <w:rsid w:val="001A2885"/>
    <w:rsid w:val="001A3693"/>
    <w:rsid w:val="001A3EB1"/>
    <w:rsid w:val="001A45FF"/>
    <w:rsid w:val="001A4690"/>
    <w:rsid w:val="001A5171"/>
    <w:rsid w:val="001A6150"/>
    <w:rsid w:val="001A6464"/>
    <w:rsid w:val="001A782E"/>
    <w:rsid w:val="001B0698"/>
    <w:rsid w:val="001B259B"/>
    <w:rsid w:val="001B28AB"/>
    <w:rsid w:val="001B3063"/>
    <w:rsid w:val="001B48B6"/>
    <w:rsid w:val="001B541B"/>
    <w:rsid w:val="001B6297"/>
    <w:rsid w:val="001B6AA4"/>
    <w:rsid w:val="001B7C09"/>
    <w:rsid w:val="001C065F"/>
    <w:rsid w:val="001C16AA"/>
    <w:rsid w:val="001C2B78"/>
    <w:rsid w:val="001C508C"/>
    <w:rsid w:val="001D013D"/>
    <w:rsid w:val="001D2082"/>
    <w:rsid w:val="001D316C"/>
    <w:rsid w:val="001D3FD2"/>
    <w:rsid w:val="001D5022"/>
    <w:rsid w:val="001D503E"/>
    <w:rsid w:val="001D6F6C"/>
    <w:rsid w:val="001D75A6"/>
    <w:rsid w:val="001E0DE5"/>
    <w:rsid w:val="001E1E1C"/>
    <w:rsid w:val="001E20B8"/>
    <w:rsid w:val="001E2AE3"/>
    <w:rsid w:val="001E4017"/>
    <w:rsid w:val="001E5619"/>
    <w:rsid w:val="001E63DE"/>
    <w:rsid w:val="001E6DAE"/>
    <w:rsid w:val="001E71C9"/>
    <w:rsid w:val="001E7C6E"/>
    <w:rsid w:val="001E7ED5"/>
    <w:rsid w:val="001F026E"/>
    <w:rsid w:val="001F068E"/>
    <w:rsid w:val="001F2260"/>
    <w:rsid w:val="001F29BE"/>
    <w:rsid w:val="001F485B"/>
    <w:rsid w:val="001F4D19"/>
    <w:rsid w:val="001F59CF"/>
    <w:rsid w:val="001F67E1"/>
    <w:rsid w:val="001F71CA"/>
    <w:rsid w:val="0020031D"/>
    <w:rsid w:val="002011C1"/>
    <w:rsid w:val="002018B3"/>
    <w:rsid w:val="00202132"/>
    <w:rsid w:val="00204B88"/>
    <w:rsid w:val="00205613"/>
    <w:rsid w:val="00206826"/>
    <w:rsid w:val="00211E5B"/>
    <w:rsid w:val="00211F49"/>
    <w:rsid w:val="002127E2"/>
    <w:rsid w:val="00215752"/>
    <w:rsid w:val="00216880"/>
    <w:rsid w:val="00216BFB"/>
    <w:rsid w:val="00220B0E"/>
    <w:rsid w:val="0022319C"/>
    <w:rsid w:val="002234CD"/>
    <w:rsid w:val="0022561B"/>
    <w:rsid w:val="00225C70"/>
    <w:rsid w:val="00225DE2"/>
    <w:rsid w:val="00225F20"/>
    <w:rsid w:val="00226326"/>
    <w:rsid w:val="0022678A"/>
    <w:rsid w:val="00227723"/>
    <w:rsid w:val="00235990"/>
    <w:rsid w:val="00235F00"/>
    <w:rsid w:val="002401A6"/>
    <w:rsid w:val="0024097E"/>
    <w:rsid w:val="00241F5E"/>
    <w:rsid w:val="00243CF7"/>
    <w:rsid w:val="00244E90"/>
    <w:rsid w:val="002457A3"/>
    <w:rsid w:val="00245956"/>
    <w:rsid w:val="002512A8"/>
    <w:rsid w:val="002512EC"/>
    <w:rsid w:val="0025144D"/>
    <w:rsid w:val="00252216"/>
    <w:rsid w:val="002524D8"/>
    <w:rsid w:val="00252537"/>
    <w:rsid w:val="00253948"/>
    <w:rsid w:val="00253E1C"/>
    <w:rsid w:val="002540E7"/>
    <w:rsid w:val="00254834"/>
    <w:rsid w:val="00255C21"/>
    <w:rsid w:val="002605F1"/>
    <w:rsid w:val="002615E7"/>
    <w:rsid w:val="00264893"/>
    <w:rsid w:val="00265247"/>
    <w:rsid w:val="00266968"/>
    <w:rsid w:val="00267C46"/>
    <w:rsid w:val="00267CAC"/>
    <w:rsid w:val="0027082A"/>
    <w:rsid w:val="00271831"/>
    <w:rsid w:val="002727AA"/>
    <w:rsid w:val="00272B33"/>
    <w:rsid w:val="002738D2"/>
    <w:rsid w:val="00275A44"/>
    <w:rsid w:val="0027668D"/>
    <w:rsid w:val="00280D11"/>
    <w:rsid w:val="002810AE"/>
    <w:rsid w:val="00283298"/>
    <w:rsid w:val="002844C6"/>
    <w:rsid w:val="00285D31"/>
    <w:rsid w:val="002866BD"/>
    <w:rsid w:val="002911F1"/>
    <w:rsid w:val="00295238"/>
    <w:rsid w:val="00295686"/>
    <w:rsid w:val="00296FAC"/>
    <w:rsid w:val="00297FE2"/>
    <w:rsid w:val="002A04CB"/>
    <w:rsid w:val="002A0C51"/>
    <w:rsid w:val="002A0F25"/>
    <w:rsid w:val="002A203F"/>
    <w:rsid w:val="002A4992"/>
    <w:rsid w:val="002A4B2D"/>
    <w:rsid w:val="002A4C6E"/>
    <w:rsid w:val="002A544A"/>
    <w:rsid w:val="002A5F6B"/>
    <w:rsid w:val="002A6769"/>
    <w:rsid w:val="002A6F3C"/>
    <w:rsid w:val="002A757C"/>
    <w:rsid w:val="002A7BB7"/>
    <w:rsid w:val="002B0067"/>
    <w:rsid w:val="002B057E"/>
    <w:rsid w:val="002B0D0F"/>
    <w:rsid w:val="002B16D6"/>
    <w:rsid w:val="002B1BEE"/>
    <w:rsid w:val="002B2546"/>
    <w:rsid w:val="002B4686"/>
    <w:rsid w:val="002B4D90"/>
    <w:rsid w:val="002B5821"/>
    <w:rsid w:val="002C26FD"/>
    <w:rsid w:val="002C30B0"/>
    <w:rsid w:val="002C3258"/>
    <w:rsid w:val="002C33AD"/>
    <w:rsid w:val="002C42D5"/>
    <w:rsid w:val="002C5935"/>
    <w:rsid w:val="002C5D92"/>
    <w:rsid w:val="002D265E"/>
    <w:rsid w:val="002D2945"/>
    <w:rsid w:val="002D361C"/>
    <w:rsid w:val="002D5EC0"/>
    <w:rsid w:val="002E0C20"/>
    <w:rsid w:val="002E0EC6"/>
    <w:rsid w:val="002E15D4"/>
    <w:rsid w:val="002E27D0"/>
    <w:rsid w:val="002E2E5E"/>
    <w:rsid w:val="002E305D"/>
    <w:rsid w:val="002E412C"/>
    <w:rsid w:val="002E466B"/>
    <w:rsid w:val="002E4F82"/>
    <w:rsid w:val="002E5960"/>
    <w:rsid w:val="002E5A20"/>
    <w:rsid w:val="002E6962"/>
    <w:rsid w:val="002F03A1"/>
    <w:rsid w:val="002F04DD"/>
    <w:rsid w:val="002F06D9"/>
    <w:rsid w:val="002F1E4F"/>
    <w:rsid w:val="002F1FDE"/>
    <w:rsid w:val="002F2FC8"/>
    <w:rsid w:val="002F42EE"/>
    <w:rsid w:val="002F47ED"/>
    <w:rsid w:val="002F6140"/>
    <w:rsid w:val="002F72D2"/>
    <w:rsid w:val="00300FFD"/>
    <w:rsid w:val="00301679"/>
    <w:rsid w:val="003016BB"/>
    <w:rsid w:val="003032C1"/>
    <w:rsid w:val="0030332D"/>
    <w:rsid w:val="00303C3A"/>
    <w:rsid w:val="00305205"/>
    <w:rsid w:val="00305B5A"/>
    <w:rsid w:val="003065B0"/>
    <w:rsid w:val="00307AC1"/>
    <w:rsid w:val="00310A76"/>
    <w:rsid w:val="00311F05"/>
    <w:rsid w:val="00311FE6"/>
    <w:rsid w:val="003137E1"/>
    <w:rsid w:val="00313CA7"/>
    <w:rsid w:val="00313F40"/>
    <w:rsid w:val="00313FD5"/>
    <w:rsid w:val="003146D8"/>
    <w:rsid w:val="003147D2"/>
    <w:rsid w:val="00314CFB"/>
    <w:rsid w:val="003201C6"/>
    <w:rsid w:val="0032048C"/>
    <w:rsid w:val="0032130B"/>
    <w:rsid w:val="003213A2"/>
    <w:rsid w:val="003225FC"/>
    <w:rsid w:val="00322816"/>
    <w:rsid w:val="00323699"/>
    <w:rsid w:val="00323D12"/>
    <w:rsid w:val="0032427E"/>
    <w:rsid w:val="00324476"/>
    <w:rsid w:val="00326A35"/>
    <w:rsid w:val="00327D38"/>
    <w:rsid w:val="003311EC"/>
    <w:rsid w:val="00332D32"/>
    <w:rsid w:val="00333056"/>
    <w:rsid w:val="00333A40"/>
    <w:rsid w:val="00336D3A"/>
    <w:rsid w:val="003420BD"/>
    <w:rsid w:val="0034394E"/>
    <w:rsid w:val="00344C3E"/>
    <w:rsid w:val="00346547"/>
    <w:rsid w:val="00350076"/>
    <w:rsid w:val="0035045C"/>
    <w:rsid w:val="00350632"/>
    <w:rsid w:val="003507D6"/>
    <w:rsid w:val="0035095C"/>
    <w:rsid w:val="00352746"/>
    <w:rsid w:val="00353CFF"/>
    <w:rsid w:val="00354267"/>
    <w:rsid w:val="00354BD5"/>
    <w:rsid w:val="0035602C"/>
    <w:rsid w:val="003576E8"/>
    <w:rsid w:val="00360A1F"/>
    <w:rsid w:val="003619AA"/>
    <w:rsid w:val="00362F9C"/>
    <w:rsid w:val="00366102"/>
    <w:rsid w:val="00367ADF"/>
    <w:rsid w:val="00370A87"/>
    <w:rsid w:val="00371082"/>
    <w:rsid w:val="00371E7B"/>
    <w:rsid w:val="00372A48"/>
    <w:rsid w:val="00376338"/>
    <w:rsid w:val="00376D73"/>
    <w:rsid w:val="003772CF"/>
    <w:rsid w:val="00380087"/>
    <w:rsid w:val="003804D8"/>
    <w:rsid w:val="0038069F"/>
    <w:rsid w:val="003807EE"/>
    <w:rsid w:val="00380BE2"/>
    <w:rsid w:val="00382760"/>
    <w:rsid w:val="00383D3D"/>
    <w:rsid w:val="00383FEE"/>
    <w:rsid w:val="00386372"/>
    <w:rsid w:val="003872DA"/>
    <w:rsid w:val="00387F26"/>
    <w:rsid w:val="00390B9F"/>
    <w:rsid w:val="00393E27"/>
    <w:rsid w:val="00393FA2"/>
    <w:rsid w:val="003941D6"/>
    <w:rsid w:val="00394500"/>
    <w:rsid w:val="00395105"/>
    <w:rsid w:val="003951B6"/>
    <w:rsid w:val="003960D9"/>
    <w:rsid w:val="00396401"/>
    <w:rsid w:val="00396A02"/>
    <w:rsid w:val="00396A7A"/>
    <w:rsid w:val="00396F0A"/>
    <w:rsid w:val="00397147"/>
    <w:rsid w:val="003A00BC"/>
    <w:rsid w:val="003A0D8A"/>
    <w:rsid w:val="003A20FC"/>
    <w:rsid w:val="003A3553"/>
    <w:rsid w:val="003A38A2"/>
    <w:rsid w:val="003A4511"/>
    <w:rsid w:val="003A522D"/>
    <w:rsid w:val="003A5A61"/>
    <w:rsid w:val="003A768C"/>
    <w:rsid w:val="003A79B5"/>
    <w:rsid w:val="003B020F"/>
    <w:rsid w:val="003B05BD"/>
    <w:rsid w:val="003B1479"/>
    <w:rsid w:val="003B237D"/>
    <w:rsid w:val="003B3B49"/>
    <w:rsid w:val="003B3D51"/>
    <w:rsid w:val="003B51E7"/>
    <w:rsid w:val="003B5C15"/>
    <w:rsid w:val="003B6D8A"/>
    <w:rsid w:val="003B7C0E"/>
    <w:rsid w:val="003C00E7"/>
    <w:rsid w:val="003C0AF2"/>
    <w:rsid w:val="003C1ACA"/>
    <w:rsid w:val="003C41CC"/>
    <w:rsid w:val="003C46D8"/>
    <w:rsid w:val="003C4E5E"/>
    <w:rsid w:val="003C5AFF"/>
    <w:rsid w:val="003C5E69"/>
    <w:rsid w:val="003D13C6"/>
    <w:rsid w:val="003D1979"/>
    <w:rsid w:val="003D321D"/>
    <w:rsid w:val="003D32F9"/>
    <w:rsid w:val="003D3449"/>
    <w:rsid w:val="003D4D37"/>
    <w:rsid w:val="003D743A"/>
    <w:rsid w:val="003D7E3E"/>
    <w:rsid w:val="003E03D3"/>
    <w:rsid w:val="003E0F60"/>
    <w:rsid w:val="003E2848"/>
    <w:rsid w:val="003E3CA8"/>
    <w:rsid w:val="003E5B5F"/>
    <w:rsid w:val="003E5EF7"/>
    <w:rsid w:val="003E6A61"/>
    <w:rsid w:val="003E784E"/>
    <w:rsid w:val="003F0826"/>
    <w:rsid w:val="003F118F"/>
    <w:rsid w:val="003F24B4"/>
    <w:rsid w:val="003F3D5A"/>
    <w:rsid w:val="003F3F09"/>
    <w:rsid w:val="003F4B83"/>
    <w:rsid w:val="003F5A03"/>
    <w:rsid w:val="004002C2"/>
    <w:rsid w:val="00400A2C"/>
    <w:rsid w:val="004021EF"/>
    <w:rsid w:val="004028AD"/>
    <w:rsid w:val="00402F36"/>
    <w:rsid w:val="004031E0"/>
    <w:rsid w:val="004035BF"/>
    <w:rsid w:val="00404611"/>
    <w:rsid w:val="004049C7"/>
    <w:rsid w:val="00404FA8"/>
    <w:rsid w:val="00405ACE"/>
    <w:rsid w:val="00410A40"/>
    <w:rsid w:val="00411FCF"/>
    <w:rsid w:val="00412A58"/>
    <w:rsid w:val="00413892"/>
    <w:rsid w:val="00413DE0"/>
    <w:rsid w:val="00414625"/>
    <w:rsid w:val="00415B47"/>
    <w:rsid w:val="004206D4"/>
    <w:rsid w:val="00421232"/>
    <w:rsid w:val="0042145E"/>
    <w:rsid w:val="0042239E"/>
    <w:rsid w:val="0042345D"/>
    <w:rsid w:val="00423C4E"/>
    <w:rsid w:val="0042484F"/>
    <w:rsid w:val="00425396"/>
    <w:rsid w:val="00426006"/>
    <w:rsid w:val="00426214"/>
    <w:rsid w:val="00426CF4"/>
    <w:rsid w:val="00430195"/>
    <w:rsid w:val="004307EE"/>
    <w:rsid w:val="00431595"/>
    <w:rsid w:val="004316CC"/>
    <w:rsid w:val="00432EBD"/>
    <w:rsid w:val="0043317B"/>
    <w:rsid w:val="00436602"/>
    <w:rsid w:val="00437B5B"/>
    <w:rsid w:val="0044026C"/>
    <w:rsid w:val="004405A3"/>
    <w:rsid w:val="00442C43"/>
    <w:rsid w:val="00443BD8"/>
    <w:rsid w:val="00443EA3"/>
    <w:rsid w:val="00444C08"/>
    <w:rsid w:val="00444DB5"/>
    <w:rsid w:val="00444E81"/>
    <w:rsid w:val="00444FAA"/>
    <w:rsid w:val="00446C0C"/>
    <w:rsid w:val="004505D9"/>
    <w:rsid w:val="00450811"/>
    <w:rsid w:val="00450FCB"/>
    <w:rsid w:val="0045154A"/>
    <w:rsid w:val="00452A59"/>
    <w:rsid w:val="00453177"/>
    <w:rsid w:val="00453AE8"/>
    <w:rsid w:val="00456995"/>
    <w:rsid w:val="004604EE"/>
    <w:rsid w:val="00460C4D"/>
    <w:rsid w:val="004626DA"/>
    <w:rsid w:val="004634A6"/>
    <w:rsid w:val="00464119"/>
    <w:rsid w:val="00464CD2"/>
    <w:rsid w:val="00464DA4"/>
    <w:rsid w:val="0046556D"/>
    <w:rsid w:val="0046627B"/>
    <w:rsid w:val="00466780"/>
    <w:rsid w:val="00466835"/>
    <w:rsid w:val="00466996"/>
    <w:rsid w:val="00466E08"/>
    <w:rsid w:val="00467022"/>
    <w:rsid w:val="00467051"/>
    <w:rsid w:val="004671E6"/>
    <w:rsid w:val="0047002F"/>
    <w:rsid w:val="00470463"/>
    <w:rsid w:val="00471466"/>
    <w:rsid w:val="0047291E"/>
    <w:rsid w:val="00472D52"/>
    <w:rsid w:val="00477E97"/>
    <w:rsid w:val="00480539"/>
    <w:rsid w:val="00480555"/>
    <w:rsid w:val="00480726"/>
    <w:rsid w:val="00480CE6"/>
    <w:rsid w:val="004820C7"/>
    <w:rsid w:val="004834C7"/>
    <w:rsid w:val="0048352C"/>
    <w:rsid w:val="00483E95"/>
    <w:rsid w:val="0048447A"/>
    <w:rsid w:val="004854B9"/>
    <w:rsid w:val="00490A10"/>
    <w:rsid w:val="00490FBC"/>
    <w:rsid w:val="00491C3F"/>
    <w:rsid w:val="00491F5D"/>
    <w:rsid w:val="004920EE"/>
    <w:rsid w:val="0049250E"/>
    <w:rsid w:val="00493098"/>
    <w:rsid w:val="004930A0"/>
    <w:rsid w:val="00493AAA"/>
    <w:rsid w:val="00494336"/>
    <w:rsid w:val="0049486E"/>
    <w:rsid w:val="00496494"/>
    <w:rsid w:val="0049693F"/>
    <w:rsid w:val="00496B14"/>
    <w:rsid w:val="00497DE4"/>
    <w:rsid w:val="004A04E4"/>
    <w:rsid w:val="004A0FF0"/>
    <w:rsid w:val="004A4FE7"/>
    <w:rsid w:val="004A6A29"/>
    <w:rsid w:val="004B1997"/>
    <w:rsid w:val="004B2CC3"/>
    <w:rsid w:val="004B2F8B"/>
    <w:rsid w:val="004B31BB"/>
    <w:rsid w:val="004B3296"/>
    <w:rsid w:val="004B353A"/>
    <w:rsid w:val="004B395D"/>
    <w:rsid w:val="004B3C88"/>
    <w:rsid w:val="004B46C8"/>
    <w:rsid w:val="004B470D"/>
    <w:rsid w:val="004B4D85"/>
    <w:rsid w:val="004B58D2"/>
    <w:rsid w:val="004B604C"/>
    <w:rsid w:val="004B7122"/>
    <w:rsid w:val="004B7D08"/>
    <w:rsid w:val="004C06E7"/>
    <w:rsid w:val="004C24B6"/>
    <w:rsid w:val="004C30D7"/>
    <w:rsid w:val="004C3684"/>
    <w:rsid w:val="004C37D9"/>
    <w:rsid w:val="004C61C5"/>
    <w:rsid w:val="004C7ADF"/>
    <w:rsid w:val="004C7E27"/>
    <w:rsid w:val="004D06C4"/>
    <w:rsid w:val="004D3682"/>
    <w:rsid w:val="004D4210"/>
    <w:rsid w:val="004D4529"/>
    <w:rsid w:val="004D4955"/>
    <w:rsid w:val="004D4EA8"/>
    <w:rsid w:val="004D63A0"/>
    <w:rsid w:val="004D6CEF"/>
    <w:rsid w:val="004D7A24"/>
    <w:rsid w:val="004D7A99"/>
    <w:rsid w:val="004E194F"/>
    <w:rsid w:val="004E3A3E"/>
    <w:rsid w:val="004E5268"/>
    <w:rsid w:val="004E5D05"/>
    <w:rsid w:val="004F0817"/>
    <w:rsid w:val="004F0D90"/>
    <w:rsid w:val="004F1294"/>
    <w:rsid w:val="004F1C43"/>
    <w:rsid w:val="004F2011"/>
    <w:rsid w:val="004F3AF6"/>
    <w:rsid w:val="004F4BC7"/>
    <w:rsid w:val="004F5107"/>
    <w:rsid w:val="004F5402"/>
    <w:rsid w:val="004F720E"/>
    <w:rsid w:val="00500835"/>
    <w:rsid w:val="00501355"/>
    <w:rsid w:val="00502C1C"/>
    <w:rsid w:val="005046B4"/>
    <w:rsid w:val="00505BD5"/>
    <w:rsid w:val="005065C7"/>
    <w:rsid w:val="00506A61"/>
    <w:rsid w:val="00510E03"/>
    <w:rsid w:val="005117AD"/>
    <w:rsid w:val="00511EAD"/>
    <w:rsid w:val="0051282E"/>
    <w:rsid w:val="00513C88"/>
    <w:rsid w:val="00514A3D"/>
    <w:rsid w:val="00516C94"/>
    <w:rsid w:val="00517A9A"/>
    <w:rsid w:val="00517F00"/>
    <w:rsid w:val="00520487"/>
    <w:rsid w:val="00522613"/>
    <w:rsid w:val="00523796"/>
    <w:rsid w:val="005256DD"/>
    <w:rsid w:val="00527303"/>
    <w:rsid w:val="0053335A"/>
    <w:rsid w:val="00533EB1"/>
    <w:rsid w:val="00535BBB"/>
    <w:rsid w:val="00535BCB"/>
    <w:rsid w:val="0053606A"/>
    <w:rsid w:val="00536678"/>
    <w:rsid w:val="00537361"/>
    <w:rsid w:val="00537BD7"/>
    <w:rsid w:val="00537F95"/>
    <w:rsid w:val="005400DF"/>
    <w:rsid w:val="00541EBA"/>
    <w:rsid w:val="00542957"/>
    <w:rsid w:val="00542A03"/>
    <w:rsid w:val="00543F31"/>
    <w:rsid w:val="00544821"/>
    <w:rsid w:val="00546979"/>
    <w:rsid w:val="005478BB"/>
    <w:rsid w:val="00547B29"/>
    <w:rsid w:val="00547C81"/>
    <w:rsid w:val="00550465"/>
    <w:rsid w:val="00552A98"/>
    <w:rsid w:val="0055373F"/>
    <w:rsid w:val="00555577"/>
    <w:rsid w:val="00556506"/>
    <w:rsid w:val="005573C8"/>
    <w:rsid w:val="0056182B"/>
    <w:rsid w:val="005623B8"/>
    <w:rsid w:val="005659C1"/>
    <w:rsid w:val="00567E12"/>
    <w:rsid w:val="00570861"/>
    <w:rsid w:val="00570977"/>
    <w:rsid w:val="00570BD1"/>
    <w:rsid w:val="00571033"/>
    <w:rsid w:val="00571564"/>
    <w:rsid w:val="00571BB3"/>
    <w:rsid w:val="00572B97"/>
    <w:rsid w:val="005737B6"/>
    <w:rsid w:val="005737FA"/>
    <w:rsid w:val="0057519C"/>
    <w:rsid w:val="00576E37"/>
    <w:rsid w:val="00577375"/>
    <w:rsid w:val="00577748"/>
    <w:rsid w:val="00577A94"/>
    <w:rsid w:val="00580AF0"/>
    <w:rsid w:val="005822C0"/>
    <w:rsid w:val="005850DA"/>
    <w:rsid w:val="005851BE"/>
    <w:rsid w:val="005851D2"/>
    <w:rsid w:val="00585459"/>
    <w:rsid w:val="00585A71"/>
    <w:rsid w:val="00586ABD"/>
    <w:rsid w:val="00586AF1"/>
    <w:rsid w:val="0058754C"/>
    <w:rsid w:val="00587551"/>
    <w:rsid w:val="00587851"/>
    <w:rsid w:val="0059027D"/>
    <w:rsid w:val="00591697"/>
    <w:rsid w:val="0059192A"/>
    <w:rsid w:val="00592250"/>
    <w:rsid w:val="0059225B"/>
    <w:rsid w:val="005926E9"/>
    <w:rsid w:val="0059430A"/>
    <w:rsid w:val="00594D0D"/>
    <w:rsid w:val="005951C7"/>
    <w:rsid w:val="00595557"/>
    <w:rsid w:val="00596162"/>
    <w:rsid w:val="005A03C9"/>
    <w:rsid w:val="005A067A"/>
    <w:rsid w:val="005A10D2"/>
    <w:rsid w:val="005A15F1"/>
    <w:rsid w:val="005A2A16"/>
    <w:rsid w:val="005A3C7A"/>
    <w:rsid w:val="005A4A3B"/>
    <w:rsid w:val="005A5764"/>
    <w:rsid w:val="005A6E11"/>
    <w:rsid w:val="005A6EA9"/>
    <w:rsid w:val="005A7080"/>
    <w:rsid w:val="005B1D19"/>
    <w:rsid w:val="005B2255"/>
    <w:rsid w:val="005B22ED"/>
    <w:rsid w:val="005B235E"/>
    <w:rsid w:val="005B2977"/>
    <w:rsid w:val="005B3D20"/>
    <w:rsid w:val="005B4FEC"/>
    <w:rsid w:val="005B54A7"/>
    <w:rsid w:val="005B5B13"/>
    <w:rsid w:val="005B5BFC"/>
    <w:rsid w:val="005B6462"/>
    <w:rsid w:val="005C1608"/>
    <w:rsid w:val="005C266E"/>
    <w:rsid w:val="005C2748"/>
    <w:rsid w:val="005C2C23"/>
    <w:rsid w:val="005C4F18"/>
    <w:rsid w:val="005C5302"/>
    <w:rsid w:val="005C682F"/>
    <w:rsid w:val="005D26DF"/>
    <w:rsid w:val="005D660A"/>
    <w:rsid w:val="005D67D5"/>
    <w:rsid w:val="005D6BA7"/>
    <w:rsid w:val="005D7320"/>
    <w:rsid w:val="005E0A1C"/>
    <w:rsid w:val="005E11B2"/>
    <w:rsid w:val="005E1221"/>
    <w:rsid w:val="005E294E"/>
    <w:rsid w:val="005E2B88"/>
    <w:rsid w:val="005E2C08"/>
    <w:rsid w:val="005E2EEC"/>
    <w:rsid w:val="005E3221"/>
    <w:rsid w:val="005E6382"/>
    <w:rsid w:val="005E643B"/>
    <w:rsid w:val="005E6BAB"/>
    <w:rsid w:val="005E7052"/>
    <w:rsid w:val="005E7AD9"/>
    <w:rsid w:val="005F040D"/>
    <w:rsid w:val="005F0C92"/>
    <w:rsid w:val="005F15B7"/>
    <w:rsid w:val="005F30B8"/>
    <w:rsid w:val="005F352F"/>
    <w:rsid w:val="005F35FF"/>
    <w:rsid w:val="005F6BA4"/>
    <w:rsid w:val="005F6CF9"/>
    <w:rsid w:val="005F717C"/>
    <w:rsid w:val="005F7808"/>
    <w:rsid w:val="006003BE"/>
    <w:rsid w:val="006017A8"/>
    <w:rsid w:val="00602F3E"/>
    <w:rsid w:val="00606FF3"/>
    <w:rsid w:val="00612B56"/>
    <w:rsid w:val="00615527"/>
    <w:rsid w:val="0061643B"/>
    <w:rsid w:val="00616AB3"/>
    <w:rsid w:val="00617391"/>
    <w:rsid w:val="00617A2C"/>
    <w:rsid w:val="00620347"/>
    <w:rsid w:val="00623F02"/>
    <w:rsid w:val="006243E6"/>
    <w:rsid w:val="00624985"/>
    <w:rsid w:val="00624F93"/>
    <w:rsid w:val="00624FAF"/>
    <w:rsid w:val="00626392"/>
    <w:rsid w:val="00627E64"/>
    <w:rsid w:val="00630901"/>
    <w:rsid w:val="00632F25"/>
    <w:rsid w:val="00633532"/>
    <w:rsid w:val="00633A27"/>
    <w:rsid w:val="006346A6"/>
    <w:rsid w:val="00635611"/>
    <w:rsid w:val="006368AE"/>
    <w:rsid w:val="006434BE"/>
    <w:rsid w:val="00643728"/>
    <w:rsid w:val="0064432C"/>
    <w:rsid w:val="00644605"/>
    <w:rsid w:val="0064590C"/>
    <w:rsid w:val="006471F2"/>
    <w:rsid w:val="0065190E"/>
    <w:rsid w:val="0065352B"/>
    <w:rsid w:val="0065417A"/>
    <w:rsid w:val="0065424C"/>
    <w:rsid w:val="00654296"/>
    <w:rsid w:val="0065444D"/>
    <w:rsid w:val="00654B9E"/>
    <w:rsid w:val="00654E9D"/>
    <w:rsid w:val="00656987"/>
    <w:rsid w:val="00656A77"/>
    <w:rsid w:val="00656E84"/>
    <w:rsid w:val="00657AD9"/>
    <w:rsid w:val="00657FD4"/>
    <w:rsid w:val="00660298"/>
    <w:rsid w:val="00660653"/>
    <w:rsid w:val="00661350"/>
    <w:rsid w:val="00661720"/>
    <w:rsid w:val="00663519"/>
    <w:rsid w:val="00664852"/>
    <w:rsid w:val="00664ACB"/>
    <w:rsid w:val="00664B34"/>
    <w:rsid w:val="00664D38"/>
    <w:rsid w:val="00665404"/>
    <w:rsid w:val="0066590B"/>
    <w:rsid w:val="006675F0"/>
    <w:rsid w:val="00667FEA"/>
    <w:rsid w:val="006705DD"/>
    <w:rsid w:val="00670716"/>
    <w:rsid w:val="00671160"/>
    <w:rsid w:val="006738C9"/>
    <w:rsid w:val="00677696"/>
    <w:rsid w:val="006779E2"/>
    <w:rsid w:val="00677FCC"/>
    <w:rsid w:val="00677FD5"/>
    <w:rsid w:val="00680115"/>
    <w:rsid w:val="006828A7"/>
    <w:rsid w:val="0068376D"/>
    <w:rsid w:val="006848B2"/>
    <w:rsid w:val="00684FB3"/>
    <w:rsid w:val="006863D7"/>
    <w:rsid w:val="00687226"/>
    <w:rsid w:val="006901D1"/>
    <w:rsid w:val="006917E4"/>
    <w:rsid w:val="00693A7A"/>
    <w:rsid w:val="00694198"/>
    <w:rsid w:val="00694F4D"/>
    <w:rsid w:val="0069569C"/>
    <w:rsid w:val="006A19DF"/>
    <w:rsid w:val="006A2258"/>
    <w:rsid w:val="006A3616"/>
    <w:rsid w:val="006A3819"/>
    <w:rsid w:val="006A67B3"/>
    <w:rsid w:val="006A7A82"/>
    <w:rsid w:val="006B1407"/>
    <w:rsid w:val="006B1D17"/>
    <w:rsid w:val="006B3D10"/>
    <w:rsid w:val="006B56AC"/>
    <w:rsid w:val="006B5800"/>
    <w:rsid w:val="006B70B2"/>
    <w:rsid w:val="006B76C8"/>
    <w:rsid w:val="006B7BDC"/>
    <w:rsid w:val="006C089E"/>
    <w:rsid w:val="006C0A0D"/>
    <w:rsid w:val="006C1F3A"/>
    <w:rsid w:val="006C25C9"/>
    <w:rsid w:val="006C2AE2"/>
    <w:rsid w:val="006C470B"/>
    <w:rsid w:val="006C4D6E"/>
    <w:rsid w:val="006C60EF"/>
    <w:rsid w:val="006C69D0"/>
    <w:rsid w:val="006D1713"/>
    <w:rsid w:val="006D17CB"/>
    <w:rsid w:val="006D2AA6"/>
    <w:rsid w:val="006D4662"/>
    <w:rsid w:val="006D46E2"/>
    <w:rsid w:val="006D4EEA"/>
    <w:rsid w:val="006D55BF"/>
    <w:rsid w:val="006D61BA"/>
    <w:rsid w:val="006D7588"/>
    <w:rsid w:val="006D79CE"/>
    <w:rsid w:val="006D7FDA"/>
    <w:rsid w:val="006E0683"/>
    <w:rsid w:val="006E0719"/>
    <w:rsid w:val="006E08D1"/>
    <w:rsid w:val="006E144C"/>
    <w:rsid w:val="006E2A05"/>
    <w:rsid w:val="006E2D39"/>
    <w:rsid w:val="006E42FB"/>
    <w:rsid w:val="006E45B8"/>
    <w:rsid w:val="006E5372"/>
    <w:rsid w:val="006E55A0"/>
    <w:rsid w:val="006F073D"/>
    <w:rsid w:val="006F1646"/>
    <w:rsid w:val="006F1D38"/>
    <w:rsid w:val="006F28FF"/>
    <w:rsid w:val="006F2E87"/>
    <w:rsid w:val="006F3E09"/>
    <w:rsid w:val="006F4687"/>
    <w:rsid w:val="006F4AFD"/>
    <w:rsid w:val="006F4EEE"/>
    <w:rsid w:val="006F5B5D"/>
    <w:rsid w:val="006F5DD1"/>
    <w:rsid w:val="006F7740"/>
    <w:rsid w:val="007015E4"/>
    <w:rsid w:val="007025A9"/>
    <w:rsid w:val="00702BDF"/>
    <w:rsid w:val="00704775"/>
    <w:rsid w:val="007072E7"/>
    <w:rsid w:val="00707831"/>
    <w:rsid w:val="00710DFB"/>
    <w:rsid w:val="00712E95"/>
    <w:rsid w:val="00714026"/>
    <w:rsid w:val="00715A92"/>
    <w:rsid w:val="0071644F"/>
    <w:rsid w:val="00716DD3"/>
    <w:rsid w:val="00716EFE"/>
    <w:rsid w:val="007170C7"/>
    <w:rsid w:val="007201B2"/>
    <w:rsid w:val="00720AF0"/>
    <w:rsid w:val="007223EE"/>
    <w:rsid w:val="007226BD"/>
    <w:rsid w:val="007230A8"/>
    <w:rsid w:val="007242DC"/>
    <w:rsid w:val="00725188"/>
    <w:rsid w:val="00725BC9"/>
    <w:rsid w:val="00727953"/>
    <w:rsid w:val="0073005A"/>
    <w:rsid w:val="00732786"/>
    <w:rsid w:val="007328FA"/>
    <w:rsid w:val="00733E34"/>
    <w:rsid w:val="00734E44"/>
    <w:rsid w:val="007355CF"/>
    <w:rsid w:val="00736425"/>
    <w:rsid w:val="0073651D"/>
    <w:rsid w:val="007365FD"/>
    <w:rsid w:val="00737A8A"/>
    <w:rsid w:val="007418C2"/>
    <w:rsid w:val="00741D27"/>
    <w:rsid w:val="00741E5B"/>
    <w:rsid w:val="00742C22"/>
    <w:rsid w:val="00743062"/>
    <w:rsid w:val="007433C2"/>
    <w:rsid w:val="00743AE3"/>
    <w:rsid w:val="00744275"/>
    <w:rsid w:val="007442B6"/>
    <w:rsid w:val="00744630"/>
    <w:rsid w:val="00745C7D"/>
    <w:rsid w:val="00747644"/>
    <w:rsid w:val="00747DB5"/>
    <w:rsid w:val="00750BE7"/>
    <w:rsid w:val="0075154C"/>
    <w:rsid w:val="007524D8"/>
    <w:rsid w:val="00752F6D"/>
    <w:rsid w:val="007547DC"/>
    <w:rsid w:val="0075632A"/>
    <w:rsid w:val="007575CF"/>
    <w:rsid w:val="00760435"/>
    <w:rsid w:val="007608B4"/>
    <w:rsid w:val="00762FEC"/>
    <w:rsid w:val="00763B64"/>
    <w:rsid w:val="00763BF8"/>
    <w:rsid w:val="007642A0"/>
    <w:rsid w:val="00765158"/>
    <w:rsid w:val="007652C6"/>
    <w:rsid w:val="0076662C"/>
    <w:rsid w:val="00766862"/>
    <w:rsid w:val="007716CF"/>
    <w:rsid w:val="00772A7F"/>
    <w:rsid w:val="0077368E"/>
    <w:rsid w:val="00773BCC"/>
    <w:rsid w:val="00774476"/>
    <w:rsid w:val="00774A7F"/>
    <w:rsid w:val="00776740"/>
    <w:rsid w:val="00776E90"/>
    <w:rsid w:val="00777ED5"/>
    <w:rsid w:val="00777F4C"/>
    <w:rsid w:val="00782558"/>
    <w:rsid w:val="00782717"/>
    <w:rsid w:val="00782C5A"/>
    <w:rsid w:val="0078351E"/>
    <w:rsid w:val="00783B0D"/>
    <w:rsid w:val="00784898"/>
    <w:rsid w:val="00784E6F"/>
    <w:rsid w:val="007850EB"/>
    <w:rsid w:val="007858B4"/>
    <w:rsid w:val="007864FC"/>
    <w:rsid w:val="0078793C"/>
    <w:rsid w:val="00787B41"/>
    <w:rsid w:val="007906AF"/>
    <w:rsid w:val="00790BF3"/>
    <w:rsid w:val="00791547"/>
    <w:rsid w:val="00791FBD"/>
    <w:rsid w:val="00792107"/>
    <w:rsid w:val="0079686F"/>
    <w:rsid w:val="007A0590"/>
    <w:rsid w:val="007A06FC"/>
    <w:rsid w:val="007A152C"/>
    <w:rsid w:val="007A1F80"/>
    <w:rsid w:val="007A40E1"/>
    <w:rsid w:val="007A64E7"/>
    <w:rsid w:val="007A6A6E"/>
    <w:rsid w:val="007B0160"/>
    <w:rsid w:val="007B1734"/>
    <w:rsid w:val="007B548D"/>
    <w:rsid w:val="007B5A9F"/>
    <w:rsid w:val="007B7ED5"/>
    <w:rsid w:val="007C0653"/>
    <w:rsid w:val="007C0802"/>
    <w:rsid w:val="007C0822"/>
    <w:rsid w:val="007C0923"/>
    <w:rsid w:val="007C4B22"/>
    <w:rsid w:val="007C5A9D"/>
    <w:rsid w:val="007C5B8E"/>
    <w:rsid w:val="007C5EEA"/>
    <w:rsid w:val="007C616C"/>
    <w:rsid w:val="007C646F"/>
    <w:rsid w:val="007C6787"/>
    <w:rsid w:val="007D0788"/>
    <w:rsid w:val="007D17C4"/>
    <w:rsid w:val="007D2053"/>
    <w:rsid w:val="007D2284"/>
    <w:rsid w:val="007D3728"/>
    <w:rsid w:val="007D3767"/>
    <w:rsid w:val="007D5825"/>
    <w:rsid w:val="007D5B19"/>
    <w:rsid w:val="007D5E4B"/>
    <w:rsid w:val="007D6782"/>
    <w:rsid w:val="007D6ADD"/>
    <w:rsid w:val="007E05EF"/>
    <w:rsid w:val="007E1E42"/>
    <w:rsid w:val="007E2C33"/>
    <w:rsid w:val="007E2D88"/>
    <w:rsid w:val="007E2EF7"/>
    <w:rsid w:val="007E2FD8"/>
    <w:rsid w:val="007E31D7"/>
    <w:rsid w:val="007E37B7"/>
    <w:rsid w:val="007E3E0B"/>
    <w:rsid w:val="007E5BFC"/>
    <w:rsid w:val="007E5F6E"/>
    <w:rsid w:val="007E6FEC"/>
    <w:rsid w:val="007E798F"/>
    <w:rsid w:val="007E7FAF"/>
    <w:rsid w:val="007F00CE"/>
    <w:rsid w:val="007F067A"/>
    <w:rsid w:val="007F118D"/>
    <w:rsid w:val="007F1DAE"/>
    <w:rsid w:val="007F252B"/>
    <w:rsid w:val="007F47D8"/>
    <w:rsid w:val="007F49F3"/>
    <w:rsid w:val="007F4A7E"/>
    <w:rsid w:val="007F5308"/>
    <w:rsid w:val="007F6001"/>
    <w:rsid w:val="007F674C"/>
    <w:rsid w:val="0080181C"/>
    <w:rsid w:val="00802019"/>
    <w:rsid w:val="00802060"/>
    <w:rsid w:val="00802DF3"/>
    <w:rsid w:val="00803500"/>
    <w:rsid w:val="0080409F"/>
    <w:rsid w:val="00804229"/>
    <w:rsid w:val="00804668"/>
    <w:rsid w:val="00804B5F"/>
    <w:rsid w:val="00805390"/>
    <w:rsid w:val="0080588B"/>
    <w:rsid w:val="0080639C"/>
    <w:rsid w:val="008073EB"/>
    <w:rsid w:val="00807D50"/>
    <w:rsid w:val="00810984"/>
    <w:rsid w:val="008112CB"/>
    <w:rsid w:val="0081244B"/>
    <w:rsid w:val="00812533"/>
    <w:rsid w:val="00813BD3"/>
    <w:rsid w:val="00814BEB"/>
    <w:rsid w:val="00815B61"/>
    <w:rsid w:val="008160A4"/>
    <w:rsid w:val="00816286"/>
    <w:rsid w:val="00820321"/>
    <w:rsid w:val="00820CEF"/>
    <w:rsid w:val="0082200D"/>
    <w:rsid w:val="00826797"/>
    <w:rsid w:val="00826C78"/>
    <w:rsid w:val="00827825"/>
    <w:rsid w:val="00827CF3"/>
    <w:rsid w:val="008301BA"/>
    <w:rsid w:val="00830F03"/>
    <w:rsid w:val="00831172"/>
    <w:rsid w:val="00831283"/>
    <w:rsid w:val="00832C74"/>
    <w:rsid w:val="00833154"/>
    <w:rsid w:val="008333BD"/>
    <w:rsid w:val="0083357A"/>
    <w:rsid w:val="0083718F"/>
    <w:rsid w:val="00837590"/>
    <w:rsid w:val="0084153C"/>
    <w:rsid w:val="008427D9"/>
    <w:rsid w:val="008429D4"/>
    <w:rsid w:val="00842E67"/>
    <w:rsid w:val="00843D30"/>
    <w:rsid w:val="008449D0"/>
    <w:rsid w:val="00844A8F"/>
    <w:rsid w:val="008456A3"/>
    <w:rsid w:val="00845BB6"/>
    <w:rsid w:val="00845E26"/>
    <w:rsid w:val="0084677C"/>
    <w:rsid w:val="00846CE2"/>
    <w:rsid w:val="0085006C"/>
    <w:rsid w:val="008500F2"/>
    <w:rsid w:val="00850844"/>
    <w:rsid w:val="00850F34"/>
    <w:rsid w:val="00851796"/>
    <w:rsid w:val="00852120"/>
    <w:rsid w:val="00853AB0"/>
    <w:rsid w:val="00853ACE"/>
    <w:rsid w:val="008551AD"/>
    <w:rsid w:val="0085533A"/>
    <w:rsid w:val="00855B24"/>
    <w:rsid w:val="00855FD2"/>
    <w:rsid w:val="00860761"/>
    <w:rsid w:val="00860D5F"/>
    <w:rsid w:val="00861CC1"/>
    <w:rsid w:val="00861F6C"/>
    <w:rsid w:val="008623C8"/>
    <w:rsid w:val="00862420"/>
    <w:rsid w:val="00862892"/>
    <w:rsid w:val="00865ABC"/>
    <w:rsid w:val="00865B8D"/>
    <w:rsid w:val="008666BE"/>
    <w:rsid w:val="00866F52"/>
    <w:rsid w:val="00867658"/>
    <w:rsid w:val="008678F4"/>
    <w:rsid w:val="00870524"/>
    <w:rsid w:val="00870697"/>
    <w:rsid w:val="00871362"/>
    <w:rsid w:val="00873D51"/>
    <w:rsid w:val="00874B4E"/>
    <w:rsid w:val="0087523E"/>
    <w:rsid w:val="00875F3B"/>
    <w:rsid w:val="00876333"/>
    <w:rsid w:val="00876335"/>
    <w:rsid w:val="0087684F"/>
    <w:rsid w:val="0087707B"/>
    <w:rsid w:val="00877447"/>
    <w:rsid w:val="0088050C"/>
    <w:rsid w:val="0088151C"/>
    <w:rsid w:val="0088196F"/>
    <w:rsid w:val="008823FC"/>
    <w:rsid w:val="00883C30"/>
    <w:rsid w:val="00886C79"/>
    <w:rsid w:val="00887D54"/>
    <w:rsid w:val="00891464"/>
    <w:rsid w:val="008926FD"/>
    <w:rsid w:val="00892C65"/>
    <w:rsid w:val="00893B8F"/>
    <w:rsid w:val="008941A1"/>
    <w:rsid w:val="0089422A"/>
    <w:rsid w:val="00895378"/>
    <w:rsid w:val="0089622F"/>
    <w:rsid w:val="00896A66"/>
    <w:rsid w:val="00896F56"/>
    <w:rsid w:val="00897587"/>
    <w:rsid w:val="00897E1D"/>
    <w:rsid w:val="008A057C"/>
    <w:rsid w:val="008A112E"/>
    <w:rsid w:val="008A30CF"/>
    <w:rsid w:val="008A3455"/>
    <w:rsid w:val="008A3472"/>
    <w:rsid w:val="008A43ED"/>
    <w:rsid w:val="008A486A"/>
    <w:rsid w:val="008A4ED2"/>
    <w:rsid w:val="008A5793"/>
    <w:rsid w:val="008A6625"/>
    <w:rsid w:val="008A6A25"/>
    <w:rsid w:val="008B064C"/>
    <w:rsid w:val="008B0892"/>
    <w:rsid w:val="008B0C06"/>
    <w:rsid w:val="008B0DB9"/>
    <w:rsid w:val="008B1C93"/>
    <w:rsid w:val="008B2151"/>
    <w:rsid w:val="008B3F41"/>
    <w:rsid w:val="008B455C"/>
    <w:rsid w:val="008B4AE6"/>
    <w:rsid w:val="008B4BE7"/>
    <w:rsid w:val="008B51C9"/>
    <w:rsid w:val="008B5416"/>
    <w:rsid w:val="008B71D3"/>
    <w:rsid w:val="008C07F8"/>
    <w:rsid w:val="008C14B8"/>
    <w:rsid w:val="008C15AE"/>
    <w:rsid w:val="008C1C5D"/>
    <w:rsid w:val="008C1F6E"/>
    <w:rsid w:val="008C240D"/>
    <w:rsid w:val="008C36B0"/>
    <w:rsid w:val="008C4268"/>
    <w:rsid w:val="008C448F"/>
    <w:rsid w:val="008C45F2"/>
    <w:rsid w:val="008C5859"/>
    <w:rsid w:val="008D3495"/>
    <w:rsid w:val="008D52CE"/>
    <w:rsid w:val="008D5D38"/>
    <w:rsid w:val="008E08A0"/>
    <w:rsid w:val="008E28AC"/>
    <w:rsid w:val="008E6569"/>
    <w:rsid w:val="008F1215"/>
    <w:rsid w:val="008F1BD7"/>
    <w:rsid w:val="008F1E1E"/>
    <w:rsid w:val="008F35A7"/>
    <w:rsid w:val="008F35DC"/>
    <w:rsid w:val="008F4B7C"/>
    <w:rsid w:val="008F6DF9"/>
    <w:rsid w:val="008F7589"/>
    <w:rsid w:val="00903CEF"/>
    <w:rsid w:val="00904AB7"/>
    <w:rsid w:val="00904BFC"/>
    <w:rsid w:val="00905463"/>
    <w:rsid w:val="00907468"/>
    <w:rsid w:val="00907BA8"/>
    <w:rsid w:val="0091048D"/>
    <w:rsid w:val="009116FD"/>
    <w:rsid w:val="009129EF"/>
    <w:rsid w:val="00912A8F"/>
    <w:rsid w:val="00917448"/>
    <w:rsid w:val="00921035"/>
    <w:rsid w:val="0092130C"/>
    <w:rsid w:val="00922679"/>
    <w:rsid w:val="00924509"/>
    <w:rsid w:val="00925003"/>
    <w:rsid w:val="00925664"/>
    <w:rsid w:val="00925A2F"/>
    <w:rsid w:val="00925ABF"/>
    <w:rsid w:val="00927676"/>
    <w:rsid w:val="009276D2"/>
    <w:rsid w:val="0092770E"/>
    <w:rsid w:val="009303BC"/>
    <w:rsid w:val="009312DA"/>
    <w:rsid w:val="00931D5A"/>
    <w:rsid w:val="0093367D"/>
    <w:rsid w:val="0093370E"/>
    <w:rsid w:val="00933884"/>
    <w:rsid w:val="00935171"/>
    <w:rsid w:val="0093554E"/>
    <w:rsid w:val="00935D15"/>
    <w:rsid w:val="00936D0F"/>
    <w:rsid w:val="00937DE6"/>
    <w:rsid w:val="00941A18"/>
    <w:rsid w:val="0094356F"/>
    <w:rsid w:val="009452EA"/>
    <w:rsid w:val="009470EE"/>
    <w:rsid w:val="009514E3"/>
    <w:rsid w:val="00952D14"/>
    <w:rsid w:val="00953A23"/>
    <w:rsid w:val="009541F0"/>
    <w:rsid w:val="00955DC3"/>
    <w:rsid w:val="00956DEE"/>
    <w:rsid w:val="00961F52"/>
    <w:rsid w:val="00962BAE"/>
    <w:rsid w:val="0096424A"/>
    <w:rsid w:val="00967814"/>
    <w:rsid w:val="0096792B"/>
    <w:rsid w:val="00970799"/>
    <w:rsid w:val="009726EB"/>
    <w:rsid w:val="00972D53"/>
    <w:rsid w:val="00974F45"/>
    <w:rsid w:val="00976906"/>
    <w:rsid w:val="00977375"/>
    <w:rsid w:val="009773F5"/>
    <w:rsid w:val="00980F86"/>
    <w:rsid w:val="009810F6"/>
    <w:rsid w:val="009811B7"/>
    <w:rsid w:val="00981ACE"/>
    <w:rsid w:val="00982261"/>
    <w:rsid w:val="00982EAB"/>
    <w:rsid w:val="00983212"/>
    <w:rsid w:val="009835F1"/>
    <w:rsid w:val="00983B1E"/>
    <w:rsid w:val="00984E24"/>
    <w:rsid w:val="00984EB5"/>
    <w:rsid w:val="00984F60"/>
    <w:rsid w:val="00985521"/>
    <w:rsid w:val="009862C8"/>
    <w:rsid w:val="009911F2"/>
    <w:rsid w:val="00992B38"/>
    <w:rsid w:val="00992B44"/>
    <w:rsid w:val="00992BEB"/>
    <w:rsid w:val="00992CD0"/>
    <w:rsid w:val="009931D4"/>
    <w:rsid w:val="009947B0"/>
    <w:rsid w:val="009950F7"/>
    <w:rsid w:val="00997E11"/>
    <w:rsid w:val="009A1EC0"/>
    <w:rsid w:val="009A1F09"/>
    <w:rsid w:val="009A232B"/>
    <w:rsid w:val="009A25E2"/>
    <w:rsid w:val="009A58AE"/>
    <w:rsid w:val="009A7D09"/>
    <w:rsid w:val="009B1B5F"/>
    <w:rsid w:val="009B2B64"/>
    <w:rsid w:val="009B3D13"/>
    <w:rsid w:val="009B4A0C"/>
    <w:rsid w:val="009B645E"/>
    <w:rsid w:val="009B7FF6"/>
    <w:rsid w:val="009C0274"/>
    <w:rsid w:val="009C088F"/>
    <w:rsid w:val="009C0B75"/>
    <w:rsid w:val="009C3AB0"/>
    <w:rsid w:val="009C4527"/>
    <w:rsid w:val="009C45A4"/>
    <w:rsid w:val="009C62E7"/>
    <w:rsid w:val="009C7CBA"/>
    <w:rsid w:val="009D0368"/>
    <w:rsid w:val="009D04AF"/>
    <w:rsid w:val="009D1013"/>
    <w:rsid w:val="009D2CAC"/>
    <w:rsid w:val="009D3DF2"/>
    <w:rsid w:val="009D4F2B"/>
    <w:rsid w:val="009D5054"/>
    <w:rsid w:val="009D59AF"/>
    <w:rsid w:val="009D65D1"/>
    <w:rsid w:val="009D752F"/>
    <w:rsid w:val="009E2C8C"/>
    <w:rsid w:val="009E37F4"/>
    <w:rsid w:val="009E3FAE"/>
    <w:rsid w:val="009E4098"/>
    <w:rsid w:val="009E51E5"/>
    <w:rsid w:val="009E6465"/>
    <w:rsid w:val="009E78A1"/>
    <w:rsid w:val="009E7A1C"/>
    <w:rsid w:val="009F1669"/>
    <w:rsid w:val="009F472B"/>
    <w:rsid w:val="009F5BFC"/>
    <w:rsid w:val="009F754D"/>
    <w:rsid w:val="00A016A3"/>
    <w:rsid w:val="00A01F38"/>
    <w:rsid w:val="00A02636"/>
    <w:rsid w:val="00A04E81"/>
    <w:rsid w:val="00A05199"/>
    <w:rsid w:val="00A05390"/>
    <w:rsid w:val="00A059A4"/>
    <w:rsid w:val="00A060E3"/>
    <w:rsid w:val="00A06229"/>
    <w:rsid w:val="00A06DF4"/>
    <w:rsid w:val="00A07225"/>
    <w:rsid w:val="00A0742C"/>
    <w:rsid w:val="00A07D4C"/>
    <w:rsid w:val="00A07D5B"/>
    <w:rsid w:val="00A07F58"/>
    <w:rsid w:val="00A11D11"/>
    <w:rsid w:val="00A1297E"/>
    <w:rsid w:val="00A129F8"/>
    <w:rsid w:val="00A131D6"/>
    <w:rsid w:val="00A136A2"/>
    <w:rsid w:val="00A13E5A"/>
    <w:rsid w:val="00A140F9"/>
    <w:rsid w:val="00A14694"/>
    <w:rsid w:val="00A14C8E"/>
    <w:rsid w:val="00A15EB8"/>
    <w:rsid w:val="00A1648A"/>
    <w:rsid w:val="00A21BCB"/>
    <w:rsid w:val="00A23C37"/>
    <w:rsid w:val="00A243CD"/>
    <w:rsid w:val="00A27388"/>
    <w:rsid w:val="00A27D86"/>
    <w:rsid w:val="00A27F7A"/>
    <w:rsid w:val="00A310B7"/>
    <w:rsid w:val="00A31B8B"/>
    <w:rsid w:val="00A32EF1"/>
    <w:rsid w:val="00A32F75"/>
    <w:rsid w:val="00A34DDC"/>
    <w:rsid w:val="00A4071A"/>
    <w:rsid w:val="00A412A2"/>
    <w:rsid w:val="00A4323F"/>
    <w:rsid w:val="00A44EF6"/>
    <w:rsid w:val="00A45983"/>
    <w:rsid w:val="00A4757C"/>
    <w:rsid w:val="00A50A53"/>
    <w:rsid w:val="00A526A9"/>
    <w:rsid w:val="00A52D56"/>
    <w:rsid w:val="00A535A2"/>
    <w:rsid w:val="00A53658"/>
    <w:rsid w:val="00A53935"/>
    <w:rsid w:val="00A54709"/>
    <w:rsid w:val="00A549E8"/>
    <w:rsid w:val="00A55D4E"/>
    <w:rsid w:val="00A5680A"/>
    <w:rsid w:val="00A5725B"/>
    <w:rsid w:val="00A578AC"/>
    <w:rsid w:val="00A57BB4"/>
    <w:rsid w:val="00A610A1"/>
    <w:rsid w:val="00A63184"/>
    <w:rsid w:val="00A655FB"/>
    <w:rsid w:val="00A65690"/>
    <w:rsid w:val="00A65B4B"/>
    <w:rsid w:val="00A66306"/>
    <w:rsid w:val="00A70AD8"/>
    <w:rsid w:val="00A70B67"/>
    <w:rsid w:val="00A71618"/>
    <w:rsid w:val="00A7197D"/>
    <w:rsid w:val="00A73A9F"/>
    <w:rsid w:val="00A73D90"/>
    <w:rsid w:val="00A752F5"/>
    <w:rsid w:val="00A75FA3"/>
    <w:rsid w:val="00A775E6"/>
    <w:rsid w:val="00A811BC"/>
    <w:rsid w:val="00A817E6"/>
    <w:rsid w:val="00A81FEA"/>
    <w:rsid w:val="00A82C7E"/>
    <w:rsid w:val="00A82F33"/>
    <w:rsid w:val="00A83338"/>
    <w:rsid w:val="00A859FB"/>
    <w:rsid w:val="00A86373"/>
    <w:rsid w:val="00A873DF"/>
    <w:rsid w:val="00A87447"/>
    <w:rsid w:val="00A877ED"/>
    <w:rsid w:val="00A92163"/>
    <w:rsid w:val="00A92717"/>
    <w:rsid w:val="00A9355C"/>
    <w:rsid w:val="00A93EF9"/>
    <w:rsid w:val="00A946B7"/>
    <w:rsid w:val="00A96B58"/>
    <w:rsid w:val="00A97F24"/>
    <w:rsid w:val="00AA0F55"/>
    <w:rsid w:val="00AA2AF0"/>
    <w:rsid w:val="00AA300E"/>
    <w:rsid w:val="00AA31D5"/>
    <w:rsid w:val="00AA3612"/>
    <w:rsid w:val="00AA5E2D"/>
    <w:rsid w:val="00AA6459"/>
    <w:rsid w:val="00AA6F90"/>
    <w:rsid w:val="00AA7AA2"/>
    <w:rsid w:val="00AB10AA"/>
    <w:rsid w:val="00AB1479"/>
    <w:rsid w:val="00AB230D"/>
    <w:rsid w:val="00AB2BBC"/>
    <w:rsid w:val="00AB36A9"/>
    <w:rsid w:val="00AB5024"/>
    <w:rsid w:val="00AB5494"/>
    <w:rsid w:val="00AB5A3A"/>
    <w:rsid w:val="00AB5CA0"/>
    <w:rsid w:val="00AB7370"/>
    <w:rsid w:val="00AC02DB"/>
    <w:rsid w:val="00AC085F"/>
    <w:rsid w:val="00AC1359"/>
    <w:rsid w:val="00AC1376"/>
    <w:rsid w:val="00AC13D0"/>
    <w:rsid w:val="00AC1843"/>
    <w:rsid w:val="00AC1BF0"/>
    <w:rsid w:val="00AC2545"/>
    <w:rsid w:val="00AC47CC"/>
    <w:rsid w:val="00AC62C1"/>
    <w:rsid w:val="00AC70A9"/>
    <w:rsid w:val="00AC73C4"/>
    <w:rsid w:val="00AD008E"/>
    <w:rsid w:val="00AD05FC"/>
    <w:rsid w:val="00AD078C"/>
    <w:rsid w:val="00AD0AC6"/>
    <w:rsid w:val="00AD419E"/>
    <w:rsid w:val="00AD6886"/>
    <w:rsid w:val="00AD72EE"/>
    <w:rsid w:val="00AE18F1"/>
    <w:rsid w:val="00AE4019"/>
    <w:rsid w:val="00AE51FC"/>
    <w:rsid w:val="00AE6917"/>
    <w:rsid w:val="00AE6977"/>
    <w:rsid w:val="00AE72E9"/>
    <w:rsid w:val="00AE77A1"/>
    <w:rsid w:val="00AF39B8"/>
    <w:rsid w:val="00AF40B3"/>
    <w:rsid w:val="00AF4B4C"/>
    <w:rsid w:val="00AF4F22"/>
    <w:rsid w:val="00AF609D"/>
    <w:rsid w:val="00B00DB8"/>
    <w:rsid w:val="00B01744"/>
    <w:rsid w:val="00B01CA9"/>
    <w:rsid w:val="00B05B7C"/>
    <w:rsid w:val="00B05BEB"/>
    <w:rsid w:val="00B1028F"/>
    <w:rsid w:val="00B1073F"/>
    <w:rsid w:val="00B11FBE"/>
    <w:rsid w:val="00B12D64"/>
    <w:rsid w:val="00B13347"/>
    <w:rsid w:val="00B13BFE"/>
    <w:rsid w:val="00B13EBA"/>
    <w:rsid w:val="00B14449"/>
    <w:rsid w:val="00B14E9D"/>
    <w:rsid w:val="00B1744B"/>
    <w:rsid w:val="00B174A2"/>
    <w:rsid w:val="00B2005D"/>
    <w:rsid w:val="00B2045D"/>
    <w:rsid w:val="00B20581"/>
    <w:rsid w:val="00B20AC7"/>
    <w:rsid w:val="00B20F20"/>
    <w:rsid w:val="00B223C0"/>
    <w:rsid w:val="00B2302B"/>
    <w:rsid w:val="00B23142"/>
    <w:rsid w:val="00B23D63"/>
    <w:rsid w:val="00B23E97"/>
    <w:rsid w:val="00B2529D"/>
    <w:rsid w:val="00B26448"/>
    <w:rsid w:val="00B26CCF"/>
    <w:rsid w:val="00B26E1D"/>
    <w:rsid w:val="00B26E77"/>
    <w:rsid w:val="00B274E1"/>
    <w:rsid w:val="00B27732"/>
    <w:rsid w:val="00B32A37"/>
    <w:rsid w:val="00B331D4"/>
    <w:rsid w:val="00B33641"/>
    <w:rsid w:val="00B339FC"/>
    <w:rsid w:val="00B347C9"/>
    <w:rsid w:val="00B34A7D"/>
    <w:rsid w:val="00B34C45"/>
    <w:rsid w:val="00B36D51"/>
    <w:rsid w:val="00B37040"/>
    <w:rsid w:val="00B4017F"/>
    <w:rsid w:val="00B41171"/>
    <w:rsid w:val="00B42278"/>
    <w:rsid w:val="00B4293E"/>
    <w:rsid w:val="00B4359F"/>
    <w:rsid w:val="00B44B1C"/>
    <w:rsid w:val="00B44DDE"/>
    <w:rsid w:val="00B4566D"/>
    <w:rsid w:val="00B45E71"/>
    <w:rsid w:val="00B460CD"/>
    <w:rsid w:val="00B46D16"/>
    <w:rsid w:val="00B46DB5"/>
    <w:rsid w:val="00B510D3"/>
    <w:rsid w:val="00B517A0"/>
    <w:rsid w:val="00B527A6"/>
    <w:rsid w:val="00B530A4"/>
    <w:rsid w:val="00B53226"/>
    <w:rsid w:val="00B53B2E"/>
    <w:rsid w:val="00B543A5"/>
    <w:rsid w:val="00B54FA6"/>
    <w:rsid w:val="00B55CD2"/>
    <w:rsid w:val="00B60DDC"/>
    <w:rsid w:val="00B6148E"/>
    <w:rsid w:val="00B625E1"/>
    <w:rsid w:val="00B6338C"/>
    <w:rsid w:val="00B63E92"/>
    <w:rsid w:val="00B66135"/>
    <w:rsid w:val="00B664C1"/>
    <w:rsid w:val="00B6679F"/>
    <w:rsid w:val="00B66803"/>
    <w:rsid w:val="00B66CC1"/>
    <w:rsid w:val="00B67AB0"/>
    <w:rsid w:val="00B7009B"/>
    <w:rsid w:val="00B71BF9"/>
    <w:rsid w:val="00B722A2"/>
    <w:rsid w:val="00B733DA"/>
    <w:rsid w:val="00B7395A"/>
    <w:rsid w:val="00B74240"/>
    <w:rsid w:val="00B74B3A"/>
    <w:rsid w:val="00B75BB9"/>
    <w:rsid w:val="00B76066"/>
    <w:rsid w:val="00B76671"/>
    <w:rsid w:val="00B820BD"/>
    <w:rsid w:val="00B826C2"/>
    <w:rsid w:val="00B82C12"/>
    <w:rsid w:val="00B83B33"/>
    <w:rsid w:val="00B84CFD"/>
    <w:rsid w:val="00B84E4C"/>
    <w:rsid w:val="00B8581A"/>
    <w:rsid w:val="00B8618E"/>
    <w:rsid w:val="00B90EEB"/>
    <w:rsid w:val="00B91117"/>
    <w:rsid w:val="00B92903"/>
    <w:rsid w:val="00B92A4C"/>
    <w:rsid w:val="00B92F93"/>
    <w:rsid w:val="00B92FD0"/>
    <w:rsid w:val="00B94009"/>
    <w:rsid w:val="00B94D45"/>
    <w:rsid w:val="00B955F7"/>
    <w:rsid w:val="00B95BF2"/>
    <w:rsid w:val="00B971D6"/>
    <w:rsid w:val="00B9727F"/>
    <w:rsid w:val="00BA11C4"/>
    <w:rsid w:val="00BA2FBA"/>
    <w:rsid w:val="00BA36C3"/>
    <w:rsid w:val="00BA3BF4"/>
    <w:rsid w:val="00BA3D8A"/>
    <w:rsid w:val="00BA4850"/>
    <w:rsid w:val="00BA536E"/>
    <w:rsid w:val="00BA592C"/>
    <w:rsid w:val="00BA5B0E"/>
    <w:rsid w:val="00BA5E7A"/>
    <w:rsid w:val="00BA63BA"/>
    <w:rsid w:val="00BA6896"/>
    <w:rsid w:val="00BA6971"/>
    <w:rsid w:val="00BA6979"/>
    <w:rsid w:val="00BB0072"/>
    <w:rsid w:val="00BB13CE"/>
    <w:rsid w:val="00BB212E"/>
    <w:rsid w:val="00BB22C3"/>
    <w:rsid w:val="00BB2B80"/>
    <w:rsid w:val="00BB5275"/>
    <w:rsid w:val="00BB533F"/>
    <w:rsid w:val="00BC02A3"/>
    <w:rsid w:val="00BC0B6B"/>
    <w:rsid w:val="00BC0E35"/>
    <w:rsid w:val="00BC1170"/>
    <w:rsid w:val="00BC1666"/>
    <w:rsid w:val="00BC33E2"/>
    <w:rsid w:val="00BC376D"/>
    <w:rsid w:val="00BC4A56"/>
    <w:rsid w:val="00BC5190"/>
    <w:rsid w:val="00BC570A"/>
    <w:rsid w:val="00BC7145"/>
    <w:rsid w:val="00BD264F"/>
    <w:rsid w:val="00BD2B93"/>
    <w:rsid w:val="00BD351A"/>
    <w:rsid w:val="00BD4E24"/>
    <w:rsid w:val="00BD506A"/>
    <w:rsid w:val="00BD52B6"/>
    <w:rsid w:val="00BD77A9"/>
    <w:rsid w:val="00BE047D"/>
    <w:rsid w:val="00BE04E2"/>
    <w:rsid w:val="00BE076F"/>
    <w:rsid w:val="00BE0CF0"/>
    <w:rsid w:val="00BE1143"/>
    <w:rsid w:val="00BE2654"/>
    <w:rsid w:val="00BE355A"/>
    <w:rsid w:val="00BE45EC"/>
    <w:rsid w:val="00BE5F8D"/>
    <w:rsid w:val="00BE6F38"/>
    <w:rsid w:val="00BE6F81"/>
    <w:rsid w:val="00BF1654"/>
    <w:rsid w:val="00BF1AEC"/>
    <w:rsid w:val="00BF233A"/>
    <w:rsid w:val="00BF23BF"/>
    <w:rsid w:val="00BF350C"/>
    <w:rsid w:val="00BF413E"/>
    <w:rsid w:val="00BF4BBC"/>
    <w:rsid w:val="00BF4EE0"/>
    <w:rsid w:val="00BF5378"/>
    <w:rsid w:val="00BF6C23"/>
    <w:rsid w:val="00BF704C"/>
    <w:rsid w:val="00C01569"/>
    <w:rsid w:val="00C01F5F"/>
    <w:rsid w:val="00C04607"/>
    <w:rsid w:val="00C05CAF"/>
    <w:rsid w:val="00C064BC"/>
    <w:rsid w:val="00C0726E"/>
    <w:rsid w:val="00C075D7"/>
    <w:rsid w:val="00C07EA0"/>
    <w:rsid w:val="00C07F6F"/>
    <w:rsid w:val="00C10265"/>
    <w:rsid w:val="00C108AF"/>
    <w:rsid w:val="00C10B41"/>
    <w:rsid w:val="00C11152"/>
    <w:rsid w:val="00C11156"/>
    <w:rsid w:val="00C11B5F"/>
    <w:rsid w:val="00C12352"/>
    <w:rsid w:val="00C126B9"/>
    <w:rsid w:val="00C158AD"/>
    <w:rsid w:val="00C15A16"/>
    <w:rsid w:val="00C15AFB"/>
    <w:rsid w:val="00C16599"/>
    <w:rsid w:val="00C203BB"/>
    <w:rsid w:val="00C20A69"/>
    <w:rsid w:val="00C21176"/>
    <w:rsid w:val="00C22413"/>
    <w:rsid w:val="00C25CA8"/>
    <w:rsid w:val="00C2665C"/>
    <w:rsid w:val="00C26DD9"/>
    <w:rsid w:val="00C26E57"/>
    <w:rsid w:val="00C27A09"/>
    <w:rsid w:val="00C30414"/>
    <w:rsid w:val="00C30640"/>
    <w:rsid w:val="00C307A0"/>
    <w:rsid w:val="00C313AF"/>
    <w:rsid w:val="00C314AF"/>
    <w:rsid w:val="00C328B3"/>
    <w:rsid w:val="00C32E3F"/>
    <w:rsid w:val="00C3370F"/>
    <w:rsid w:val="00C3562A"/>
    <w:rsid w:val="00C35BA1"/>
    <w:rsid w:val="00C36D2B"/>
    <w:rsid w:val="00C3741D"/>
    <w:rsid w:val="00C37750"/>
    <w:rsid w:val="00C40000"/>
    <w:rsid w:val="00C40EBC"/>
    <w:rsid w:val="00C4223E"/>
    <w:rsid w:val="00C4290B"/>
    <w:rsid w:val="00C43589"/>
    <w:rsid w:val="00C44468"/>
    <w:rsid w:val="00C45628"/>
    <w:rsid w:val="00C45CE7"/>
    <w:rsid w:val="00C460F8"/>
    <w:rsid w:val="00C46A2A"/>
    <w:rsid w:val="00C50A56"/>
    <w:rsid w:val="00C51C1F"/>
    <w:rsid w:val="00C52F5F"/>
    <w:rsid w:val="00C531DE"/>
    <w:rsid w:val="00C5386C"/>
    <w:rsid w:val="00C54468"/>
    <w:rsid w:val="00C54E3E"/>
    <w:rsid w:val="00C55C4D"/>
    <w:rsid w:val="00C56EA6"/>
    <w:rsid w:val="00C57780"/>
    <w:rsid w:val="00C61F4F"/>
    <w:rsid w:val="00C62630"/>
    <w:rsid w:val="00C63A52"/>
    <w:rsid w:val="00C6435A"/>
    <w:rsid w:val="00C6542E"/>
    <w:rsid w:val="00C65D7D"/>
    <w:rsid w:val="00C66E41"/>
    <w:rsid w:val="00C677FE"/>
    <w:rsid w:val="00C67BC5"/>
    <w:rsid w:val="00C7167D"/>
    <w:rsid w:val="00C77471"/>
    <w:rsid w:val="00C776D3"/>
    <w:rsid w:val="00C81F34"/>
    <w:rsid w:val="00C825C2"/>
    <w:rsid w:val="00C840E4"/>
    <w:rsid w:val="00C8420B"/>
    <w:rsid w:val="00C84E8D"/>
    <w:rsid w:val="00C85644"/>
    <w:rsid w:val="00C861B8"/>
    <w:rsid w:val="00C87198"/>
    <w:rsid w:val="00C87AD0"/>
    <w:rsid w:val="00C90292"/>
    <w:rsid w:val="00C90694"/>
    <w:rsid w:val="00C91222"/>
    <w:rsid w:val="00C923DD"/>
    <w:rsid w:val="00C94891"/>
    <w:rsid w:val="00C95689"/>
    <w:rsid w:val="00C9580D"/>
    <w:rsid w:val="00C97F36"/>
    <w:rsid w:val="00CA22C0"/>
    <w:rsid w:val="00CA26E8"/>
    <w:rsid w:val="00CA3C7E"/>
    <w:rsid w:val="00CA46F4"/>
    <w:rsid w:val="00CB006D"/>
    <w:rsid w:val="00CB142E"/>
    <w:rsid w:val="00CB32C2"/>
    <w:rsid w:val="00CB36CC"/>
    <w:rsid w:val="00CB43F6"/>
    <w:rsid w:val="00CB54E6"/>
    <w:rsid w:val="00CB5764"/>
    <w:rsid w:val="00CB71CF"/>
    <w:rsid w:val="00CB781D"/>
    <w:rsid w:val="00CC16B5"/>
    <w:rsid w:val="00CC1F64"/>
    <w:rsid w:val="00CC37F5"/>
    <w:rsid w:val="00CC46AC"/>
    <w:rsid w:val="00CC4E11"/>
    <w:rsid w:val="00CC4F19"/>
    <w:rsid w:val="00CD0805"/>
    <w:rsid w:val="00CD1084"/>
    <w:rsid w:val="00CD1D3D"/>
    <w:rsid w:val="00CD383F"/>
    <w:rsid w:val="00CD51AC"/>
    <w:rsid w:val="00CE2BC6"/>
    <w:rsid w:val="00CE3225"/>
    <w:rsid w:val="00CE3C6B"/>
    <w:rsid w:val="00CE42E1"/>
    <w:rsid w:val="00CE50DE"/>
    <w:rsid w:val="00CE6B1B"/>
    <w:rsid w:val="00CE7A1C"/>
    <w:rsid w:val="00CF03E1"/>
    <w:rsid w:val="00CF078D"/>
    <w:rsid w:val="00CF347D"/>
    <w:rsid w:val="00CF4396"/>
    <w:rsid w:val="00CF4E96"/>
    <w:rsid w:val="00CF65F2"/>
    <w:rsid w:val="00D006E9"/>
    <w:rsid w:val="00D01A93"/>
    <w:rsid w:val="00D02454"/>
    <w:rsid w:val="00D0273E"/>
    <w:rsid w:val="00D028D6"/>
    <w:rsid w:val="00D05107"/>
    <w:rsid w:val="00D058D6"/>
    <w:rsid w:val="00D05E7E"/>
    <w:rsid w:val="00D1063E"/>
    <w:rsid w:val="00D1151A"/>
    <w:rsid w:val="00D11CB8"/>
    <w:rsid w:val="00D122C8"/>
    <w:rsid w:val="00D13493"/>
    <w:rsid w:val="00D14325"/>
    <w:rsid w:val="00D14699"/>
    <w:rsid w:val="00D14F58"/>
    <w:rsid w:val="00D17369"/>
    <w:rsid w:val="00D17E6F"/>
    <w:rsid w:val="00D17F1F"/>
    <w:rsid w:val="00D2079A"/>
    <w:rsid w:val="00D20A10"/>
    <w:rsid w:val="00D21DC4"/>
    <w:rsid w:val="00D23FFF"/>
    <w:rsid w:val="00D24800"/>
    <w:rsid w:val="00D26EBF"/>
    <w:rsid w:val="00D27D65"/>
    <w:rsid w:val="00D30A5B"/>
    <w:rsid w:val="00D323DC"/>
    <w:rsid w:val="00D34353"/>
    <w:rsid w:val="00D343BE"/>
    <w:rsid w:val="00D34469"/>
    <w:rsid w:val="00D34ED9"/>
    <w:rsid w:val="00D350C1"/>
    <w:rsid w:val="00D3533B"/>
    <w:rsid w:val="00D3704D"/>
    <w:rsid w:val="00D37A4B"/>
    <w:rsid w:val="00D40E4A"/>
    <w:rsid w:val="00D43E09"/>
    <w:rsid w:val="00D44086"/>
    <w:rsid w:val="00D441D8"/>
    <w:rsid w:val="00D449DF"/>
    <w:rsid w:val="00D45126"/>
    <w:rsid w:val="00D45952"/>
    <w:rsid w:val="00D50093"/>
    <w:rsid w:val="00D50921"/>
    <w:rsid w:val="00D50F6E"/>
    <w:rsid w:val="00D50F83"/>
    <w:rsid w:val="00D53573"/>
    <w:rsid w:val="00D55DF6"/>
    <w:rsid w:val="00D56AB8"/>
    <w:rsid w:val="00D56E73"/>
    <w:rsid w:val="00D571DE"/>
    <w:rsid w:val="00D5729B"/>
    <w:rsid w:val="00D57EB6"/>
    <w:rsid w:val="00D60822"/>
    <w:rsid w:val="00D66023"/>
    <w:rsid w:val="00D66361"/>
    <w:rsid w:val="00D674EE"/>
    <w:rsid w:val="00D70138"/>
    <w:rsid w:val="00D7076C"/>
    <w:rsid w:val="00D70C2B"/>
    <w:rsid w:val="00D71B32"/>
    <w:rsid w:val="00D72295"/>
    <w:rsid w:val="00D73F60"/>
    <w:rsid w:val="00D74D80"/>
    <w:rsid w:val="00D7589C"/>
    <w:rsid w:val="00D80881"/>
    <w:rsid w:val="00D818A8"/>
    <w:rsid w:val="00D819CA"/>
    <w:rsid w:val="00D81B1D"/>
    <w:rsid w:val="00D81CEF"/>
    <w:rsid w:val="00D82E1D"/>
    <w:rsid w:val="00D83698"/>
    <w:rsid w:val="00D8379E"/>
    <w:rsid w:val="00D83FFC"/>
    <w:rsid w:val="00D8579C"/>
    <w:rsid w:val="00D85B25"/>
    <w:rsid w:val="00D9034A"/>
    <w:rsid w:val="00D9113C"/>
    <w:rsid w:val="00D930EC"/>
    <w:rsid w:val="00D9327F"/>
    <w:rsid w:val="00D93A58"/>
    <w:rsid w:val="00D95DF6"/>
    <w:rsid w:val="00D95FBA"/>
    <w:rsid w:val="00D96C7A"/>
    <w:rsid w:val="00D9766E"/>
    <w:rsid w:val="00D97F31"/>
    <w:rsid w:val="00D97FB9"/>
    <w:rsid w:val="00DA335D"/>
    <w:rsid w:val="00DA4A2C"/>
    <w:rsid w:val="00DA58CB"/>
    <w:rsid w:val="00DA644C"/>
    <w:rsid w:val="00DA6CAC"/>
    <w:rsid w:val="00DA6E98"/>
    <w:rsid w:val="00DA701B"/>
    <w:rsid w:val="00DA70E2"/>
    <w:rsid w:val="00DA7686"/>
    <w:rsid w:val="00DA78BD"/>
    <w:rsid w:val="00DB0031"/>
    <w:rsid w:val="00DB0B53"/>
    <w:rsid w:val="00DB1D50"/>
    <w:rsid w:val="00DB27FB"/>
    <w:rsid w:val="00DB30F9"/>
    <w:rsid w:val="00DB4B01"/>
    <w:rsid w:val="00DB569F"/>
    <w:rsid w:val="00DB7007"/>
    <w:rsid w:val="00DC1317"/>
    <w:rsid w:val="00DC1CDD"/>
    <w:rsid w:val="00DC21EA"/>
    <w:rsid w:val="00DC4CF3"/>
    <w:rsid w:val="00DC5AED"/>
    <w:rsid w:val="00DC6492"/>
    <w:rsid w:val="00DC6FC7"/>
    <w:rsid w:val="00DD0135"/>
    <w:rsid w:val="00DD0BCD"/>
    <w:rsid w:val="00DD313E"/>
    <w:rsid w:val="00DD5620"/>
    <w:rsid w:val="00DD603C"/>
    <w:rsid w:val="00DD775B"/>
    <w:rsid w:val="00DD7DA2"/>
    <w:rsid w:val="00DE04E0"/>
    <w:rsid w:val="00DE2A4E"/>
    <w:rsid w:val="00DE310A"/>
    <w:rsid w:val="00DE5230"/>
    <w:rsid w:val="00DE54FA"/>
    <w:rsid w:val="00DE71D9"/>
    <w:rsid w:val="00DE7A79"/>
    <w:rsid w:val="00DF181C"/>
    <w:rsid w:val="00DF1A1C"/>
    <w:rsid w:val="00DF2EA1"/>
    <w:rsid w:val="00DF39C0"/>
    <w:rsid w:val="00DF3D3C"/>
    <w:rsid w:val="00DF6271"/>
    <w:rsid w:val="00DF75D7"/>
    <w:rsid w:val="00E00741"/>
    <w:rsid w:val="00E010A6"/>
    <w:rsid w:val="00E0199E"/>
    <w:rsid w:val="00E04B8B"/>
    <w:rsid w:val="00E06F1C"/>
    <w:rsid w:val="00E11377"/>
    <w:rsid w:val="00E13EAF"/>
    <w:rsid w:val="00E141BC"/>
    <w:rsid w:val="00E174DE"/>
    <w:rsid w:val="00E177ED"/>
    <w:rsid w:val="00E215AC"/>
    <w:rsid w:val="00E2206A"/>
    <w:rsid w:val="00E22697"/>
    <w:rsid w:val="00E22A4E"/>
    <w:rsid w:val="00E23248"/>
    <w:rsid w:val="00E24D91"/>
    <w:rsid w:val="00E263E3"/>
    <w:rsid w:val="00E27083"/>
    <w:rsid w:val="00E27387"/>
    <w:rsid w:val="00E30594"/>
    <w:rsid w:val="00E30ED6"/>
    <w:rsid w:val="00E31F5C"/>
    <w:rsid w:val="00E323F4"/>
    <w:rsid w:val="00E32500"/>
    <w:rsid w:val="00E32D6F"/>
    <w:rsid w:val="00E338C7"/>
    <w:rsid w:val="00E33AE0"/>
    <w:rsid w:val="00E34E1B"/>
    <w:rsid w:val="00E36454"/>
    <w:rsid w:val="00E36802"/>
    <w:rsid w:val="00E460C3"/>
    <w:rsid w:val="00E46AD3"/>
    <w:rsid w:val="00E46EB8"/>
    <w:rsid w:val="00E5007A"/>
    <w:rsid w:val="00E519F7"/>
    <w:rsid w:val="00E53322"/>
    <w:rsid w:val="00E56DCB"/>
    <w:rsid w:val="00E57BB7"/>
    <w:rsid w:val="00E6338C"/>
    <w:rsid w:val="00E64570"/>
    <w:rsid w:val="00E64E21"/>
    <w:rsid w:val="00E703C4"/>
    <w:rsid w:val="00E7338E"/>
    <w:rsid w:val="00E73A6D"/>
    <w:rsid w:val="00E73F59"/>
    <w:rsid w:val="00E7413D"/>
    <w:rsid w:val="00E75251"/>
    <w:rsid w:val="00E7693F"/>
    <w:rsid w:val="00E76CF0"/>
    <w:rsid w:val="00E80230"/>
    <w:rsid w:val="00E82522"/>
    <w:rsid w:val="00E8252F"/>
    <w:rsid w:val="00E83085"/>
    <w:rsid w:val="00E8636C"/>
    <w:rsid w:val="00E87BBE"/>
    <w:rsid w:val="00E87E0A"/>
    <w:rsid w:val="00E92707"/>
    <w:rsid w:val="00E9273D"/>
    <w:rsid w:val="00E92BFB"/>
    <w:rsid w:val="00E93927"/>
    <w:rsid w:val="00E9471C"/>
    <w:rsid w:val="00E95641"/>
    <w:rsid w:val="00E960D5"/>
    <w:rsid w:val="00E974CF"/>
    <w:rsid w:val="00E976D1"/>
    <w:rsid w:val="00EA044C"/>
    <w:rsid w:val="00EA16C9"/>
    <w:rsid w:val="00EA1F42"/>
    <w:rsid w:val="00EA20B2"/>
    <w:rsid w:val="00EA39B7"/>
    <w:rsid w:val="00EA3DCD"/>
    <w:rsid w:val="00EA3E52"/>
    <w:rsid w:val="00EA51D1"/>
    <w:rsid w:val="00EA6142"/>
    <w:rsid w:val="00EA7375"/>
    <w:rsid w:val="00EA7446"/>
    <w:rsid w:val="00EB153D"/>
    <w:rsid w:val="00EB3ED9"/>
    <w:rsid w:val="00EB4AF6"/>
    <w:rsid w:val="00EB4E00"/>
    <w:rsid w:val="00EB6485"/>
    <w:rsid w:val="00EB6E17"/>
    <w:rsid w:val="00EB7C82"/>
    <w:rsid w:val="00EB7D89"/>
    <w:rsid w:val="00EB7F62"/>
    <w:rsid w:val="00EC0064"/>
    <w:rsid w:val="00EC0B64"/>
    <w:rsid w:val="00EC3B17"/>
    <w:rsid w:val="00EC3BD7"/>
    <w:rsid w:val="00EC5207"/>
    <w:rsid w:val="00EC5A91"/>
    <w:rsid w:val="00EC6BBF"/>
    <w:rsid w:val="00EC6D9B"/>
    <w:rsid w:val="00EC7602"/>
    <w:rsid w:val="00ED05E1"/>
    <w:rsid w:val="00ED326B"/>
    <w:rsid w:val="00ED4DAD"/>
    <w:rsid w:val="00ED536A"/>
    <w:rsid w:val="00ED60F7"/>
    <w:rsid w:val="00EE0D6C"/>
    <w:rsid w:val="00EE0DCF"/>
    <w:rsid w:val="00EE1C14"/>
    <w:rsid w:val="00EE26D7"/>
    <w:rsid w:val="00EE2F38"/>
    <w:rsid w:val="00EE3588"/>
    <w:rsid w:val="00EE36B7"/>
    <w:rsid w:val="00EE3FC1"/>
    <w:rsid w:val="00EE72EA"/>
    <w:rsid w:val="00EF1403"/>
    <w:rsid w:val="00EF1897"/>
    <w:rsid w:val="00EF190E"/>
    <w:rsid w:val="00EF3C13"/>
    <w:rsid w:val="00EF454B"/>
    <w:rsid w:val="00EF459A"/>
    <w:rsid w:val="00EF465D"/>
    <w:rsid w:val="00EF4E05"/>
    <w:rsid w:val="00EF4FBB"/>
    <w:rsid w:val="00EF57E3"/>
    <w:rsid w:val="00EF67B3"/>
    <w:rsid w:val="00EF692C"/>
    <w:rsid w:val="00EF6ED6"/>
    <w:rsid w:val="00EF6EFF"/>
    <w:rsid w:val="00EF71D2"/>
    <w:rsid w:val="00EF75E5"/>
    <w:rsid w:val="00EF78D9"/>
    <w:rsid w:val="00F007CB"/>
    <w:rsid w:val="00F00A75"/>
    <w:rsid w:val="00F019F5"/>
    <w:rsid w:val="00F01AF7"/>
    <w:rsid w:val="00F02894"/>
    <w:rsid w:val="00F02A8C"/>
    <w:rsid w:val="00F04549"/>
    <w:rsid w:val="00F04F25"/>
    <w:rsid w:val="00F05203"/>
    <w:rsid w:val="00F056EF"/>
    <w:rsid w:val="00F060D9"/>
    <w:rsid w:val="00F06173"/>
    <w:rsid w:val="00F064F6"/>
    <w:rsid w:val="00F06B0B"/>
    <w:rsid w:val="00F07087"/>
    <w:rsid w:val="00F113FF"/>
    <w:rsid w:val="00F1211F"/>
    <w:rsid w:val="00F12B51"/>
    <w:rsid w:val="00F13AE5"/>
    <w:rsid w:val="00F146F0"/>
    <w:rsid w:val="00F157A7"/>
    <w:rsid w:val="00F15D9E"/>
    <w:rsid w:val="00F1647C"/>
    <w:rsid w:val="00F16997"/>
    <w:rsid w:val="00F20333"/>
    <w:rsid w:val="00F21330"/>
    <w:rsid w:val="00F2235D"/>
    <w:rsid w:val="00F23CBB"/>
    <w:rsid w:val="00F23FFB"/>
    <w:rsid w:val="00F26970"/>
    <w:rsid w:val="00F26A62"/>
    <w:rsid w:val="00F26BEE"/>
    <w:rsid w:val="00F27B55"/>
    <w:rsid w:val="00F31A08"/>
    <w:rsid w:val="00F31BE8"/>
    <w:rsid w:val="00F32466"/>
    <w:rsid w:val="00F32572"/>
    <w:rsid w:val="00F32BC5"/>
    <w:rsid w:val="00F333FF"/>
    <w:rsid w:val="00F352A7"/>
    <w:rsid w:val="00F36A0F"/>
    <w:rsid w:val="00F3716D"/>
    <w:rsid w:val="00F37553"/>
    <w:rsid w:val="00F40D8B"/>
    <w:rsid w:val="00F41777"/>
    <w:rsid w:val="00F418B8"/>
    <w:rsid w:val="00F428A6"/>
    <w:rsid w:val="00F47FDB"/>
    <w:rsid w:val="00F50302"/>
    <w:rsid w:val="00F534E2"/>
    <w:rsid w:val="00F53B11"/>
    <w:rsid w:val="00F540EB"/>
    <w:rsid w:val="00F54E0B"/>
    <w:rsid w:val="00F554CB"/>
    <w:rsid w:val="00F56061"/>
    <w:rsid w:val="00F57141"/>
    <w:rsid w:val="00F57DB2"/>
    <w:rsid w:val="00F57DB3"/>
    <w:rsid w:val="00F57FC1"/>
    <w:rsid w:val="00F6046C"/>
    <w:rsid w:val="00F61EE2"/>
    <w:rsid w:val="00F61F12"/>
    <w:rsid w:val="00F62A26"/>
    <w:rsid w:val="00F6315C"/>
    <w:rsid w:val="00F64070"/>
    <w:rsid w:val="00F6465E"/>
    <w:rsid w:val="00F65819"/>
    <w:rsid w:val="00F65DE0"/>
    <w:rsid w:val="00F668CD"/>
    <w:rsid w:val="00F7083E"/>
    <w:rsid w:val="00F71A4B"/>
    <w:rsid w:val="00F71A9C"/>
    <w:rsid w:val="00F7208B"/>
    <w:rsid w:val="00F7239A"/>
    <w:rsid w:val="00F726AA"/>
    <w:rsid w:val="00F7299F"/>
    <w:rsid w:val="00F735A3"/>
    <w:rsid w:val="00F74A15"/>
    <w:rsid w:val="00F74D4C"/>
    <w:rsid w:val="00F74DE4"/>
    <w:rsid w:val="00F7731B"/>
    <w:rsid w:val="00F8098B"/>
    <w:rsid w:val="00F821BF"/>
    <w:rsid w:val="00F82579"/>
    <w:rsid w:val="00F82729"/>
    <w:rsid w:val="00F82A8D"/>
    <w:rsid w:val="00F83027"/>
    <w:rsid w:val="00F83ADC"/>
    <w:rsid w:val="00F84518"/>
    <w:rsid w:val="00F84748"/>
    <w:rsid w:val="00F85988"/>
    <w:rsid w:val="00F861E9"/>
    <w:rsid w:val="00F865BC"/>
    <w:rsid w:val="00F902A1"/>
    <w:rsid w:val="00F902FF"/>
    <w:rsid w:val="00F909A1"/>
    <w:rsid w:val="00F90E8A"/>
    <w:rsid w:val="00F91286"/>
    <w:rsid w:val="00F92DE7"/>
    <w:rsid w:val="00F93FA8"/>
    <w:rsid w:val="00F94A35"/>
    <w:rsid w:val="00F95B7A"/>
    <w:rsid w:val="00F97589"/>
    <w:rsid w:val="00FA129A"/>
    <w:rsid w:val="00FA16AC"/>
    <w:rsid w:val="00FA2C30"/>
    <w:rsid w:val="00FA310C"/>
    <w:rsid w:val="00FA4F1E"/>
    <w:rsid w:val="00FA6227"/>
    <w:rsid w:val="00FA638E"/>
    <w:rsid w:val="00FA6490"/>
    <w:rsid w:val="00FA70F2"/>
    <w:rsid w:val="00FA74A7"/>
    <w:rsid w:val="00FA792C"/>
    <w:rsid w:val="00FB0E6C"/>
    <w:rsid w:val="00FB10A7"/>
    <w:rsid w:val="00FB142D"/>
    <w:rsid w:val="00FB19FC"/>
    <w:rsid w:val="00FB2546"/>
    <w:rsid w:val="00FB3923"/>
    <w:rsid w:val="00FB415F"/>
    <w:rsid w:val="00FB5D3C"/>
    <w:rsid w:val="00FB78F7"/>
    <w:rsid w:val="00FB7E2C"/>
    <w:rsid w:val="00FC05BA"/>
    <w:rsid w:val="00FC121E"/>
    <w:rsid w:val="00FC2C29"/>
    <w:rsid w:val="00FC3F0F"/>
    <w:rsid w:val="00FC50E3"/>
    <w:rsid w:val="00FC6379"/>
    <w:rsid w:val="00FC657E"/>
    <w:rsid w:val="00FC7510"/>
    <w:rsid w:val="00FC7BF8"/>
    <w:rsid w:val="00FD11E2"/>
    <w:rsid w:val="00FD1DBE"/>
    <w:rsid w:val="00FD2527"/>
    <w:rsid w:val="00FD2ECB"/>
    <w:rsid w:val="00FD2F0A"/>
    <w:rsid w:val="00FD4B43"/>
    <w:rsid w:val="00FD4DA7"/>
    <w:rsid w:val="00FD60EA"/>
    <w:rsid w:val="00FD7AB8"/>
    <w:rsid w:val="00FE0341"/>
    <w:rsid w:val="00FE04B9"/>
    <w:rsid w:val="00FE0A02"/>
    <w:rsid w:val="00FE109D"/>
    <w:rsid w:val="00FE1D03"/>
    <w:rsid w:val="00FE31BC"/>
    <w:rsid w:val="00FE351D"/>
    <w:rsid w:val="00FE3903"/>
    <w:rsid w:val="00FE439A"/>
    <w:rsid w:val="00FE4816"/>
    <w:rsid w:val="00FE53F6"/>
    <w:rsid w:val="00FE594D"/>
    <w:rsid w:val="00FE59DF"/>
    <w:rsid w:val="00FE5B77"/>
    <w:rsid w:val="00FE6D6C"/>
    <w:rsid w:val="00FF080A"/>
    <w:rsid w:val="00FF1873"/>
    <w:rsid w:val="00FF1B0F"/>
    <w:rsid w:val="00FF3748"/>
    <w:rsid w:val="00FF3CC8"/>
    <w:rsid w:val="00FF5E7C"/>
    <w:rsid w:val="00FF7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0E0D0"/>
  <w15:chartTrackingRefBased/>
  <w15:docId w15:val="{72DBE25C-508E-4200-8DB3-D7927079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7F2F"/>
    <w:pPr>
      <w:widowControl w:val="0"/>
      <w:snapToGrid w:val="0"/>
      <w:jc w:val="both"/>
    </w:pPr>
    <w:rPr>
      <w:rFonts w:ascii="Times New Roman" w:eastAsia="宋体" w:hAnsi="Times New Roman"/>
      <w:sz w:val="24"/>
    </w:rPr>
  </w:style>
  <w:style w:type="paragraph" w:styleId="1">
    <w:name w:val="heading 1"/>
    <w:basedOn w:val="a"/>
    <w:next w:val="a"/>
    <w:link w:val="10"/>
    <w:uiPriority w:val="9"/>
    <w:qFormat/>
    <w:rsid w:val="002C325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C325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C3258"/>
    <w:pPr>
      <w:keepNext/>
      <w:keepLines/>
      <w:spacing w:line="360" w:lineRule="auto"/>
      <w:outlineLvl w:val="2"/>
    </w:pPr>
    <w:rPr>
      <w:b/>
      <w:bCs/>
      <w:szCs w:val="32"/>
    </w:rPr>
  </w:style>
  <w:style w:type="paragraph" w:styleId="4">
    <w:name w:val="heading 4"/>
    <w:basedOn w:val="a"/>
    <w:next w:val="a"/>
    <w:link w:val="40"/>
    <w:uiPriority w:val="9"/>
    <w:unhideWhenUsed/>
    <w:qFormat/>
    <w:rsid w:val="002C3258"/>
    <w:pPr>
      <w:keepNext/>
      <w:keepLines/>
      <w:outlineLvl w:val="3"/>
    </w:pPr>
    <w:rPr>
      <w:rFonts w:asciiTheme="majorHAnsi" w:eastAsia="Times New Roman" w:hAnsiTheme="majorHAnsi" w:cstheme="majorBidi"/>
      <w:b/>
      <w:bCs/>
      <w:szCs w:val="28"/>
    </w:rPr>
  </w:style>
  <w:style w:type="paragraph" w:styleId="5">
    <w:name w:val="heading 5"/>
    <w:basedOn w:val="a"/>
    <w:next w:val="a"/>
    <w:link w:val="50"/>
    <w:uiPriority w:val="9"/>
    <w:unhideWhenUsed/>
    <w:qFormat/>
    <w:rsid w:val="00747644"/>
    <w:pPr>
      <w:keepNext/>
      <w:keepLines/>
      <w:spacing w:line="377" w:lineRule="auto"/>
      <w:outlineLvl w:val="4"/>
    </w:pPr>
    <w:rPr>
      <w:b/>
      <w:bCs/>
      <w:szCs w:val="28"/>
    </w:rPr>
  </w:style>
  <w:style w:type="paragraph" w:styleId="6">
    <w:name w:val="heading 6"/>
    <w:basedOn w:val="a"/>
    <w:next w:val="a"/>
    <w:link w:val="60"/>
    <w:uiPriority w:val="9"/>
    <w:unhideWhenUsed/>
    <w:qFormat/>
    <w:rsid w:val="00FA70F2"/>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TEquationSection">
    <w:name w:val="MTEquationSection"/>
    <w:basedOn w:val="a0"/>
    <w:rsid w:val="00400A2C"/>
    <w:rPr>
      <w:vanish/>
      <w:color w:val="FF0000"/>
    </w:rPr>
  </w:style>
  <w:style w:type="character" w:styleId="a3">
    <w:name w:val="annotation reference"/>
    <w:basedOn w:val="a0"/>
    <w:uiPriority w:val="99"/>
    <w:semiHidden/>
    <w:unhideWhenUsed/>
    <w:rsid w:val="009C0274"/>
    <w:rPr>
      <w:sz w:val="21"/>
      <w:szCs w:val="21"/>
    </w:rPr>
  </w:style>
  <w:style w:type="paragraph" w:styleId="a4">
    <w:name w:val="annotation text"/>
    <w:basedOn w:val="a"/>
    <w:link w:val="a5"/>
    <w:uiPriority w:val="99"/>
    <w:unhideWhenUsed/>
    <w:rsid w:val="009C0274"/>
    <w:pPr>
      <w:jc w:val="left"/>
    </w:pPr>
  </w:style>
  <w:style w:type="character" w:customStyle="1" w:styleId="a5">
    <w:name w:val="批注文字 字符"/>
    <w:basedOn w:val="a0"/>
    <w:link w:val="a4"/>
    <w:uiPriority w:val="99"/>
    <w:rsid w:val="009C0274"/>
    <w:rPr>
      <w:rFonts w:ascii="Times New Roman" w:eastAsia="宋体" w:hAnsi="Times New Roman"/>
      <w:sz w:val="24"/>
    </w:rPr>
  </w:style>
  <w:style w:type="paragraph" w:styleId="a6">
    <w:name w:val="annotation subject"/>
    <w:basedOn w:val="a4"/>
    <w:next w:val="a4"/>
    <w:link w:val="a7"/>
    <w:uiPriority w:val="99"/>
    <w:semiHidden/>
    <w:unhideWhenUsed/>
    <w:rsid w:val="009C0274"/>
    <w:rPr>
      <w:b/>
      <w:bCs/>
    </w:rPr>
  </w:style>
  <w:style w:type="character" w:customStyle="1" w:styleId="a7">
    <w:name w:val="批注主题 字符"/>
    <w:basedOn w:val="a5"/>
    <w:link w:val="a6"/>
    <w:uiPriority w:val="99"/>
    <w:semiHidden/>
    <w:rsid w:val="009C0274"/>
    <w:rPr>
      <w:rFonts w:ascii="Times New Roman" w:eastAsia="宋体" w:hAnsi="Times New Roman"/>
      <w:b/>
      <w:bCs/>
      <w:sz w:val="24"/>
    </w:rPr>
  </w:style>
  <w:style w:type="character" w:customStyle="1" w:styleId="10">
    <w:name w:val="标题 1 字符"/>
    <w:basedOn w:val="a0"/>
    <w:link w:val="1"/>
    <w:uiPriority w:val="9"/>
    <w:rsid w:val="002C3258"/>
    <w:rPr>
      <w:rFonts w:ascii="Times New Roman" w:eastAsia="宋体" w:hAnsi="Times New Roman"/>
      <w:b/>
      <w:bCs/>
      <w:kern w:val="44"/>
      <w:sz w:val="44"/>
      <w:szCs w:val="44"/>
    </w:rPr>
  </w:style>
  <w:style w:type="character" w:customStyle="1" w:styleId="20">
    <w:name w:val="标题 2 字符"/>
    <w:basedOn w:val="a0"/>
    <w:link w:val="2"/>
    <w:uiPriority w:val="9"/>
    <w:rsid w:val="002C325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C3258"/>
    <w:rPr>
      <w:rFonts w:ascii="Times New Roman" w:eastAsia="宋体" w:hAnsi="Times New Roman"/>
      <w:b/>
      <w:bCs/>
      <w:sz w:val="24"/>
      <w:szCs w:val="32"/>
    </w:rPr>
  </w:style>
  <w:style w:type="character" w:customStyle="1" w:styleId="40">
    <w:name w:val="标题 4 字符"/>
    <w:basedOn w:val="a0"/>
    <w:link w:val="4"/>
    <w:uiPriority w:val="9"/>
    <w:rsid w:val="002C3258"/>
    <w:rPr>
      <w:rFonts w:asciiTheme="majorHAnsi" w:eastAsia="Times New Roman" w:hAnsiTheme="majorHAnsi" w:cstheme="majorBidi"/>
      <w:b/>
      <w:bCs/>
      <w:sz w:val="24"/>
      <w:szCs w:val="28"/>
    </w:rPr>
  </w:style>
  <w:style w:type="table" w:styleId="a8">
    <w:name w:val="Table Grid"/>
    <w:basedOn w:val="a1"/>
    <w:uiPriority w:val="39"/>
    <w:rsid w:val="00813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9D3DF2"/>
    <w:pPr>
      <w:widowControl/>
      <w:spacing w:before="100" w:beforeAutospacing="1" w:after="100" w:afterAutospacing="1"/>
      <w:jc w:val="left"/>
    </w:pPr>
    <w:rPr>
      <w:rFonts w:ascii="宋体" w:hAnsi="宋体" w:cs="宋体"/>
      <w:kern w:val="0"/>
      <w:szCs w:val="24"/>
      <w14:ligatures w14:val="none"/>
    </w:rPr>
  </w:style>
  <w:style w:type="character" w:styleId="aa">
    <w:name w:val="Strong"/>
    <w:basedOn w:val="a0"/>
    <w:uiPriority w:val="22"/>
    <w:qFormat/>
    <w:rsid w:val="009D3DF2"/>
    <w:rPr>
      <w:b/>
      <w:bCs/>
    </w:rPr>
  </w:style>
  <w:style w:type="character" w:customStyle="1" w:styleId="katex-mathml">
    <w:name w:val="katex-mathml"/>
    <w:basedOn w:val="a0"/>
    <w:rsid w:val="009D3DF2"/>
  </w:style>
  <w:style w:type="character" w:customStyle="1" w:styleId="mord">
    <w:name w:val="mord"/>
    <w:basedOn w:val="a0"/>
    <w:rsid w:val="009D3DF2"/>
  </w:style>
  <w:style w:type="character" w:customStyle="1" w:styleId="mspace">
    <w:name w:val="mspace"/>
    <w:basedOn w:val="a0"/>
    <w:rsid w:val="009D3DF2"/>
  </w:style>
  <w:style w:type="character" w:customStyle="1" w:styleId="mrel">
    <w:name w:val="mrel"/>
    <w:basedOn w:val="a0"/>
    <w:rsid w:val="009D3DF2"/>
  </w:style>
  <w:style w:type="character" w:customStyle="1" w:styleId="mop">
    <w:name w:val="mop"/>
    <w:basedOn w:val="a0"/>
    <w:rsid w:val="009D3DF2"/>
  </w:style>
  <w:style w:type="character" w:customStyle="1" w:styleId="vlist-s">
    <w:name w:val="vlist-s"/>
    <w:basedOn w:val="a0"/>
    <w:rsid w:val="009D3DF2"/>
  </w:style>
  <w:style w:type="character" w:customStyle="1" w:styleId="mbin">
    <w:name w:val="mbin"/>
    <w:basedOn w:val="a0"/>
    <w:rsid w:val="009D3DF2"/>
  </w:style>
  <w:style w:type="character" w:customStyle="1" w:styleId="mopen">
    <w:name w:val="mopen"/>
    <w:basedOn w:val="a0"/>
    <w:rsid w:val="009D3DF2"/>
  </w:style>
  <w:style w:type="character" w:customStyle="1" w:styleId="mpunct">
    <w:name w:val="mpunct"/>
    <w:basedOn w:val="a0"/>
    <w:rsid w:val="009D3DF2"/>
  </w:style>
  <w:style w:type="character" w:customStyle="1" w:styleId="mclose">
    <w:name w:val="mclose"/>
    <w:basedOn w:val="a0"/>
    <w:rsid w:val="009D3DF2"/>
  </w:style>
  <w:style w:type="paragraph" w:styleId="ab">
    <w:name w:val="List Paragraph"/>
    <w:basedOn w:val="a"/>
    <w:uiPriority w:val="34"/>
    <w:qFormat/>
    <w:rsid w:val="003032C1"/>
    <w:pPr>
      <w:ind w:firstLineChars="200" w:firstLine="420"/>
    </w:pPr>
  </w:style>
  <w:style w:type="character" w:styleId="HTML">
    <w:name w:val="HTML Code"/>
    <w:basedOn w:val="a0"/>
    <w:uiPriority w:val="99"/>
    <w:semiHidden/>
    <w:unhideWhenUsed/>
    <w:rsid w:val="00AB36A9"/>
    <w:rPr>
      <w:rFonts w:ascii="宋体" w:eastAsia="宋体" w:hAnsi="宋体" w:cs="宋体"/>
      <w:sz w:val="24"/>
      <w:szCs w:val="24"/>
    </w:rPr>
  </w:style>
  <w:style w:type="character" w:customStyle="1" w:styleId="delimsizing">
    <w:name w:val="delimsizing"/>
    <w:basedOn w:val="a0"/>
    <w:rsid w:val="00B46DB5"/>
  </w:style>
  <w:style w:type="character" w:customStyle="1" w:styleId="minner">
    <w:name w:val="minner"/>
    <w:basedOn w:val="a0"/>
    <w:rsid w:val="00C36D2B"/>
  </w:style>
  <w:style w:type="character" w:styleId="ac">
    <w:name w:val="Placeholder Text"/>
    <w:basedOn w:val="a0"/>
    <w:uiPriority w:val="99"/>
    <w:semiHidden/>
    <w:rsid w:val="00DD0BCD"/>
    <w:rPr>
      <w:color w:val="666666"/>
    </w:rPr>
  </w:style>
  <w:style w:type="character" w:customStyle="1" w:styleId="label">
    <w:name w:val="label"/>
    <w:basedOn w:val="a0"/>
    <w:rsid w:val="00B9727F"/>
  </w:style>
  <w:style w:type="character" w:styleId="ad">
    <w:name w:val="Emphasis"/>
    <w:basedOn w:val="a0"/>
    <w:uiPriority w:val="20"/>
    <w:qFormat/>
    <w:rsid w:val="00B9727F"/>
    <w:rPr>
      <w:i/>
      <w:iCs/>
    </w:rPr>
  </w:style>
  <w:style w:type="character" w:styleId="ae">
    <w:name w:val="Hyperlink"/>
    <w:basedOn w:val="a0"/>
    <w:uiPriority w:val="99"/>
    <w:unhideWhenUsed/>
    <w:rsid w:val="00B9727F"/>
    <w:rPr>
      <w:color w:val="0000FF"/>
      <w:u w:val="single"/>
    </w:rPr>
  </w:style>
  <w:style w:type="character" w:customStyle="1" w:styleId="50">
    <w:name w:val="标题 5 字符"/>
    <w:basedOn w:val="a0"/>
    <w:link w:val="5"/>
    <w:uiPriority w:val="9"/>
    <w:rsid w:val="00747644"/>
    <w:rPr>
      <w:rFonts w:ascii="Times New Roman" w:eastAsia="宋体" w:hAnsi="Times New Roman"/>
      <w:b/>
      <w:bCs/>
      <w:sz w:val="24"/>
      <w:szCs w:val="28"/>
    </w:rPr>
  </w:style>
  <w:style w:type="character" w:customStyle="1" w:styleId="cf01">
    <w:name w:val="cf01"/>
    <w:basedOn w:val="a0"/>
    <w:rsid w:val="00241F5E"/>
    <w:rPr>
      <w:rFonts w:ascii="Microsoft YaHei UI" w:eastAsia="Microsoft YaHei UI" w:hAnsi="Microsoft YaHei UI" w:hint="eastAsia"/>
      <w:b/>
      <w:bCs/>
      <w:sz w:val="18"/>
      <w:szCs w:val="18"/>
    </w:rPr>
  </w:style>
  <w:style w:type="character" w:styleId="af">
    <w:name w:val="Unresolved Mention"/>
    <w:basedOn w:val="a0"/>
    <w:uiPriority w:val="99"/>
    <w:semiHidden/>
    <w:unhideWhenUsed/>
    <w:rsid w:val="00EF692C"/>
    <w:rPr>
      <w:color w:val="605E5C"/>
      <w:shd w:val="clear" w:color="auto" w:fill="E1DFDD"/>
    </w:rPr>
  </w:style>
  <w:style w:type="character" w:customStyle="1" w:styleId="math-inline">
    <w:name w:val="math-inline"/>
    <w:basedOn w:val="a0"/>
    <w:rsid w:val="001E0DE5"/>
  </w:style>
  <w:style w:type="paragraph" w:styleId="af0">
    <w:name w:val="Revision"/>
    <w:hidden/>
    <w:uiPriority w:val="99"/>
    <w:semiHidden/>
    <w:rsid w:val="00111587"/>
    <w:rPr>
      <w:rFonts w:ascii="Times New Roman" w:eastAsia="宋体" w:hAnsi="Times New Roman"/>
      <w:sz w:val="24"/>
    </w:rPr>
  </w:style>
  <w:style w:type="character" w:customStyle="1" w:styleId="ts-alignment-element">
    <w:name w:val="ts-alignment-element"/>
    <w:basedOn w:val="a0"/>
    <w:rsid w:val="0084677C"/>
  </w:style>
  <w:style w:type="character" w:customStyle="1" w:styleId="ts-alignment-element-highlighted">
    <w:name w:val="ts-alignment-element-highlighted"/>
    <w:basedOn w:val="a0"/>
    <w:rsid w:val="0084677C"/>
  </w:style>
  <w:style w:type="character" w:customStyle="1" w:styleId="anchor-text">
    <w:name w:val="anchor-text"/>
    <w:basedOn w:val="a0"/>
    <w:rsid w:val="00AA6459"/>
  </w:style>
  <w:style w:type="character" w:customStyle="1" w:styleId="60">
    <w:name w:val="标题 6 字符"/>
    <w:basedOn w:val="a0"/>
    <w:link w:val="6"/>
    <w:uiPriority w:val="9"/>
    <w:rsid w:val="00FA70F2"/>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7626">
      <w:bodyDiv w:val="1"/>
      <w:marLeft w:val="0"/>
      <w:marRight w:val="0"/>
      <w:marTop w:val="0"/>
      <w:marBottom w:val="0"/>
      <w:divBdr>
        <w:top w:val="none" w:sz="0" w:space="0" w:color="auto"/>
        <w:left w:val="none" w:sz="0" w:space="0" w:color="auto"/>
        <w:bottom w:val="none" w:sz="0" w:space="0" w:color="auto"/>
        <w:right w:val="none" w:sz="0" w:space="0" w:color="auto"/>
      </w:divBdr>
    </w:div>
    <w:div w:id="75133047">
      <w:bodyDiv w:val="1"/>
      <w:marLeft w:val="0"/>
      <w:marRight w:val="0"/>
      <w:marTop w:val="0"/>
      <w:marBottom w:val="0"/>
      <w:divBdr>
        <w:top w:val="none" w:sz="0" w:space="0" w:color="auto"/>
        <w:left w:val="none" w:sz="0" w:space="0" w:color="auto"/>
        <w:bottom w:val="none" w:sz="0" w:space="0" w:color="auto"/>
        <w:right w:val="none" w:sz="0" w:space="0" w:color="auto"/>
      </w:divBdr>
    </w:div>
    <w:div w:id="131143071">
      <w:bodyDiv w:val="1"/>
      <w:marLeft w:val="0"/>
      <w:marRight w:val="0"/>
      <w:marTop w:val="0"/>
      <w:marBottom w:val="0"/>
      <w:divBdr>
        <w:top w:val="none" w:sz="0" w:space="0" w:color="auto"/>
        <w:left w:val="none" w:sz="0" w:space="0" w:color="auto"/>
        <w:bottom w:val="none" w:sz="0" w:space="0" w:color="auto"/>
        <w:right w:val="none" w:sz="0" w:space="0" w:color="auto"/>
      </w:divBdr>
    </w:div>
    <w:div w:id="170459345">
      <w:bodyDiv w:val="1"/>
      <w:marLeft w:val="0"/>
      <w:marRight w:val="0"/>
      <w:marTop w:val="0"/>
      <w:marBottom w:val="0"/>
      <w:divBdr>
        <w:top w:val="none" w:sz="0" w:space="0" w:color="auto"/>
        <w:left w:val="none" w:sz="0" w:space="0" w:color="auto"/>
        <w:bottom w:val="none" w:sz="0" w:space="0" w:color="auto"/>
        <w:right w:val="none" w:sz="0" w:space="0" w:color="auto"/>
      </w:divBdr>
    </w:div>
    <w:div w:id="175120520">
      <w:bodyDiv w:val="1"/>
      <w:marLeft w:val="0"/>
      <w:marRight w:val="0"/>
      <w:marTop w:val="0"/>
      <w:marBottom w:val="0"/>
      <w:divBdr>
        <w:top w:val="none" w:sz="0" w:space="0" w:color="auto"/>
        <w:left w:val="none" w:sz="0" w:space="0" w:color="auto"/>
        <w:bottom w:val="none" w:sz="0" w:space="0" w:color="auto"/>
        <w:right w:val="none" w:sz="0" w:space="0" w:color="auto"/>
      </w:divBdr>
    </w:div>
    <w:div w:id="397871907">
      <w:bodyDiv w:val="1"/>
      <w:marLeft w:val="0"/>
      <w:marRight w:val="0"/>
      <w:marTop w:val="0"/>
      <w:marBottom w:val="0"/>
      <w:divBdr>
        <w:top w:val="none" w:sz="0" w:space="0" w:color="auto"/>
        <w:left w:val="none" w:sz="0" w:space="0" w:color="auto"/>
        <w:bottom w:val="none" w:sz="0" w:space="0" w:color="auto"/>
        <w:right w:val="none" w:sz="0" w:space="0" w:color="auto"/>
      </w:divBdr>
    </w:div>
    <w:div w:id="454368130">
      <w:bodyDiv w:val="1"/>
      <w:marLeft w:val="0"/>
      <w:marRight w:val="0"/>
      <w:marTop w:val="0"/>
      <w:marBottom w:val="0"/>
      <w:divBdr>
        <w:top w:val="none" w:sz="0" w:space="0" w:color="auto"/>
        <w:left w:val="none" w:sz="0" w:space="0" w:color="auto"/>
        <w:bottom w:val="none" w:sz="0" w:space="0" w:color="auto"/>
        <w:right w:val="none" w:sz="0" w:space="0" w:color="auto"/>
      </w:divBdr>
    </w:div>
    <w:div w:id="513375929">
      <w:bodyDiv w:val="1"/>
      <w:marLeft w:val="0"/>
      <w:marRight w:val="0"/>
      <w:marTop w:val="0"/>
      <w:marBottom w:val="0"/>
      <w:divBdr>
        <w:top w:val="none" w:sz="0" w:space="0" w:color="auto"/>
        <w:left w:val="none" w:sz="0" w:space="0" w:color="auto"/>
        <w:bottom w:val="none" w:sz="0" w:space="0" w:color="auto"/>
        <w:right w:val="none" w:sz="0" w:space="0" w:color="auto"/>
      </w:divBdr>
    </w:div>
    <w:div w:id="553396411">
      <w:bodyDiv w:val="1"/>
      <w:marLeft w:val="0"/>
      <w:marRight w:val="0"/>
      <w:marTop w:val="0"/>
      <w:marBottom w:val="0"/>
      <w:divBdr>
        <w:top w:val="none" w:sz="0" w:space="0" w:color="auto"/>
        <w:left w:val="none" w:sz="0" w:space="0" w:color="auto"/>
        <w:bottom w:val="none" w:sz="0" w:space="0" w:color="auto"/>
        <w:right w:val="none" w:sz="0" w:space="0" w:color="auto"/>
      </w:divBdr>
    </w:div>
    <w:div w:id="554388947">
      <w:bodyDiv w:val="1"/>
      <w:marLeft w:val="0"/>
      <w:marRight w:val="0"/>
      <w:marTop w:val="0"/>
      <w:marBottom w:val="0"/>
      <w:divBdr>
        <w:top w:val="none" w:sz="0" w:space="0" w:color="auto"/>
        <w:left w:val="none" w:sz="0" w:space="0" w:color="auto"/>
        <w:bottom w:val="none" w:sz="0" w:space="0" w:color="auto"/>
        <w:right w:val="none" w:sz="0" w:space="0" w:color="auto"/>
      </w:divBdr>
    </w:div>
    <w:div w:id="626743495">
      <w:bodyDiv w:val="1"/>
      <w:marLeft w:val="0"/>
      <w:marRight w:val="0"/>
      <w:marTop w:val="0"/>
      <w:marBottom w:val="0"/>
      <w:divBdr>
        <w:top w:val="none" w:sz="0" w:space="0" w:color="auto"/>
        <w:left w:val="none" w:sz="0" w:space="0" w:color="auto"/>
        <w:bottom w:val="none" w:sz="0" w:space="0" w:color="auto"/>
        <w:right w:val="none" w:sz="0" w:space="0" w:color="auto"/>
      </w:divBdr>
    </w:div>
    <w:div w:id="638920547">
      <w:bodyDiv w:val="1"/>
      <w:marLeft w:val="0"/>
      <w:marRight w:val="0"/>
      <w:marTop w:val="0"/>
      <w:marBottom w:val="0"/>
      <w:divBdr>
        <w:top w:val="none" w:sz="0" w:space="0" w:color="auto"/>
        <w:left w:val="none" w:sz="0" w:space="0" w:color="auto"/>
        <w:bottom w:val="none" w:sz="0" w:space="0" w:color="auto"/>
        <w:right w:val="none" w:sz="0" w:space="0" w:color="auto"/>
      </w:divBdr>
    </w:div>
    <w:div w:id="690839924">
      <w:bodyDiv w:val="1"/>
      <w:marLeft w:val="0"/>
      <w:marRight w:val="0"/>
      <w:marTop w:val="0"/>
      <w:marBottom w:val="0"/>
      <w:divBdr>
        <w:top w:val="none" w:sz="0" w:space="0" w:color="auto"/>
        <w:left w:val="none" w:sz="0" w:space="0" w:color="auto"/>
        <w:bottom w:val="none" w:sz="0" w:space="0" w:color="auto"/>
        <w:right w:val="none" w:sz="0" w:space="0" w:color="auto"/>
      </w:divBdr>
    </w:div>
    <w:div w:id="703988885">
      <w:bodyDiv w:val="1"/>
      <w:marLeft w:val="0"/>
      <w:marRight w:val="0"/>
      <w:marTop w:val="0"/>
      <w:marBottom w:val="0"/>
      <w:divBdr>
        <w:top w:val="none" w:sz="0" w:space="0" w:color="auto"/>
        <w:left w:val="none" w:sz="0" w:space="0" w:color="auto"/>
        <w:bottom w:val="none" w:sz="0" w:space="0" w:color="auto"/>
        <w:right w:val="none" w:sz="0" w:space="0" w:color="auto"/>
      </w:divBdr>
    </w:div>
    <w:div w:id="742529982">
      <w:bodyDiv w:val="1"/>
      <w:marLeft w:val="0"/>
      <w:marRight w:val="0"/>
      <w:marTop w:val="0"/>
      <w:marBottom w:val="0"/>
      <w:divBdr>
        <w:top w:val="none" w:sz="0" w:space="0" w:color="auto"/>
        <w:left w:val="none" w:sz="0" w:space="0" w:color="auto"/>
        <w:bottom w:val="none" w:sz="0" w:space="0" w:color="auto"/>
        <w:right w:val="none" w:sz="0" w:space="0" w:color="auto"/>
      </w:divBdr>
    </w:div>
    <w:div w:id="812983403">
      <w:bodyDiv w:val="1"/>
      <w:marLeft w:val="0"/>
      <w:marRight w:val="0"/>
      <w:marTop w:val="0"/>
      <w:marBottom w:val="0"/>
      <w:divBdr>
        <w:top w:val="none" w:sz="0" w:space="0" w:color="auto"/>
        <w:left w:val="none" w:sz="0" w:space="0" w:color="auto"/>
        <w:bottom w:val="none" w:sz="0" w:space="0" w:color="auto"/>
        <w:right w:val="none" w:sz="0" w:space="0" w:color="auto"/>
      </w:divBdr>
    </w:div>
    <w:div w:id="827945842">
      <w:bodyDiv w:val="1"/>
      <w:marLeft w:val="0"/>
      <w:marRight w:val="0"/>
      <w:marTop w:val="0"/>
      <w:marBottom w:val="0"/>
      <w:divBdr>
        <w:top w:val="none" w:sz="0" w:space="0" w:color="auto"/>
        <w:left w:val="none" w:sz="0" w:space="0" w:color="auto"/>
        <w:bottom w:val="none" w:sz="0" w:space="0" w:color="auto"/>
        <w:right w:val="none" w:sz="0" w:space="0" w:color="auto"/>
      </w:divBdr>
    </w:div>
    <w:div w:id="844634415">
      <w:bodyDiv w:val="1"/>
      <w:marLeft w:val="0"/>
      <w:marRight w:val="0"/>
      <w:marTop w:val="0"/>
      <w:marBottom w:val="0"/>
      <w:divBdr>
        <w:top w:val="none" w:sz="0" w:space="0" w:color="auto"/>
        <w:left w:val="none" w:sz="0" w:space="0" w:color="auto"/>
        <w:bottom w:val="none" w:sz="0" w:space="0" w:color="auto"/>
        <w:right w:val="none" w:sz="0" w:space="0" w:color="auto"/>
      </w:divBdr>
    </w:div>
    <w:div w:id="870074190">
      <w:bodyDiv w:val="1"/>
      <w:marLeft w:val="0"/>
      <w:marRight w:val="0"/>
      <w:marTop w:val="0"/>
      <w:marBottom w:val="0"/>
      <w:divBdr>
        <w:top w:val="none" w:sz="0" w:space="0" w:color="auto"/>
        <w:left w:val="none" w:sz="0" w:space="0" w:color="auto"/>
        <w:bottom w:val="none" w:sz="0" w:space="0" w:color="auto"/>
        <w:right w:val="none" w:sz="0" w:space="0" w:color="auto"/>
      </w:divBdr>
    </w:div>
    <w:div w:id="913971681">
      <w:bodyDiv w:val="1"/>
      <w:marLeft w:val="0"/>
      <w:marRight w:val="0"/>
      <w:marTop w:val="0"/>
      <w:marBottom w:val="0"/>
      <w:divBdr>
        <w:top w:val="none" w:sz="0" w:space="0" w:color="auto"/>
        <w:left w:val="none" w:sz="0" w:space="0" w:color="auto"/>
        <w:bottom w:val="none" w:sz="0" w:space="0" w:color="auto"/>
        <w:right w:val="none" w:sz="0" w:space="0" w:color="auto"/>
      </w:divBdr>
    </w:div>
    <w:div w:id="981618794">
      <w:bodyDiv w:val="1"/>
      <w:marLeft w:val="0"/>
      <w:marRight w:val="0"/>
      <w:marTop w:val="0"/>
      <w:marBottom w:val="0"/>
      <w:divBdr>
        <w:top w:val="none" w:sz="0" w:space="0" w:color="auto"/>
        <w:left w:val="none" w:sz="0" w:space="0" w:color="auto"/>
        <w:bottom w:val="none" w:sz="0" w:space="0" w:color="auto"/>
        <w:right w:val="none" w:sz="0" w:space="0" w:color="auto"/>
      </w:divBdr>
    </w:div>
    <w:div w:id="1201941469">
      <w:bodyDiv w:val="1"/>
      <w:marLeft w:val="0"/>
      <w:marRight w:val="0"/>
      <w:marTop w:val="0"/>
      <w:marBottom w:val="0"/>
      <w:divBdr>
        <w:top w:val="none" w:sz="0" w:space="0" w:color="auto"/>
        <w:left w:val="none" w:sz="0" w:space="0" w:color="auto"/>
        <w:bottom w:val="none" w:sz="0" w:space="0" w:color="auto"/>
        <w:right w:val="none" w:sz="0" w:space="0" w:color="auto"/>
      </w:divBdr>
    </w:div>
    <w:div w:id="1309554721">
      <w:bodyDiv w:val="1"/>
      <w:marLeft w:val="0"/>
      <w:marRight w:val="0"/>
      <w:marTop w:val="0"/>
      <w:marBottom w:val="0"/>
      <w:divBdr>
        <w:top w:val="none" w:sz="0" w:space="0" w:color="auto"/>
        <w:left w:val="none" w:sz="0" w:space="0" w:color="auto"/>
        <w:bottom w:val="none" w:sz="0" w:space="0" w:color="auto"/>
        <w:right w:val="none" w:sz="0" w:space="0" w:color="auto"/>
      </w:divBdr>
    </w:div>
    <w:div w:id="1339582409">
      <w:bodyDiv w:val="1"/>
      <w:marLeft w:val="0"/>
      <w:marRight w:val="0"/>
      <w:marTop w:val="0"/>
      <w:marBottom w:val="0"/>
      <w:divBdr>
        <w:top w:val="none" w:sz="0" w:space="0" w:color="auto"/>
        <w:left w:val="none" w:sz="0" w:space="0" w:color="auto"/>
        <w:bottom w:val="none" w:sz="0" w:space="0" w:color="auto"/>
        <w:right w:val="none" w:sz="0" w:space="0" w:color="auto"/>
      </w:divBdr>
    </w:div>
    <w:div w:id="1377895226">
      <w:bodyDiv w:val="1"/>
      <w:marLeft w:val="0"/>
      <w:marRight w:val="0"/>
      <w:marTop w:val="0"/>
      <w:marBottom w:val="0"/>
      <w:divBdr>
        <w:top w:val="none" w:sz="0" w:space="0" w:color="auto"/>
        <w:left w:val="none" w:sz="0" w:space="0" w:color="auto"/>
        <w:bottom w:val="none" w:sz="0" w:space="0" w:color="auto"/>
        <w:right w:val="none" w:sz="0" w:space="0" w:color="auto"/>
      </w:divBdr>
    </w:div>
    <w:div w:id="1389836543">
      <w:bodyDiv w:val="1"/>
      <w:marLeft w:val="0"/>
      <w:marRight w:val="0"/>
      <w:marTop w:val="0"/>
      <w:marBottom w:val="0"/>
      <w:divBdr>
        <w:top w:val="none" w:sz="0" w:space="0" w:color="auto"/>
        <w:left w:val="none" w:sz="0" w:space="0" w:color="auto"/>
        <w:bottom w:val="none" w:sz="0" w:space="0" w:color="auto"/>
        <w:right w:val="none" w:sz="0" w:space="0" w:color="auto"/>
      </w:divBdr>
    </w:div>
    <w:div w:id="1406340947">
      <w:bodyDiv w:val="1"/>
      <w:marLeft w:val="0"/>
      <w:marRight w:val="0"/>
      <w:marTop w:val="0"/>
      <w:marBottom w:val="0"/>
      <w:divBdr>
        <w:top w:val="none" w:sz="0" w:space="0" w:color="auto"/>
        <w:left w:val="none" w:sz="0" w:space="0" w:color="auto"/>
        <w:bottom w:val="none" w:sz="0" w:space="0" w:color="auto"/>
        <w:right w:val="none" w:sz="0" w:space="0" w:color="auto"/>
      </w:divBdr>
    </w:div>
    <w:div w:id="1638802022">
      <w:bodyDiv w:val="1"/>
      <w:marLeft w:val="0"/>
      <w:marRight w:val="0"/>
      <w:marTop w:val="0"/>
      <w:marBottom w:val="0"/>
      <w:divBdr>
        <w:top w:val="none" w:sz="0" w:space="0" w:color="auto"/>
        <w:left w:val="none" w:sz="0" w:space="0" w:color="auto"/>
        <w:bottom w:val="none" w:sz="0" w:space="0" w:color="auto"/>
        <w:right w:val="none" w:sz="0" w:space="0" w:color="auto"/>
      </w:divBdr>
    </w:div>
    <w:div w:id="1643315499">
      <w:bodyDiv w:val="1"/>
      <w:marLeft w:val="0"/>
      <w:marRight w:val="0"/>
      <w:marTop w:val="0"/>
      <w:marBottom w:val="0"/>
      <w:divBdr>
        <w:top w:val="none" w:sz="0" w:space="0" w:color="auto"/>
        <w:left w:val="none" w:sz="0" w:space="0" w:color="auto"/>
        <w:bottom w:val="none" w:sz="0" w:space="0" w:color="auto"/>
        <w:right w:val="none" w:sz="0" w:space="0" w:color="auto"/>
      </w:divBdr>
    </w:div>
    <w:div w:id="1677346418">
      <w:bodyDiv w:val="1"/>
      <w:marLeft w:val="0"/>
      <w:marRight w:val="0"/>
      <w:marTop w:val="0"/>
      <w:marBottom w:val="0"/>
      <w:divBdr>
        <w:top w:val="none" w:sz="0" w:space="0" w:color="auto"/>
        <w:left w:val="none" w:sz="0" w:space="0" w:color="auto"/>
        <w:bottom w:val="none" w:sz="0" w:space="0" w:color="auto"/>
        <w:right w:val="none" w:sz="0" w:space="0" w:color="auto"/>
      </w:divBdr>
    </w:div>
    <w:div w:id="1853258188">
      <w:bodyDiv w:val="1"/>
      <w:marLeft w:val="0"/>
      <w:marRight w:val="0"/>
      <w:marTop w:val="0"/>
      <w:marBottom w:val="0"/>
      <w:divBdr>
        <w:top w:val="none" w:sz="0" w:space="0" w:color="auto"/>
        <w:left w:val="none" w:sz="0" w:space="0" w:color="auto"/>
        <w:bottom w:val="none" w:sz="0" w:space="0" w:color="auto"/>
        <w:right w:val="none" w:sz="0" w:space="0" w:color="auto"/>
      </w:divBdr>
    </w:div>
    <w:div w:id="1866748950">
      <w:bodyDiv w:val="1"/>
      <w:marLeft w:val="0"/>
      <w:marRight w:val="0"/>
      <w:marTop w:val="0"/>
      <w:marBottom w:val="0"/>
      <w:divBdr>
        <w:top w:val="none" w:sz="0" w:space="0" w:color="auto"/>
        <w:left w:val="none" w:sz="0" w:space="0" w:color="auto"/>
        <w:bottom w:val="none" w:sz="0" w:space="0" w:color="auto"/>
        <w:right w:val="none" w:sz="0" w:space="0" w:color="auto"/>
      </w:divBdr>
    </w:div>
    <w:div w:id="1924334470">
      <w:bodyDiv w:val="1"/>
      <w:marLeft w:val="0"/>
      <w:marRight w:val="0"/>
      <w:marTop w:val="0"/>
      <w:marBottom w:val="0"/>
      <w:divBdr>
        <w:top w:val="none" w:sz="0" w:space="0" w:color="auto"/>
        <w:left w:val="none" w:sz="0" w:space="0" w:color="auto"/>
        <w:bottom w:val="none" w:sz="0" w:space="0" w:color="auto"/>
        <w:right w:val="none" w:sz="0" w:space="0" w:color="auto"/>
      </w:divBdr>
    </w:div>
    <w:div w:id="1969511926">
      <w:bodyDiv w:val="1"/>
      <w:marLeft w:val="0"/>
      <w:marRight w:val="0"/>
      <w:marTop w:val="0"/>
      <w:marBottom w:val="0"/>
      <w:divBdr>
        <w:top w:val="none" w:sz="0" w:space="0" w:color="auto"/>
        <w:left w:val="none" w:sz="0" w:space="0" w:color="auto"/>
        <w:bottom w:val="none" w:sz="0" w:space="0" w:color="auto"/>
        <w:right w:val="none" w:sz="0" w:space="0" w:color="auto"/>
      </w:divBdr>
    </w:div>
    <w:div w:id="2091465049">
      <w:bodyDiv w:val="1"/>
      <w:marLeft w:val="0"/>
      <w:marRight w:val="0"/>
      <w:marTop w:val="0"/>
      <w:marBottom w:val="0"/>
      <w:divBdr>
        <w:top w:val="none" w:sz="0" w:space="0" w:color="auto"/>
        <w:left w:val="none" w:sz="0" w:space="0" w:color="auto"/>
        <w:bottom w:val="none" w:sz="0" w:space="0" w:color="auto"/>
        <w:right w:val="none" w:sz="0" w:space="0" w:color="auto"/>
      </w:divBdr>
    </w:div>
    <w:div w:id="214080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ebofscience.clarivate.cn/wos/alldb/full-record/WOS:001219484600038" TargetMode="External"/><Relationship Id="rId13" Type="http://schemas.openxmlformats.org/officeDocument/2006/relationships/hyperlink" Target="https://webofscience.clarivate.cn/wos/alldb/full-record/WOS:001601592300001" TargetMode="External"/><Relationship Id="rId3" Type="http://schemas.openxmlformats.org/officeDocument/2006/relationships/hyperlink" Target="https://webofscience.clarivate.cn/wos/alldb/full-record/WOS:001353642700001" TargetMode="External"/><Relationship Id="rId7" Type="http://schemas.openxmlformats.org/officeDocument/2006/relationships/hyperlink" Target="https://webofscience.clarivate.cn/wos/alldb/full-record/WOS:001252770400001" TargetMode="External"/><Relationship Id="rId12" Type="http://schemas.openxmlformats.org/officeDocument/2006/relationships/hyperlink" Target="https://webofscience.clarivate.cn/wos/alldb/full-record/WOS:001181318300001" TargetMode="External"/><Relationship Id="rId17" Type="http://schemas.openxmlformats.org/officeDocument/2006/relationships/hyperlink" Target="https://www.sciencedirect.com/science/article/pii/S0925231221012339" TargetMode="External"/><Relationship Id="rId2" Type="http://schemas.openxmlformats.org/officeDocument/2006/relationships/hyperlink" Target="https://webofscience.clarivate.cn/wos/alldb/full-record/WOS:000957581700001" TargetMode="External"/><Relationship Id="rId16" Type="http://schemas.openxmlformats.org/officeDocument/2006/relationships/image" Target="media/image17.png"/><Relationship Id="rId1" Type="http://schemas.openxmlformats.org/officeDocument/2006/relationships/hyperlink" Target="https://webofscience.clarivate.cn/wos/alldb/full-record/WOS:001270891500061" TargetMode="External"/><Relationship Id="rId6" Type="http://schemas.openxmlformats.org/officeDocument/2006/relationships/hyperlink" Target="https://webofscience.clarivate.cn/wos/alldb/full-record/WOS:000732211700001" TargetMode="External"/><Relationship Id="rId11" Type="http://schemas.openxmlformats.org/officeDocument/2006/relationships/hyperlink" Target="https://webofscience.clarivate.cn/wos/alldb/full-record/WOS:000974799500001" TargetMode="External"/><Relationship Id="rId5" Type="http://schemas.openxmlformats.org/officeDocument/2006/relationships/hyperlink" Target="https://webofscience.clarivate.cn/wos/alldb/full-record/WOS:001001165000001" TargetMode="External"/><Relationship Id="rId15" Type="http://schemas.openxmlformats.org/officeDocument/2006/relationships/image" Target="media/image14.png"/><Relationship Id="rId10" Type="http://schemas.openxmlformats.org/officeDocument/2006/relationships/hyperlink" Target="https://webofscience.clarivate.cn/wos/alldb/full-record/WOS:001377762200001" TargetMode="External"/><Relationship Id="rId4" Type="http://schemas.openxmlformats.org/officeDocument/2006/relationships/hyperlink" Target="https://webofscience.clarivate.cn/wos/alldb/full-record/WOS:000890747400010" TargetMode="External"/><Relationship Id="rId9" Type="http://schemas.openxmlformats.org/officeDocument/2006/relationships/hyperlink" Target="https://webofscience.clarivate.cn/wos/alldb/full-record/WOS:000583701700011" TargetMode="External"/><Relationship Id="rId14" Type="http://schemas.openxmlformats.org/officeDocument/2006/relationships/hyperlink" Target="https://webofscience.clarivate.cn/wos/alldb/full-record/WOS:001274492200001"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3.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6.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5.png"/><Relationship Id="rId27" Type="http://schemas.openxmlformats.org/officeDocument/2006/relationships/image" Target="media/image21.png"/><Relationship Id="rId30" Type="http://schemas.openxmlformats.org/officeDocument/2006/relationships/image" Target="media/image24.png"/><Relationship Id="rId35" Type="http://schemas.microsoft.com/office/2011/relationships/people" Target="people.xml"/><Relationship Id="rId8"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30040</TotalTime>
  <Pages>46</Pages>
  <Words>18207</Words>
  <Characters>23853</Characters>
  <Application>Microsoft Office Word</Application>
  <DocSecurity>0</DocSecurity>
  <Lines>1255</Lines>
  <Paragraphs>955</Paragraphs>
  <ScaleCrop>false</ScaleCrop>
  <Company/>
  <LinksUpToDate>false</LinksUpToDate>
  <CharactersWithSpaces>41105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桦 李</dc:creator>
  <cp:keywords/>
  <dc:description/>
  <cp:lastModifiedBy>桦 李</cp:lastModifiedBy>
  <cp:revision>2064</cp:revision>
  <dcterms:created xsi:type="dcterms:W3CDTF">2024-09-10T05:36:00Z</dcterms:created>
  <dcterms:modified xsi:type="dcterms:W3CDTF">2026-01-07T14:06:00Z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(3.#E1)</vt:lpwstr>
  </property>
  <property fmtid="{D5CDD505-2E9C-101B-9397-08002B2CF9AE}" pid="5" name="MTCustomEquationNumber">
    <vt:lpwstr>1</vt:lpwstr>
  </property>
</Properties>
</file>