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C16E9" w14:textId="7A265F61" w:rsidR="00770C8B" w:rsidRDefault="00770C8B" w:rsidP="0000379F">
      <w:pPr>
        <w:pStyle w:val="1"/>
      </w:pPr>
      <w:r>
        <w:t xml:space="preserve"> </w:t>
      </w:r>
      <w:r w:rsidR="0000379F">
        <w:t xml:space="preserve">        </w:t>
      </w:r>
      <w:r>
        <w:rPr>
          <w:rFonts w:hint="eastAsia"/>
        </w:rPr>
        <w:t>Transaction</w:t>
      </w:r>
      <w:r w:rsidR="00947EDD">
        <w:rPr>
          <w:rFonts w:hint="eastAsia"/>
        </w:rPr>
        <w:t>了解一下？</w:t>
      </w:r>
    </w:p>
    <w:p w14:paraId="267F4F66" w14:textId="0BF623A1" w:rsidR="0000379F" w:rsidRDefault="0000379F" w:rsidP="0000379F">
      <w:pPr>
        <w:pStyle w:val="1"/>
      </w:pPr>
      <w:r>
        <w:t>0</w:t>
      </w:r>
      <w:r>
        <w:rPr>
          <w:rFonts w:hint="eastAsia"/>
        </w:rPr>
        <w:t>事务是什么？</w:t>
      </w:r>
    </w:p>
    <w:p w14:paraId="2D25FB5C" w14:textId="2E5520BF" w:rsidR="0000379F" w:rsidRDefault="0000379F" w:rsidP="0000379F">
      <w:pPr>
        <w:ind w:firstLine="420"/>
        <w:rPr>
          <w:rFonts w:ascii="宋体" w:eastAsia="宋体" w:hAnsi="宋体"/>
        </w:rPr>
      </w:pPr>
      <w:r w:rsidRPr="0000379F">
        <w:rPr>
          <w:rFonts w:ascii="宋体" w:eastAsia="宋体" w:hAnsi="宋体"/>
        </w:rPr>
        <w:t>一般是指要做的或所做的事情。在计算机</w:t>
      </w:r>
      <w:r w:rsidRPr="0000379F">
        <w:rPr>
          <w:rFonts w:ascii="宋体" w:eastAsia="宋体" w:hAnsi="宋体"/>
        </w:rPr>
        <w:fldChar w:fldCharType="begin"/>
      </w:r>
      <w:r w:rsidRPr="0000379F">
        <w:rPr>
          <w:rFonts w:ascii="宋体" w:eastAsia="宋体" w:hAnsi="宋体"/>
        </w:rPr>
        <w:instrText xml:space="preserve"> HYPERLINK "https://baike.baidu.com/item/%E6%9C%AF%E8%AF%AD" \t "_blank" </w:instrText>
      </w:r>
      <w:r w:rsidRPr="0000379F">
        <w:rPr>
          <w:rFonts w:ascii="宋体" w:eastAsia="宋体" w:hAnsi="宋体"/>
        </w:rPr>
        <w:fldChar w:fldCharType="separate"/>
      </w:r>
      <w:r w:rsidRPr="0000379F">
        <w:rPr>
          <w:rStyle w:val="a7"/>
          <w:rFonts w:ascii="宋体" w:eastAsia="宋体" w:hAnsi="宋体"/>
        </w:rPr>
        <w:t>术语</w:t>
      </w:r>
      <w:r w:rsidRPr="0000379F">
        <w:rPr>
          <w:rFonts w:ascii="宋体" w:eastAsia="宋体" w:hAnsi="宋体"/>
        </w:rPr>
        <w:fldChar w:fldCharType="end"/>
      </w:r>
      <w:r w:rsidRPr="0000379F">
        <w:rPr>
          <w:rFonts w:ascii="宋体" w:eastAsia="宋体" w:hAnsi="宋体"/>
        </w:rPr>
        <w:t>中是指访问并可能更新数据库中各种</w:t>
      </w:r>
      <w:hyperlink r:id="rId5" w:tgtFrame="_blank" w:history="1">
        <w:r w:rsidRPr="0000379F">
          <w:rPr>
            <w:rStyle w:val="a7"/>
            <w:rFonts w:ascii="宋体" w:eastAsia="宋体" w:hAnsi="宋体"/>
          </w:rPr>
          <w:t>数据项</w:t>
        </w:r>
      </w:hyperlink>
      <w:r w:rsidRPr="0000379F">
        <w:rPr>
          <w:rFonts w:ascii="宋体" w:eastAsia="宋体" w:hAnsi="宋体"/>
        </w:rPr>
        <w:t>的一个程序执行单元(unit)</w:t>
      </w:r>
      <w:r>
        <w:rPr>
          <w:rFonts w:ascii="宋体" w:eastAsia="宋体" w:hAnsi="宋体" w:hint="eastAsia"/>
        </w:rPr>
        <w:t>，</w:t>
      </w:r>
      <w:r w:rsidRPr="0000379F">
        <w:rPr>
          <w:rFonts w:ascii="宋体" w:eastAsia="宋体" w:hAnsi="宋体" w:hint="eastAsia"/>
        </w:rPr>
        <w:t>在关系数据库中，一个事务可以是一条</w:t>
      </w:r>
      <w:r w:rsidRPr="0000379F">
        <w:rPr>
          <w:rFonts w:ascii="宋体" w:eastAsia="宋体" w:hAnsi="宋体"/>
        </w:rPr>
        <w:t>SQL语句，一组SQL语句或整个程序</w:t>
      </w:r>
      <w:r>
        <w:rPr>
          <w:rFonts w:ascii="宋体" w:eastAsia="宋体" w:hAnsi="宋体" w:hint="eastAsia"/>
        </w:rPr>
        <w:t>。</w:t>
      </w:r>
    </w:p>
    <w:p w14:paraId="6DC2972D" w14:textId="77777777" w:rsidR="0000379F" w:rsidRPr="0000379F" w:rsidRDefault="0000379F" w:rsidP="0000379F">
      <w:pPr>
        <w:widowControl/>
        <w:ind w:firstLine="420"/>
        <w:jc w:val="left"/>
        <w:rPr>
          <w:rFonts w:ascii="宋体" w:eastAsia="宋体" w:hAnsi="宋体" w:cs="宋体"/>
          <w:kern w:val="0"/>
          <w:sz w:val="24"/>
          <w:szCs w:val="24"/>
        </w:rPr>
      </w:pPr>
      <w:r w:rsidRPr="0000379F">
        <w:rPr>
          <w:rFonts w:ascii="宋体" w:eastAsia="宋体" w:hAnsi="宋体" w:cs="宋体"/>
          <w:kern w:val="0"/>
          <w:sz w:val="24"/>
          <w:szCs w:val="24"/>
        </w:rPr>
        <w:t>事务应该具有4个属性：原子性、一致性、隔离性、持久性。这四个属性通常称为</w:t>
      </w:r>
      <w:r w:rsidRPr="0000379F">
        <w:rPr>
          <w:rFonts w:ascii="宋体" w:eastAsia="宋体" w:hAnsi="宋体" w:cs="宋体"/>
          <w:b/>
          <w:bCs/>
          <w:kern w:val="0"/>
          <w:sz w:val="24"/>
          <w:szCs w:val="24"/>
        </w:rPr>
        <w:t>ACID特性</w:t>
      </w:r>
      <w:r w:rsidRPr="0000379F">
        <w:rPr>
          <w:rFonts w:ascii="宋体" w:eastAsia="宋体" w:hAnsi="宋体" w:cs="宋体"/>
          <w:kern w:val="0"/>
          <w:sz w:val="24"/>
          <w:szCs w:val="24"/>
        </w:rPr>
        <w:t>。</w:t>
      </w:r>
    </w:p>
    <w:p w14:paraId="5D2E955A" w14:textId="01E8156A" w:rsidR="0000379F" w:rsidRPr="0000379F" w:rsidRDefault="0000379F" w:rsidP="0000379F">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 xml:space="preserve">. </w:t>
      </w:r>
      <w:r w:rsidRPr="0000379F">
        <w:rPr>
          <w:rFonts w:ascii="宋体" w:eastAsia="宋体" w:hAnsi="宋体" w:cs="宋体"/>
          <w:color w:val="FF0000"/>
          <w:kern w:val="0"/>
          <w:sz w:val="24"/>
          <w:szCs w:val="24"/>
        </w:rPr>
        <w:t>原子性</w:t>
      </w:r>
      <w:r w:rsidRPr="0000379F">
        <w:rPr>
          <w:rFonts w:ascii="宋体" w:eastAsia="宋体" w:hAnsi="宋体" w:cs="宋体"/>
          <w:kern w:val="0"/>
          <w:sz w:val="24"/>
          <w:szCs w:val="24"/>
        </w:rPr>
        <w:t>（atomicity）。一个事务是一个不可分割的工作单位，事务中包括的</w:t>
      </w:r>
      <w:proofErr w:type="gramStart"/>
      <w:r w:rsidRPr="0000379F">
        <w:rPr>
          <w:rFonts w:ascii="宋体" w:eastAsia="宋体" w:hAnsi="宋体" w:cs="宋体"/>
          <w:kern w:val="0"/>
          <w:sz w:val="24"/>
          <w:szCs w:val="24"/>
        </w:rPr>
        <w:t>诸操作</w:t>
      </w:r>
      <w:proofErr w:type="gramEnd"/>
      <w:r w:rsidRPr="0000379F">
        <w:rPr>
          <w:rFonts w:ascii="宋体" w:eastAsia="宋体" w:hAnsi="宋体" w:cs="宋体"/>
          <w:kern w:val="0"/>
          <w:sz w:val="24"/>
          <w:szCs w:val="24"/>
        </w:rPr>
        <w:t>要么都做，要么都不做。</w:t>
      </w:r>
    </w:p>
    <w:p w14:paraId="5F248F36" w14:textId="4BC93AF8" w:rsidR="0000379F" w:rsidRPr="0000379F" w:rsidRDefault="0000379F" w:rsidP="0000379F">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sidRPr="006C44B2">
        <w:rPr>
          <w:rFonts w:ascii="宋体" w:eastAsia="宋体" w:hAnsi="宋体" w:cs="宋体"/>
          <w:color w:val="FF0000"/>
          <w:kern w:val="0"/>
          <w:sz w:val="24"/>
          <w:szCs w:val="24"/>
        </w:rPr>
        <w:t xml:space="preserve"> </w:t>
      </w:r>
      <w:r w:rsidRPr="0000379F">
        <w:rPr>
          <w:rFonts w:ascii="宋体" w:eastAsia="宋体" w:hAnsi="宋体" w:cs="宋体"/>
          <w:color w:val="FF0000"/>
          <w:kern w:val="0"/>
          <w:sz w:val="24"/>
          <w:szCs w:val="24"/>
        </w:rPr>
        <w:t>一致性</w:t>
      </w:r>
      <w:r w:rsidRPr="0000379F">
        <w:rPr>
          <w:rFonts w:ascii="宋体" w:eastAsia="宋体" w:hAnsi="宋体" w:cs="宋体"/>
          <w:kern w:val="0"/>
          <w:sz w:val="24"/>
          <w:szCs w:val="24"/>
        </w:rPr>
        <w:t>（consistency）。事务必须是使数据库从一个一致性状态变到另一个一致性状态。一致性与原子性是密切相关的。</w:t>
      </w:r>
    </w:p>
    <w:p w14:paraId="1896EB94" w14:textId="57D970CD" w:rsidR="0000379F" w:rsidRPr="0000379F" w:rsidRDefault="0000379F" w:rsidP="0000379F">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 xml:space="preserve">. </w:t>
      </w:r>
      <w:r w:rsidRPr="0000379F">
        <w:rPr>
          <w:rFonts w:ascii="宋体" w:eastAsia="宋体" w:hAnsi="宋体" w:cs="宋体"/>
          <w:color w:val="FF0000"/>
          <w:kern w:val="0"/>
          <w:sz w:val="24"/>
          <w:szCs w:val="24"/>
        </w:rPr>
        <w:t>隔离性</w:t>
      </w:r>
      <w:r w:rsidRPr="0000379F">
        <w:rPr>
          <w:rFonts w:ascii="宋体" w:eastAsia="宋体" w:hAnsi="宋体" w:cs="宋体"/>
          <w:kern w:val="0"/>
          <w:sz w:val="24"/>
          <w:szCs w:val="24"/>
        </w:rPr>
        <w:t>（isolation）。一个事务的执行不能被其他事务干扰。即一个事务内部的操作及使用的数据对并发的其他事务是隔离的，并发执行的各个事务之间不能互相干扰。</w:t>
      </w:r>
    </w:p>
    <w:p w14:paraId="70D841E3" w14:textId="61BF46DA" w:rsidR="0000379F" w:rsidRPr="0000379F" w:rsidRDefault="0000379F" w:rsidP="0000379F">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00379F">
        <w:rPr>
          <w:rFonts w:ascii="宋体" w:eastAsia="宋体" w:hAnsi="宋体" w:cs="宋体"/>
          <w:color w:val="FF0000"/>
          <w:kern w:val="0"/>
          <w:sz w:val="24"/>
          <w:szCs w:val="24"/>
        </w:rPr>
        <w:t>持久性</w:t>
      </w:r>
      <w:r w:rsidRPr="0000379F">
        <w:rPr>
          <w:rFonts w:ascii="宋体" w:eastAsia="宋体" w:hAnsi="宋体" w:cs="宋体"/>
          <w:kern w:val="0"/>
          <w:sz w:val="24"/>
          <w:szCs w:val="24"/>
        </w:rPr>
        <w:t>（durability）。持久性也称永久性（permanence），指一个事务一旦提交，它对数据库中数据的改变就应该是永久性的。接下来的其他操作或故障不应该对其有任何影响。</w:t>
      </w:r>
    </w:p>
    <w:p w14:paraId="12D60BF7" w14:textId="77777777" w:rsidR="0000379F" w:rsidRPr="0000379F" w:rsidRDefault="0000379F" w:rsidP="0000379F">
      <w:pPr>
        <w:ind w:firstLine="420"/>
        <w:rPr>
          <w:rFonts w:ascii="宋体" w:eastAsia="宋体" w:hAnsi="宋体"/>
        </w:rPr>
      </w:pPr>
    </w:p>
    <w:p w14:paraId="2808F7B5" w14:textId="4FFDC642" w:rsidR="0000379F" w:rsidRDefault="0000379F" w:rsidP="0000379F">
      <w:pPr>
        <w:pStyle w:val="1"/>
      </w:pPr>
      <w:r>
        <w:t>1</w:t>
      </w:r>
      <w:r>
        <w:rPr>
          <w:rFonts w:hint="eastAsia"/>
        </w:rPr>
        <w:t>事务的传播级别</w:t>
      </w:r>
      <w:r w:rsidR="00E654CF">
        <w:rPr>
          <w:rFonts w:hint="eastAsia"/>
        </w:rPr>
        <w:t>(</w:t>
      </w:r>
      <w:r w:rsidR="00E654CF">
        <w:t>Spring)</w:t>
      </w:r>
    </w:p>
    <w:p w14:paraId="3836C3F9" w14:textId="5679A3C8" w:rsidR="0000379F" w:rsidRPr="0000379F" w:rsidRDefault="0000379F" w:rsidP="0000379F">
      <w:pPr>
        <w:pStyle w:val="HTML"/>
        <w:shd w:val="clear" w:color="auto" w:fill="FFFFFF"/>
        <w:rPr>
          <w:rFonts w:ascii="Consolas" w:hAnsi="Consolas"/>
          <w:color w:val="000000"/>
          <w:sz w:val="23"/>
          <w:szCs w:val="23"/>
        </w:rPr>
      </w:pPr>
      <w:r w:rsidRPr="00C14A90">
        <w:rPr>
          <w:rFonts w:ascii="Consolas" w:hAnsi="Consolas"/>
          <w:color w:val="000000"/>
          <w:sz w:val="23"/>
          <w:szCs w:val="23"/>
        </w:rPr>
        <w:t>Propagation</w:t>
      </w:r>
      <w:r w:rsidRPr="00C14A90">
        <w:rPr>
          <w:rFonts w:ascii="Consolas" w:hAnsi="Consolas"/>
          <w:i/>
          <w:iCs/>
          <w:color w:val="808080"/>
          <w:sz w:val="23"/>
          <w:szCs w:val="23"/>
        </w:rPr>
        <w:t>/**</w:t>
      </w:r>
      <w:r w:rsidRPr="00C14A90">
        <w:rPr>
          <w:rFonts w:ascii="Consolas" w:hAnsi="Consolas"/>
          <w:i/>
          <w:iCs/>
          <w:color w:val="808080"/>
          <w:sz w:val="23"/>
          <w:szCs w:val="23"/>
        </w:rPr>
        <w:br/>
      </w:r>
      <w:r>
        <w:rPr>
          <w:rFonts w:ascii="Consolas" w:hAnsi="Consolas"/>
          <w:b/>
          <w:bCs/>
          <w:i/>
          <w:iCs/>
          <w:color w:val="660E7A"/>
          <w:sz w:val="23"/>
          <w:szCs w:val="23"/>
        </w:rPr>
        <w:t xml:space="preserve">1. </w:t>
      </w:r>
      <w:r w:rsidRPr="00C14A90">
        <w:rPr>
          <w:rFonts w:ascii="Consolas" w:hAnsi="Consolas"/>
          <w:b/>
          <w:bCs/>
          <w:i/>
          <w:iCs/>
          <w:color w:val="660E7A"/>
          <w:sz w:val="23"/>
          <w:szCs w:val="23"/>
        </w:rPr>
        <w:t>REQUIRED</w:t>
      </w:r>
      <w:r w:rsidRPr="00C14A90">
        <w:rPr>
          <w:rFonts w:ascii="Consolas" w:hAnsi="Consolas"/>
          <w:color w:val="000000"/>
          <w:sz w:val="23"/>
          <w:szCs w:val="23"/>
        </w:rPr>
        <w:t>(</w:t>
      </w:r>
      <w:proofErr w:type="spellStart"/>
      <w:r w:rsidRPr="00C14A90">
        <w:rPr>
          <w:rFonts w:ascii="Consolas" w:hAnsi="Consolas"/>
          <w:color w:val="000000"/>
          <w:sz w:val="23"/>
          <w:szCs w:val="23"/>
        </w:rPr>
        <w:t>TransactionDefinition.</w:t>
      </w:r>
      <w:r w:rsidRPr="00C14A90">
        <w:rPr>
          <w:rFonts w:ascii="Consolas" w:hAnsi="Consolas"/>
          <w:b/>
          <w:bCs/>
          <w:i/>
          <w:iCs/>
          <w:color w:val="660E7A"/>
          <w:sz w:val="23"/>
          <w:szCs w:val="23"/>
        </w:rPr>
        <w:t>PROPAGATION_REQUIRED</w:t>
      </w:r>
      <w:proofErr w:type="spellEnd"/>
      <w:r w:rsidRPr="00C14A90">
        <w:rPr>
          <w:rFonts w:ascii="Consolas" w:hAnsi="Consolas"/>
          <w:color w:val="000000"/>
          <w:sz w:val="23"/>
          <w:szCs w:val="23"/>
        </w:rPr>
        <w:t>),</w:t>
      </w:r>
      <w:r w:rsidRPr="008A108A">
        <w:rPr>
          <w:rFonts w:hint="eastAsia"/>
        </w:rPr>
        <w:t xml:space="preserve"> </w:t>
      </w:r>
      <w:r>
        <w:rPr>
          <w:rFonts w:hint="eastAsia"/>
        </w:rPr>
        <w:t>支持当前事务，如果不存在，则创建一个新事务。</w:t>
      </w:r>
      <w:r w:rsidRPr="00C14A90">
        <w:rPr>
          <w:rFonts w:ascii="Consolas" w:hAnsi="Consolas"/>
          <w:color w:val="000000"/>
          <w:sz w:val="23"/>
          <w:szCs w:val="23"/>
        </w:rPr>
        <w:br/>
      </w:r>
      <w:r w:rsidRPr="00C14A90">
        <w:rPr>
          <w:rFonts w:ascii="Consolas" w:hAnsi="Consolas"/>
          <w:color w:val="000000"/>
          <w:sz w:val="23"/>
          <w:szCs w:val="23"/>
        </w:rPr>
        <w:br/>
      </w:r>
      <w:r>
        <w:rPr>
          <w:rFonts w:ascii="Consolas" w:hAnsi="Consolas"/>
          <w:i/>
          <w:iCs/>
          <w:color w:val="808080"/>
          <w:sz w:val="23"/>
          <w:szCs w:val="23"/>
        </w:rPr>
        <w:t xml:space="preserve">2. </w:t>
      </w:r>
      <w:r w:rsidRPr="00C14A90">
        <w:rPr>
          <w:rFonts w:ascii="Consolas" w:hAnsi="Consolas"/>
          <w:b/>
          <w:bCs/>
          <w:i/>
          <w:iCs/>
          <w:color w:val="660E7A"/>
          <w:sz w:val="23"/>
          <w:szCs w:val="23"/>
        </w:rPr>
        <w:t>SUPPORTS</w:t>
      </w:r>
      <w:r w:rsidRPr="00C14A90">
        <w:rPr>
          <w:rFonts w:ascii="Consolas" w:hAnsi="Consolas"/>
          <w:color w:val="000000"/>
          <w:sz w:val="23"/>
          <w:szCs w:val="23"/>
        </w:rPr>
        <w:t>(</w:t>
      </w:r>
      <w:proofErr w:type="spellStart"/>
      <w:r w:rsidRPr="00C14A90">
        <w:rPr>
          <w:rFonts w:ascii="Consolas" w:hAnsi="Consolas"/>
          <w:color w:val="000000"/>
          <w:sz w:val="23"/>
          <w:szCs w:val="23"/>
        </w:rPr>
        <w:t>TransactionDefinition.</w:t>
      </w:r>
      <w:r w:rsidRPr="00C14A90">
        <w:rPr>
          <w:rFonts w:ascii="Consolas" w:hAnsi="Consolas"/>
          <w:b/>
          <w:bCs/>
          <w:i/>
          <w:iCs/>
          <w:color w:val="660E7A"/>
          <w:sz w:val="23"/>
          <w:szCs w:val="23"/>
        </w:rPr>
        <w:t>PROPAGATION_SUPPORTS</w:t>
      </w:r>
      <w:proofErr w:type="spellEnd"/>
      <w:r w:rsidRPr="00C14A90">
        <w:rPr>
          <w:rFonts w:ascii="Consolas" w:hAnsi="Consolas"/>
          <w:color w:val="000000"/>
          <w:sz w:val="23"/>
          <w:szCs w:val="23"/>
        </w:rPr>
        <w:t>),</w:t>
      </w:r>
      <w:r w:rsidRPr="008A108A">
        <w:rPr>
          <w:rFonts w:hint="eastAsia"/>
        </w:rPr>
        <w:t xml:space="preserve"> </w:t>
      </w:r>
      <w:r>
        <w:rPr>
          <w:rFonts w:hint="eastAsia"/>
        </w:rPr>
        <w:t>支持当前事务，如果不存在，则以</w:t>
      </w:r>
      <w:proofErr w:type="gramStart"/>
      <w:r>
        <w:rPr>
          <w:rFonts w:hint="eastAsia"/>
        </w:rPr>
        <w:t>非交易</w:t>
      </w:r>
      <w:proofErr w:type="gramEnd"/>
      <w:r>
        <w:rPr>
          <w:rFonts w:hint="eastAsia"/>
        </w:rPr>
        <w:t>方式执行</w:t>
      </w:r>
      <w:r w:rsidRPr="00C14A90">
        <w:rPr>
          <w:rFonts w:ascii="Consolas" w:hAnsi="Consolas"/>
          <w:color w:val="000000"/>
          <w:sz w:val="23"/>
          <w:szCs w:val="23"/>
        </w:rPr>
        <w:br/>
      </w:r>
      <w:r w:rsidRPr="00C14A90">
        <w:rPr>
          <w:rFonts w:ascii="Consolas" w:hAnsi="Consolas"/>
          <w:i/>
          <w:iCs/>
          <w:color w:val="808080"/>
          <w:sz w:val="23"/>
          <w:szCs w:val="23"/>
        </w:rPr>
        <w:br/>
      </w:r>
      <w:r>
        <w:rPr>
          <w:rFonts w:ascii="Consolas" w:hAnsi="Consolas"/>
          <w:b/>
          <w:bCs/>
          <w:i/>
          <w:iCs/>
          <w:color w:val="660E7A"/>
          <w:sz w:val="23"/>
          <w:szCs w:val="23"/>
        </w:rPr>
        <w:t xml:space="preserve">3. </w:t>
      </w:r>
      <w:r w:rsidRPr="00C14A90">
        <w:rPr>
          <w:rFonts w:ascii="Consolas" w:hAnsi="Consolas"/>
          <w:b/>
          <w:bCs/>
          <w:i/>
          <w:iCs/>
          <w:color w:val="660E7A"/>
          <w:sz w:val="23"/>
          <w:szCs w:val="23"/>
        </w:rPr>
        <w:t>MANDATORY</w:t>
      </w:r>
      <w:r w:rsidRPr="00C14A90">
        <w:rPr>
          <w:rFonts w:ascii="Consolas" w:hAnsi="Consolas"/>
          <w:color w:val="000000"/>
          <w:sz w:val="23"/>
          <w:szCs w:val="23"/>
        </w:rPr>
        <w:t>(</w:t>
      </w:r>
      <w:proofErr w:type="spellStart"/>
      <w:r w:rsidRPr="00C14A90">
        <w:rPr>
          <w:rFonts w:ascii="Consolas" w:hAnsi="Consolas"/>
          <w:color w:val="000000"/>
          <w:sz w:val="23"/>
          <w:szCs w:val="23"/>
        </w:rPr>
        <w:t>TransactionDefinition.</w:t>
      </w:r>
      <w:r w:rsidRPr="00C14A90">
        <w:rPr>
          <w:rFonts w:ascii="Consolas" w:hAnsi="Consolas"/>
          <w:b/>
          <w:bCs/>
          <w:i/>
          <w:iCs/>
          <w:color w:val="660E7A"/>
          <w:sz w:val="23"/>
          <w:szCs w:val="23"/>
        </w:rPr>
        <w:t>PROPAGATION_MANDATORY</w:t>
      </w:r>
      <w:proofErr w:type="spellEnd"/>
      <w:r w:rsidRPr="00C14A90">
        <w:rPr>
          <w:rFonts w:ascii="Consolas" w:hAnsi="Consolas"/>
          <w:color w:val="000000"/>
          <w:sz w:val="23"/>
          <w:szCs w:val="23"/>
        </w:rPr>
        <w:t>),</w:t>
      </w:r>
      <w:r w:rsidRPr="008A108A">
        <w:rPr>
          <w:rFonts w:hint="eastAsia"/>
        </w:rPr>
        <w:t xml:space="preserve"> </w:t>
      </w:r>
      <w:r>
        <w:rPr>
          <w:rFonts w:hint="eastAsia"/>
        </w:rPr>
        <w:t>支持当前事务，如果当前不存在事务则抛出异常。</w:t>
      </w:r>
      <w:r w:rsidRPr="00C14A90">
        <w:rPr>
          <w:rFonts w:ascii="Consolas" w:hAnsi="Consolas"/>
          <w:color w:val="000000"/>
          <w:sz w:val="23"/>
          <w:szCs w:val="23"/>
        </w:rPr>
        <w:br/>
      </w:r>
      <w:r w:rsidRPr="00C14A90">
        <w:rPr>
          <w:rFonts w:ascii="Consolas" w:hAnsi="Consolas"/>
          <w:color w:val="000000"/>
          <w:sz w:val="23"/>
          <w:szCs w:val="23"/>
        </w:rPr>
        <w:br/>
      </w:r>
      <w:r>
        <w:rPr>
          <w:rFonts w:ascii="Consolas" w:hAnsi="Consolas"/>
          <w:i/>
          <w:iCs/>
          <w:color w:val="808080"/>
          <w:sz w:val="23"/>
          <w:szCs w:val="23"/>
        </w:rPr>
        <w:t>4.</w:t>
      </w:r>
      <w:r w:rsidRPr="00C14A90">
        <w:rPr>
          <w:rFonts w:ascii="Consolas" w:hAnsi="Consolas"/>
          <w:b/>
          <w:bCs/>
          <w:i/>
          <w:iCs/>
          <w:color w:val="660E7A"/>
          <w:sz w:val="23"/>
          <w:szCs w:val="23"/>
        </w:rPr>
        <w:t>REQUIRES_NEW</w:t>
      </w:r>
      <w:r w:rsidRPr="00C14A90">
        <w:rPr>
          <w:rFonts w:ascii="Consolas" w:hAnsi="Consolas"/>
          <w:color w:val="000000"/>
          <w:sz w:val="23"/>
          <w:szCs w:val="23"/>
        </w:rPr>
        <w:t>(</w:t>
      </w:r>
      <w:proofErr w:type="spellStart"/>
      <w:r w:rsidRPr="00C14A90">
        <w:rPr>
          <w:rFonts w:ascii="Consolas" w:hAnsi="Consolas"/>
          <w:color w:val="000000"/>
          <w:sz w:val="23"/>
          <w:szCs w:val="23"/>
        </w:rPr>
        <w:t>TransactionDefinition.</w:t>
      </w:r>
      <w:r w:rsidRPr="00C14A90">
        <w:rPr>
          <w:rFonts w:ascii="Consolas" w:hAnsi="Consolas"/>
          <w:b/>
          <w:bCs/>
          <w:i/>
          <w:iCs/>
          <w:color w:val="660E7A"/>
          <w:sz w:val="23"/>
          <w:szCs w:val="23"/>
        </w:rPr>
        <w:t>PROPAGATION_REQUIRES_NEW</w:t>
      </w:r>
      <w:proofErr w:type="spellEnd"/>
      <w:r w:rsidRPr="00C14A90">
        <w:rPr>
          <w:rFonts w:ascii="Consolas" w:hAnsi="Consolas"/>
          <w:color w:val="000000"/>
          <w:sz w:val="23"/>
          <w:szCs w:val="23"/>
        </w:rPr>
        <w:t>),</w:t>
      </w:r>
      <w:r>
        <w:rPr>
          <w:rFonts w:hint="eastAsia"/>
        </w:rPr>
        <w:t>，暂停当前的事务（如果存在），创建一个新的事务。</w:t>
      </w:r>
      <w:r w:rsidRPr="00C14A90">
        <w:rPr>
          <w:rFonts w:ascii="Consolas" w:hAnsi="Consolas"/>
          <w:color w:val="000000"/>
          <w:sz w:val="23"/>
          <w:szCs w:val="23"/>
        </w:rPr>
        <w:br/>
      </w:r>
      <w:r w:rsidRPr="00C14A90">
        <w:rPr>
          <w:rFonts w:ascii="Consolas" w:hAnsi="Consolas"/>
          <w:i/>
          <w:iCs/>
          <w:color w:val="808080"/>
          <w:sz w:val="23"/>
          <w:szCs w:val="23"/>
        </w:rPr>
        <w:br/>
      </w:r>
      <w:r>
        <w:rPr>
          <w:rFonts w:ascii="Consolas" w:hAnsi="Consolas"/>
          <w:b/>
          <w:bCs/>
          <w:i/>
          <w:iCs/>
          <w:color w:val="660E7A"/>
          <w:sz w:val="23"/>
          <w:szCs w:val="23"/>
        </w:rPr>
        <w:t>5.</w:t>
      </w:r>
      <w:r w:rsidRPr="00C14A90">
        <w:rPr>
          <w:rFonts w:ascii="Consolas" w:hAnsi="Consolas"/>
          <w:b/>
          <w:bCs/>
          <w:i/>
          <w:iCs/>
          <w:color w:val="660E7A"/>
          <w:sz w:val="23"/>
          <w:szCs w:val="23"/>
        </w:rPr>
        <w:t>NOT_SUPPORTED</w:t>
      </w:r>
      <w:r w:rsidRPr="00C14A90">
        <w:rPr>
          <w:rFonts w:ascii="Consolas" w:hAnsi="Consolas"/>
          <w:color w:val="000000"/>
          <w:sz w:val="23"/>
          <w:szCs w:val="23"/>
        </w:rPr>
        <w:t>(TransactionDefinition.</w:t>
      </w:r>
      <w:r w:rsidRPr="00C14A90">
        <w:rPr>
          <w:rFonts w:ascii="Consolas" w:hAnsi="Consolas"/>
          <w:b/>
          <w:bCs/>
          <w:i/>
          <w:iCs/>
          <w:color w:val="660E7A"/>
          <w:sz w:val="23"/>
          <w:szCs w:val="23"/>
        </w:rPr>
        <w:t>PROPAGATION_NOT_SUPPORTED</w:t>
      </w:r>
      <w:r w:rsidRPr="00C14A90">
        <w:rPr>
          <w:rFonts w:ascii="Consolas" w:hAnsi="Consolas"/>
          <w:color w:val="000000"/>
          <w:sz w:val="23"/>
          <w:szCs w:val="23"/>
        </w:rPr>
        <w:t>),</w:t>
      </w:r>
      <w:r>
        <w:rPr>
          <w:rFonts w:hint="eastAsia"/>
        </w:rPr>
        <w:t>暂停当前事务（如果存在），以非事务方式执行。</w:t>
      </w:r>
      <w:r w:rsidRPr="00C14A90">
        <w:rPr>
          <w:rFonts w:ascii="Consolas" w:hAnsi="Consolas"/>
          <w:color w:val="000000"/>
          <w:sz w:val="23"/>
          <w:szCs w:val="23"/>
        </w:rPr>
        <w:br/>
      </w:r>
      <w:r w:rsidRPr="00C14A90">
        <w:rPr>
          <w:rFonts w:ascii="Consolas" w:hAnsi="Consolas"/>
          <w:i/>
          <w:iCs/>
          <w:color w:val="808080"/>
          <w:sz w:val="23"/>
          <w:szCs w:val="23"/>
        </w:rPr>
        <w:br/>
      </w:r>
      <w:r>
        <w:rPr>
          <w:rFonts w:ascii="Consolas" w:hAnsi="Consolas"/>
          <w:b/>
          <w:bCs/>
          <w:i/>
          <w:iCs/>
          <w:color w:val="660E7A"/>
          <w:sz w:val="23"/>
          <w:szCs w:val="23"/>
        </w:rPr>
        <w:lastRenderedPageBreak/>
        <w:t>6.</w:t>
      </w:r>
      <w:r w:rsidRPr="00C14A90">
        <w:rPr>
          <w:rFonts w:ascii="Consolas" w:hAnsi="Consolas"/>
          <w:b/>
          <w:bCs/>
          <w:i/>
          <w:iCs/>
          <w:color w:val="660E7A"/>
          <w:sz w:val="23"/>
          <w:szCs w:val="23"/>
        </w:rPr>
        <w:t>NEVER</w:t>
      </w:r>
      <w:r w:rsidRPr="00C14A90">
        <w:rPr>
          <w:rFonts w:ascii="Consolas" w:hAnsi="Consolas"/>
          <w:color w:val="000000"/>
          <w:sz w:val="23"/>
          <w:szCs w:val="23"/>
        </w:rPr>
        <w:t>(</w:t>
      </w:r>
      <w:proofErr w:type="spellStart"/>
      <w:r w:rsidRPr="00C14A90">
        <w:rPr>
          <w:rFonts w:ascii="Consolas" w:hAnsi="Consolas"/>
          <w:color w:val="000000"/>
          <w:sz w:val="23"/>
          <w:szCs w:val="23"/>
        </w:rPr>
        <w:t>TransactionDefinition.</w:t>
      </w:r>
      <w:r w:rsidRPr="00C14A90">
        <w:rPr>
          <w:rFonts w:ascii="Consolas" w:hAnsi="Consolas"/>
          <w:b/>
          <w:bCs/>
          <w:i/>
          <w:iCs/>
          <w:color w:val="660E7A"/>
          <w:sz w:val="23"/>
          <w:szCs w:val="23"/>
        </w:rPr>
        <w:t>PROPAGATION_NEVER</w:t>
      </w:r>
      <w:proofErr w:type="spellEnd"/>
      <w:r w:rsidRPr="00C14A90">
        <w:rPr>
          <w:rFonts w:ascii="Consolas" w:hAnsi="Consolas"/>
          <w:color w:val="000000"/>
          <w:sz w:val="23"/>
          <w:szCs w:val="23"/>
        </w:rPr>
        <w:t>),</w:t>
      </w:r>
      <w:r w:rsidRPr="0000379F">
        <w:rPr>
          <w:rFonts w:hint="eastAsia"/>
        </w:rPr>
        <w:t xml:space="preserve"> </w:t>
      </w:r>
      <w:r>
        <w:rPr>
          <w:rFonts w:hint="eastAsia"/>
        </w:rPr>
        <w:t>如果事务存在，则以非事务方式执行，引发异常</w:t>
      </w:r>
      <w:r w:rsidRPr="00C14A90">
        <w:rPr>
          <w:rFonts w:ascii="Consolas" w:hAnsi="Consolas"/>
          <w:color w:val="000000"/>
          <w:sz w:val="23"/>
          <w:szCs w:val="23"/>
        </w:rPr>
        <w:br/>
      </w:r>
      <w:r w:rsidRPr="00C14A90">
        <w:rPr>
          <w:rFonts w:ascii="Consolas" w:hAnsi="Consolas"/>
          <w:i/>
          <w:iCs/>
          <w:color w:val="808080"/>
          <w:sz w:val="23"/>
          <w:szCs w:val="23"/>
        </w:rPr>
        <w:br/>
      </w:r>
      <w:r>
        <w:rPr>
          <w:rFonts w:ascii="Consolas" w:hAnsi="Consolas"/>
          <w:b/>
          <w:bCs/>
          <w:i/>
          <w:iCs/>
          <w:color w:val="660E7A"/>
          <w:sz w:val="23"/>
          <w:szCs w:val="23"/>
        </w:rPr>
        <w:t>7.</w:t>
      </w:r>
      <w:r w:rsidRPr="00C14A90">
        <w:rPr>
          <w:rFonts w:ascii="Consolas" w:hAnsi="Consolas"/>
          <w:b/>
          <w:bCs/>
          <w:i/>
          <w:iCs/>
          <w:color w:val="660E7A"/>
          <w:sz w:val="23"/>
          <w:szCs w:val="23"/>
        </w:rPr>
        <w:t>NESTED</w:t>
      </w:r>
      <w:r w:rsidRPr="00C14A90">
        <w:rPr>
          <w:rFonts w:ascii="Consolas" w:hAnsi="Consolas"/>
          <w:color w:val="000000"/>
          <w:sz w:val="23"/>
          <w:szCs w:val="23"/>
        </w:rPr>
        <w:t>(</w:t>
      </w:r>
      <w:proofErr w:type="spellStart"/>
      <w:r w:rsidRPr="00C14A90">
        <w:rPr>
          <w:rFonts w:ascii="Consolas" w:hAnsi="Consolas"/>
          <w:color w:val="000000"/>
          <w:sz w:val="23"/>
          <w:szCs w:val="23"/>
        </w:rPr>
        <w:t>TransactionDefinition.</w:t>
      </w:r>
      <w:r w:rsidRPr="00C14A90">
        <w:rPr>
          <w:rFonts w:ascii="Consolas" w:hAnsi="Consolas"/>
          <w:b/>
          <w:bCs/>
          <w:i/>
          <w:iCs/>
          <w:color w:val="660E7A"/>
          <w:sz w:val="23"/>
          <w:szCs w:val="23"/>
        </w:rPr>
        <w:t>PROPAGATION_NESTED</w:t>
      </w:r>
      <w:proofErr w:type="spellEnd"/>
      <w:r w:rsidRPr="00C14A90">
        <w:rPr>
          <w:rFonts w:ascii="Consolas" w:hAnsi="Consolas"/>
          <w:color w:val="000000"/>
          <w:sz w:val="23"/>
          <w:szCs w:val="23"/>
        </w:rPr>
        <w:t>)</w:t>
      </w:r>
      <w:r w:rsidRPr="0000379F">
        <w:rPr>
          <w:rFonts w:hint="eastAsia"/>
        </w:rPr>
        <w:t xml:space="preserve"> </w:t>
      </w:r>
      <w:r>
        <w:rPr>
          <w:rFonts w:hint="eastAsia"/>
        </w:rPr>
        <w:t xml:space="preserve">如果当前事务存在，则在嵌套事务内执行 </w:t>
      </w:r>
      <w:r>
        <w:t>(</w:t>
      </w:r>
      <w:r>
        <w:rPr>
          <w:rFonts w:hint="eastAsia"/>
        </w:rPr>
        <w:t>不讲这个</w:t>
      </w:r>
      <w:r>
        <w:t>)</w:t>
      </w:r>
    </w:p>
    <w:p w14:paraId="36098F3E" w14:textId="2361CDF1" w:rsidR="008A108A" w:rsidRPr="008A108A" w:rsidRDefault="0000379F" w:rsidP="008A108A">
      <w:pPr>
        <w:pStyle w:val="1"/>
        <w:rPr>
          <w:i/>
          <w:iCs/>
          <w:color w:val="4472C4" w:themeColor="accent1"/>
        </w:rPr>
      </w:pPr>
      <w:r>
        <w:t>2</w:t>
      </w:r>
      <w:r w:rsidR="008A108A">
        <w:rPr>
          <w:rFonts w:hint="eastAsia"/>
        </w:rPr>
        <w:t>事务与事务之间的影响</w:t>
      </w:r>
    </w:p>
    <w:p w14:paraId="3C774C8B" w14:textId="1F74D51D" w:rsidR="00C14A90" w:rsidRDefault="008A108A" w:rsidP="008A108A">
      <w:pPr>
        <w:pStyle w:val="HTML"/>
        <w:shd w:val="clear" w:color="auto" w:fill="FFFFFF"/>
        <w:tabs>
          <w:tab w:val="clear" w:pos="916"/>
          <w:tab w:val="left" w:pos="432"/>
        </w:tabs>
      </w:pPr>
      <w:r>
        <w:tab/>
      </w:r>
      <w:r w:rsidR="00C14A90">
        <w:rPr>
          <w:rFonts w:hint="eastAsia"/>
        </w:rPr>
        <w:t>数据库隔离级别的功能而言，ANSI/ISO SQL标准（SQL92）将这些标准分为四个级别的事务隔离级别。 每个隔离级别对事务处理都有不同程度的影响</w:t>
      </w:r>
    </w:p>
    <w:p w14:paraId="5DFE78F4" w14:textId="7D1AF19D" w:rsidR="00770C8B" w:rsidRDefault="00DC2F2C" w:rsidP="00770C8B">
      <w:pPr>
        <w:pStyle w:val="HTML"/>
        <w:shd w:val="clear" w:color="auto" w:fill="FFFFFF"/>
        <w:rPr>
          <w:rFonts w:ascii="Consolas" w:hAnsi="Consolas"/>
          <w:color w:val="000000"/>
          <w:sz w:val="23"/>
          <w:szCs w:val="23"/>
        </w:rPr>
      </w:pPr>
      <w:r>
        <w:rPr>
          <w:rFonts w:ascii="Consolas" w:hAnsi="Consolas"/>
          <w:b/>
          <w:bCs/>
          <w:i/>
          <w:iCs/>
          <w:color w:val="660E7A"/>
          <w:sz w:val="23"/>
          <w:szCs w:val="23"/>
        </w:rPr>
        <w:t>DEFULT(</w:t>
      </w:r>
      <w:r>
        <w:rPr>
          <w:rFonts w:ascii="Consolas" w:hAnsi="Consolas" w:hint="eastAsia"/>
          <w:b/>
          <w:bCs/>
          <w:i/>
          <w:iCs/>
          <w:color w:val="660E7A"/>
          <w:sz w:val="23"/>
          <w:szCs w:val="23"/>
        </w:rPr>
        <w:t>数据默认的隔离级别</w:t>
      </w:r>
      <w:r>
        <w:rPr>
          <w:rFonts w:ascii="Consolas" w:hAnsi="Consolas"/>
          <w:b/>
          <w:bCs/>
          <w:i/>
          <w:iCs/>
          <w:color w:val="660E7A"/>
          <w:sz w:val="23"/>
          <w:szCs w:val="23"/>
        </w:rPr>
        <w:t>)</w:t>
      </w:r>
      <w:r w:rsidR="00770C8B">
        <w:rPr>
          <w:rFonts w:ascii="Consolas" w:hAnsi="Consolas"/>
          <w:i/>
          <w:iCs/>
          <w:color w:val="808080"/>
          <w:sz w:val="23"/>
          <w:szCs w:val="23"/>
        </w:rPr>
        <w:br/>
      </w:r>
      <w:r w:rsidR="00770C8B">
        <w:rPr>
          <w:rFonts w:ascii="Consolas" w:hAnsi="Consolas"/>
          <w:b/>
          <w:bCs/>
          <w:i/>
          <w:iCs/>
          <w:color w:val="660E7A"/>
          <w:sz w:val="23"/>
          <w:szCs w:val="23"/>
        </w:rPr>
        <w:t>READ_UNCOMMITTED</w:t>
      </w:r>
      <w:r w:rsidR="00770C8B">
        <w:rPr>
          <w:rFonts w:ascii="Consolas" w:hAnsi="Consolas"/>
          <w:color w:val="000000"/>
          <w:sz w:val="23"/>
          <w:szCs w:val="23"/>
        </w:rPr>
        <w:t>(TransactionDefinition.</w:t>
      </w:r>
      <w:r w:rsidR="00770C8B">
        <w:rPr>
          <w:rFonts w:ascii="Consolas" w:hAnsi="Consolas"/>
          <w:b/>
          <w:bCs/>
          <w:i/>
          <w:iCs/>
          <w:color w:val="660E7A"/>
          <w:sz w:val="23"/>
          <w:szCs w:val="23"/>
        </w:rPr>
        <w:t>ISOLATION_READ_UNCOMMITTE</w:t>
      </w:r>
      <w:r w:rsidR="00770C8B">
        <w:rPr>
          <w:rFonts w:ascii="Consolas" w:hAnsi="Consolas" w:hint="eastAsia"/>
          <w:color w:val="000000"/>
          <w:sz w:val="23"/>
          <w:szCs w:val="23"/>
        </w:rPr>
        <w:t>)</w:t>
      </w:r>
      <w:r w:rsidR="00770C8B">
        <w:rPr>
          <w:rFonts w:ascii="Consolas" w:hAnsi="Consolas"/>
          <w:i/>
          <w:iCs/>
          <w:color w:val="808080"/>
          <w:sz w:val="23"/>
          <w:szCs w:val="23"/>
        </w:rPr>
        <w:br/>
      </w:r>
      <w:r w:rsidR="00770C8B">
        <w:rPr>
          <w:rFonts w:ascii="Consolas" w:hAnsi="Consolas"/>
          <w:b/>
          <w:bCs/>
          <w:i/>
          <w:iCs/>
          <w:color w:val="660E7A"/>
          <w:sz w:val="23"/>
          <w:szCs w:val="23"/>
        </w:rPr>
        <w:t>READ_COMMITTED</w:t>
      </w:r>
      <w:r w:rsidR="00770C8B">
        <w:rPr>
          <w:rFonts w:ascii="Consolas" w:hAnsi="Consolas"/>
          <w:color w:val="000000"/>
          <w:sz w:val="23"/>
          <w:szCs w:val="23"/>
        </w:rPr>
        <w:t>(</w:t>
      </w:r>
      <w:proofErr w:type="spellStart"/>
      <w:r w:rsidR="00770C8B">
        <w:rPr>
          <w:rFonts w:ascii="Consolas" w:hAnsi="Consolas"/>
          <w:color w:val="000000"/>
          <w:sz w:val="23"/>
          <w:szCs w:val="23"/>
        </w:rPr>
        <w:t>TransactionDefinition.</w:t>
      </w:r>
      <w:r w:rsidR="00770C8B">
        <w:rPr>
          <w:rFonts w:ascii="Consolas" w:hAnsi="Consolas"/>
          <w:b/>
          <w:bCs/>
          <w:i/>
          <w:iCs/>
          <w:color w:val="660E7A"/>
          <w:sz w:val="23"/>
          <w:szCs w:val="23"/>
        </w:rPr>
        <w:t>ISOLATION_READ_COMMITTED</w:t>
      </w:r>
      <w:proofErr w:type="spellEnd"/>
      <w:r w:rsidR="00770C8B">
        <w:rPr>
          <w:rFonts w:ascii="Consolas" w:hAnsi="Consolas"/>
          <w:color w:val="000000"/>
          <w:sz w:val="23"/>
          <w:szCs w:val="23"/>
        </w:rPr>
        <w:t>)</w:t>
      </w:r>
      <w:r w:rsidR="00770C8B">
        <w:rPr>
          <w:rFonts w:ascii="Consolas" w:hAnsi="Consolas"/>
          <w:i/>
          <w:iCs/>
          <w:color w:val="808080"/>
          <w:sz w:val="23"/>
          <w:szCs w:val="23"/>
        </w:rPr>
        <w:br/>
      </w:r>
      <w:r w:rsidR="00770C8B">
        <w:rPr>
          <w:rFonts w:ascii="Consolas" w:hAnsi="Consolas"/>
          <w:b/>
          <w:bCs/>
          <w:i/>
          <w:iCs/>
          <w:color w:val="660E7A"/>
          <w:sz w:val="23"/>
          <w:szCs w:val="23"/>
        </w:rPr>
        <w:t>REPEATABLE_READ</w:t>
      </w:r>
      <w:r w:rsidR="00770C8B">
        <w:rPr>
          <w:rFonts w:ascii="Consolas" w:hAnsi="Consolas"/>
          <w:color w:val="000000"/>
          <w:sz w:val="23"/>
          <w:szCs w:val="23"/>
        </w:rPr>
        <w:t>(</w:t>
      </w:r>
      <w:proofErr w:type="spellStart"/>
      <w:r w:rsidR="00770C8B">
        <w:rPr>
          <w:rFonts w:ascii="Consolas" w:hAnsi="Consolas"/>
          <w:color w:val="000000"/>
          <w:sz w:val="23"/>
          <w:szCs w:val="23"/>
        </w:rPr>
        <w:t>TransactionDefinition.</w:t>
      </w:r>
      <w:r w:rsidR="00770C8B">
        <w:rPr>
          <w:rFonts w:ascii="Consolas" w:hAnsi="Consolas"/>
          <w:b/>
          <w:bCs/>
          <w:i/>
          <w:iCs/>
          <w:color w:val="660E7A"/>
          <w:sz w:val="23"/>
          <w:szCs w:val="23"/>
        </w:rPr>
        <w:t>ISOLATION_REPEATABLE_READ</w:t>
      </w:r>
      <w:proofErr w:type="spellEnd"/>
      <w:r w:rsidR="00770C8B">
        <w:rPr>
          <w:rFonts w:ascii="Consolas" w:hAnsi="Consolas"/>
          <w:color w:val="000000"/>
          <w:sz w:val="23"/>
          <w:szCs w:val="23"/>
        </w:rPr>
        <w:t>)</w:t>
      </w:r>
      <w:r w:rsidR="00770C8B">
        <w:rPr>
          <w:rFonts w:ascii="Consolas" w:hAnsi="Consolas"/>
          <w:i/>
          <w:iCs/>
          <w:color w:val="808080"/>
          <w:sz w:val="23"/>
          <w:szCs w:val="23"/>
        </w:rPr>
        <w:br/>
      </w:r>
      <w:r w:rsidR="00770C8B">
        <w:rPr>
          <w:rFonts w:ascii="Consolas" w:hAnsi="Consolas"/>
          <w:b/>
          <w:bCs/>
          <w:i/>
          <w:iCs/>
          <w:color w:val="660E7A"/>
          <w:sz w:val="23"/>
          <w:szCs w:val="23"/>
        </w:rPr>
        <w:t>SERIALIZABLE</w:t>
      </w:r>
      <w:r w:rsidR="00770C8B">
        <w:rPr>
          <w:rFonts w:ascii="Consolas" w:hAnsi="Consolas"/>
          <w:color w:val="000000"/>
          <w:sz w:val="23"/>
          <w:szCs w:val="23"/>
        </w:rPr>
        <w:t>(</w:t>
      </w:r>
      <w:proofErr w:type="spellStart"/>
      <w:r w:rsidR="00770C8B">
        <w:rPr>
          <w:rFonts w:ascii="Consolas" w:hAnsi="Consolas"/>
          <w:color w:val="000000"/>
          <w:sz w:val="23"/>
          <w:szCs w:val="23"/>
        </w:rPr>
        <w:t>TransactionDefinition.</w:t>
      </w:r>
      <w:r w:rsidR="00770C8B">
        <w:rPr>
          <w:rFonts w:ascii="Consolas" w:hAnsi="Consolas"/>
          <w:b/>
          <w:bCs/>
          <w:i/>
          <w:iCs/>
          <w:color w:val="660E7A"/>
          <w:sz w:val="23"/>
          <w:szCs w:val="23"/>
        </w:rPr>
        <w:t>ISOLATION_SERIALIZABLE</w:t>
      </w:r>
      <w:proofErr w:type="spellEnd"/>
      <w:r w:rsidR="00770C8B">
        <w:rPr>
          <w:rFonts w:ascii="Consolas" w:hAnsi="Consolas"/>
          <w:color w:val="000000"/>
          <w:sz w:val="23"/>
          <w:szCs w:val="23"/>
        </w:rPr>
        <w:t>)</w:t>
      </w:r>
    </w:p>
    <w:p w14:paraId="1FB868D4" w14:textId="0C875C7B" w:rsidR="00B06D6A" w:rsidRPr="00B06D6A" w:rsidRDefault="008A108A" w:rsidP="00B06D6A">
      <w:pPr>
        <w:pStyle w:val="a4"/>
        <w:widowControl/>
        <w:numPr>
          <w:ilvl w:val="0"/>
          <w:numId w:val="4"/>
        </w:numPr>
        <w:spacing w:before="100" w:beforeAutospacing="1" w:after="100" w:afterAutospacing="1"/>
        <w:ind w:firstLineChars="0"/>
        <w:jc w:val="left"/>
        <w:rPr>
          <w:rFonts w:ascii="宋体" w:eastAsia="宋体" w:hAnsi="宋体" w:cs="宋体"/>
          <w:kern w:val="0"/>
          <w:sz w:val="24"/>
          <w:szCs w:val="24"/>
        </w:rPr>
      </w:pPr>
      <w:r w:rsidRPr="00B06D6A">
        <w:rPr>
          <w:rFonts w:ascii="宋体" w:eastAsia="宋体" w:hAnsi="宋体" w:cs="宋体" w:hint="eastAsia"/>
          <w:color w:val="FF0000"/>
          <w:kern w:val="0"/>
          <w:sz w:val="24"/>
          <w:szCs w:val="24"/>
        </w:rPr>
        <w:t>脏读</w:t>
      </w:r>
      <w:r w:rsidRPr="00B06D6A">
        <w:rPr>
          <w:rFonts w:ascii="宋体" w:eastAsia="宋体" w:hAnsi="宋体" w:cs="宋体" w:hint="eastAsia"/>
          <w:kern w:val="0"/>
          <w:sz w:val="24"/>
          <w:szCs w:val="24"/>
        </w:rPr>
        <w:t>：</w:t>
      </w:r>
      <w:r w:rsidRPr="00B06D6A">
        <w:rPr>
          <w:rFonts w:ascii="宋体" w:eastAsia="宋体" w:hAnsi="宋体" w:cs="宋体"/>
          <w:kern w:val="0"/>
          <w:sz w:val="24"/>
          <w:szCs w:val="24"/>
        </w:rPr>
        <w:t xml:space="preserve"> </w:t>
      </w:r>
      <w:r w:rsidRPr="00B06D6A">
        <w:rPr>
          <w:rFonts w:ascii="宋体" w:eastAsia="宋体" w:hAnsi="宋体" w:cs="宋体" w:hint="eastAsia"/>
          <w:kern w:val="0"/>
          <w:sz w:val="24"/>
          <w:szCs w:val="24"/>
        </w:rPr>
        <w:t>读取到事务</w:t>
      </w:r>
      <w:r w:rsidRPr="00B06D6A">
        <w:rPr>
          <w:rFonts w:ascii="宋体" w:eastAsia="宋体" w:hAnsi="宋体" w:cs="宋体"/>
          <w:kern w:val="0"/>
          <w:sz w:val="24"/>
          <w:szCs w:val="24"/>
        </w:rPr>
        <w:t>T2修改了但是还未提交的数据，之后事务T2又</w:t>
      </w:r>
      <w:proofErr w:type="gramStart"/>
      <w:r w:rsidRPr="00B06D6A">
        <w:rPr>
          <w:rFonts w:ascii="宋体" w:eastAsia="宋体" w:hAnsi="宋体" w:cs="宋体"/>
          <w:kern w:val="0"/>
          <w:sz w:val="24"/>
          <w:szCs w:val="24"/>
        </w:rPr>
        <w:t>回滚其</w:t>
      </w:r>
      <w:proofErr w:type="gramEnd"/>
      <w:r w:rsidRPr="00B06D6A">
        <w:rPr>
          <w:rFonts w:ascii="宋体" w:eastAsia="宋体" w:hAnsi="宋体" w:cs="宋体"/>
          <w:kern w:val="0"/>
          <w:sz w:val="24"/>
          <w:szCs w:val="24"/>
        </w:rPr>
        <w:t>更新操作，导致事务T1读到的是脏数据</w:t>
      </w:r>
      <w:r w:rsidR="00B06D6A">
        <w:rPr>
          <w:rFonts w:ascii="宋体" w:eastAsia="宋体" w:hAnsi="宋体" w:cs="宋体" w:hint="eastAsia"/>
          <w:kern w:val="0"/>
          <w:sz w:val="24"/>
          <w:szCs w:val="24"/>
        </w:rPr>
        <w:t>。</w:t>
      </w:r>
    </w:p>
    <w:p w14:paraId="0767DC64" w14:textId="3FF39D85" w:rsidR="008A108A" w:rsidRPr="004878A1" w:rsidRDefault="008A108A" w:rsidP="008A108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w:t>
      </w:r>
      <w:r w:rsidRPr="008A108A">
        <w:rPr>
          <w:rFonts w:ascii="宋体" w:eastAsia="宋体" w:hAnsi="宋体" w:cs="宋体" w:hint="eastAsia"/>
          <w:color w:val="FF0000"/>
          <w:kern w:val="0"/>
          <w:sz w:val="24"/>
          <w:szCs w:val="24"/>
        </w:rPr>
        <w:t>不可重复读</w:t>
      </w:r>
      <w:r w:rsidRPr="004878A1">
        <w:rPr>
          <w:rFonts w:ascii="宋体" w:eastAsia="宋体" w:hAnsi="宋体" w:cs="宋体"/>
          <w:kern w:val="0"/>
          <w:sz w:val="24"/>
          <w:szCs w:val="24"/>
        </w:rPr>
        <w:t>:</w:t>
      </w:r>
      <w:r>
        <w:rPr>
          <w:rFonts w:ascii="宋体" w:eastAsia="宋体" w:hAnsi="宋体" w:cs="宋体"/>
          <w:kern w:val="0"/>
          <w:sz w:val="24"/>
          <w:szCs w:val="24"/>
        </w:rPr>
        <w:t xml:space="preserve">  </w:t>
      </w:r>
      <w:r w:rsidRPr="004878A1">
        <w:rPr>
          <w:rFonts w:ascii="宋体" w:eastAsia="宋体" w:hAnsi="宋体" w:cs="宋体" w:hint="eastAsia"/>
          <w:kern w:val="0"/>
          <w:sz w:val="24"/>
          <w:szCs w:val="24"/>
        </w:rPr>
        <w:t>是指在对于数据库中的某个数据，一个事务范围内多次查询却返回了不同的数据值，这是由于在查询间隔，被另一个事务修改并提交了。例如事务</w:t>
      </w:r>
      <w:r w:rsidRPr="004878A1">
        <w:rPr>
          <w:rFonts w:ascii="宋体" w:eastAsia="宋体" w:hAnsi="宋体" w:cs="宋体"/>
          <w:kern w:val="0"/>
          <w:sz w:val="24"/>
          <w:szCs w:val="24"/>
        </w:rPr>
        <w:t>T1在读取某一数据，而事务T2立马修改了这个数据并且提交事务给数据库，事务T1再次读取该数据就得到了不同的结果，发送了不可重复读。</w:t>
      </w:r>
      <w:r w:rsidRPr="004878A1">
        <w:rPr>
          <w:rFonts w:ascii="宋体" w:eastAsia="宋体" w:hAnsi="宋体" w:cs="宋体" w:hint="eastAsia"/>
          <w:kern w:val="0"/>
          <w:sz w:val="24"/>
          <w:szCs w:val="24"/>
        </w:rPr>
        <w:t>不可重复读和</w:t>
      </w:r>
      <w:proofErr w:type="gramStart"/>
      <w:r w:rsidRPr="004878A1">
        <w:rPr>
          <w:rFonts w:ascii="宋体" w:eastAsia="宋体" w:hAnsi="宋体" w:cs="宋体" w:hint="eastAsia"/>
          <w:kern w:val="0"/>
          <w:sz w:val="24"/>
          <w:szCs w:val="24"/>
        </w:rPr>
        <w:t>脏读</w:t>
      </w:r>
      <w:proofErr w:type="gramEnd"/>
      <w:r w:rsidRPr="004878A1">
        <w:rPr>
          <w:rFonts w:ascii="宋体" w:eastAsia="宋体" w:hAnsi="宋体" w:cs="宋体" w:hint="eastAsia"/>
          <w:kern w:val="0"/>
          <w:sz w:val="24"/>
          <w:szCs w:val="24"/>
        </w:rPr>
        <w:t>的区别是，</w:t>
      </w:r>
      <w:proofErr w:type="gramStart"/>
      <w:r w:rsidRPr="004878A1">
        <w:rPr>
          <w:rFonts w:ascii="宋体" w:eastAsia="宋体" w:hAnsi="宋体" w:cs="宋体" w:hint="eastAsia"/>
          <w:kern w:val="0"/>
          <w:sz w:val="24"/>
          <w:szCs w:val="24"/>
        </w:rPr>
        <w:t>脏读</w:t>
      </w:r>
      <w:proofErr w:type="gramEnd"/>
      <w:r w:rsidRPr="004878A1">
        <w:rPr>
          <w:rFonts w:ascii="宋体" w:eastAsia="宋体" w:hAnsi="宋体" w:cs="宋体" w:hint="eastAsia"/>
          <w:kern w:val="0"/>
          <w:sz w:val="24"/>
          <w:szCs w:val="24"/>
        </w:rPr>
        <w:t>是某一事务读取了另一个事务未提交的脏数据，而不可重复读则是读取了前一事务提交的数据。</w:t>
      </w:r>
    </w:p>
    <w:p w14:paraId="37D1E63B" w14:textId="6C9CADED" w:rsidR="00DE136D" w:rsidRPr="008A108A" w:rsidRDefault="008A108A" w:rsidP="008A108A">
      <w:pPr>
        <w:widowControl/>
        <w:spacing w:before="100" w:beforeAutospacing="1" w:after="100" w:afterAutospacing="1"/>
        <w:ind w:left="720"/>
        <w:jc w:val="left"/>
        <w:rPr>
          <w:rFonts w:ascii="宋体" w:eastAsia="宋体" w:hAnsi="宋体" w:cs="宋体"/>
          <w:kern w:val="0"/>
          <w:sz w:val="28"/>
          <w:szCs w:val="28"/>
        </w:rPr>
      </w:pPr>
      <w:r>
        <w:rPr>
          <w:rFonts w:ascii="宋体" w:eastAsia="宋体" w:hAnsi="宋体" w:cs="宋体" w:hint="eastAsia"/>
          <w:kern w:val="0"/>
          <w:sz w:val="24"/>
          <w:szCs w:val="24"/>
        </w:rPr>
        <w:t>3．</w:t>
      </w:r>
      <w:r w:rsidRPr="008A108A">
        <w:rPr>
          <w:rFonts w:ascii="宋体" w:eastAsia="宋体" w:hAnsi="宋体" w:cs="宋体" w:hint="eastAsia"/>
          <w:color w:val="FF0000"/>
          <w:kern w:val="0"/>
          <w:sz w:val="24"/>
          <w:szCs w:val="24"/>
        </w:rPr>
        <w:t>幻读</w:t>
      </w:r>
      <w:r w:rsidRPr="004878A1">
        <w:rPr>
          <w:rFonts w:ascii="宋体" w:eastAsia="宋体" w:hAnsi="宋体" w:cs="宋体" w:hint="eastAsia"/>
          <w:kern w:val="0"/>
          <w:sz w:val="24"/>
          <w:szCs w:val="24"/>
        </w:rPr>
        <w:t>：</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proofErr w:type="gramStart"/>
      <w:r w:rsidRPr="008A108A">
        <w:rPr>
          <w:rFonts w:ascii="宋体" w:eastAsia="宋体" w:hAnsi="宋体" w:cs="宋体" w:hint="eastAsia"/>
          <w:kern w:val="0"/>
          <w:sz w:val="24"/>
          <w:szCs w:val="24"/>
        </w:rPr>
        <w:t>幻读是</w:t>
      </w:r>
      <w:proofErr w:type="gramEnd"/>
      <w:r w:rsidRPr="008A108A">
        <w:rPr>
          <w:rFonts w:ascii="宋体" w:eastAsia="宋体" w:hAnsi="宋体" w:cs="宋体" w:hint="eastAsia"/>
          <w:kern w:val="0"/>
          <w:sz w:val="24"/>
          <w:szCs w:val="24"/>
        </w:rPr>
        <w:t>指当事务不是独立执行时发生的一种现象，例如第一个事务对一个表中的数据进行了修改，比如这种修改涉及到表中的“全部数据行”。同时，第二个事务也修改这个表中的数据，这种修改是向表中插入“一行新数据”。那么，以后就会发生操作第一个事务的用户发现表中还存在没有修改的数据行，就</w:t>
      </w:r>
      <w:proofErr w:type="gramStart"/>
      <w:r w:rsidRPr="008A108A">
        <w:rPr>
          <w:rFonts w:ascii="宋体" w:eastAsia="宋体" w:hAnsi="宋体" w:cs="宋体" w:hint="eastAsia"/>
          <w:kern w:val="0"/>
          <w:sz w:val="24"/>
          <w:szCs w:val="24"/>
        </w:rPr>
        <w:t>好象</w:t>
      </w:r>
      <w:proofErr w:type="gramEnd"/>
      <w:r w:rsidRPr="008A108A">
        <w:rPr>
          <w:rFonts w:ascii="宋体" w:eastAsia="宋体" w:hAnsi="宋体" w:cs="宋体" w:hint="eastAsia"/>
          <w:kern w:val="0"/>
          <w:sz w:val="24"/>
          <w:szCs w:val="24"/>
        </w:rPr>
        <w:t>发生了幻觉一样</w:t>
      </w:r>
      <w:r w:rsidRPr="008A108A">
        <w:rPr>
          <w:rFonts w:ascii="宋体" w:eastAsia="宋体" w:hAnsi="宋体" w:cs="宋体"/>
          <w:kern w:val="0"/>
          <w:sz w:val="24"/>
          <w:szCs w:val="24"/>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4"/>
        <w:gridCol w:w="1714"/>
        <w:gridCol w:w="2574"/>
        <w:gridCol w:w="1728"/>
      </w:tblGrid>
      <w:tr w:rsidR="00DE136D" w:rsidRPr="00DE136D" w14:paraId="20DEEBD2" w14:textId="77777777" w:rsidTr="00DE136D">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14:paraId="280310AA"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b/>
                <w:bCs/>
                <w:kern w:val="0"/>
                <w:sz w:val="24"/>
                <w:szCs w:val="24"/>
              </w:rPr>
              <w:t>Isolation Level</w:t>
            </w:r>
          </w:p>
        </w:tc>
        <w:tc>
          <w:tcPr>
            <w:tcW w:w="0" w:type="auto"/>
            <w:tcBorders>
              <w:top w:val="outset" w:sz="6" w:space="0" w:color="auto"/>
              <w:left w:val="outset" w:sz="6" w:space="0" w:color="auto"/>
              <w:bottom w:val="outset" w:sz="6" w:space="0" w:color="auto"/>
              <w:right w:val="outset" w:sz="6" w:space="0" w:color="auto"/>
            </w:tcBorders>
            <w:vAlign w:val="bottom"/>
            <w:hideMark/>
          </w:tcPr>
          <w:p w14:paraId="18A3142A"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b/>
                <w:bCs/>
                <w:kern w:val="0"/>
                <w:sz w:val="24"/>
                <w:szCs w:val="24"/>
              </w:rPr>
              <w:t>Dirty Read</w:t>
            </w:r>
          </w:p>
        </w:tc>
        <w:tc>
          <w:tcPr>
            <w:tcW w:w="0" w:type="auto"/>
            <w:tcBorders>
              <w:top w:val="outset" w:sz="6" w:space="0" w:color="auto"/>
              <w:left w:val="outset" w:sz="6" w:space="0" w:color="auto"/>
              <w:bottom w:val="outset" w:sz="6" w:space="0" w:color="auto"/>
              <w:right w:val="outset" w:sz="6" w:space="0" w:color="auto"/>
            </w:tcBorders>
            <w:vAlign w:val="bottom"/>
            <w:hideMark/>
          </w:tcPr>
          <w:p w14:paraId="434950E5"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b/>
                <w:bCs/>
                <w:kern w:val="0"/>
                <w:sz w:val="24"/>
                <w:szCs w:val="24"/>
              </w:rPr>
              <w:t>Nonrepeatable Read</w:t>
            </w:r>
          </w:p>
        </w:tc>
        <w:tc>
          <w:tcPr>
            <w:tcW w:w="0" w:type="auto"/>
            <w:tcBorders>
              <w:top w:val="outset" w:sz="6" w:space="0" w:color="auto"/>
              <w:left w:val="outset" w:sz="6" w:space="0" w:color="auto"/>
              <w:bottom w:val="outset" w:sz="6" w:space="0" w:color="auto"/>
              <w:right w:val="outset" w:sz="6" w:space="0" w:color="auto"/>
            </w:tcBorders>
            <w:vAlign w:val="bottom"/>
            <w:hideMark/>
          </w:tcPr>
          <w:p w14:paraId="6EB13F86"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b/>
                <w:bCs/>
                <w:kern w:val="0"/>
                <w:sz w:val="24"/>
                <w:szCs w:val="24"/>
              </w:rPr>
              <w:t>Phantom Read</w:t>
            </w:r>
          </w:p>
        </w:tc>
      </w:tr>
      <w:tr w:rsidR="00DE136D" w:rsidRPr="00DE136D" w14:paraId="6C5F0408" w14:textId="77777777" w:rsidTr="00DE13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099FBF"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bookmarkStart w:id="0" w:name="sthref1493"/>
            <w:bookmarkEnd w:id="0"/>
            <w:r w:rsidRPr="00DE136D">
              <w:rPr>
                <w:rFonts w:ascii="宋体" w:eastAsia="宋体" w:hAnsi="宋体" w:cs="宋体"/>
                <w:kern w:val="0"/>
                <w:sz w:val="24"/>
                <w:szCs w:val="24"/>
              </w:rPr>
              <w:t>Read uncommitted</w:t>
            </w:r>
          </w:p>
        </w:tc>
        <w:tc>
          <w:tcPr>
            <w:tcW w:w="0" w:type="auto"/>
            <w:tcBorders>
              <w:top w:val="outset" w:sz="6" w:space="0" w:color="auto"/>
              <w:left w:val="outset" w:sz="6" w:space="0" w:color="auto"/>
              <w:bottom w:val="outset" w:sz="6" w:space="0" w:color="auto"/>
              <w:right w:val="outset" w:sz="6" w:space="0" w:color="auto"/>
            </w:tcBorders>
            <w:hideMark/>
          </w:tcPr>
          <w:p w14:paraId="43422EAA"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Possible</w:t>
            </w:r>
          </w:p>
        </w:tc>
        <w:tc>
          <w:tcPr>
            <w:tcW w:w="0" w:type="auto"/>
            <w:tcBorders>
              <w:top w:val="outset" w:sz="6" w:space="0" w:color="auto"/>
              <w:left w:val="outset" w:sz="6" w:space="0" w:color="auto"/>
              <w:bottom w:val="outset" w:sz="6" w:space="0" w:color="auto"/>
              <w:right w:val="outset" w:sz="6" w:space="0" w:color="auto"/>
            </w:tcBorders>
            <w:hideMark/>
          </w:tcPr>
          <w:p w14:paraId="5D050626"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Possible</w:t>
            </w:r>
          </w:p>
        </w:tc>
        <w:tc>
          <w:tcPr>
            <w:tcW w:w="0" w:type="auto"/>
            <w:tcBorders>
              <w:top w:val="outset" w:sz="6" w:space="0" w:color="auto"/>
              <w:left w:val="outset" w:sz="6" w:space="0" w:color="auto"/>
              <w:bottom w:val="outset" w:sz="6" w:space="0" w:color="auto"/>
              <w:right w:val="outset" w:sz="6" w:space="0" w:color="auto"/>
            </w:tcBorders>
            <w:hideMark/>
          </w:tcPr>
          <w:p w14:paraId="24C9CA34"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Possible</w:t>
            </w:r>
          </w:p>
        </w:tc>
      </w:tr>
      <w:tr w:rsidR="00DE136D" w:rsidRPr="00DE136D" w14:paraId="6097BBE6" w14:textId="77777777" w:rsidTr="00DE13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A8A44"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Read committed</w:t>
            </w:r>
          </w:p>
        </w:tc>
        <w:tc>
          <w:tcPr>
            <w:tcW w:w="0" w:type="auto"/>
            <w:tcBorders>
              <w:top w:val="outset" w:sz="6" w:space="0" w:color="auto"/>
              <w:left w:val="outset" w:sz="6" w:space="0" w:color="auto"/>
              <w:bottom w:val="outset" w:sz="6" w:space="0" w:color="auto"/>
              <w:right w:val="outset" w:sz="6" w:space="0" w:color="auto"/>
            </w:tcBorders>
            <w:hideMark/>
          </w:tcPr>
          <w:p w14:paraId="3F0700C9"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Not possible</w:t>
            </w:r>
          </w:p>
        </w:tc>
        <w:tc>
          <w:tcPr>
            <w:tcW w:w="0" w:type="auto"/>
            <w:tcBorders>
              <w:top w:val="outset" w:sz="6" w:space="0" w:color="auto"/>
              <w:left w:val="outset" w:sz="6" w:space="0" w:color="auto"/>
              <w:bottom w:val="outset" w:sz="6" w:space="0" w:color="auto"/>
              <w:right w:val="outset" w:sz="6" w:space="0" w:color="auto"/>
            </w:tcBorders>
            <w:hideMark/>
          </w:tcPr>
          <w:p w14:paraId="0AB5EDB3"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Possible</w:t>
            </w:r>
          </w:p>
        </w:tc>
        <w:tc>
          <w:tcPr>
            <w:tcW w:w="0" w:type="auto"/>
            <w:tcBorders>
              <w:top w:val="outset" w:sz="6" w:space="0" w:color="auto"/>
              <w:left w:val="outset" w:sz="6" w:space="0" w:color="auto"/>
              <w:bottom w:val="outset" w:sz="6" w:space="0" w:color="auto"/>
              <w:right w:val="outset" w:sz="6" w:space="0" w:color="auto"/>
            </w:tcBorders>
            <w:hideMark/>
          </w:tcPr>
          <w:p w14:paraId="006C94DE"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Possible</w:t>
            </w:r>
          </w:p>
        </w:tc>
      </w:tr>
      <w:tr w:rsidR="00DE136D" w:rsidRPr="00DE136D" w14:paraId="5525C4EF" w14:textId="77777777" w:rsidTr="00DE13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1049B0"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Repeatable read</w:t>
            </w:r>
            <w:bookmarkStart w:id="1" w:name="sthref1494"/>
            <w:bookmarkEnd w:id="1"/>
          </w:p>
        </w:tc>
        <w:tc>
          <w:tcPr>
            <w:tcW w:w="0" w:type="auto"/>
            <w:tcBorders>
              <w:top w:val="outset" w:sz="6" w:space="0" w:color="auto"/>
              <w:left w:val="outset" w:sz="6" w:space="0" w:color="auto"/>
              <w:bottom w:val="outset" w:sz="6" w:space="0" w:color="auto"/>
              <w:right w:val="outset" w:sz="6" w:space="0" w:color="auto"/>
            </w:tcBorders>
            <w:hideMark/>
          </w:tcPr>
          <w:p w14:paraId="63E7AFCA"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Not possible</w:t>
            </w:r>
          </w:p>
        </w:tc>
        <w:tc>
          <w:tcPr>
            <w:tcW w:w="0" w:type="auto"/>
            <w:tcBorders>
              <w:top w:val="outset" w:sz="6" w:space="0" w:color="auto"/>
              <w:left w:val="outset" w:sz="6" w:space="0" w:color="auto"/>
              <w:bottom w:val="outset" w:sz="6" w:space="0" w:color="auto"/>
              <w:right w:val="outset" w:sz="6" w:space="0" w:color="auto"/>
            </w:tcBorders>
            <w:hideMark/>
          </w:tcPr>
          <w:p w14:paraId="4A4FC3D4"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Not possible</w:t>
            </w:r>
          </w:p>
        </w:tc>
        <w:tc>
          <w:tcPr>
            <w:tcW w:w="0" w:type="auto"/>
            <w:tcBorders>
              <w:top w:val="outset" w:sz="6" w:space="0" w:color="auto"/>
              <w:left w:val="outset" w:sz="6" w:space="0" w:color="auto"/>
              <w:bottom w:val="outset" w:sz="6" w:space="0" w:color="auto"/>
              <w:right w:val="outset" w:sz="6" w:space="0" w:color="auto"/>
            </w:tcBorders>
            <w:hideMark/>
          </w:tcPr>
          <w:p w14:paraId="711887FC"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Possible</w:t>
            </w:r>
          </w:p>
        </w:tc>
      </w:tr>
      <w:tr w:rsidR="00DE136D" w:rsidRPr="00DE136D" w14:paraId="2F5D2003" w14:textId="77777777" w:rsidTr="00DE13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00DE5E" w14:textId="706C6523"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Serializable</w:t>
            </w:r>
          </w:p>
        </w:tc>
        <w:tc>
          <w:tcPr>
            <w:tcW w:w="0" w:type="auto"/>
            <w:tcBorders>
              <w:top w:val="outset" w:sz="6" w:space="0" w:color="auto"/>
              <w:left w:val="outset" w:sz="6" w:space="0" w:color="auto"/>
              <w:bottom w:val="outset" w:sz="6" w:space="0" w:color="auto"/>
              <w:right w:val="outset" w:sz="6" w:space="0" w:color="auto"/>
            </w:tcBorders>
            <w:hideMark/>
          </w:tcPr>
          <w:p w14:paraId="2D5F71F3"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Not possible</w:t>
            </w:r>
          </w:p>
        </w:tc>
        <w:tc>
          <w:tcPr>
            <w:tcW w:w="0" w:type="auto"/>
            <w:tcBorders>
              <w:top w:val="outset" w:sz="6" w:space="0" w:color="auto"/>
              <w:left w:val="outset" w:sz="6" w:space="0" w:color="auto"/>
              <w:bottom w:val="outset" w:sz="6" w:space="0" w:color="auto"/>
              <w:right w:val="outset" w:sz="6" w:space="0" w:color="auto"/>
            </w:tcBorders>
            <w:hideMark/>
          </w:tcPr>
          <w:p w14:paraId="41A33ACA"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Not possible</w:t>
            </w:r>
          </w:p>
        </w:tc>
        <w:tc>
          <w:tcPr>
            <w:tcW w:w="0" w:type="auto"/>
            <w:tcBorders>
              <w:top w:val="outset" w:sz="6" w:space="0" w:color="auto"/>
              <w:left w:val="outset" w:sz="6" w:space="0" w:color="auto"/>
              <w:bottom w:val="outset" w:sz="6" w:space="0" w:color="auto"/>
              <w:right w:val="outset" w:sz="6" w:space="0" w:color="auto"/>
            </w:tcBorders>
            <w:hideMark/>
          </w:tcPr>
          <w:p w14:paraId="2E13241C" w14:textId="77777777" w:rsidR="00DE136D" w:rsidRPr="00DE136D" w:rsidRDefault="00DE136D" w:rsidP="00DE136D">
            <w:pPr>
              <w:widowControl/>
              <w:spacing w:before="100" w:beforeAutospacing="1" w:after="100" w:afterAutospacing="1"/>
              <w:jc w:val="left"/>
              <w:rPr>
                <w:rFonts w:ascii="宋体" w:eastAsia="宋体" w:hAnsi="宋体" w:cs="宋体"/>
                <w:kern w:val="0"/>
                <w:sz w:val="24"/>
                <w:szCs w:val="24"/>
              </w:rPr>
            </w:pPr>
            <w:r w:rsidRPr="00DE136D">
              <w:rPr>
                <w:rFonts w:ascii="宋体" w:eastAsia="宋体" w:hAnsi="宋体" w:cs="宋体"/>
                <w:kern w:val="0"/>
                <w:sz w:val="24"/>
                <w:szCs w:val="24"/>
              </w:rPr>
              <w:t>Not possible</w:t>
            </w:r>
          </w:p>
        </w:tc>
      </w:tr>
    </w:tbl>
    <w:p w14:paraId="47089EF4" w14:textId="6357A499" w:rsidR="006C44B2" w:rsidRDefault="00820445" w:rsidP="00D76B71">
      <w:pPr>
        <w:widowControl/>
        <w:spacing w:before="100" w:beforeAutospacing="1" w:after="100" w:afterAutospacing="1"/>
        <w:ind w:left="720"/>
        <w:jc w:val="left"/>
        <w:rPr>
          <w:rFonts w:ascii="宋体" w:eastAsia="宋体" w:hAnsi="宋体" w:cs="宋体"/>
          <w:kern w:val="0"/>
          <w:sz w:val="24"/>
          <w:szCs w:val="24"/>
        </w:rPr>
      </w:pPr>
      <w:proofErr w:type="spellStart"/>
      <w:r w:rsidRPr="00820445">
        <w:rPr>
          <w:rFonts w:eastAsiaTheme="minorHAnsi" w:cs="宋体"/>
          <w:kern w:val="0"/>
          <w:sz w:val="24"/>
          <w:szCs w:val="24"/>
        </w:rPr>
        <w:t>Mysql</w:t>
      </w:r>
      <w:proofErr w:type="spellEnd"/>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Oracle,</w:t>
      </w:r>
      <w:r>
        <w:rPr>
          <w:rFonts w:ascii="宋体" w:eastAsia="宋体" w:hAnsi="宋体" w:cs="宋体" w:hint="eastAsia"/>
          <w:kern w:val="0"/>
          <w:sz w:val="24"/>
          <w:szCs w:val="24"/>
        </w:rPr>
        <w:t>默认</w:t>
      </w:r>
      <w:r w:rsidR="00947EDD">
        <w:rPr>
          <w:rFonts w:ascii="宋体" w:eastAsia="宋体" w:hAnsi="宋体" w:cs="宋体" w:hint="eastAsia"/>
          <w:kern w:val="0"/>
          <w:sz w:val="24"/>
          <w:szCs w:val="24"/>
        </w:rPr>
        <w:t>安装的默认</w:t>
      </w:r>
      <w:r>
        <w:rPr>
          <w:rFonts w:ascii="宋体" w:eastAsia="宋体" w:hAnsi="宋体" w:cs="宋体" w:hint="eastAsia"/>
          <w:kern w:val="0"/>
          <w:sz w:val="24"/>
          <w:szCs w:val="24"/>
        </w:rPr>
        <w:t>隔离级别都是</w:t>
      </w:r>
      <w:r w:rsidRPr="00DE136D">
        <w:rPr>
          <w:rFonts w:ascii="宋体" w:eastAsia="宋体" w:hAnsi="宋体" w:cs="宋体"/>
          <w:kern w:val="0"/>
          <w:sz w:val="24"/>
          <w:szCs w:val="24"/>
        </w:rPr>
        <w:t>REPEATABLE-READ</w:t>
      </w:r>
      <w:r w:rsidR="00947EDD">
        <w:rPr>
          <w:rFonts w:ascii="宋体" w:eastAsia="宋体" w:hAnsi="宋体" w:cs="宋体" w:hint="eastAsia"/>
          <w:kern w:val="0"/>
          <w:sz w:val="24"/>
          <w:szCs w:val="24"/>
        </w:rPr>
        <w:t>,</w:t>
      </w:r>
      <w:r w:rsidR="00947EDD">
        <w:rPr>
          <w:rFonts w:ascii="宋体" w:eastAsia="宋体" w:hAnsi="宋体" w:cs="宋体"/>
          <w:kern w:val="0"/>
          <w:sz w:val="24"/>
          <w:szCs w:val="24"/>
        </w:rPr>
        <w:t>(</w:t>
      </w:r>
      <w:r w:rsidR="00947EDD">
        <w:rPr>
          <w:rFonts w:ascii="宋体" w:eastAsia="宋体" w:hAnsi="宋体" w:cs="宋体" w:hint="eastAsia"/>
          <w:kern w:val="0"/>
          <w:sz w:val="24"/>
          <w:szCs w:val="24"/>
        </w:rPr>
        <w:t>阿里的云数据库RDS版,以及我们的部分</w:t>
      </w:r>
      <w:proofErr w:type="spellStart"/>
      <w:r w:rsidR="00947EDD">
        <w:rPr>
          <w:rFonts w:ascii="宋体" w:eastAsia="宋体" w:hAnsi="宋体" w:cs="宋体" w:hint="eastAsia"/>
          <w:kern w:val="0"/>
          <w:sz w:val="24"/>
          <w:szCs w:val="24"/>
        </w:rPr>
        <w:t>tencent</w:t>
      </w:r>
      <w:r w:rsidR="00947EDD">
        <w:rPr>
          <w:rFonts w:ascii="宋体" w:eastAsia="宋体" w:hAnsi="宋体" w:cs="宋体"/>
          <w:kern w:val="0"/>
          <w:sz w:val="24"/>
          <w:szCs w:val="24"/>
        </w:rPr>
        <w:t>cdb</w:t>
      </w:r>
      <w:proofErr w:type="spellEnd"/>
      <w:r w:rsidR="00947EDD">
        <w:rPr>
          <w:rFonts w:ascii="宋体" w:eastAsia="宋体" w:hAnsi="宋体" w:cs="宋体" w:hint="eastAsia"/>
          <w:kern w:val="0"/>
          <w:sz w:val="24"/>
          <w:szCs w:val="24"/>
        </w:rPr>
        <w:t>数据库 是</w:t>
      </w:r>
      <w:r w:rsidR="00947EDD" w:rsidRPr="00947EDD">
        <w:rPr>
          <w:rFonts w:ascii="宋体" w:eastAsia="宋体" w:hAnsi="宋体" w:cs="宋体"/>
          <w:kern w:val="0"/>
          <w:sz w:val="24"/>
          <w:szCs w:val="24"/>
        </w:rPr>
        <w:t>READ-COMMITTED</w:t>
      </w:r>
      <w:r w:rsidR="00947EDD">
        <w:rPr>
          <w:rFonts w:ascii="宋体" w:eastAsia="宋体" w:hAnsi="宋体" w:cs="宋体" w:hint="eastAsia"/>
          <w:kern w:val="0"/>
          <w:sz w:val="24"/>
          <w:szCs w:val="24"/>
        </w:rPr>
        <w:t>,</w:t>
      </w:r>
      <w:r w:rsidR="00947EDD">
        <w:rPr>
          <w:rFonts w:ascii="宋体" w:eastAsia="宋体" w:hAnsi="宋体" w:cs="宋体"/>
          <w:kern w:val="0"/>
          <w:sz w:val="24"/>
          <w:szCs w:val="24"/>
        </w:rPr>
        <w:t xml:space="preserve"> </w:t>
      </w:r>
      <w:proofErr w:type="spellStart"/>
      <w:r>
        <w:rPr>
          <w:rFonts w:ascii="宋体" w:eastAsia="宋体" w:hAnsi="宋体" w:cs="宋体"/>
          <w:kern w:val="0"/>
          <w:sz w:val="24"/>
          <w:szCs w:val="24"/>
        </w:rPr>
        <w:t>M</w:t>
      </w:r>
      <w:r>
        <w:rPr>
          <w:rFonts w:ascii="宋体" w:eastAsia="宋体" w:hAnsi="宋体" w:cs="宋体" w:hint="eastAsia"/>
          <w:kern w:val="0"/>
          <w:sz w:val="24"/>
          <w:szCs w:val="24"/>
        </w:rPr>
        <w:t>ysql</w:t>
      </w:r>
      <w:proofErr w:type="spellEnd"/>
      <w:r>
        <w:rPr>
          <w:rFonts w:ascii="宋体" w:eastAsia="宋体" w:hAnsi="宋体" w:cs="宋体"/>
          <w:kern w:val="0"/>
          <w:sz w:val="24"/>
          <w:szCs w:val="24"/>
        </w:rPr>
        <w:t xml:space="preserve"> </w:t>
      </w:r>
      <w:r>
        <w:rPr>
          <w:rFonts w:ascii="宋体" w:eastAsia="宋体" w:hAnsi="宋体" w:cs="宋体" w:hint="eastAsia"/>
          <w:kern w:val="0"/>
          <w:sz w:val="24"/>
          <w:szCs w:val="24"/>
        </w:rPr>
        <w:t>查询</w:t>
      </w:r>
      <w:r>
        <w:rPr>
          <w:rFonts w:ascii="宋体" w:eastAsia="宋体" w:hAnsi="宋体" w:cs="宋体"/>
          <w:kern w:val="0"/>
          <w:sz w:val="24"/>
          <w:szCs w:val="24"/>
        </w:rPr>
        <w:t xml:space="preserve"> </w:t>
      </w:r>
      <w:r w:rsidR="00DE136D" w:rsidRPr="00DE136D">
        <w:rPr>
          <w:rFonts w:ascii="宋体" w:eastAsia="宋体" w:hAnsi="宋体" w:cs="宋体"/>
          <w:kern w:val="0"/>
          <w:sz w:val="24"/>
          <w:szCs w:val="24"/>
        </w:rPr>
        <w:t>select @@</w:t>
      </w:r>
      <w:proofErr w:type="spellStart"/>
      <w:r w:rsidR="00DE136D" w:rsidRPr="00DE136D">
        <w:rPr>
          <w:rFonts w:ascii="宋体" w:eastAsia="宋体" w:hAnsi="宋体" w:cs="宋体"/>
          <w:kern w:val="0"/>
          <w:sz w:val="24"/>
          <w:szCs w:val="24"/>
        </w:rPr>
        <w:t>tx_isolation</w:t>
      </w:r>
      <w:proofErr w:type="spellEnd"/>
      <w:r w:rsidR="006C44B2">
        <w:rPr>
          <w:rFonts w:ascii="宋体" w:eastAsia="宋体" w:hAnsi="宋体" w:cs="宋体" w:hint="eastAsia"/>
          <w:kern w:val="0"/>
          <w:sz w:val="24"/>
          <w:szCs w:val="24"/>
        </w:rPr>
        <w:t>，修改数据库隔离级别</w:t>
      </w:r>
      <w:r w:rsidR="00D76B71">
        <w:lastRenderedPageBreak/>
        <w:t>SET [SESSION | GLOBAL] TRANSACTION ISOLATION LEVEL {READ UNCOMMITTED | READ COMMITTED | REPEATABLE READ | SERIALIZABLE}</w:t>
      </w:r>
      <w:r w:rsidR="006C44B2" w:rsidRPr="006C44B2">
        <w:rPr>
          <w:rFonts w:ascii="宋体" w:eastAsia="宋体" w:hAnsi="宋体" w:cs="宋体"/>
          <w:kern w:val="0"/>
          <w:sz w:val="24"/>
          <w:szCs w:val="24"/>
        </w:rPr>
        <w:t>;</w:t>
      </w:r>
    </w:p>
    <w:p w14:paraId="5886D904" w14:textId="00EAF0C1" w:rsidR="00DC2F2C" w:rsidRDefault="00DC2F2C" w:rsidP="00DC2F2C">
      <w:pPr>
        <w:pStyle w:val="1"/>
      </w:pPr>
      <w:r>
        <w:rPr>
          <w:rFonts w:hint="eastAsia"/>
        </w:rPr>
        <w:t>3通过代码讲事务</w:t>
      </w:r>
    </w:p>
    <w:p w14:paraId="5022C433" w14:textId="3894BD61" w:rsidR="00DC2F2C" w:rsidRDefault="00DC2F2C" w:rsidP="00DC2F2C">
      <w:r>
        <w:t>…………</w:t>
      </w:r>
    </w:p>
    <w:p w14:paraId="3D321452" w14:textId="45425EB6" w:rsidR="00DC2F2C" w:rsidRDefault="00DC2F2C" w:rsidP="00DC2F2C"/>
    <w:p w14:paraId="1E384C8D" w14:textId="70DD8E4B" w:rsidR="00DC2F2C" w:rsidRDefault="00DC2F2C" w:rsidP="00DC2F2C"/>
    <w:p w14:paraId="7EA8C19D" w14:textId="2B18934E" w:rsidR="00DC2F2C" w:rsidRDefault="00DC2F2C" w:rsidP="00DC2F2C"/>
    <w:p w14:paraId="68D7E722" w14:textId="3DCAEE5A" w:rsidR="00DC2F2C" w:rsidRDefault="00DC2F2C" w:rsidP="00DC2F2C"/>
    <w:p w14:paraId="2D26B4DC" w14:textId="40F51E4F" w:rsidR="00DC2F2C" w:rsidRDefault="00DC2F2C" w:rsidP="00DC2F2C"/>
    <w:p w14:paraId="169893FE" w14:textId="76724233" w:rsidR="00DC2F2C" w:rsidRDefault="00DC2F2C" w:rsidP="00DC2F2C"/>
    <w:p w14:paraId="186290F2" w14:textId="185F557B" w:rsidR="00DC2F2C" w:rsidRDefault="00DC2F2C" w:rsidP="00DC2F2C"/>
    <w:p w14:paraId="1C5F00B0" w14:textId="03AA31D7" w:rsidR="00DC2F2C" w:rsidRDefault="00DC2F2C" w:rsidP="00DC2F2C"/>
    <w:p w14:paraId="3346A6AD" w14:textId="3874FCB6" w:rsidR="00DC2F2C" w:rsidRDefault="00DC2F2C" w:rsidP="00DC2F2C"/>
    <w:p w14:paraId="7B0F9EFE" w14:textId="21535E0D" w:rsidR="00DC2F2C" w:rsidRDefault="00DC2F2C" w:rsidP="00DC2F2C"/>
    <w:p w14:paraId="164BE23B" w14:textId="7832AC2D" w:rsidR="00DC2F2C" w:rsidRDefault="00DC2F2C" w:rsidP="00DC2F2C"/>
    <w:p w14:paraId="4B0423C5" w14:textId="78DD2C48" w:rsidR="00DC2F2C" w:rsidRDefault="00DC2F2C" w:rsidP="00DC2F2C"/>
    <w:p w14:paraId="57F8BFB0" w14:textId="7CDEB4C0" w:rsidR="00DC2F2C" w:rsidRDefault="00DC2F2C" w:rsidP="00DC2F2C"/>
    <w:p w14:paraId="06C92696" w14:textId="6DD9ED48" w:rsidR="00DC2F2C" w:rsidRDefault="00DC2F2C" w:rsidP="00DC2F2C"/>
    <w:p w14:paraId="5C70C41D" w14:textId="6D20682C" w:rsidR="00DC2F2C" w:rsidRDefault="00DC2F2C" w:rsidP="00DC2F2C"/>
    <w:p w14:paraId="0F493F72" w14:textId="0813BBC7" w:rsidR="00DC2F2C" w:rsidRDefault="00DC2F2C" w:rsidP="00DC2F2C"/>
    <w:p w14:paraId="78178014" w14:textId="389987B6" w:rsidR="00DC2F2C" w:rsidRDefault="00DC2F2C" w:rsidP="00DC2F2C"/>
    <w:p w14:paraId="74F8221D" w14:textId="6E4199EF" w:rsidR="00DC2F2C" w:rsidRDefault="00DC2F2C" w:rsidP="00DC2F2C"/>
    <w:p w14:paraId="65BB5923" w14:textId="5F578288" w:rsidR="00DC2F2C" w:rsidRDefault="00DC2F2C" w:rsidP="00DC2F2C"/>
    <w:p w14:paraId="3B378E0C" w14:textId="5D5138C0" w:rsidR="00DC2F2C" w:rsidRDefault="00DC2F2C" w:rsidP="00DC2F2C"/>
    <w:p w14:paraId="0FFB0827" w14:textId="2C7470F3" w:rsidR="00DC2F2C" w:rsidRDefault="00DC2F2C" w:rsidP="00DC2F2C"/>
    <w:p w14:paraId="0A1DD746" w14:textId="35D8465D" w:rsidR="00DC2F2C" w:rsidRDefault="00DC2F2C" w:rsidP="00DC2F2C"/>
    <w:p w14:paraId="45101E86" w14:textId="166FD220" w:rsidR="00DC2F2C" w:rsidRDefault="00DC2F2C" w:rsidP="00DC2F2C"/>
    <w:p w14:paraId="5ADCC820" w14:textId="62F65DCC" w:rsidR="00DC2F2C" w:rsidRDefault="00DC2F2C" w:rsidP="00DC2F2C"/>
    <w:p w14:paraId="207943B6" w14:textId="67276678" w:rsidR="00DC2F2C" w:rsidRDefault="00DC2F2C" w:rsidP="00DC2F2C"/>
    <w:p w14:paraId="6D930320" w14:textId="3BEBD44B" w:rsidR="00DC2F2C" w:rsidRDefault="00DC2F2C" w:rsidP="00DC2F2C"/>
    <w:p w14:paraId="613C09DA" w14:textId="5752CA68" w:rsidR="00DC2F2C" w:rsidRDefault="00DC2F2C" w:rsidP="00DC2F2C"/>
    <w:p w14:paraId="1E2BEC4C" w14:textId="1614E465" w:rsidR="00DC2F2C" w:rsidRDefault="00DC2F2C" w:rsidP="00DC2F2C"/>
    <w:p w14:paraId="325F3C92" w14:textId="77777777" w:rsidR="00DC2F2C" w:rsidRDefault="00DC2F2C" w:rsidP="00DC2F2C">
      <w:pPr>
        <w:pStyle w:val="1"/>
      </w:pPr>
      <w:r>
        <w:t>4</w:t>
      </w:r>
      <w:r>
        <w:rPr>
          <w:rFonts w:hint="eastAsia"/>
        </w:rPr>
        <w:t xml:space="preserve">总结 </w:t>
      </w:r>
    </w:p>
    <w:p w14:paraId="0E557A28" w14:textId="0EE584C7" w:rsidR="00CA1E2A" w:rsidRDefault="00CA1E2A" w:rsidP="00CA1E2A">
      <w:r>
        <w:t>Spring 默认事务传播级别为</w:t>
      </w:r>
      <w:proofErr w:type="spellStart"/>
      <w:r>
        <w:t>Propagation.REQUIRED</w:t>
      </w:r>
      <w:proofErr w:type="spellEnd"/>
      <w:r>
        <w:t>(如果有事务加入当前事务，如果没有就创建事务)</w:t>
      </w:r>
      <w:r>
        <w:rPr>
          <w:rFonts w:hint="eastAsia"/>
        </w:rPr>
        <w:t xml:space="preserve"> </w:t>
      </w:r>
      <w:r>
        <w:t>Spring 默认事务隔离级别为数据的默认隔离级别，</w:t>
      </w:r>
    </w:p>
    <w:p w14:paraId="003C0403" w14:textId="77777777" w:rsidR="00CA1E2A" w:rsidRDefault="00CA1E2A" w:rsidP="00CA1E2A">
      <w:r>
        <w:t>Oracle 只支持 REPEATABLE_READ,SERIALIZABLE 默认REPEATABLE_READ</w:t>
      </w:r>
    </w:p>
    <w:p w14:paraId="19729267" w14:textId="77777777" w:rsidR="00CA1E2A" w:rsidRDefault="00CA1E2A" w:rsidP="00CA1E2A">
      <w:proofErr w:type="spellStart"/>
      <w:r>
        <w:lastRenderedPageBreak/>
        <w:t>Mysql</w:t>
      </w:r>
      <w:proofErr w:type="spellEnd"/>
      <w:r>
        <w:t xml:space="preserve"> 支持 四种 默认REPEATABLE_READ( 视情况而定吧)</w:t>
      </w:r>
    </w:p>
    <w:p w14:paraId="6CD4CBC6" w14:textId="51322757" w:rsidR="00CA1E2A" w:rsidRDefault="00CA1E2A" w:rsidP="00CA1E2A">
      <w:pPr>
        <w:rPr>
          <w:rFonts w:hint="eastAsia"/>
        </w:rPr>
      </w:pPr>
      <w:r>
        <w:t>SQL Server 默认系统事务隔离级别是read committed。</w:t>
      </w:r>
      <w:bookmarkStart w:id="2" w:name="_GoBack"/>
      <w:bookmarkEnd w:id="2"/>
    </w:p>
    <w:p w14:paraId="2A57918E" w14:textId="3A9A6C1B" w:rsidR="00CA1E2A" w:rsidRDefault="00CA1E2A" w:rsidP="00CA1E2A">
      <w:pPr>
        <w:rPr>
          <w:rFonts w:hint="eastAsia"/>
        </w:rPr>
      </w:pPr>
      <w:r>
        <w:rPr>
          <w:rFonts w:hint="eastAsia"/>
        </w:rPr>
        <w:t>所以先确定数据库事务隔离级别很重要</w:t>
      </w:r>
    </w:p>
    <w:p w14:paraId="78F913E3" w14:textId="7C77AB5B" w:rsidR="00DC2F2C" w:rsidRPr="00DC2F2C" w:rsidRDefault="00CA1E2A" w:rsidP="00CA1E2A">
      <w:pPr>
        <w:rPr>
          <w:rFonts w:hint="eastAsia"/>
          <w:kern w:val="44"/>
          <w:sz w:val="44"/>
          <w:szCs w:val="44"/>
        </w:rPr>
      </w:pPr>
      <w:r>
        <w:t>Repeatable read ，不会</w:t>
      </w:r>
      <w:proofErr w:type="gramStart"/>
      <w:r>
        <w:t>出现幻读</w:t>
      </w:r>
      <w:proofErr w:type="gramEnd"/>
      <w:r>
        <w:t>,  不会出现不可重复读，但是可能出现幻读。</w:t>
      </w:r>
      <w:r w:rsidR="00DC2F2C">
        <w:t xml:space="preserve">        </w:t>
      </w:r>
    </w:p>
    <w:p w14:paraId="3A8AC6CA" w14:textId="77777777" w:rsidR="00DC2F2C" w:rsidRPr="00DC2F2C" w:rsidRDefault="00DC2F2C" w:rsidP="00DC2F2C">
      <w:pPr>
        <w:rPr>
          <w:rFonts w:hint="eastAsia"/>
        </w:rPr>
      </w:pPr>
    </w:p>
    <w:p w14:paraId="345268AF" w14:textId="77777777" w:rsidR="00DC2F2C" w:rsidRDefault="00DC2F2C" w:rsidP="00D76B71">
      <w:pPr>
        <w:widowControl/>
        <w:spacing w:before="100" w:beforeAutospacing="1" w:after="100" w:afterAutospacing="1"/>
        <w:ind w:left="720"/>
        <w:jc w:val="left"/>
        <w:rPr>
          <w:rFonts w:ascii="宋体" w:eastAsia="宋体" w:hAnsi="宋体" w:cs="宋体" w:hint="eastAsia"/>
          <w:kern w:val="0"/>
          <w:sz w:val="24"/>
          <w:szCs w:val="24"/>
        </w:rPr>
      </w:pPr>
    </w:p>
    <w:p w14:paraId="394C6E8B" w14:textId="77777777" w:rsidR="00DC2F2C" w:rsidRPr="00DC2F2C" w:rsidRDefault="00DC2F2C" w:rsidP="00D76B71">
      <w:pPr>
        <w:widowControl/>
        <w:spacing w:before="100" w:beforeAutospacing="1" w:after="100" w:afterAutospacing="1"/>
        <w:ind w:left="720"/>
        <w:jc w:val="left"/>
        <w:rPr>
          <w:rFonts w:ascii="宋体" w:eastAsia="宋体" w:hAnsi="宋体" w:cs="宋体" w:hint="eastAsia"/>
          <w:kern w:val="0"/>
          <w:sz w:val="24"/>
          <w:szCs w:val="24"/>
        </w:rPr>
      </w:pPr>
    </w:p>
    <w:sectPr w:rsidR="00DC2F2C" w:rsidRPr="00DC2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2AD"/>
    <w:multiLevelType w:val="multilevel"/>
    <w:tmpl w:val="724C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B2268"/>
    <w:multiLevelType w:val="hybridMultilevel"/>
    <w:tmpl w:val="A5B0E838"/>
    <w:lvl w:ilvl="0" w:tplc="3080EF8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3763B93"/>
    <w:multiLevelType w:val="multilevel"/>
    <w:tmpl w:val="8C60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90090"/>
    <w:multiLevelType w:val="multilevel"/>
    <w:tmpl w:val="7594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40"/>
    <w:rsid w:val="0000379F"/>
    <w:rsid w:val="003B32C7"/>
    <w:rsid w:val="004878A1"/>
    <w:rsid w:val="00521127"/>
    <w:rsid w:val="005502A2"/>
    <w:rsid w:val="006C44B2"/>
    <w:rsid w:val="00770C8B"/>
    <w:rsid w:val="00820445"/>
    <w:rsid w:val="008A108A"/>
    <w:rsid w:val="008E2C40"/>
    <w:rsid w:val="00947EDD"/>
    <w:rsid w:val="00B06D6A"/>
    <w:rsid w:val="00C14A90"/>
    <w:rsid w:val="00CA1E2A"/>
    <w:rsid w:val="00D76B71"/>
    <w:rsid w:val="00DC2F2C"/>
    <w:rsid w:val="00DE136D"/>
    <w:rsid w:val="00E65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3E14"/>
  <w15:chartTrackingRefBased/>
  <w15:docId w15:val="{27C24DA6-E264-44E7-A6E5-487F04A7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0C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0C8B"/>
    <w:rPr>
      <w:b/>
      <w:bCs/>
      <w:kern w:val="44"/>
      <w:sz w:val="44"/>
      <w:szCs w:val="44"/>
    </w:rPr>
  </w:style>
  <w:style w:type="character" w:styleId="a3">
    <w:name w:val="Strong"/>
    <w:basedOn w:val="a0"/>
    <w:uiPriority w:val="22"/>
    <w:qFormat/>
    <w:rsid w:val="00770C8B"/>
    <w:rPr>
      <w:b/>
      <w:bCs/>
    </w:rPr>
  </w:style>
  <w:style w:type="paragraph" w:styleId="HTML">
    <w:name w:val="HTML Preformatted"/>
    <w:basedOn w:val="a"/>
    <w:link w:val="HTML0"/>
    <w:uiPriority w:val="99"/>
    <w:unhideWhenUsed/>
    <w:rsid w:val="00770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70C8B"/>
    <w:rPr>
      <w:rFonts w:ascii="宋体" w:eastAsia="宋体" w:hAnsi="宋体" w:cs="宋体"/>
      <w:kern w:val="0"/>
      <w:sz w:val="24"/>
      <w:szCs w:val="24"/>
    </w:rPr>
  </w:style>
  <w:style w:type="paragraph" w:styleId="a4">
    <w:name w:val="List Paragraph"/>
    <w:basedOn w:val="a"/>
    <w:uiPriority w:val="34"/>
    <w:qFormat/>
    <w:rsid w:val="00DE136D"/>
    <w:pPr>
      <w:ind w:firstLineChars="200" w:firstLine="420"/>
    </w:pPr>
  </w:style>
  <w:style w:type="paragraph" w:styleId="a5">
    <w:name w:val="Normal (Web)"/>
    <w:basedOn w:val="a"/>
    <w:uiPriority w:val="99"/>
    <w:semiHidden/>
    <w:unhideWhenUsed/>
    <w:rsid w:val="00DE136D"/>
    <w:pPr>
      <w:widowControl/>
      <w:spacing w:before="100" w:beforeAutospacing="1" w:after="100" w:afterAutospacing="1"/>
      <w:jc w:val="left"/>
    </w:pPr>
    <w:rPr>
      <w:rFonts w:ascii="宋体" w:eastAsia="宋体" w:hAnsi="宋体" w:cs="宋体"/>
      <w:kern w:val="0"/>
      <w:sz w:val="24"/>
      <w:szCs w:val="24"/>
    </w:rPr>
  </w:style>
  <w:style w:type="character" w:styleId="a6">
    <w:name w:val="Intense Emphasis"/>
    <w:basedOn w:val="a0"/>
    <w:uiPriority w:val="21"/>
    <w:qFormat/>
    <w:rsid w:val="00C14A90"/>
    <w:rPr>
      <w:i/>
      <w:iCs/>
      <w:color w:val="4472C4" w:themeColor="accent1"/>
    </w:rPr>
  </w:style>
  <w:style w:type="character" w:styleId="a7">
    <w:name w:val="Hyperlink"/>
    <w:basedOn w:val="a0"/>
    <w:uiPriority w:val="99"/>
    <w:semiHidden/>
    <w:unhideWhenUsed/>
    <w:rsid w:val="00003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0128">
      <w:bodyDiv w:val="1"/>
      <w:marLeft w:val="0"/>
      <w:marRight w:val="0"/>
      <w:marTop w:val="0"/>
      <w:marBottom w:val="0"/>
      <w:divBdr>
        <w:top w:val="none" w:sz="0" w:space="0" w:color="auto"/>
        <w:left w:val="none" w:sz="0" w:space="0" w:color="auto"/>
        <w:bottom w:val="none" w:sz="0" w:space="0" w:color="auto"/>
        <w:right w:val="none" w:sz="0" w:space="0" w:color="auto"/>
      </w:divBdr>
    </w:div>
    <w:div w:id="229851855">
      <w:bodyDiv w:val="1"/>
      <w:marLeft w:val="0"/>
      <w:marRight w:val="0"/>
      <w:marTop w:val="0"/>
      <w:marBottom w:val="0"/>
      <w:divBdr>
        <w:top w:val="none" w:sz="0" w:space="0" w:color="auto"/>
        <w:left w:val="none" w:sz="0" w:space="0" w:color="auto"/>
        <w:bottom w:val="none" w:sz="0" w:space="0" w:color="auto"/>
        <w:right w:val="none" w:sz="0" w:space="0" w:color="auto"/>
      </w:divBdr>
    </w:div>
    <w:div w:id="296375434">
      <w:bodyDiv w:val="1"/>
      <w:marLeft w:val="0"/>
      <w:marRight w:val="0"/>
      <w:marTop w:val="0"/>
      <w:marBottom w:val="0"/>
      <w:divBdr>
        <w:top w:val="none" w:sz="0" w:space="0" w:color="auto"/>
        <w:left w:val="none" w:sz="0" w:space="0" w:color="auto"/>
        <w:bottom w:val="none" w:sz="0" w:space="0" w:color="auto"/>
        <w:right w:val="none" w:sz="0" w:space="0" w:color="auto"/>
      </w:divBdr>
    </w:div>
    <w:div w:id="511646274">
      <w:bodyDiv w:val="1"/>
      <w:marLeft w:val="0"/>
      <w:marRight w:val="0"/>
      <w:marTop w:val="0"/>
      <w:marBottom w:val="0"/>
      <w:divBdr>
        <w:top w:val="none" w:sz="0" w:space="0" w:color="auto"/>
        <w:left w:val="none" w:sz="0" w:space="0" w:color="auto"/>
        <w:bottom w:val="none" w:sz="0" w:space="0" w:color="auto"/>
        <w:right w:val="none" w:sz="0" w:space="0" w:color="auto"/>
      </w:divBdr>
    </w:div>
    <w:div w:id="686251990">
      <w:bodyDiv w:val="1"/>
      <w:marLeft w:val="0"/>
      <w:marRight w:val="0"/>
      <w:marTop w:val="0"/>
      <w:marBottom w:val="0"/>
      <w:divBdr>
        <w:top w:val="none" w:sz="0" w:space="0" w:color="auto"/>
        <w:left w:val="none" w:sz="0" w:space="0" w:color="auto"/>
        <w:bottom w:val="none" w:sz="0" w:space="0" w:color="auto"/>
        <w:right w:val="none" w:sz="0" w:space="0" w:color="auto"/>
      </w:divBdr>
      <w:divsChild>
        <w:div w:id="857424976">
          <w:marLeft w:val="0"/>
          <w:marRight w:val="0"/>
          <w:marTop w:val="0"/>
          <w:marBottom w:val="0"/>
          <w:divBdr>
            <w:top w:val="none" w:sz="0" w:space="0" w:color="auto"/>
            <w:left w:val="none" w:sz="0" w:space="0" w:color="auto"/>
            <w:bottom w:val="none" w:sz="0" w:space="0" w:color="auto"/>
            <w:right w:val="none" w:sz="0" w:space="0" w:color="auto"/>
          </w:divBdr>
        </w:div>
        <w:div w:id="1489907972">
          <w:marLeft w:val="0"/>
          <w:marRight w:val="0"/>
          <w:marTop w:val="0"/>
          <w:marBottom w:val="0"/>
          <w:divBdr>
            <w:top w:val="none" w:sz="0" w:space="0" w:color="auto"/>
            <w:left w:val="none" w:sz="0" w:space="0" w:color="auto"/>
            <w:bottom w:val="none" w:sz="0" w:space="0" w:color="auto"/>
            <w:right w:val="none" w:sz="0" w:space="0" w:color="auto"/>
          </w:divBdr>
        </w:div>
        <w:div w:id="2020695784">
          <w:marLeft w:val="0"/>
          <w:marRight w:val="0"/>
          <w:marTop w:val="0"/>
          <w:marBottom w:val="0"/>
          <w:divBdr>
            <w:top w:val="none" w:sz="0" w:space="0" w:color="auto"/>
            <w:left w:val="none" w:sz="0" w:space="0" w:color="auto"/>
            <w:bottom w:val="none" w:sz="0" w:space="0" w:color="auto"/>
            <w:right w:val="none" w:sz="0" w:space="0" w:color="auto"/>
          </w:divBdr>
        </w:div>
        <w:div w:id="531113563">
          <w:marLeft w:val="0"/>
          <w:marRight w:val="0"/>
          <w:marTop w:val="0"/>
          <w:marBottom w:val="0"/>
          <w:divBdr>
            <w:top w:val="none" w:sz="0" w:space="0" w:color="auto"/>
            <w:left w:val="none" w:sz="0" w:space="0" w:color="auto"/>
            <w:bottom w:val="none" w:sz="0" w:space="0" w:color="auto"/>
            <w:right w:val="none" w:sz="0" w:space="0" w:color="auto"/>
          </w:divBdr>
        </w:div>
        <w:div w:id="140969435">
          <w:marLeft w:val="0"/>
          <w:marRight w:val="0"/>
          <w:marTop w:val="0"/>
          <w:marBottom w:val="0"/>
          <w:divBdr>
            <w:top w:val="none" w:sz="0" w:space="0" w:color="auto"/>
            <w:left w:val="none" w:sz="0" w:space="0" w:color="auto"/>
            <w:bottom w:val="none" w:sz="0" w:space="0" w:color="auto"/>
            <w:right w:val="none" w:sz="0" w:space="0" w:color="auto"/>
          </w:divBdr>
        </w:div>
      </w:divsChild>
    </w:div>
    <w:div w:id="748384733">
      <w:bodyDiv w:val="1"/>
      <w:marLeft w:val="0"/>
      <w:marRight w:val="0"/>
      <w:marTop w:val="0"/>
      <w:marBottom w:val="0"/>
      <w:divBdr>
        <w:top w:val="none" w:sz="0" w:space="0" w:color="auto"/>
        <w:left w:val="none" w:sz="0" w:space="0" w:color="auto"/>
        <w:bottom w:val="none" w:sz="0" w:space="0" w:color="auto"/>
        <w:right w:val="none" w:sz="0" w:space="0" w:color="auto"/>
      </w:divBdr>
    </w:div>
    <w:div w:id="1411200284">
      <w:bodyDiv w:val="1"/>
      <w:marLeft w:val="0"/>
      <w:marRight w:val="0"/>
      <w:marTop w:val="0"/>
      <w:marBottom w:val="0"/>
      <w:divBdr>
        <w:top w:val="none" w:sz="0" w:space="0" w:color="auto"/>
        <w:left w:val="none" w:sz="0" w:space="0" w:color="auto"/>
        <w:bottom w:val="none" w:sz="0" w:space="0" w:color="auto"/>
        <w:right w:val="none" w:sz="0" w:space="0" w:color="auto"/>
      </w:divBdr>
    </w:div>
    <w:div w:id="1488013681">
      <w:bodyDiv w:val="1"/>
      <w:marLeft w:val="0"/>
      <w:marRight w:val="0"/>
      <w:marTop w:val="0"/>
      <w:marBottom w:val="0"/>
      <w:divBdr>
        <w:top w:val="none" w:sz="0" w:space="0" w:color="auto"/>
        <w:left w:val="none" w:sz="0" w:space="0" w:color="auto"/>
        <w:bottom w:val="none" w:sz="0" w:space="0" w:color="auto"/>
        <w:right w:val="none" w:sz="0" w:space="0" w:color="auto"/>
      </w:divBdr>
    </w:div>
    <w:div w:id="1825507507">
      <w:bodyDiv w:val="1"/>
      <w:marLeft w:val="0"/>
      <w:marRight w:val="0"/>
      <w:marTop w:val="0"/>
      <w:marBottom w:val="0"/>
      <w:divBdr>
        <w:top w:val="none" w:sz="0" w:space="0" w:color="auto"/>
        <w:left w:val="none" w:sz="0" w:space="0" w:color="auto"/>
        <w:bottom w:val="none" w:sz="0" w:space="0" w:color="auto"/>
        <w:right w:val="none" w:sz="0" w:space="0" w:color="auto"/>
      </w:divBdr>
      <w:divsChild>
        <w:div w:id="2046178152">
          <w:marLeft w:val="0"/>
          <w:marRight w:val="0"/>
          <w:marTop w:val="0"/>
          <w:marBottom w:val="0"/>
          <w:divBdr>
            <w:top w:val="none" w:sz="0" w:space="0" w:color="auto"/>
            <w:left w:val="none" w:sz="0" w:space="0" w:color="auto"/>
            <w:bottom w:val="none" w:sz="0" w:space="0" w:color="auto"/>
            <w:right w:val="none" w:sz="0" w:space="0" w:color="auto"/>
          </w:divBdr>
        </w:div>
        <w:div w:id="1173765301">
          <w:marLeft w:val="0"/>
          <w:marRight w:val="0"/>
          <w:marTop w:val="0"/>
          <w:marBottom w:val="0"/>
          <w:divBdr>
            <w:top w:val="none" w:sz="0" w:space="0" w:color="auto"/>
            <w:left w:val="none" w:sz="0" w:space="0" w:color="auto"/>
            <w:bottom w:val="none" w:sz="0" w:space="0" w:color="auto"/>
            <w:right w:val="none" w:sz="0" w:space="0" w:color="auto"/>
          </w:divBdr>
          <w:divsChild>
            <w:div w:id="236286369">
              <w:marLeft w:val="0"/>
              <w:marRight w:val="0"/>
              <w:marTop w:val="0"/>
              <w:marBottom w:val="0"/>
              <w:divBdr>
                <w:top w:val="none" w:sz="0" w:space="0" w:color="auto"/>
                <w:left w:val="none" w:sz="0" w:space="0" w:color="auto"/>
                <w:bottom w:val="none" w:sz="0" w:space="0" w:color="auto"/>
                <w:right w:val="none" w:sz="0" w:space="0" w:color="auto"/>
              </w:divBdr>
              <w:divsChild>
                <w:div w:id="1042512201">
                  <w:marLeft w:val="0"/>
                  <w:marRight w:val="0"/>
                  <w:marTop w:val="0"/>
                  <w:marBottom w:val="0"/>
                  <w:divBdr>
                    <w:top w:val="none" w:sz="0" w:space="0" w:color="auto"/>
                    <w:left w:val="none" w:sz="0" w:space="0" w:color="auto"/>
                    <w:bottom w:val="none" w:sz="0" w:space="0" w:color="auto"/>
                    <w:right w:val="none" w:sz="0" w:space="0" w:color="auto"/>
                  </w:divBdr>
                  <w:divsChild>
                    <w:div w:id="1353727202">
                      <w:marLeft w:val="0"/>
                      <w:marRight w:val="0"/>
                      <w:marTop w:val="0"/>
                      <w:marBottom w:val="0"/>
                      <w:divBdr>
                        <w:top w:val="none" w:sz="0" w:space="0" w:color="auto"/>
                        <w:left w:val="none" w:sz="0" w:space="0" w:color="auto"/>
                        <w:bottom w:val="none" w:sz="0" w:space="0" w:color="auto"/>
                        <w:right w:val="none" w:sz="0" w:space="0" w:color="auto"/>
                      </w:divBdr>
                      <w:divsChild>
                        <w:div w:id="6916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56914">
          <w:marLeft w:val="0"/>
          <w:marRight w:val="0"/>
          <w:marTop w:val="0"/>
          <w:marBottom w:val="0"/>
          <w:divBdr>
            <w:top w:val="none" w:sz="0" w:space="0" w:color="auto"/>
            <w:left w:val="none" w:sz="0" w:space="0" w:color="auto"/>
            <w:bottom w:val="none" w:sz="0" w:space="0" w:color="auto"/>
            <w:right w:val="none" w:sz="0" w:space="0" w:color="auto"/>
          </w:divBdr>
          <w:divsChild>
            <w:div w:id="887649098">
              <w:marLeft w:val="0"/>
              <w:marRight w:val="0"/>
              <w:marTop w:val="0"/>
              <w:marBottom w:val="0"/>
              <w:divBdr>
                <w:top w:val="none" w:sz="0" w:space="0" w:color="auto"/>
                <w:left w:val="none" w:sz="0" w:space="0" w:color="auto"/>
                <w:bottom w:val="none" w:sz="0" w:space="0" w:color="auto"/>
                <w:right w:val="none" w:sz="0" w:space="0" w:color="auto"/>
              </w:divBdr>
              <w:divsChild>
                <w:div w:id="1106583899">
                  <w:marLeft w:val="0"/>
                  <w:marRight w:val="0"/>
                  <w:marTop w:val="0"/>
                  <w:marBottom w:val="0"/>
                  <w:divBdr>
                    <w:top w:val="none" w:sz="0" w:space="0" w:color="auto"/>
                    <w:left w:val="none" w:sz="0" w:space="0" w:color="auto"/>
                    <w:bottom w:val="none" w:sz="0" w:space="0" w:color="auto"/>
                    <w:right w:val="none" w:sz="0" w:space="0" w:color="auto"/>
                  </w:divBdr>
                  <w:divsChild>
                    <w:div w:id="1433358233">
                      <w:marLeft w:val="0"/>
                      <w:marRight w:val="0"/>
                      <w:marTop w:val="0"/>
                      <w:marBottom w:val="0"/>
                      <w:divBdr>
                        <w:top w:val="none" w:sz="0" w:space="0" w:color="auto"/>
                        <w:left w:val="none" w:sz="0" w:space="0" w:color="auto"/>
                        <w:bottom w:val="none" w:sz="0" w:space="0" w:color="auto"/>
                        <w:right w:val="none" w:sz="0" w:space="0" w:color="auto"/>
                      </w:divBdr>
                      <w:divsChild>
                        <w:div w:id="1406026495">
                          <w:marLeft w:val="0"/>
                          <w:marRight w:val="0"/>
                          <w:marTop w:val="0"/>
                          <w:marBottom w:val="0"/>
                          <w:divBdr>
                            <w:top w:val="none" w:sz="0" w:space="0" w:color="auto"/>
                            <w:left w:val="none" w:sz="0" w:space="0" w:color="auto"/>
                            <w:bottom w:val="none" w:sz="0" w:space="0" w:color="auto"/>
                            <w:right w:val="none" w:sz="0" w:space="0" w:color="auto"/>
                          </w:divBdr>
                          <w:divsChild>
                            <w:div w:id="3311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309085">
      <w:bodyDiv w:val="1"/>
      <w:marLeft w:val="0"/>
      <w:marRight w:val="0"/>
      <w:marTop w:val="0"/>
      <w:marBottom w:val="0"/>
      <w:divBdr>
        <w:top w:val="none" w:sz="0" w:space="0" w:color="auto"/>
        <w:left w:val="none" w:sz="0" w:space="0" w:color="auto"/>
        <w:bottom w:val="none" w:sz="0" w:space="0" w:color="auto"/>
        <w:right w:val="none" w:sz="0" w:space="0" w:color="auto"/>
      </w:divBdr>
      <w:divsChild>
        <w:div w:id="49311748">
          <w:marLeft w:val="0"/>
          <w:marRight w:val="0"/>
          <w:marTop w:val="0"/>
          <w:marBottom w:val="0"/>
          <w:divBdr>
            <w:top w:val="none" w:sz="0" w:space="0" w:color="auto"/>
            <w:left w:val="none" w:sz="0" w:space="0" w:color="auto"/>
            <w:bottom w:val="none" w:sz="0" w:space="0" w:color="auto"/>
            <w:right w:val="none" w:sz="0" w:space="0" w:color="auto"/>
          </w:divBdr>
          <w:divsChild>
            <w:div w:id="16699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6%95%B0%E6%8D%AE%E9%A1%B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2889</TotalTime>
  <Pages>4</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liu</dc:creator>
  <cp:keywords/>
  <dc:description/>
  <cp:lastModifiedBy>xun liu</cp:lastModifiedBy>
  <cp:revision>11</cp:revision>
  <dcterms:created xsi:type="dcterms:W3CDTF">2018-04-22T08:46:00Z</dcterms:created>
  <dcterms:modified xsi:type="dcterms:W3CDTF">2018-04-25T12:55:00Z</dcterms:modified>
</cp:coreProperties>
</file>