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18E4F" w14:textId="4B0E3781" w:rsidR="0063454F" w:rsidRPr="0063454F" w:rsidRDefault="00CF4198" w:rsidP="00530A98">
      <w:pPr>
        <w:spacing w:line="276" w:lineRule="auto"/>
        <w:ind w:left="0" w:firstLine="0"/>
        <w:jc w:val="center"/>
        <w:rPr>
          <w:rFonts w:ascii="Arial" w:eastAsia="Arial" w:hAnsi="Arial" w:cs="Arial"/>
          <w:b/>
          <w:color w:val="auto"/>
          <w:sz w:val="32"/>
          <w:szCs w:val="32"/>
          <w:lang w:val="en" w:eastAsia="zh-CN"/>
        </w:rPr>
      </w:pPr>
      <w:r>
        <w:rPr>
          <w:rFonts w:ascii="Arial" w:eastAsia="Arial" w:hAnsi="Arial" w:cs="Arial"/>
          <w:b/>
          <w:color w:val="auto"/>
          <w:sz w:val="32"/>
          <w:szCs w:val="32"/>
          <w:lang w:val="en" w:eastAsia="zh-CN"/>
        </w:rPr>
        <w:t>Lexington Whalen</w:t>
      </w:r>
    </w:p>
    <w:p w14:paraId="6CF93462" w14:textId="2FFFE0F7" w:rsidR="00B2070A" w:rsidRPr="00B2070A" w:rsidRDefault="00B2070A" w:rsidP="0063454F">
      <w:pPr>
        <w:spacing w:line="276" w:lineRule="auto"/>
        <w:ind w:left="0" w:firstLine="0"/>
        <w:jc w:val="center"/>
        <w:rPr>
          <w:rFonts w:ascii="Arial" w:eastAsia="Arial" w:hAnsi="Arial" w:cs="Arial"/>
          <w:color w:val="auto"/>
          <w:lang w:val="en" w:eastAsia="zh-CN"/>
        </w:rPr>
      </w:pPr>
      <w:hyperlink r:id="rId11" w:history="1">
        <w:r>
          <w:rPr>
            <w:rStyle w:val="a5"/>
            <w:rFonts w:ascii="Arial" w:eastAsia="Arial" w:hAnsi="Arial" w:cs="Arial"/>
            <w:lang w:val="en" w:eastAsia="zh-CN"/>
          </w:rPr>
          <w:t>https://www.linkedin.com/in/lxaw/</w:t>
        </w:r>
      </w:hyperlink>
    </w:p>
    <w:p w14:paraId="767C5DD7" w14:textId="77777777" w:rsidR="0063454F" w:rsidRPr="0063454F" w:rsidRDefault="0063454F" w:rsidP="0063454F">
      <w:pPr>
        <w:spacing w:line="276" w:lineRule="auto"/>
        <w:ind w:left="0" w:firstLine="0"/>
        <w:rPr>
          <w:rFonts w:ascii="Arial" w:eastAsia="Arial" w:hAnsi="Arial" w:cs="Arial"/>
          <w:color w:val="auto"/>
          <w:sz w:val="22"/>
          <w:szCs w:val="22"/>
          <w:lang w:val="en" w:eastAsia="zh-CN"/>
        </w:rPr>
      </w:pPr>
    </w:p>
    <w:p w14:paraId="1C28FB8A" w14:textId="77777777" w:rsidR="0063454F" w:rsidRPr="0063454F" w:rsidRDefault="0063454F" w:rsidP="0063454F">
      <w:pPr>
        <w:spacing w:line="276" w:lineRule="auto"/>
        <w:ind w:left="0" w:firstLine="0"/>
        <w:rPr>
          <w:rFonts w:ascii="Arial" w:eastAsia="Arial" w:hAnsi="Arial" w:cs="Arial"/>
          <w:color w:val="auto"/>
          <w:sz w:val="22"/>
          <w:szCs w:val="22"/>
          <w:lang w:val="en" w:eastAsia="zh-CN"/>
        </w:rPr>
      </w:pPr>
    </w:p>
    <w:p w14:paraId="6B46AF7A" w14:textId="77777777" w:rsidR="0063454F" w:rsidRPr="0063454F" w:rsidRDefault="0063454F" w:rsidP="0063454F">
      <w:pPr>
        <w:spacing w:line="276" w:lineRule="auto"/>
        <w:ind w:left="0" w:firstLine="0"/>
        <w:jc w:val="both"/>
        <w:rPr>
          <w:rFonts w:ascii="Arial" w:eastAsia="Arial" w:hAnsi="Arial" w:cs="Arial"/>
          <w:b/>
          <w:color w:val="auto"/>
          <w:sz w:val="22"/>
          <w:szCs w:val="22"/>
          <w:u w:val="single"/>
          <w:lang w:val="en" w:eastAsia="zh-CN"/>
        </w:rPr>
      </w:pPr>
      <w:r>
        <w:rPr>
          <w:rFonts w:ascii="Arial" w:eastAsia="Arial" w:hAnsi="Arial" w:cs="Arial"/>
          <w:b/>
          <w:color w:val="auto"/>
          <w:sz w:val="22"/>
          <w:szCs w:val="22"/>
          <w:u w:val="single"/>
          <w:lang w:val="en" w:eastAsia="zh-CN"/>
        </w:rPr>
        <w:t>SUMMARY</w:t>
      </w:r>
    </w:p>
    <w:p w14:paraId="11C6CD11" w14:textId="77777777" w:rsidR="0063454F" w:rsidRPr="0063454F" w:rsidRDefault="0063454F" w:rsidP="0063454F">
      <w:pPr>
        <w:spacing w:line="276" w:lineRule="auto"/>
        <w:ind w:left="0" w:firstLine="0"/>
        <w:jc w:val="both"/>
        <w:rPr>
          <w:rFonts w:ascii="Arial" w:eastAsia="Arial" w:hAnsi="Arial" w:cs="Arial"/>
          <w:color w:val="auto"/>
          <w:sz w:val="22"/>
          <w:szCs w:val="22"/>
          <w:lang w:val="en" w:eastAsia="zh-CN"/>
        </w:rPr>
      </w:pPr>
    </w:p>
    <w:p w14:paraId="34BB9CFD" w14:textId="501DB9E5" w:rsidR="005A3FC8" w:rsidRDefault="00BC0311" w:rsidP="00D76E6B">
      <w:pPr>
        <w:numPr>
          <w:ilvl w:val="0"/>
          <w:numId w:val="25"/>
        </w:numPr>
        <w:spacing w:line="276" w:lineRule="auto"/>
        <w:jc w:val="both"/>
        <w:rPr>
          <w:rFonts w:ascii="Arial" w:eastAsia="Arial" w:hAnsi="Arial" w:cs="Arial"/>
          <w:color w:val="auto"/>
          <w:sz w:val="22"/>
          <w:szCs w:val="22"/>
          <w:lang w:val="en" w:eastAsia="zh-CN"/>
        </w:rPr>
      </w:pPr>
      <w:r>
        <w:rPr>
          <w:rFonts w:ascii="Arial" w:eastAsia="Arial" w:hAnsi="Arial" w:cs="Arial"/>
          <w:color w:val="auto"/>
          <w:sz w:val="22"/>
          <w:szCs w:val="22"/>
          <w:lang w:val="en" w:eastAsia="zh-CN"/>
        </w:rPr>
        <w:t>Machine Learning Research Leadership: Co-Lead the development of flagship diffusion language models at NVIDIA, designing novel training and inference infrastructure for models of 1B to 8B parameters. Team scaled from 2 people to multiple teams. Work was presented directly to CEO Jensen Huang and training / inference recipes used by 5+ internal research teams. Design led to ~10x higher speed and ~10% improvements in accuracy as compared to leading models at the time.</w:t>
      </w:r>
    </w:p>
    <w:p w14:paraId="7A033DC9" w14:textId="7668FCEA" w:rsidR="00D76E6B" w:rsidRPr="00D76E6B" w:rsidRDefault="00D76E6B" w:rsidP="00D76E6B">
      <w:pPr>
        <w:numPr>
          <w:ilvl w:val="0"/>
          <w:numId w:val="25"/>
        </w:numPr>
        <w:spacing w:line="276" w:lineRule="auto"/>
        <w:jc w:val="both"/>
        <w:rPr>
          <w:rFonts w:ascii="Arial" w:eastAsia="Arial" w:hAnsi="Arial" w:cs="Arial"/>
          <w:color w:val="auto"/>
          <w:sz w:val="22"/>
          <w:szCs w:val="22"/>
          <w:lang w:val="en" w:eastAsia="zh-CN"/>
        </w:rPr>
      </w:pPr>
      <w:r>
        <w:rPr>
          <w:rFonts w:ascii="Arial" w:eastAsia="Arial" w:hAnsi="Arial" w:cs="Arial"/>
          <w:color w:val="auto"/>
          <w:sz w:val="22"/>
          <w:szCs w:val="22"/>
          <w:lang w:val="en" w:eastAsia="zh-CN"/>
        </w:rPr>
        <w:t>Led interdisciplinary teams of Ph.D. and Masters students in pioneering diffusion model research, achieving 5x training efficiency improvements while preserving model quality. Experience in efficient training and inference strategies, publishing at premier computer vision conferences, with research methodologies adopted by NVIDIA for internal development. Demonstrated expertise in optimizing training and inference strategies for both state-space and transformer architectures.</w:t>
      </w:r>
    </w:p>
    <w:p w14:paraId="052FB9A5" w14:textId="490750ED" w:rsidR="00C44EE4" w:rsidRDefault="00C44EE4" w:rsidP="00BC0311">
      <w:pPr>
        <w:numPr>
          <w:ilvl w:val="0"/>
          <w:numId w:val="25"/>
        </w:numPr>
        <w:spacing w:line="276" w:lineRule="auto"/>
        <w:jc w:val="both"/>
        <w:rPr>
          <w:rFonts w:ascii="Arial" w:eastAsia="Arial" w:hAnsi="Arial" w:cs="Arial"/>
          <w:color w:val="auto"/>
          <w:sz w:val="22"/>
          <w:szCs w:val="22"/>
          <w:lang w:val="en" w:eastAsia="zh-CN"/>
        </w:rPr>
      </w:pPr>
      <w:r>
        <w:rPr>
          <w:rFonts w:ascii="Arial" w:eastAsia="Arial" w:hAnsi="Arial" w:cs="Arial"/>
          <w:color w:val="auto"/>
          <w:sz w:val="22"/>
          <w:szCs w:val="22"/>
          <w:lang w:val="en" w:eastAsia="zh-CN"/>
        </w:rPr>
        <w:t>Machine Learning Engineering: Developed comprehensive evaluation and training pipelines for NVIDIA's internal diffusion-LLM projects, scaling model training from millions to billions of parameters across billions to trillions of tokens. Experience with distributed training systems leveraging thousands of GPUs with advanced parallelization strategies.</w:t>
      </w:r>
    </w:p>
    <w:p w14:paraId="03220927" w14:textId="1309E5FA" w:rsidR="0063454F" w:rsidRDefault="00BC0311" w:rsidP="00BC0311">
      <w:pPr>
        <w:numPr>
          <w:ilvl w:val="0"/>
          <w:numId w:val="25"/>
        </w:numPr>
        <w:spacing w:line="276" w:lineRule="auto"/>
        <w:jc w:val="both"/>
        <w:rPr>
          <w:rFonts w:ascii="Arial" w:eastAsia="Arial" w:hAnsi="Arial" w:cs="Arial"/>
          <w:color w:val="auto"/>
          <w:sz w:val="22"/>
          <w:szCs w:val="22"/>
          <w:lang w:val="en" w:eastAsia="zh-CN"/>
        </w:rPr>
      </w:pPr>
      <w:r>
        <w:rPr>
          <w:rFonts w:ascii="Arial" w:eastAsia="Arial" w:hAnsi="Arial" w:cs="Arial"/>
          <w:color w:val="auto"/>
          <w:sz w:val="22"/>
          <w:szCs w:val="22"/>
          <w:lang w:val="en" w:eastAsia="zh-CN"/>
        </w:rPr>
        <w:t xml:space="preserve">Technical Lead on United States’ THOR healthcare initiative, developing innovative tiny PyTorch models that reduced cancer detection sensor degradation by over 70%. Collaborate with researchers at top institutions like Carnegie Mellon University, Stanford, Purdue, Georgia Tech, et cetera. Present to funding representatives, assist in developing grant reports. </w:t>
      </w:r>
    </w:p>
    <w:p w14:paraId="2E174103" w14:textId="73446FB9" w:rsidR="00BC0311" w:rsidRDefault="00BC0311" w:rsidP="00BC0311">
      <w:pPr>
        <w:numPr>
          <w:ilvl w:val="0"/>
          <w:numId w:val="25"/>
        </w:numPr>
        <w:spacing w:line="276" w:lineRule="auto"/>
        <w:jc w:val="both"/>
        <w:rPr>
          <w:rFonts w:ascii="Arial" w:eastAsia="Arial" w:hAnsi="Arial" w:cs="Arial"/>
          <w:color w:val="auto"/>
          <w:sz w:val="22"/>
          <w:szCs w:val="22"/>
          <w:lang w:val="en" w:eastAsia="zh-CN"/>
        </w:rPr>
      </w:pPr>
      <w:r>
        <w:rPr>
          <w:rFonts w:ascii="Arial" w:eastAsia="Arial" w:hAnsi="Arial" w:cs="Arial"/>
          <w:color w:val="auto"/>
          <w:sz w:val="22"/>
          <w:szCs w:val="22"/>
          <w:lang w:val="en" w:eastAsia="zh-CN"/>
        </w:rPr>
        <w:t>Recognition: NSF Graduate Research Fellowship recipient ($150,000 value), University of South Carolina Top Scholar Award ($100,000+ value), and Critical Language Scholar of Japanese (U.S. Department of State, only 500 selected among 5000+ applicants).</w:t>
      </w:r>
    </w:p>
    <w:p w14:paraId="378221CB" w14:textId="7CCEBD5A" w:rsidR="00BC0311" w:rsidRPr="005D02B3" w:rsidRDefault="00BC0311" w:rsidP="005D02B3">
      <w:pPr>
        <w:numPr>
          <w:ilvl w:val="0"/>
          <w:numId w:val="25"/>
        </w:numPr>
        <w:spacing w:line="276" w:lineRule="auto"/>
        <w:jc w:val="both"/>
        <w:rPr>
          <w:rFonts w:ascii="Arial" w:eastAsia="Arial" w:hAnsi="Arial" w:cs="Arial"/>
          <w:color w:val="auto"/>
          <w:sz w:val="22"/>
          <w:szCs w:val="22"/>
          <w:lang w:val="en" w:eastAsia="zh-CN"/>
        </w:rPr>
      </w:pPr>
      <w:r>
        <w:rPr>
          <w:rFonts w:ascii="Arial" w:eastAsia="Arial" w:hAnsi="Arial" w:cs="Arial"/>
          <w:color w:val="auto"/>
          <w:sz w:val="22"/>
          <w:szCs w:val="22"/>
          <w:lang w:val="en" w:eastAsia="zh-CN"/>
        </w:rPr>
        <w:t xml:space="preserve">Technical Development: Full-stack developer for research study websites using Django/React/SQL, managing databases with thousands of participant entries. Developed and won grants totaling $20,000+, leading teams of developers. </w:t>
      </w:r>
    </w:p>
    <w:p w14:paraId="4BC5DCEE" w14:textId="77777777" w:rsidR="0063454F" w:rsidRPr="0063454F" w:rsidRDefault="0063454F" w:rsidP="0063454F">
      <w:pPr>
        <w:spacing w:line="276" w:lineRule="auto"/>
        <w:ind w:left="0" w:firstLine="0"/>
        <w:jc w:val="both"/>
        <w:rPr>
          <w:rFonts w:ascii="Arial" w:eastAsia="Arial" w:hAnsi="Arial" w:cs="Arial"/>
          <w:color w:val="auto"/>
          <w:sz w:val="22"/>
          <w:szCs w:val="22"/>
          <w:lang w:val="en" w:eastAsia="zh-CN"/>
        </w:rPr>
      </w:pPr>
    </w:p>
    <w:p w14:paraId="00B98669" w14:textId="77777777" w:rsidR="0063454F" w:rsidRPr="0063454F" w:rsidRDefault="0063454F" w:rsidP="0063454F">
      <w:pPr>
        <w:spacing w:line="276" w:lineRule="auto"/>
        <w:ind w:left="0" w:firstLine="0"/>
        <w:jc w:val="both"/>
        <w:rPr>
          <w:rFonts w:ascii="Arial" w:eastAsia="Arial" w:hAnsi="Arial" w:cs="Arial"/>
          <w:b/>
          <w:color w:val="auto"/>
          <w:sz w:val="22"/>
          <w:szCs w:val="22"/>
          <w:u w:val="single"/>
          <w:lang w:val="en" w:eastAsia="zh-CN"/>
        </w:rPr>
      </w:pPr>
      <w:r>
        <w:rPr>
          <w:rFonts w:ascii="Arial" w:eastAsia="Arial" w:hAnsi="Arial" w:cs="Arial"/>
          <w:b/>
          <w:color w:val="auto"/>
          <w:sz w:val="22"/>
          <w:szCs w:val="22"/>
          <w:u w:val="single"/>
          <w:lang w:val="en" w:eastAsia="zh-CN"/>
        </w:rPr>
        <w:t>EXPERIENCE</w:t>
      </w:r>
    </w:p>
    <w:p w14:paraId="68661C7F" w14:textId="77777777" w:rsidR="0063454F" w:rsidRPr="0063454F" w:rsidRDefault="0063454F" w:rsidP="0063454F">
      <w:pPr>
        <w:spacing w:line="276" w:lineRule="auto"/>
        <w:ind w:left="0" w:firstLine="0"/>
        <w:jc w:val="both"/>
        <w:rPr>
          <w:rFonts w:ascii="Arial" w:eastAsia="Arial" w:hAnsi="Arial" w:cs="Arial"/>
          <w:color w:val="auto"/>
          <w:sz w:val="22"/>
          <w:szCs w:val="22"/>
          <w:lang w:val="en" w:eastAsia="zh-CN"/>
        </w:rPr>
      </w:pPr>
    </w:p>
    <w:p w14:paraId="10B10001" w14:textId="10B10001" w:rsidR="00000000" w:rsidRDefault="00000000" w:rsidP="0063454F">
      <w:pPr>
        <w:spacing w:line="276" w:lineRule="auto"/>
        <w:ind w:left="0" w:firstLine="0"/>
        <w:jc w:val="both"/>
        <w:rPr>
          <w:rFonts w:ascii="Arial" w:eastAsia="Arial" w:hAnsi="Arial" w:cs="Arial"/>
          <w:b/>
          <w:color w:val="auto"/>
          <w:sz w:val="22"/>
          <w:szCs w:val="22"/>
          <w:lang w:val="en" w:eastAsia="zh-CN"/>
        </w:rPr>
      </w:pPr>
      <w:r>
        <w:rPr>
          <w:rFonts w:ascii="Arial" w:eastAsia="Arial" w:hAnsi="Arial" w:cs="Arial"/>
          <w:b/>
          <w:color w:val="auto"/>
          <w:sz w:val="22"/>
          <w:szCs w:val="22"/>
          <w:lang w:val="en" w:eastAsia="zh-CN"/>
        </w:rPr>
        <w:t>Oct. 2026 –</w:t>
      </w:r>
      <w:r>
        <w:rPr>
          <w:rFonts w:ascii="Arial" w:eastAsia="Arial" w:hAnsi="Arial" w:cs="Arial"/>
          <w:b/>
          <w:color w:val="auto"/>
          <w:sz w:val="22"/>
          <w:szCs w:val="22"/>
          <w:lang w:val="en" w:eastAsia="zh-CN"/>
        </w:rPr>
        <w:tab/>
      </w:r>
      <w:r>
        <w:rPr>
          <w:rFonts w:ascii="Arial" w:eastAsia="Arial" w:hAnsi="Arial" w:cs="Arial"/>
          <w:b/>
          <w:color w:val="auto"/>
          <w:sz w:val="22"/>
          <w:szCs w:val="22"/>
          <w:lang w:val="en" w:eastAsia="zh-CN"/>
        </w:rPr>
        <w:tab/>
      </w:r>
      <w:r>
        <w:rPr>
          <w:rFonts w:ascii="Arial" w:eastAsia="Arial" w:hAnsi="Arial" w:cs="Arial"/>
          <w:b/>
          <w:color w:val="auto"/>
          <w:sz w:val="22"/>
          <w:szCs w:val="22"/>
          <w:lang w:val="en" w:eastAsia="zh-CN"/>
        </w:rPr>
        <w:tab/>
        <w:t>SB Intuitions (Tokyo, Japan)</w:t>
      </w:r>
      <w:r>
        <w:rPr>
          <w:rFonts w:ascii="Arial" w:eastAsia="Arial" w:hAnsi="Arial" w:cs="Arial"/>
          <w:b/>
          <w:color w:val="auto"/>
          <w:sz w:val="22"/>
          <w:szCs w:val="22"/>
          <w:lang w:val="en" w:eastAsia="zh-CN"/>
        </w:rPr>
        <w:tab/>
      </w:r>
    </w:p>
    <w:p w14:paraId="10B10002" w14:textId="10B10002" w:rsidR="00000000" w:rsidRDefault="00000000" w:rsidP="0063454F">
      <w:pPr>
        <w:spacing w:line="276" w:lineRule="auto"/>
        <w:ind w:left="0" w:firstLine="0"/>
        <w:jc w:val="both"/>
        <w:rPr>
          <w:rFonts w:ascii="Arial" w:eastAsia="Arial" w:hAnsi="Arial" w:cs="Arial"/>
          <w:b/>
          <w:color w:val="auto"/>
          <w:sz w:val="22"/>
          <w:szCs w:val="22"/>
          <w:lang w:val="en" w:eastAsia="zh-CN"/>
        </w:rPr>
      </w:pPr>
      <w:r>
        <w:rPr>
          <w:rFonts w:ascii="Arial" w:eastAsia="Arial" w:hAnsi="Arial" w:cs="Arial"/>
          <w:b/>
          <w:color w:val="auto"/>
          <w:sz w:val="22"/>
          <w:szCs w:val="22"/>
          <w:lang w:val="en" w:eastAsia="zh-CN"/>
        </w:rPr>
        <w:tab/>
      </w:r>
      <w:r>
        <w:rPr>
          <w:rFonts w:ascii="Arial" w:eastAsia="Arial" w:hAnsi="Arial" w:cs="Arial"/>
          <w:b/>
          <w:color w:val="auto"/>
          <w:sz w:val="22"/>
          <w:szCs w:val="22"/>
          <w:lang w:val="en" w:eastAsia="zh-CN"/>
        </w:rPr>
        <w:tab/>
      </w:r>
      <w:r>
        <w:rPr>
          <w:rFonts w:ascii="Arial" w:eastAsia="Arial" w:hAnsi="Arial" w:cs="Arial"/>
          <w:b/>
          <w:color w:val="auto"/>
          <w:sz w:val="22"/>
          <w:szCs w:val="22"/>
          <w:lang w:val="en" w:eastAsia="zh-CN"/>
        </w:rPr>
        <w:tab/>
      </w:r>
      <w:r>
        <w:rPr>
          <w:rFonts w:ascii="Arial" w:eastAsia="Arial" w:hAnsi="Arial" w:cs="Arial"/>
          <w:b/>
          <w:color w:val="auto"/>
          <w:sz w:val="22"/>
          <w:szCs w:val="22"/>
          <w:lang w:val="en" w:eastAsia="zh-CN"/>
        </w:rPr>
        <w:tab/>
        <w:t>R&amp;D Engineer (L/P Grade 3)</w:t>
      </w:r>
    </w:p>
    <w:p w14:paraId="10B10003" w14:textId="10B10003" w:rsidR="00000000" w:rsidRDefault="00000000" w:rsidP="0063454F">
      <w:pPr>
        <w:spacing w:line="276" w:lineRule="auto"/>
        <w:ind w:left="0" w:firstLine="0"/>
        <w:jc w:val="both"/>
        <w:rPr>
          <w:rFonts w:ascii="Arial" w:eastAsia="Arial" w:hAnsi="Arial" w:cs="Arial"/>
          <w:color w:val="auto"/>
          <w:sz w:val="22"/>
          <w:szCs w:val="22"/>
          <w:lang w:val="en" w:eastAsia="zh-CN"/>
        </w:rPr>
      </w:pPr>
    </w:p>
    <w:p w14:paraId="10B10004" w14:textId="10B10004" w:rsidR="00000000" w:rsidRDefault="00000000" w:rsidP="005E6B8B">
      <w:pPr>
        <w:numPr>
          <w:ilvl w:val="0"/>
          <w:numId w:val="28"/>
        </w:numPr>
        <w:spacing w:line="276" w:lineRule="auto"/>
        <w:jc w:val="both"/>
        <w:rPr>
          <w:rFonts w:ascii="Arial" w:eastAsia="Arial" w:hAnsi="Arial" w:cs="Arial"/>
          <w:color w:val="auto"/>
          <w:sz w:val="22"/>
          <w:szCs w:val="22"/>
          <w:lang w:val="en" w:eastAsia="zh-CN"/>
        </w:rPr>
      </w:pPr>
      <w:r>
        <w:rPr>
          <w:rFonts w:ascii="Arial" w:eastAsia="Arial" w:hAnsi="Arial" w:cs="Arial"/>
          <w:color w:val="auto"/>
          <w:sz w:val="22"/>
          <w:szCs w:val="22"/>
          <w:lang w:val="en" w:eastAsia="zh-CN"/>
        </w:rPr>
        <w:t>Secondment to SB Intuitions R&amp;D Division from SoftBank Corp. Focused on large-scale language model research and development.</w:t>
      </w:r>
    </w:p>
    <w:p w14:paraId="10B10005" w14:textId="10B10005" w:rsidR="00000000" w:rsidRDefault="00000000" w:rsidP="005E6B8B">
      <w:pPr>
        <w:numPr>
          <w:ilvl w:val="0"/>
          <w:numId w:val="28"/>
        </w:numPr>
        <w:spacing w:line="276" w:lineRule="auto"/>
        <w:jc w:val="both"/>
        <w:rPr>
          <w:rFonts w:ascii="Arial" w:eastAsia="Arial" w:hAnsi="Arial" w:cs="Arial"/>
          <w:color w:val="auto"/>
          <w:sz w:val="22"/>
          <w:szCs w:val="22"/>
          <w:lang w:val="en" w:eastAsia="zh-CN"/>
        </w:rPr>
      </w:pPr>
      <w:r>
        <w:rPr>
          <w:rFonts w:ascii="Arial" w:eastAsia="Arial" w:hAnsi="Arial" w:cs="Arial"/>
          <w:color w:val="auto"/>
          <w:sz w:val="22"/>
          <w:szCs w:val="22"/>
          <w:lang w:val="en" w:eastAsia="zh-CN"/>
        </w:rPr>
        <w:t>Selected as SoftBank Group Representative for the 2026 Entrance Ceremony.</w:t>
      </w:r>
    </w:p>
    <w:p w14:paraId="10B10006" w14:textId="10B10006" w:rsidR="00000000" w:rsidRDefault="00000000" w:rsidP="0063454F">
      <w:pPr>
        <w:spacing w:line="276" w:lineRule="auto"/>
        <w:ind w:left="0" w:firstLine="0"/>
        <w:jc w:val="both"/>
        <w:rPr>
          <w:rFonts w:ascii="Arial" w:eastAsia="Arial" w:hAnsi="Arial" w:cs="Arial"/>
          <w:color w:val="auto"/>
          <w:sz w:val="22"/>
          <w:szCs w:val="22"/>
          <w:lang w:val="en" w:eastAsia="zh-CN"/>
        </w:rPr>
      </w:pPr>
    </w:p>
    <w:p w14:paraId="30601060" w14:textId="62FFCD3B" w:rsidR="0063454F" w:rsidRPr="0063454F" w:rsidRDefault="0012650C" w:rsidP="0063454F">
      <w:pPr>
        <w:spacing w:line="276" w:lineRule="auto"/>
        <w:ind w:left="0" w:firstLine="0"/>
        <w:jc w:val="both"/>
        <w:rPr>
          <w:rFonts w:ascii="Arial" w:eastAsia="Arial" w:hAnsi="Arial" w:cs="Arial"/>
          <w:b/>
          <w:color w:val="auto"/>
          <w:sz w:val="22"/>
          <w:szCs w:val="22"/>
          <w:lang w:val="en" w:eastAsia="zh-CN"/>
        </w:rPr>
      </w:pPr>
      <w:r>
        <w:rPr>
          <w:rFonts w:ascii="Arial" w:eastAsia="Arial" w:hAnsi="Arial" w:cs="Arial"/>
          <w:b/>
          <w:color w:val="auto"/>
          <w:sz w:val="22"/>
          <w:szCs w:val="22"/>
          <w:lang w:val="en" w:eastAsia="zh-CN"/>
        </w:rPr>
        <w:t>Mar. 2025 – Mar. 2026</w:t>
      </w:r>
      <w:r>
        <w:rPr>
          <w:rFonts w:ascii="Arial" w:eastAsia="Arial" w:hAnsi="Arial" w:cs="Arial"/>
          <w:b/>
          <w:color w:val="auto"/>
          <w:sz w:val="22"/>
          <w:szCs w:val="22"/>
          <w:lang w:val="en" w:eastAsia="zh-CN"/>
        </w:rPr>
        <w:tab/>
      </w:r>
      <w:r>
        <w:rPr>
          <w:rFonts w:ascii="Arial" w:eastAsia="Arial" w:hAnsi="Arial" w:cs="Arial"/>
          <w:b/>
          <w:color w:val="auto"/>
          <w:sz w:val="22"/>
          <w:szCs w:val="22"/>
          <w:lang w:val="en" w:eastAsia="zh-CN"/>
        </w:rPr>
        <w:tab/>
        <w:t>NVIDIA (Atlanta, Georgia &amp; Santa Clara, California)</w:t>
      </w:r>
      <w:r>
        <w:rPr>
          <w:rFonts w:ascii="Arial" w:eastAsia="Arial" w:hAnsi="Arial" w:cs="Arial"/>
          <w:b/>
          <w:color w:val="auto"/>
          <w:sz w:val="22"/>
          <w:szCs w:val="22"/>
          <w:lang w:val="en" w:eastAsia="zh-CN"/>
        </w:rPr>
        <w:tab/>
      </w:r>
    </w:p>
    <w:p w14:paraId="706108D1" w14:textId="0CE66E7E" w:rsidR="0063454F" w:rsidRPr="0063454F" w:rsidRDefault="0063454F" w:rsidP="0063454F">
      <w:pPr>
        <w:spacing w:line="276" w:lineRule="auto"/>
        <w:ind w:left="0" w:firstLine="0"/>
        <w:jc w:val="both"/>
        <w:rPr>
          <w:rFonts w:ascii="Arial" w:eastAsia="Arial" w:hAnsi="Arial" w:cs="Arial"/>
          <w:b/>
          <w:color w:val="auto"/>
          <w:sz w:val="22"/>
          <w:szCs w:val="22"/>
          <w:lang w:val="en" w:eastAsia="zh-CN"/>
        </w:rPr>
      </w:pPr>
      <w:r>
        <w:rPr>
          <w:rFonts w:ascii="Arial" w:eastAsia="Arial" w:hAnsi="Arial" w:cs="Arial"/>
          <w:b/>
          <w:color w:val="auto"/>
          <w:sz w:val="22"/>
          <w:szCs w:val="22"/>
          <w:lang w:val="en" w:eastAsia="zh-CN"/>
        </w:rPr>
        <w:lastRenderedPageBreak/>
        <w:tab/>
      </w:r>
      <w:r>
        <w:rPr>
          <w:rFonts w:ascii="Arial" w:eastAsia="Arial" w:hAnsi="Arial" w:cs="Arial"/>
          <w:b/>
          <w:color w:val="auto"/>
          <w:sz w:val="22"/>
          <w:szCs w:val="22"/>
          <w:lang w:val="en" w:eastAsia="zh-CN"/>
        </w:rPr>
        <w:tab/>
      </w:r>
      <w:r>
        <w:rPr>
          <w:rFonts w:ascii="Arial" w:eastAsia="Arial" w:hAnsi="Arial" w:cs="Arial"/>
          <w:b/>
          <w:color w:val="auto"/>
          <w:sz w:val="22"/>
          <w:szCs w:val="22"/>
          <w:lang w:val="en" w:eastAsia="zh-CN"/>
        </w:rPr>
        <w:tab/>
      </w:r>
      <w:r>
        <w:rPr>
          <w:rFonts w:ascii="Arial" w:eastAsia="Arial" w:hAnsi="Arial" w:cs="Arial"/>
          <w:b/>
          <w:color w:val="auto"/>
          <w:sz w:val="22"/>
          <w:szCs w:val="22"/>
          <w:lang w:val="en" w:eastAsia="zh-CN"/>
        </w:rPr>
        <w:tab/>
        <w:t>Efficient Deep Learning Intern</w:t>
      </w:r>
    </w:p>
    <w:p w14:paraId="559C20E0" w14:textId="77777777" w:rsidR="0063454F" w:rsidRPr="0063454F" w:rsidRDefault="0063454F" w:rsidP="0063454F">
      <w:pPr>
        <w:spacing w:line="276" w:lineRule="auto"/>
        <w:ind w:left="0" w:firstLine="0"/>
        <w:jc w:val="both"/>
        <w:rPr>
          <w:rFonts w:ascii="Arial" w:eastAsia="Arial" w:hAnsi="Arial" w:cs="Arial"/>
          <w:color w:val="auto"/>
          <w:sz w:val="22"/>
          <w:szCs w:val="22"/>
          <w:lang w:val="en" w:eastAsia="zh-CN"/>
        </w:rPr>
      </w:pPr>
    </w:p>
    <w:p w14:paraId="6FADC664" w14:textId="15055DF5" w:rsidR="005E6B8B" w:rsidRDefault="00F133F9" w:rsidP="005E6B8B">
      <w:pPr>
        <w:numPr>
          <w:ilvl w:val="0"/>
          <w:numId w:val="28"/>
        </w:numPr>
        <w:spacing w:line="276" w:lineRule="auto"/>
        <w:jc w:val="both"/>
        <w:rPr>
          <w:rFonts w:ascii="Arial" w:eastAsia="Arial" w:hAnsi="Arial" w:cs="Arial"/>
          <w:color w:val="auto"/>
          <w:sz w:val="22"/>
          <w:szCs w:val="22"/>
          <w:lang w:val="en" w:eastAsia="zh-CN"/>
        </w:rPr>
      </w:pPr>
      <w:r>
        <w:rPr>
          <w:rFonts w:ascii="Arial" w:eastAsia="Arial" w:hAnsi="Arial" w:cs="Arial"/>
          <w:color w:val="auto"/>
          <w:sz w:val="22"/>
          <w:szCs w:val="22"/>
          <w:lang w:val="en" w:eastAsia="zh-CN"/>
        </w:rPr>
        <w:t>Train, finetune, evaluate the flagship series of NV Research 1-14B diffusion language models. Built the evaluation and inference infrastructure, used internally by NV Research (5+ research teams) and had over 1 million internal downloads.</w:t>
      </w:r>
    </w:p>
    <w:p w14:paraId="4CF6F9AB" w14:textId="09F2483D" w:rsidR="00A34604" w:rsidRPr="005E6B8B" w:rsidRDefault="00A34604" w:rsidP="005E6B8B">
      <w:pPr>
        <w:numPr>
          <w:ilvl w:val="0"/>
          <w:numId w:val="28"/>
        </w:numPr>
        <w:spacing w:line="276" w:lineRule="auto"/>
        <w:jc w:val="both"/>
        <w:rPr>
          <w:rFonts w:ascii="Arial" w:eastAsia="Arial" w:hAnsi="Arial" w:cs="Arial"/>
          <w:color w:val="auto"/>
          <w:sz w:val="22"/>
          <w:szCs w:val="22"/>
          <w:lang w:val="en" w:eastAsia="zh-CN"/>
        </w:rPr>
      </w:pPr>
      <w:r>
        <w:rPr>
          <w:rFonts w:ascii="Arial" w:eastAsia="Arial" w:hAnsi="Arial" w:cs="Arial"/>
          <w:color w:val="auto"/>
          <w:sz w:val="22"/>
          <w:szCs w:val="22"/>
          <w:lang w:val="en" w:eastAsia="zh-CN"/>
        </w:rPr>
        <w:t>Worked on model distillation, efficient training recipes, efficient inference recipes.</w:t>
      </w:r>
    </w:p>
    <w:p w14:paraId="4375C7B4" w14:textId="3C071C88" w:rsidR="0012650C" w:rsidRDefault="0012650C" w:rsidP="004B3555">
      <w:pPr>
        <w:numPr>
          <w:ilvl w:val="0"/>
          <w:numId w:val="28"/>
        </w:numPr>
        <w:spacing w:line="276" w:lineRule="auto"/>
        <w:jc w:val="both"/>
        <w:rPr>
          <w:rFonts w:ascii="Arial" w:eastAsia="Arial" w:hAnsi="Arial" w:cs="Arial"/>
          <w:color w:val="auto"/>
          <w:sz w:val="22"/>
          <w:szCs w:val="22"/>
          <w:lang w:val="en" w:eastAsia="zh-CN"/>
        </w:rPr>
      </w:pPr>
      <w:r>
        <w:rPr>
          <w:rFonts w:ascii="Arial" w:eastAsia="Arial" w:hAnsi="Arial" w:cs="Arial"/>
          <w:color w:val="auto"/>
          <w:sz w:val="22"/>
          <w:szCs w:val="22"/>
          <w:lang w:val="en" w:eastAsia="zh-CN"/>
        </w:rPr>
        <w:t>Specialize in diffusion models on high-performance computing infrastructure utilizing clusters of thousands of  NVIDIA GPUs on SLURM-managed servers.</w:t>
      </w:r>
    </w:p>
    <w:p w14:paraId="0CA07E3D" w14:textId="77777777" w:rsidR="0012650C" w:rsidRDefault="0012650C" w:rsidP="004B3555">
      <w:pPr>
        <w:numPr>
          <w:ilvl w:val="0"/>
          <w:numId w:val="28"/>
        </w:numPr>
        <w:spacing w:line="276" w:lineRule="auto"/>
        <w:jc w:val="both"/>
        <w:rPr>
          <w:rFonts w:ascii="Arial" w:eastAsia="Arial" w:hAnsi="Arial" w:cs="Arial"/>
          <w:color w:val="auto"/>
          <w:sz w:val="22"/>
          <w:szCs w:val="22"/>
          <w:lang w:val="en" w:eastAsia="zh-CN"/>
        </w:rPr>
      </w:pPr>
      <w:r>
        <w:rPr>
          <w:rFonts w:ascii="Arial" w:eastAsia="Arial" w:hAnsi="Arial" w:cs="Arial"/>
          <w:color w:val="auto"/>
          <w:sz w:val="22"/>
          <w:szCs w:val="22"/>
          <w:lang w:val="en" w:eastAsia="zh-CN"/>
        </w:rPr>
        <w:t>Present weekly progress reports and technical findings to audiences of 20+ senior researchers and cross-functional engineering teams.</w:t>
      </w:r>
    </w:p>
    <w:p w14:paraId="35560C7B" w14:textId="04141D2C" w:rsidR="0063454F" w:rsidRDefault="005E6B8B" w:rsidP="00F306FE">
      <w:pPr>
        <w:numPr>
          <w:ilvl w:val="0"/>
          <w:numId w:val="28"/>
        </w:numPr>
        <w:spacing w:line="276" w:lineRule="auto"/>
        <w:jc w:val="both"/>
        <w:rPr>
          <w:rFonts w:ascii="Arial" w:eastAsia="Arial" w:hAnsi="Arial" w:cs="Arial"/>
          <w:color w:val="auto"/>
          <w:sz w:val="22"/>
          <w:szCs w:val="22"/>
          <w:lang w:val="en" w:eastAsia="zh-CN"/>
        </w:rPr>
      </w:pPr>
      <w:r>
        <w:rPr>
          <w:rFonts w:ascii="Arial" w:eastAsia="Arial" w:hAnsi="Arial" w:cs="Arial"/>
          <w:color w:val="auto"/>
          <w:sz w:val="22"/>
          <w:szCs w:val="22"/>
          <w:lang w:val="en" w:eastAsia="zh-CN"/>
        </w:rPr>
        <w:t>Developed EfficientDLM series of diffusion language models that can outperform Qwen3 autoregressive series in both accuracy and speed. Over 1M internal downloads.</w:t>
      </w:r>
    </w:p>
    <w:p w14:paraId="4725E05E" w14:textId="4D376DD8" w:rsidR="00B2070A" w:rsidRPr="00F306FE" w:rsidRDefault="00B2070A" w:rsidP="00F306FE">
      <w:pPr>
        <w:numPr>
          <w:ilvl w:val="0"/>
          <w:numId w:val="28"/>
        </w:numPr>
        <w:spacing w:line="276" w:lineRule="auto"/>
        <w:jc w:val="both"/>
        <w:rPr>
          <w:rFonts w:ascii="Arial" w:eastAsia="Arial" w:hAnsi="Arial" w:cs="Arial"/>
          <w:color w:val="auto"/>
          <w:sz w:val="22"/>
          <w:szCs w:val="22"/>
          <w:lang w:val="en" w:eastAsia="zh-CN"/>
        </w:rPr>
      </w:pPr>
      <w:r>
        <w:rPr>
          <w:rFonts w:ascii="Arial" w:eastAsia="Arial" w:hAnsi="Arial" w:cs="Arial"/>
          <w:color w:val="auto"/>
          <w:sz w:val="22"/>
          <w:szCs w:val="22"/>
          <w:lang w:val="en" w:eastAsia="zh-CN"/>
        </w:rPr>
        <w:t>Work with vision team to release Nemotron series of diffusion language models; expected release in March of 2026.</w:t>
      </w:r>
    </w:p>
    <w:p w14:paraId="41298A86" w14:textId="7C98BE01" w:rsidR="0063454F" w:rsidRPr="0063454F" w:rsidRDefault="0012650C" w:rsidP="0063454F">
      <w:pPr>
        <w:spacing w:line="276" w:lineRule="auto"/>
        <w:ind w:left="0" w:firstLine="0"/>
        <w:jc w:val="both"/>
        <w:rPr>
          <w:rFonts w:ascii="Arial" w:eastAsia="Arial" w:hAnsi="Arial" w:cs="Arial"/>
          <w:b/>
          <w:color w:val="auto"/>
          <w:sz w:val="22"/>
          <w:szCs w:val="22"/>
          <w:lang w:val="en" w:eastAsia="zh-CN"/>
        </w:rPr>
      </w:pPr>
      <w:r>
        <w:rPr>
          <w:rFonts w:ascii="Arial" w:eastAsia="Arial" w:hAnsi="Arial" w:cs="Arial"/>
          <w:b/>
          <w:color w:val="auto"/>
          <w:sz w:val="22"/>
          <w:szCs w:val="22"/>
          <w:lang w:val="en" w:eastAsia="zh-CN"/>
        </w:rPr>
        <w:t>Dec. 2024 – Dec 2025</w:t>
      </w:r>
      <w:r>
        <w:rPr>
          <w:rFonts w:ascii="Arial" w:eastAsia="Arial" w:hAnsi="Arial" w:cs="Arial"/>
          <w:b/>
          <w:color w:val="auto"/>
          <w:sz w:val="22"/>
          <w:szCs w:val="22"/>
          <w:lang w:val="en" w:eastAsia="zh-CN"/>
        </w:rPr>
        <w:tab/>
        <w:t xml:space="preserve">NVIDIA (Atlanta, Georgia) </w:t>
      </w:r>
      <w:r>
        <w:rPr>
          <w:rFonts w:ascii="Arial" w:eastAsia="Arial" w:hAnsi="Arial" w:cs="Arial"/>
          <w:b/>
          <w:color w:val="auto"/>
          <w:sz w:val="22"/>
          <w:szCs w:val="22"/>
          <w:lang w:val="en" w:eastAsia="zh-CN"/>
        </w:rPr>
        <w:tab/>
      </w:r>
    </w:p>
    <w:p w14:paraId="71B4073A" w14:textId="236EFF2E" w:rsidR="0063454F" w:rsidRPr="0063454F" w:rsidRDefault="0063454F" w:rsidP="0063454F">
      <w:pPr>
        <w:spacing w:line="276" w:lineRule="auto"/>
        <w:ind w:left="0" w:firstLine="0"/>
        <w:jc w:val="both"/>
        <w:rPr>
          <w:rFonts w:ascii="Arial" w:eastAsia="Arial" w:hAnsi="Arial" w:cs="Arial"/>
          <w:b/>
          <w:color w:val="auto"/>
          <w:sz w:val="22"/>
          <w:szCs w:val="22"/>
          <w:lang w:val="en" w:eastAsia="zh-CN"/>
        </w:rPr>
      </w:pPr>
      <w:r>
        <w:rPr>
          <w:rFonts w:ascii="Arial" w:eastAsia="Arial" w:hAnsi="Arial" w:cs="Arial"/>
          <w:b/>
          <w:color w:val="auto"/>
          <w:sz w:val="22"/>
          <w:szCs w:val="22"/>
          <w:lang w:val="en" w:eastAsia="zh-CN"/>
        </w:rPr>
        <w:tab/>
      </w:r>
      <w:r>
        <w:rPr>
          <w:rFonts w:ascii="Arial" w:eastAsia="Arial" w:hAnsi="Arial" w:cs="Arial"/>
          <w:b/>
          <w:color w:val="auto"/>
          <w:sz w:val="22"/>
          <w:szCs w:val="22"/>
          <w:lang w:val="en" w:eastAsia="zh-CN"/>
        </w:rPr>
        <w:tab/>
      </w:r>
      <w:r>
        <w:rPr>
          <w:rFonts w:ascii="Arial" w:eastAsia="Arial" w:hAnsi="Arial" w:cs="Arial"/>
          <w:b/>
          <w:color w:val="auto"/>
          <w:sz w:val="22"/>
          <w:szCs w:val="22"/>
          <w:lang w:val="en" w:eastAsia="zh-CN"/>
        </w:rPr>
        <w:tab/>
      </w:r>
      <w:r>
        <w:rPr>
          <w:rFonts w:ascii="Arial" w:eastAsia="Arial" w:hAnsi="Arial" w:cs="Arial"/>
          <w:b/>
          <w:color w:val="auto"/>
          <w:sz w:val="22"/>
          <w:szCs w:val="22"/>
          <w:lang w:val="en" w:eastAsia="zh-CN"/>
        </w:rPr>
        <w:tab/>
        <w:t>Data Filtering Challenge Lead</w:t>
      </w:r>
    </w:p>
    <w:p w14:paraId="29338F1F" w14:textId="3FDC45E1" w:rsidR="0063454F" w:rsidRDefault="000755FA" w:rsidP="000755FA">
      <w:pPr>
        <w:numPr>
          <w:ilvl w:val="0"/>
          <w:numId w:val="22"/>
        </w:numPr>
        <w:spacing w:line="276" w:lineRule="auto"/>
        <w:jc w:val="both"/>
        <w:rPr>
          <w:rFonts w:ascii="Arial" w:eastAsia="Arial" w:hAnsi="Arial" w:cs="Arial"/>
          <w:color w:val="auto"/>
          <w:sz w:val="22"/>
          <w:szCs w:val="22"/>
          <w:lang w:val="en" w:eastAsia="zh-CN"/>
        </w:rPr>
      </w:pPr>
      <w:r>
        <w:rPr>
          <w:rFonts w:ascii="Arial" w:eastAsia="Arial" w:hAnsi="Arial" w:cs="Arial"/>
          <w:color w:val="auto"/>
          <w:sz w:val="22"/>
          <w:szCs w:val="22"/>
          <w:lang w:val="en" w:eastAsia="zh-CN"/>
        </w:rPr>
        <w:t>Led development and management of challenge website utilizing Google Analytics to track engagement and optimize user experience across 30+ participating university research teams and companies.</w:t>
      </w:r>
    </w:p>
    <w:p w14:paraId="47B0EF50" w14:textId="496598A8" w:rsidR="000755FA" w:rsidRDefault="00C7354B" w:rsidP="000755FA">
      <w:pPr>
        <w:numPr>
          <w:ilvl w:val="0"/>
          <w:numId w:val="22"/>
        </w:numPr>
        <w:spacing w:line="276" w:lineRule="auto"/>
        <w:jc w:val="both"/>
        <w:rPr>
          <w:rFonts w:ascii="Arial" w:eastAsia="Arial" w:hAnsi="Arial" w:cs="Arial"/>
          <w:color w:val="auto"/>
          <w:sz w:val="22"/>
          <w:szCs w:val="22"/>
          <w:lang w:val="en" w:eastAsia="zh-CN"/>
        </w:rPr>
      </w:pPr>
      <w:r>
        <w:rPr>
          <w:rFonts w:ascii="Arial" w:eastAsia="Arial" w:hAnsi="Arial" w:cs="Arial"/>
          <w:color w:val="auto"/>
          <w:sz w:val="22"/>
          <w:szCs w:val="22"/>
          <w:lang w:val="en" w:eastAsia="zh-CN"/>
        </w:rPr>
        <w:t>Assisted in profiling of initial 400M parameter baseline model for participants, creating standardized benchmarks to evaluate submission quality.</w:t>
      </w:r>
    </w:p>
    <w:p w14:paraId="790F371B" w14:textId="77777777" w:rsidR="001A5862" w:rsidRDefault="001A5862" w:rsidP="004B3555">
      <w:pPr>
        <w:numPr>
          <w:ilvl w:val="0"/>
          <w:numId w:val="22"/>
        </w:numPr>
        <w:spacing w:line="276" w:lineRule="auto"/>
        <w:jc w:val="both"/>
        <w:rPr>
          <w:rFonts w:ascii="Arial" w:eastAsia="Arial" w:hAnsi="Arial" w:cs="Arial"/>
          <w:color w:val="auto"/>
          <w:sz w:val="22"/>
          <w:szCs w:val="22"/>
          <w:lang w:val="en" w:eastAsia="zh-CN"/>
        </w:rPr>
      </w:pPr>
      <w:r>
        <w:rPr>
          <w:rFonts w:ascii="Arial" w:eastAsia="Arial" w:hAnsi="Arial" w:cs="Arial"/>
          <w:color w:val="auto"/>
          <w:sz w:val="22"/>
          <w:szCs w:val="22"/>
          <w:lang w:val="en" w:eastAsia="zh-CN"/>
        </w:rPr>
        <w:t>Designed and implemented a comprehensive evaluation framework leveraging 10B token fine-tuning datasets to ensure consistent, fair assessment of model submissions. Managed the evaluation process for participant submissions, establishing standardized performance benchmarks.</w:t>
      </w:r>
    </w:p>
    <w:p w14:paraId="3A065A33" w14:textId="4AEB92F9" w:rsidR="0063454F" w:rsidRDefault="004B3555" w:rsidP="004B3555">
      <w:pPr>
        <w:numPr>
          <w:ilvl w:val="0"/>
          <w:numId w:val="22"/>
        </w:numPr>
        <w:spacing w:line="276" w:lineRule="auto"/>
        <w:jc w:val="both"/>
        <w:rPr>
          <w:rFonts w:ascii="Arial" w:eastAsia="Arial" w:hAnsi="Arial" w:cs="Arial"/>
          <w:color w:val="auto"/>
          <w:sz w:val="22"/>
          <w:szCs w:val="22"/>
          <w:lang w:val="en" w:eastAsia="zh-CN"/>
        </w:rPr>
      </w:pPr>
      <w:r>
        <w:rPr>
          <w:rFonts w:ascii="Arial" w:eastAsia="Arial" w:hAnsi="Arial" w:cs="Arial"/>
          <w:color w:val="auto"/>
          <w:sz w:val="22"/>
          <w:szCs w:val="22"/>
          <w:lang w:val="en" w:eastAsia="zh-CN"/>
        </w:rPr>
        <w:t>Promoted challenge at International Conference on Machine Learning, ranked in the top 3 machine learning conferences globally with ~9,000 attendees and &lt;25% paper acceptance rate.</w:t>
      </w:r>
    </w:p>
    <w:p w14:paraId="5A2F8575" w14:textId="543468D6" w:rsidR="004B3555" w:rsidRDefault="004B3555" w:rsidP="004B3555">
      <w:pPr>
        <w:numPr>
          <w:ilvl w:val="0"/>
          <w:numId w:val="22"/>
        </w:numPr>
        <w:spacing w:line="276" w:lineRule="auto"/>
        <w:jc w:val="both"/>
        <w:rPr>
          <w:rFonts w:ascii="Arial" w:eastAsia="Arial" w:hAnsi="Arial" w:cs="Arial"/>
          <w:color w:val="auto"/>
          <w:sz w:val="22"/>
          <w:szCs w:val="22"/>
          <w:lang w:val="en" w:eastAsia="zh-CN"/>
        </w:rPr>
      </w:pPr>
      <w:r>
        <w:rPr>
          <w:rFonts w:ascii="Arial" w:eastAsia="Arial" w:hAnsi="Arial" w:cs="Arial"/>
          <w:color w:val="auto"/>
          <w:sz w:val="22"/>
          <w:szCs w:val="22"/>
          <w:lang w:val="en" w:eastAsia="zh-CN"/>
        </w:rPr>
        <w:t>Coordinated with corporate sponsors including Lambda Labs and Turing to secure GPU resources, evaluating team submissions and managing the end-to-end competition workflow.</w:t>
      </w:r>
    </w:p>
    <w:p w14:paraId="703BF855" w14:textId="77777777" w:rsidR="004B3555" w:rsidRDefault="004B3555" w:rsidP="004B3555">
      <w:pPr>
        <w:spacing w:line="276" w:lineRule="auto"/>
        <w:ind w:left="720" w:firstLine="0"/>
        <w:jc w:val="both"/>
        <w:rPr>
          <w:rFonts w:ascii="Arial" w:eastAsia="Arial" w:hAnsi="Arial" w:cs="Arial"/>
          <w:color w:val="auto"/>
          <w:sz w:val="22"/>
          <w:szCs w:val="22"/>
          <w:lang w:val="en" w:eastAsia="zh-CN"/>
        </w:rPr>
      </w:pPr>
    </w:p>
    <w:p w14:paraId="162137EA" w14:textId="49AD3C5E" w:rsidR="004B3555" w:rsidRPr="0063454F" w:rsidRDefault="004B3555" w:rsidP="004B3555">
      <w:pPr>
        <w:spacing w:line="276" w:lineRule="auto"/>
        <w:ind w:left="0" w:firstLine="0"/>
        <w:jc w:val="both"/>
        <w:rPr>
          <w:rFonts w:ascii="Arial" w:eastAsia="Arial" w:hAnsi="Arial" w:cs="Arial"/>
          <w:b/>
          <w:color w:val="auto"/>
          <w:sz w:val="22"/>
          <w:szCs w:val="22"/>
          <w:lang w:val="en" w:eastAsia="zh-CN"/>
        </w:rPr>
      </w:pPr>
      <w:r>
        <w:rPr>
          <w:rFonts w:ascii="Arial" w:eastAsia="Arial" w:hAnsi="Arial" w:cs="Arial"/>
          <w:b/>
          <w:bCs/>
          <w:color w:val="auto"/>
          <w:sz w:val="22"/>
          <w:szCs w:val="22"/>
          <w:lang w:val="en" w:eastAsia="zh-CN"/>
        </w:rPr>
        <w:t>Aug. 2024 – Dec 2025</w:t>
      </w:r>
      <w:r>
        <w:rPr>
          <w:rFonts w:ascii="Arial" w:eastAsia="Arial" w:hAnsi="Arial" w:cs="Arial"/>
          <w:b/>
          <w:color w:val="auto"/>
          <w:sz w:val="22"/>
          <w:szCs w:val="22"/>
          <w:lang w:val="en" w:eastAsia="zh-CN"/>
        </w:rPr>
        <w:tab/>
        <w:t xml:space="preserve">Georgia Institute of Technology (Atlanta, Georgia) </w:t>
      </w:r>
      <w:r>
        <w:rPr>
          <w:rFonts w:ascii="Arial" w:eastAsia="Arial" w:hAnsi="Arial" w:cs="Arial"/>
          <w:b/>
          <w:color w:val="auto"/>
          <w:sz w:val="22"/>
          <w:szCs w:val="22"/>
          <w:lang w:val="en" w:eastAsia="zh-CN"/>
        </w:rPr>
        <w:tab/>
      </w:r>
    </w:p>
    <w:p w14:paraId="668A0961" w14:textId="5D606A9C" w:rsidR="004B3555" w:rsidRPr="004B3555" w:rsidRDefault="004B3555" w:rsidP="004B3555">
      <w:pPr>
        <w:spacing w:line="276" w:lineRule="auto"/>
        <w:ind w:left="0" w:firstLine="0"/>
        <w:jc w:val="both"/>
        <w:rPr>
          <w:rFonts w:ascii="Arial" w:eastAsia="Arial" w:hAnsi="Arial" w:cs="Arial"/>
          <w:b/>
          <w:color w:val="auto"/>
          <w:sz w:val="22"/>
          <w:szCs w:val="22"/>
          <w:lang w:val="en" w:eastAsia="zh-CN"/>
        </w:rPr>
      </w:pPr>
      <w:r>
        <w:rPr>
          <w:rFonts w:ascii="Arial" w:eastAsia="Arial" w:hAnsi="Arial" w:cs="Arial"/>
          <w:b/>
          <w:color w:val="auto"/>
          <w:sz w:val="22"/>
          <w:szCs w:val="22"/>
          <w:lang w:val="en" w:eastAsia="zh-CN"/>
        </w:rPr>
        <w:tab/>
      </w:r>
      <w:r>
        <w:rPr>
          <w:rFonts w:ascii="Arial" w:eastAsia="Arial" w:hAnsi="Arial" w:cs="Arial"/>
          <w:b/>
          <w:color w:val="auto"/>
          <w:sz w:val="22"/>
          <w:szCs w:val="22"/>
          <w:lang w:val="en" w:eastAsia="zh-CN"/>
        </w:rPr>
        <w:tab/>
      </w:r>
      <w:r>
        <w:rPr>
          <w:rFonts w:ascii="Arial" w:eastAsia="Arial" w:hAnsi="Arial" w:cs="Arial"/>
          <w:b/>
          <w:color w:val="auto"/>
          <w:sz w:val="22"/>
          <w:szCs w:val="22"/>
          <w:lang w:val="en" w:eastAsia="zh-CN"/>
        </w:rPr>
        <w:tab/>
      </w:r>
      <w:r>
        <w:rPr>
          <w:rFonts w:ascii="Arial" w:eastAsia="Arial" w:hAnsi="Arial" w:cs="Arial"/>
          <w:b/>
          <w:color w:val="auto"/>
          <w:sz w:val="22"/>
          <w:szCs w:val="22"/>
          <w:lang w:val="en" w:eastAsia="zh-CN"/>
        </w:rPr>
        <w:tab/>
        <w:t>Machine Learning Engineer</w:t>
      </w:r>
    </w:p>
    <w:p w14:paraId="6F44C4D4" w14:textId="0146C620" w:rsidR="004B3555" w:rsidRDefault="004B3555" w:rsidP="004B3555">
      <w:pPr>
        <w:pStyle w:val="ac"/>
        <w:numPr>
          <w:ilvl w:val="0"/>
          <w:numId w:val="31"/>
        </w:numPr>
        <w:spacing w:line="276" w:lineRule="auto"/>
        <w:jc w:val="both"/>
        <w:rPr>
          <w:rFonts w:ascii="Arial" w:eastAsia="Arial" w:hAnsi="Arial" w:cs="Arial"/>
          <w:color w:val="auto"/>
          <w:sz w:val="22"/>
          <w:szCs w:val="22"/>
          <w:lang w:val="en" w:eastAsia="zh-CN"/>
        </w:rPr>
      </w:pPr>
      <w:r>
        <w:rPr>
          <w:rFonts w:ascii="Arial" w:eastAsia="Arial" w:hAnsi="Arial" w:cs="Arial"/>
          <w:color w:val="auto"/>
          <w:sz w:val="22"/>
          <w:szCs w:val="22"/>
          <w:lang w:val="en" w:eastAsia="zh-CN"/>
        </w:rPr>
        <w:t>Led team of 3 Ph.D. and Masters students to design innovative methods of reducing diffusion model training time by up to 5x on average while maintaining generation quality. Method was accepted to the top conference on computer vision in the world (Computer Vision and Pattern Recognition 2025)</w:t>
      </w:r>
    </w:p>
    <w:p w14:paraId="0551512F" w14:textId="021DC5BF" w:rsidR="004B3555" w:rsidRDefault="004B3555" w:rsidP="004B3555">
      <w:pPr>
        <w:pStyle w:val="ac"/>
        <w:numPr>
          <w:ilvl w:val="0"/>
          <w:numId w:val="31"/>
        </w:numPr>
        <w:spacing w:line="276" w:lineRule="auto"/>
        <w:jc w:val="both"/>
        <w:rPr>
          <w:rFonts w:ascii="Arial" w:eastAsia="Arial" w:hAnsi="Arial" w:cs="Arial"/>
          <w:color w:val="auto"/>
          <w:sz w:val="22"/>
          <w:szCs w:val="22"/>
          <w:lang w:val="en" w:eastAsia="zh-CN"/>
        </w:rPr>
      </w:pPr>
      <w:r>
        <w:rPr>
          <w:rFonts w:ascii="Arial" w:eastAsia="Arial" w:hAnsi="Arial" w:cs="Arial"/>
          <w:color w:val="auto"/>
          <w:sz w:val="22"/>
          <w:szCs w:val="22"/>
          <w:lang w:val="en" w:eastAsia="zh-CN"/>
        </w:rPr>
        <w:t>Algorithm lead for United States’ ARPA-H THOR healthcare initiative. Spearheaded effort to reduce cancer detection sensor degradation by over 70%, improving the lifetime of the sensors from only a few hours to several days (over a 10x improvement)</w:t>
      </w:r>
    </w:p>
    <w:p w14:paraId="7D8F54A2" w14:textId="507A8466" w:rsidR="004B3555" w:rsidRDefault="004B3555" w:rsidP="004B3555">
      <w:pPr>
        <w:pStyle w:val="ac"/>
        <w:numPr>
          <w:ilvl w:val="0"/>
          <w:numId w:val="31"/>
        </w:numPr>
        <w:spacing w:line="276" w:lineRule="auto"/>
        <w:jc w:val="both"/>
        <w:rPr>
          <w:rFonts w:ascii="Arial" w:eastAsia="Arial" w:hAnsi="Arial" w:cs="Arial"/>
          <w:color w:val="auto"/>
          <w:sz w:val="22"/>
          <w:szCs w:val="22"/>
          <w:lang w:val="en" w:eastAsia="zh-CN"/>
        </w:rPr>
      </w:pPr>
      <w:r>
        <w:rPr>
          <w:rFonts w:ascii="Arial" w:eastAsia="Arial" w:hAnsi="Arial" w:cs="Arial"/>
          <w:color w:val="auto"/>
          <w:sz w:val="22"/>
          <w:szCs w:val="22"/>
          <w:lang w:val="en" w:eastAsia="zh-CN"/>
        </w:rPr>
        <w:t>Engineered resource-efficient machine learning architectures designed to be powered by energy from the human body.</w:t>
      </w:r>
    </w:p>
    <w:p w14:paraId="41F0B72A" w14:textId="19DFC03C" w:rsidR="004B3555" w:rsidRDefault="004B3555" w:rsidP="004B3555">
      <w:pPr>
        <w:pStyle w:val="ac"/>
        <w:numPr>
          <w:ilvl w:val="0"/>
          <w:numId w:val="31"/>
        </w:numPr>
        <w:spacing w:line="276" w:lineRule="auto"/>
        <w:jc w:val="both"/>
        <w:rPr>
          <w:rFonts w:ascii="Arial" w:eastAsia="Arial" w:hAnsi="Arial" w:cs="Arial"/>
          <w:color w:val="auto"/>
          <w:sz w:val="22"/>
          <w:szCs w:val="22"/>
          <w:lang w:val="en" w:eastAsia="zh-CN"/>
        </w:rPr>
      </w:pPr>
      <w:r>
        <w:rPr>
          <w:rFonts w:ascii="Arial" w:eastAsia="Arial" w:hAnsi="Arial" w:cs="Arial"/>
          <w:color w:val="auto"/>
          <w:sz w:val="22"/>
          <w:szCs w:val="22"/>
          <w:lang w:val="en" w:eastAsia="zh-CN"/>
        </w:rPr>
        <w:t>Collaborated with 5+ teams from top universities like Stanford, Northwestern, Carnegie Mellon, and MIT. I represent Georgia Tech.</w:t>
      </w:r>
    </w:p>
    <w:p w14:paraId="380857B7" w14:textId="2B9ECD35" w:rsidR="004B3555" w:rsidRPr="004B3555" w:rsidRDefault="004B3555" w:rsidP="004B3555">
      <w:pPr>
        <w:pStyle w:val="ac"/>
        <w:numPr>
          <w:ilvl w:val="0"/>
          <w:numId w:val="31"/>
        </w:numPr>
        <w:spacing w:line="276" w:lineRule="auto"/>
        <w:jc w:val="both"/>
        <w:rPr>
          <w:rFonts w:ascii="Arial" w:eastAsia="Arial" w:hAnsi="Arial" w:cs="Arial"/>
          <w:color w:val="auto"/>
          <w:sz w:val="22"/>
          <w:szCs w:val="22"/>
          <w:lang w:val="en" w:eastAsia="zh-CN"/>
        </w:rPr>
      </w:pPr>
      <w:r>
        <w:rPr>
          <w:rFonts w:ascii="Arial" w:eastAsia="Arial" w:hAnsi="Arial" w:cs="Arial"/>
          <w:color w:val="auto"/>
          <w:sz w:val="22"/>
          <w:szCs w:val="22"/>
          <w:lang w:val="en" w:eastAsia="zh-CN"/>
        </w:rPr>
        <w:lastRenderedPageBreak/>
        <w:t>Travel nationally to present technical progress to federal sponsors and healthcare stakeholders, effectively communicating complex technical concepts to diverse audiences.</w:t>
      </w:r>
    </w:p>
    <w:p w14:paraId="0772D256" w14:textId="77777777" w:rsidR="004B3555" w:rsidRDefault="004B3555" w:rsidP="004B3555">
      <w:pPr>
        <w:spacing w:line="276" w:lineRule="auto"/>
        <w:ind w:left="0" w:firstLine="0"/>
        <w:jc w:val="both"/>
        <w:rPr>
          <w:rFonts w:ascii="Arial" w:eastAsia="Arial" w:hAnsi="Arial" w:cs="Arial"/>
          <w:b/>
          <w:bCs/>
          <w:color w:val="auto"/>
          <w:sz w:val="22"/>
          <w:szCs w:val="22"/>
          <w:lang w:val="en" w:eastAsia="zh-CN"/>
        </w:rPr>
      </w:pPr>
    </w:p>
    <w:p w14:paraId="6D195390" w14:textId="77777777" w:rsidR="0004455E" w:rsidRDefault="0004455E" w:rsidP="004B3555">
      <w:pPr>
        <w:spacing w:line="276" w:lineRule="auto"/>
        <w:ind w:left="0" w:firstLine="0"/>
        <w:jc w:val="both"/>
        <w:rPr>
          <w:rFonts w:ascii="Arial" w:eastAsia="Arial" w:hAnsi="Arial" w:cs="Arial"/>
          <w:b/>
          <w:bCs/>
          <w:color w:val="auto"/>
          <w:sz w:val="22"/>
          <w:szCs w:val="22"/>
          <w:lang w:val="en" w:eastAsia="zh-CN"/>
        </w:rPr>
      </w:pPr>
    </w:p>
    <w:p w14:paraId="52149E85" w14:textId="77777777" w:rsidR="00BB0307" w:rsidRDefault="00BB0307" w:rsidP="004B3555">
      <w:pPr>
        <w:spacing w:line="276" w:lineRule="auto"/>
        <w:ind w:left="0" w:firstLine="0"/>
        <w:jc w:val="both"/>
        <w:rPr>
          <w:rFonts w:ascii="Arial" w:eastAsia="Arial" w:hAnsi="Arial" w:cs="Arial"/>
          <w:b/>
          <w:bCs/>
          <w:color w:val="auto"/>
          <w:sz w:val="22"/>
          <w:szCs w:val="22"/>
          <w:lang w:val="en" w:eastAsia="zh-CN"/>
        </w:rPr>
      </w:pPr>
    </w:p>
    <w:p w14:paraId="60F9C6E3" w14:textId="77777777" w:rsidR="0004455E" w:rsidRDefault="0004455E" w:rsidP="004B3555">
      <w:pPr>
        <w:spacing w:line="276" w:lineRule="auto"/>
        <w:ind w:left="0" w:firstLine="0"/>
        <w:jc w:val="both"/>
        <w:rPr>
          <w:rFonts w:ascii="Arial" w:eastAsia="Arial" w:hAnsi="Arial" w:cs="Arial"/>
          <w:b/>
          <w:bCs/>
          <w:color w:val="auto"/>
          <w:sz w:val="22"/>
          <w:szCs w:val="22"/>
          <w:lang w:val="en" w:eastAsia="zh-CN"/>
        </w:rPr>
      </w:pPr>
    </w:p>
    <w:p w14:paraId="21116C1B" w14:textId="77777777" w:rsidR="00E548E2" w:rsidRDefault="00E548E2" w:rsidP="004B3555">
      <w:pPr>
        <w:spacing w:line="276" w:lineRule="auto"/>
        <w:ind w:left="0" w:firstLine="0"/>
        <w:jc w:val="both"/>
        <w:rPr>
          <w:rFonts w:ascii="Arial" w:eastAsia="Arial" w:hAnsi="Arial" w:cs="Arial"/>
          <w:b/>
          <w:bCs/>
          <w:color w:val="auto"/>
          <w:sz w:val="22"/>
          <w:szCs w:val="22"/>
          <w:lang w:val="en" w:eastAsia="zh-CN"/>
        </w:rPr>
      </w:pPr>
    </w:p>
    <w:p w14:paraId="5804623F" w14:textId="77777777" w:rsidR="00E548E2" w:rsidRDefault="00E548E2" w:rsidP="004B3555">
      <w:pPr>
        <w:spacing w:line="276" w:lineRule="auto"/>
        <w:ind w:left="0" w:firstLine="0"/>
        <w:jc w:val="both"/>
        <w:rPr>
          <w:rFonts w:ascii="Arial" w:eastAsia="Arial" w:hAnsi="Arial" w:cs="Arial"/>
          <w:b/>
          <w:bCs/>
          <w:color w:val="auto"/>
          <w:sz w:val="22"/>
          <w:szCs w:val="22"/>
          <w:lang w:val="en" w:eastAsia="zh-CN"/>
        </w:rPr>
      </w:pPr>
    </w:p>
    <w:p w14:paraId="36FFE5A2" w14:textId="77777777" w:rsidR="00E548E2" w:rsidRDefault="00E548E2" w:rsidP="004B3555">
      <w:pPr>
        <w:spacing w:line="276" w:lineRule="auto"/>
        <w:ind w:left="0" w:firstLine="0"/>
        <w:jc w:val="both"/>
        <w:rPr>
          <w:rFonts w:ascii="Arial" w:eastAsia="Arial" w:hAnsi="Arial" w:cs="Arial"/>
          <w:b/>
          <w:bCs/>
          <w:color w:val="auto"/>
          <w:sz w:val="22"/>
          <w:szCs w:val="22"/>
          <w:lang w:val="en" w:eastAsia="zh-CN"/>
        </w:rPr>
      </w:pPr>
    </w:p>
    <w:p w14:paraId="33CFDB84" w14:textId="7FA7BC8F" w:rsidR="0063454F" w:rsidRDefault="004B3555" w:rsidP="004B3555">
      <w:pPr>
        <w:spacing w:line="276" w:lineRule="auto"/>
        <w:ind w:left="0" w:firstLine="0"/>
        <w:jc w:val="both"/>
        <w:rPr>
          <w:rFonts w:ascii="Arial" w:eastAsia="Arial" w:hAnsi="Arial" w:cs="Arial"/>
          <w:b/>
          <w:color w:val="auto"/>
          <w:sz w:val="22"/>
          <w:szCs w:val="22"/>
          <w:lang w:val="en" w:eastAsia="zh-CN"/>
        </w:rPr>
      </w:pPr>
      <w:r>
        <w:rPr>
          <w:rFonts w:ascii="Arial" w:eastAsia="Arial" w:hAnsi="Arial" w:cs="Arial"/>
          <w:b/>
          <w:bCs/>
          <w:color w:val="auto"/>
          <w:sz w:val="22"/>
          <w:szCs w:val="22"/>
          <w:lang w:val="en" w:eastAsia="zh-CN"/>
        </w:rPr>
        <w:t>Jan. 2021 – Aug. 2024</w:t>
      </w:r>
      <w:r>
        <w:rPr>
          <w:rFonts w:ascii="Arial" w:eastAsia="Arial" w:hAnsi="Arial" w:cs="Arial"/>
          <w:color w:val="auto"/>
          <w:sz w:val="22"/>
          <w:szCs w:val="22"/>
          <w:lang w:val="en" w:eastAsia="zh-CN"/>
        </w:rPr>
        <w:t xml:space="preserve"> </w:t>
      </w:r>
      <w:r>
        <w:rPr>
          <w:rFonts w:ascii="Arial" w:eastAsia="Arial" w:hAnsi="Arial" w:cs="Arial"/>
          <w:b/>
          <w:color w:val="auto"/>
          <w:sz w:val="22"/>
          <w:szCs w:val="22"/>
          <w:lang w:val="en" w:eastAsia="zh-CN"/>
        </w:rPr>
        <w:t xml:space="preserve">         University of South Carolina (Columbia, South Carolina) </w:t>
      </w:r>
    </w:p>
    <w:p w14:paraId="25461E11" w14:textId="2E157A98" w:rsidR="004B3555" w:rsidRDefault="004B3555" w:rsidP="004B3555">
      <w:pPr>
        <w:spacing w:line="276" w:lineRule="auto"/>
        <w:ind w:left="0" w:firstLine="0"/>
        <w:jc w:val="both"/>
        <w:rPr>
          <w:rFonts w:ascii="Arial" w:eastAsia="Arial" w:hAnsi="Arial" w:cs="Arial"/>
          <w:b/>
          <w:color w:val="auto"/>
          <w:sz w:val="22"/>
          <w:szCs w:val="22"/>
          <w:lang w:val="en" w:eastAsia="zh-CN"/>
        </w:rPr>
      </w:pPr>
      <w:r>
        <w:rPr>
          <w:rFonts w:ascii="Arial" w:eastAsia="Arial" w:hAnsi="Arial" w:cs="Arial"/>
          <w:b/>
          <w:color w:val="auto"/>
          <w:sz w:val="22"/>
          <w:szCs w:val="22"/>
          <w:lang w:val="en" w:eastAsia="zh-CN"/>
        </w:rPr>
        <w:t xml:space="preserve">                                               Software Developer</w:t>
      </w:r>
    </w:p>
    <w:p w14:paraId="4C322D88" w14:textId="17A7C3ED" w:rsidR="00E3343A" w:rsidRDefault="00342688" w:rsidP="00E3343A">
      <w:pPr>
        <w:pStyle w:val="ac"/>
        <w:numPr>
          <w:ilvl w:val="0"/>
          <w:numId w:val="33"/>
        </w:numPr>
        <w:spacing w:line="276" w:lineRule="auto"/>
        <w:jc w:val="both"/>
        <w:rPr>
          <w:rFonts w:ascii="Arial" w:eastAsia="Arial" w:hAnsi="Arial" w:cs="Arial"/>
          <w:bCs/>
          <w:color w:val="auto"/>
          <w:sz w:val="22"/>
          <w:szCs w:val="22"/>
          <w:lang w:val="en" w:eastAsia="zh-CN"/>
        </w:rPr>
      </w:pPr>
      <w:r>
        <w:rPr>
          <w:rFonts w:ascii="Arial" w:eastAsia="Arial" w:hAnsi="Arial" w:cs="Arial"/>
          <w:bCs/>
          <w:color w:val="auto"/>
          <w:sz w:val="22"/>
          <w:szCs w:val="22"/>
          <w:lang w:val="en" w:eastAsia="zh-CN"/>
        </w:rPr>
        <w:t>Led the design and implementation of three full-stack research study websites using PHP/Django/React/SQL, enabling efficient data collection and analysis for research studies.</w:t>
      </w:r>
    </w:p>
    <w:p w14:paraId="565D2AC1" w14:textId="4A6EBB62" w:rsidR="00342688" w:rsidRDefault="00342688" w:rsidP="00E3343A">
      <w:pPr>
        <w:pStyle w:val="ac"/>
        <w:numPr>
          <w:ilvl w:val="0"/>
          <w:numId w:val="33"/>
        </w:numPr>
        <w:spacing w:line="276" w:lineRule="auto"/>
        <w:jc w:val="both"/>
        <w:rPr>
          <w:rFonts w:ascii="Arial" w:eastAsia="Arial" w:hAnsi="Arial" w:cs="Arial"/>
          <w:bCs/>
          <w:color w:val="auto"/>
          <w:sz w:val="22"/>
          <w:szCs w:val="22"/>
          <w:lang w:val="en" w:eastAsia="zh-CN"/>
        </w:rPr>
      </w:pPr>
      <w:r>
        <w:rPr>
          <w:rFonts w:ascii="Arial" w:eastAsia="Arial" w:hAnsi="Arial" w:cs="Arial"/>
          <w:bCs/>
          <w:color w:val="auto"/>
          <w:sz w:val="22"/>
          <w:szCs w:val="22"/>
          <w:lang w:val="en" w:eastAsia="zh-CN"/>
        </w:rPr>
        <w:t>Architected and managed SQL databases of thousands of participant entries, ensuring data integrity, security compliance, and optimized query performance.</w:t>
      </w:r>
    </w:p>
    <w:p w14:paraId="42FB1BA0" w14:textId="08A088B6" w:rsidR="00342688" w:rsidRDefault="00342688" w:rsidP="00E3343A">
      <w:pPr>
        <w:pStyle w:val="ac"/>
        <w:numPr>
          <w:ilvl w:val="0"/>
          <w:numId w:val="33"/>
        </w:numPr>
        <w:spacing w:line="276" w:lineRule="auto"/>
        <w:jc w:val="both"/>
        <w:rPr>
          <w:rFonts w:ascii="Arial" w:eastAsia="Arial" w:hAnsi="Arial" w:cs="Arial"/>
          <w:bCs/>
          <w:color w:val="auto"/>
          <w:sz w:val="22"/>
          <w:szCs w:val="22"/>
          <w:lang w:val="en" w:eastAsia="zh-CN"/>
        </w:rPr>
      </w:pPr>
      <w:r>
        <w:rPr>
          <w:rFonts w:ascii="Arial" w:eastAsia="Arial" w:hAnsi="Arial" w:cs="Arial"/>
          <w:bCs/>
          <w:color w:val="auto"/>
          <w:sz w:val="22"/>
          <w:szCs w:val="22"/>
          <w:lang w:val="en" w:eastAsia="zh-CN"/>
        </w:rPr>
        <w:t>Led the development of competitive federal and state grants applications, winning $20,000+ in funding.</w:t>
      </w:r>
    </w:p>
    <w:p w14:paraId="6582ECBA" w14:textId="728E7E82" w:rsidR="00342688" w:rsidRDefault="00342688" w:rsidP="00550E0F">
      <w:pPr>
        <w:pStyle w:val="ac"/>
        <w:numPr>
          <w:ilvl w:val="0"/>
          <w:numId w:val="33"/>
        </w:numPr>
        <w:spacing w:line="276" w:lineRule="auto"/>
        <w:jc w:val="both"/>
        <w:rPr>
          <w:rFonts w:ascii="Arial" w:eastAsia="Arial" w:hAnsi="Arial" w:cs="Arial"/>
          <w:bCs/>
          <w:color w:val="auto"/>
          <w:sz w:val="22"/>
          <w:szCs w:val="22"/>
          <w:lang w:val="en" w:eastAsia="zh-CN"/>
        </w:rPr>
      </w:pPr>
      <w:r>
        <w:rPr>
          <w:rFonts w:ascii="Arial" w:eastAsia="Arial" w:hAnsi="Arial" w:cs="Arial"/>
          <w:bCs/>
          <w:color w:val="auto"/>
          <w:sz w:val="22"/>
          <w:szCs w:val="22"/>
          <w:lang w:val="en" w:eastAsia="zh-CN"/>
        </w:rPr>
        <w:t>Led teams of 4+ developers, providing mentorship and technical guidance while meeting KPIs and performance targets.</w:t>
      </w:r>
    </w:p>
    <w:p w14:paraId="6E0D5666" w14:textId="23D841C7" w:rsidR="00550E0F" w:rsidRDefault="00550E0F" w:rsidP="00550E0F">
      <w:pPr>
        <w:pStyle w:val="ac"/>
        <w:numPr>
          <w:ilvl w:val="0"/>
          <w:numId w:val="33"/>
        </w:numPr>
        <w:spacing w:line="276" w:lineRule="auto"/>
        <w:jc w:val="both"/>
        <w:rPr>
          <w:rFonts w:ascii="Arial" w:eastAsia="Arial" w:hAnsi="Arial" w:cs="Arial"/>
          <w:bCs/>
          <w:color w:val="auto"/>
          <w:sz w:val="22"/>
          <w:szCs w:val="22"/>
          <w:lang w:val="en" w:eastAsia="zh-CN"/>
        </w:rPr>
      </w:pPr>
      <w:r>
        <w:rPr>
          <w:rFonts w:ascii="Arial" w:eastAsia="Arial" w:hAnsi="Arial" w:cs="Arial"/>
          <w:bCs/>
          <w:color w:val="auto"/>
          <w:sz w:val="22"/>
          <w:szCs w:val="22"/>
          <w:lang w:val="en" w:eastAsia="zh-CN"/>
        </w:rPr>
        <w:t>Implemented advanced machine learning techniques including clustering algorithms, random forests, and neural networks to analyze patient data, identify patterns, and develop predictive models that enhanced research outcomes and clinical insights.</w:t>
      </w:r>
    </w:p>
    <w:p w14:paraId="150312AA" w14:textId="0674B839" w:rsidR="00550E0F" w:rsidRPr="00550E0F" w:rsidRDefault="00550E0F" w:rsidP="00550E0F">
      <w:pPr>
        <w:pStyle w:val="ac"/>
        <w:numPr>
          <w:ilvl w:val="0"/>
          <w:numId w:val="33"/>
        </w:numPr>
        <w:spacing w:line="276" w:lineRule="auto"/>
        <w:jc w:val="both"/>
        <w:rPr>
          <w:rFonts w:ascii="Arial" w:eastAsia="Arial" w:hAnsi="Arial" w:cs="Arial"/>
          <w:bCs/>
          <w:color w:val="auto"/>
          <w:sz w:val="22"/>
          <w:szCs w:val="22"/>
          <w:lang w:val="en" w:eastAsia="zh-CN"/>
        </w:rPr>
      </w:pPr>
      <w:r>
        <w:rPr>
          <w:rFonts w:ascii="Arial" w:eastAsia="Arial" w:hAnsi="Arial" w:cs="Arial"/>
          <w:bCs/>
          <w:color w:val="auto"/>
          <w:sz w:val="22"/>
          <w:szCs w:val="22"/>
          <w:lang w:val="en" w:eastAsia="zh-CN"/>
        </w:rPr>
        <w:t>Developed an innovative automated language similarity analysis system using numpy and pandas that reduced document comparison time by approximately 99% (from 2-3 days requiring bilingual experts to under 10 minutes using basic computing resources), revolutionizing linguistic research efficiency through advanced natural language processing techniques. Published in Linguistic Society of America, a top linguistics conference.</w:t>
      </w:r>
    </w:p>
    <w:p w14:paraId="48251512" w14:textId="77777777" w:rsidR="0063454F" w:rsidRPr="0063454F" w:rsidRDefault="0063454F" w:rsidP="0063454F">
      <w:pPr>
        <w:spacing w:line="276" w:lineRule="auto"/>
        <w:ind w:left="0" w:firstLine="0"/>
        <w:jc w:val="both"/>
        <w:rPr>
          <w:rFonts w:ascii="Arial" w:eastAsia="Arial" w:hAnsi="Arial" w:cs="Arial"/>
          <w:color w:val="auto"/>
          <w:sz w:val="22"/>
          <w:szCs w:val="22"/>
          <w:lang w:val="en" w:eastAsia="zh-CN"/>
        </w:rPr>
      </w:pPr>
    </w:p>
    <w:p w14:paraId="51A61D45" w14:textId="77777777" w:rsidR="0063454F" w:rsidRPr="0063454F" w:rsidRDefault="0063454F" w:rsidP="0063454F">
      <w:pPr>
        <w:spacing w:line="276" w:lineRule="auto"/>
        <w:ind w:left="0" w:firstLine="0"/>
        <w:jc w:val="both"/>
        <w:rPr>
          <w:rFonts w:ascii="Arial" w:eastAsia="Arial" w:hAnsi="Arial" w:cs="Arial"/>
          <w:b/>
          <w:color w:val="auto"/>
          <w:sz w:val="22"/>
          <w:szCs w:val="22"/>
          <w:u w:val="single"/>
          <w:lang w:val="en" w:eastAsia="zh-CN"/>
        </w:rPr>
      </w:pPr>
      <w:r>
        <w:rPr>
          <w:rFonts w:ascii="Arial" w:eastAsia="Arial" w:hAnsi="Arial" w:cs="Arial"/>
          <w:b/>
          <w:color w:val="auto"/>
          <w:sz w:val="22"/>
          <w:szCs w:val="22"/>
          <w:u w:val="single"/>
          <w:lang w:val="en" w:eastAsia="zh-CN"/>
        </w:rPr>
        <w:t>EDUCATION</w:t>
      </w:r>
    </w:p>
    <w:p w14:paraId="6CBDAFB6" w14:textId="6B777AC5" w:rsidR="0063454F" w:rsidRPr="0063454F" w:rsidRDefault="00C55BA5" w:rsidP="0063454F">
      <w:pPr>
        <w:numPr>
          <w:ilvl w:val="0"/>
          <w:numId w:val="24"/>
        </w:numPr>
        <w:spacing w:line="276" w:lineRule="auto"/>
        <w:jc w:val="both"/>
        <w:rPr>
          <w:rFonts w:ascii="Arial" w:eastAsia="Arial" w:hAnsi="Arial" w:cs="Arial"/>
          <w:color w:val="auto"/>
          <w:sz w:val="22"/>
          <w:szCs w:val="22"/>
          <w:lang w:val="en" w:eastAsia="zh-CN"/>
        </w:rPr>
      </w:pPr>
      <w:r>
        <w:rPr>
          <w:rFonts w:ascii="Arial" w:eastAsia="Arial" w:hAnsi="Arial" w:cs="Arial"/>
          <w:color w:val="auto"/>
          <w:sz w:val="22"/>
          <w:szCs w:val="22"/>
          <w:lang w:val="en" w:eastAsia="zh-CN"/>
        </w:rPr>
        <w:t>Georgia Institute of Technology</w:t>
      </w:r>
      <w:r>
        <w:rPr>
          <w:rFonts w:ascii="Arial" w:eastAsia="Arial" w:hAnsi="Arial" w:cs="Arial"/>
          <w:color w:val="auto"/>
          <w:sz w:val="22"/>
          <w:szCs w:val="22"/>
          <w:lang w:val="en" w:eastAsia="zh-CN"/>
        </w:rPr>
        <w:tab/>
      </w:r>
      <w:r>
        <w:rPr>
          <w:rFonts w:ascii="Arial" w:eastAsia="Arial" w:hAnsi="Arial" w:cs="Arial"/>
          <w:color w:val="auto"/>
          <w:sz w:val="22"/>
          <w:szCs w:val="22"/>
          <w:lang w:val="en" w:eastAsia="zh-CN"/>
        </w:rPr>
        <w:tab/>
        <w:t xml:space="preserve">                August 2024 – December 2025</w:t>
      </w:r>
    </w:p>
    <w:p w14:paraId="1341494B" w14:textId="06D06131" w:rsidR="00C55BA5" w:rsidRDefault="002D76EA" w:rsidP="00657D92">
      <w:pPr>
        <w:spacing w:line="276" w:lineRule="auto"/>
        <w:ind w:left="720" w:firstLine="0"/>
        <w:jc w:val="both"/>
        <w:rPr>
          <w:rFonts w:ascii="Arial" w:eastAsia="Arial" w:hAnsi="Arial" w:cs="Arial"/>
          <w:color w:val="auto"/>
          <w:sz w:val="22"/>
          <w:szCs w:val="22"/>
          <w:lang w:val="en" w:eastAsia="zh-CN"/>
        </w:rPr>
      </w:pPr>
      <w:r>
        <w:rPr>
          <w:rFonts w:ascii="Arial" w:eastAsia="Arial" w:hAnsi="Arial" w:cs="Arial"/>
          <w:color w:val="auto"/>
          <w:sz w:val="22"/>
          <w:szCs w:val="22"/>
          <w:lang w:val="en" w:eastAsia="zh-CN"/>
        </w:rPr>
        <w:t>Graduate Researcher of Efficient Machine Learning Systems</w:t>
      </w:r>
    </w:p>
    <w:p w14:paraId="3AA9C912" w14:textId="2DF91AA5" w:rsidR="00C55BA5" w:rsidRPr="0063454F" w:rsidRDefault="00C55BA5" w:rsidP="00C55BA5">
      <w:pPr>
        <w:numPr>
          <w:ilvl w:val="0"/>
          <w:numId w:val="24"/>
        </w:numPr>
        <w:spacing w:line="276" w:lineRule="auto"/>
        <w:jc w:val="both"/>
        <w:rPr>
          <w:rFonts w:ascii="Arial" w:eastAsia="Arial" w:hAnsi="Arial" w:cs="Arial"/>
          <w:color w:val="auto"/>
          <w:sz w:val="22"/>
          <w:szCs w:val="22"/>
          <w:lang w:val="en" w:eastAsia="zh-CN"/>
        </w:rPr>
      </w:pPr>
      <w:r>
        <w:rPr>
          <w:rFonts w:ascii="Arial" w:eastAsia="Arial" w:hAnsi="Arial" w:cs="Arial"/>
          <w:color w:val="auto"/>
          <w:sz w:val="22"/>
          <w:szCs w:val="22"/>
          <w:lang w:val="en" w:eastAsia="zh-CN"/>
        </w:rPr>
        <w:t>University of South Carolina</w:t>
      </w:r>
      <w:r>
        <w:rPr>
          <w:rFonts w:ascii="Arial" w:eastAsia="Arial" w:hAnsi="Arial" w:cs="Arial"/>
          <w:color w:val="auto"/>
          <w:sz w:val="22"/>
          <w:szCs w:val="22"/>
          <w:lang w:val="en" w:eastAsia="zh-CN"/>
        </w:rPr>
        <w:tab/>
      </w:r>
      <w:r>
        <w:rPr>
          <w:rFonts w:ascii="Arial" w:eastAsia="Arial" w:hAnsi="Arial" w:cs="Arial"/>
          <w:color w:val="auto"/>
          <w:sz w:val="22"/>
          <w:szCs w:val="22"/>
          <w:lang w:val="en" w:eastAsia="zh-CN"/>
        </w:rPr>
        <w:tab/>
      </w:r>
      <w:r>
        <w:rPr>
          <w:rFonts w:ascii="Arial" w:eastAsia="Arial" w:hAnsi="Arial" w:cs="Arial"/>
          <w:color w:val="auto"/>
          <w:sz w:val="22"/>
          <w:szCs w:val="22"/>
          <w:lang w:val="en" w:eastAsia="zh-CN"/>
        </w:rPr>
        <w:tab/>
      </w:r>
      <w:r>
        <w:rPr>
          <w:rFonts w:ascii="Arial" w:eastAsia="Arial" w:hAnsi="Arial" w:cs="Arial"/>
          <w:color w:val="auto"/>
          <w:sz w:val="22"/>
          <w:szCs w:val="22"/>
          <w:lang w:val="en" w:eastAsia="zh-CN"/>
        </w:rPr>
        <w:tab/>
        <w:t xml:space="preserve">        January 2024 – August 2024</w:t>
      </w:r>
    </w:p>
    <w:p w14:paraId="1E937B47" w14:textId="1EF30472" w:rsidR="00C55BA5" w:rsidRDefault="00C55BA5" w:rsidP="00C55BA5">
      <w:pPr>
        <w:spacing w:line="276" w:lineRule="auto"/>
        <w:ind w:left="720" w:firstLine="0"/>
        <w:jc w:val="both"/>
        <w:rPr>
          <w:rFonts w:ascii="Arial" w:eastAsia="Arial" w:hAnsi="Arial" w:cs="Arial"/>
          <w:color w:val="auto"/>
          <w:sz w:val="22"/>
          <w:szCs w:val="22"/>
          <w:lang w:val="en" w:eastAsia="zh-CN"/>
        </w:rPr>
      </w:pPr>
      <w:r>
        <w:rPr>
          <w:rFonts w:ascii="Arial" w:eastAsia="Arial" w:hAnsi="Arial" w:cs="Arial"/>
          <w:color w:val="auto"/>
          <w:sz w:val="22"/>
          <w:szCs w:val="22"/>
          <w:lang w:val="en" w:eastAsia="zh-CN"/>
        </w:rPr>
        <w:t xml:space="preserve">Degree: Accelerated Master’s in Computer Science </w:t>
      </w:r>
    </w:p>
    <w:p w14:paraId="649D6EB4" w14:textId="6534B9E6" w:rsidR="00A0684C" w:rsidRPr="0063454F" w:rsidRDefault="00A0684C" w:rsidP="00A0684C">
      <w:pPr>
        <w:numPr>
          <w:ilvl w:val="0"/>
          <w:numId w:val="24"/>
        </w:numPr>
        <w:spacing w:line="276" w:lineRule="auto"/>
        <w:jc w:val="both"/>
        <w:rPr>
          <w:rFonts w:ascii="Arial" w:eastAsia="Arial" w:hAnsi="Arial" w:cs="Arial"/>
          <w:color w:val="auto"/>
          <w:sz w:val="22"/>
          <w:szCs w:val="22"/>
          <w:lang w:val="en" w:eastAsia="zh-CN"/>
        </w:rPr>
      </w:pPr>
      <w:r>
        <w:rPr>
          <w:rFonts w:ascii="Arial" w:eastAsia="Arial" w:hAnsi="Arial" w:cs="Arial"/>
          <w:color w:val="auto"/>
          <w:sz w:val="22"/>
          <w:szCs w:val="22"/>
          <w:lang w:val="en" w:eastAsia="zh-CN"/>
        </w:rPr>
        <w:t>University of South Carolina</w:t>
      </w:r>
      <w:r>
        <w:rPr>
          <w:rFonts w:ascii="Arial" w:eastAsia="Arial" w:hAnsi="Arial" w:cs="Arial"/>
          <w:color w:val="auto"/>
          <w:sz w:val="22"/>
          <w:szCs w:val="22"/>
          <w:lang w:val="en" w:eastAsia="zh-CN"/>
        </w:rPr>
        <w:tab/>
      </w:r>
      <w:r>
        <w:rPr>
          <w:rFonts w:ascii="Arial" w:eastAsia="Arial" w:hAnsi="Arial" w:cs="Arial"/>
          <w:color w:val="auto"/>
          <w:sz w:val="22"/>
          <w:szCs w:val="22"/>
          <w:lang w:val="en" w:eastAsia="zh-CN"/>
        </w:rPr>
        <w:tab/>
      </w:r>
      <w:r>
        <w:rPr>
          <w:rFonts w:ascii="Arial" w:eastAsia="Arial" w:hAnsi="Arial" w:cs="Arial"/>
          <w:color w:val="auto"/>
          <w:sz w:val="22"/>
          <w:szCs w:val="22"/>
          <w:lang w:val="en" w:eastAsia="zh-CN"/>
        </w:rPr>
        <w:tab/>
      </w:r>
      <w:r>
        <w:rPr>
          <w:rFonts w:ascii="Arial" w:eastAsia="Arial" w:hAnsi="Arial" w:cs="Arial"/>
          <w:color w:val="auto"/>
          <w:sz w:val="22"/>
          <w:szCs w:val="22"/>
          <w:lang w:val="en" w:eastAsia="zh-CN"/>
        </w:rPr>
        <w:tab/>
        <w:t xml:space="preserve">   January 2021 – December 2023</w:t>
      </w:r>
    </w:p>
    <w:p w14:paraId="1318D4D6" w14:textId="07F9FEA1" w:rsidR="00C55BA5" w:rsidRPr="0063454F" w:rsidRDefault="00A0684C" w:rsidP="00A0684C">
      <w:pPr>
        <w:spacing w:line="276" w:lineRule="auto"/>
        <w:ind w:left="720" w:firstLine="0"/>
        <w:jc w:val="both"/>
        <w:rPr>
          <w:rFonts w:ascii="Arial" w:eastAsia="Arial" w:hAnsi="Arial" w:cs="Arial"/>
          <w:color w:val="auto"/>
          <w:sz w:val="22"/>
          <w:szCs w:val="22"/>
          <w:lang w:val="en" w:eastAsia="zh-CN"/>
        </w:rPr>
      </w:pPr>
      <w:r>
        <w:rPr>
          <w:rFonts w:ascii="Arial" w:eastAsia="Arial" w:hAnsi="Arial" w:cs="Arial"/>
          <w:color w:val="auto"/>
          <w:sz w:val="22"/>
          <w:szCs w:val="22"/>
          <w:lang w:val="en" w:eastAsia="zh-CN"/>
        </w:rPr>
        <w:t xml:space="preserve">Degree: Bachelor’s in Computer Science  </w:t>
      </w:r>
    </w:p>
    <w:p w14:paraId="218181EE" w14:textId="77777777" w:rsidR="00B2070A" w:rsidRDefault="00B2070A" w:rsidP="00B2070A">
      <w:pPr>
        <w:spacing w:line="276" w:lineRule="auto"/>
        <w:ind w:left="0" w:firstLine="0"/>
        <w:jc w:val="both"/>
        <w:rPr>
          <w:rFonts w:ascii="Arial" w:eastAsia="Arial" w:hAnsi="Arial" w:cs="Arial"/>
          <w:b/>
          <w:color w:val="auto"/>
          <w:sz w:val="22"/>
          <w:szCs w:val="22"/>
          <w:u w:val="single"/>
          <w:lang w:val="en" w:eastAsia="zh-CN"/>
        </w:rPr>
      </w:pPr>
    </w:p>
    <w:p w14:paraId="3605CC9E" w14:textId="2A0EDD92" w:rsidR="00B2070A" w:rsidRPr="0063454F" w:rsidRDefault="00B2070A" w:rsidP="00B2070A">
      <w:pPr>
        <w:spacing w:line="276" w:lineRule="auto"/>
        <w:ind w:left="0" w:firstLine="0"/>
        <w:jc w:val="both"/>
        <w:rPr>
          <w:rFonts w:ascii="Arial" w:eastAsia="Arial" w:hAnsi="Arial" w:cs="Arial"/>
          <w:b/>
          <w:color w:val="auto"/>
          <w:sz w:val="22"/>
          <w:szCs w:val="22"/>
          <w:u w:val="single"/>
          <w:lang w:val="en" w:eastAsia="zh-CN"/>
        </w:rPr>
      </w:pPr>
      <w:r>
        <w:rPr>
          <w:rFonts w:ascii="Arial" w:eastAsia="Arial" w:hAnsi="Arial" w:cs="Arial"/>
          <w:b/>
          <w:color w:val="auto"/>
          <w:sz w:val="22"/>
          <w:szCs w:val="22"/>
          <w:u w:val="single"/>
          <w:lang w:val="en" w:eastAsia="zh-CN"/>
        </w:rPr>
        <w:t>AWARDS / RECOGNITION</w:t>
      </w:r>
    </w:p>
    <w:p w14:paraId="051FD6DB" w14:textId="6FF78B0D" w:rsidR="0063454F" w:rsidRDefault="00B2070A" w:rsidP="00B2070A">
      <w:pPr>
        <w:numPr>
          <w:ilvl w:val="0"/>
          <w:numId w:val="26"/>
        </w:numPr>
        <w:spacing w:line="276" w:lineRule="auto"/>
        <w:jc w:val="both"/>
        <w:rPr>
          <w:rFonts w:ascii="Arial" w:eastAsia="Arial" w:hAnsi="Arial" w:cs="Arial"/>
          <w:color w:val="auto"/>
          <w:sz w:val="22"/>
          <w:szCs w:val="22"/>
          <w:lang w:val="en" w:eastAsia="zh-CN"/>
        </w:rPr>
      </w:pPr>
      <w:r>
        <w:rPr>
          <w:rFonts w:ascii="Arial" w:eastAsia="Arial" w:hAnsi="Arial" w:cs="Arial"/>
          <w:color w:val="auto"/>
          <w:sz w:val="22"/>
          <w:szCs w:val="22"/>
          <w:lang w:val="en" w:eastAsia="zh-CN"/>
        </w:rPr>
        <w:t>SoftBank Group Representative for Entrance Ceremony 2026</w:t>
      </w:r>
      <w:r>
        <w:rPr>
          <w:rFonts w:ascii="Arial" w:eastAsia="Arial" w:hAnsi="Arial" w:cs="Arial"/>
          <w:color w:val="auto"/>
          <w:sz w:val="22"/>
          <w:szCs w:val="22"/>
          <w:lang w:val="en" w:eastAsia="zh-CN"/>
        </w:rPr>
        <w:tab/>
        <w:t xml:space="preserve">           March 2026</w:t>
      </w:r>
    </w:p>
    <w:p w14:paraId="112C87BB" w14:textId="1C2BE23C" w:rsidR="00B2070A" w:rsidRDefault="00B2070A" w:rsidP="00B2070A">
      <w:pPr>
        <w:numPr>
          <w:ilvl w:val="0"/>
          <w:numId w:val="26"/>
        </w:numPr>
        <w:spacing w:line="276" w:lineRule="auto"/>
        <w:jc w:val="both"/>
        <w:rPr>
          <w:rFonts w:ascii="Arial" w:eastAsia="Arial" w:hAnsi="Arial" w:cs="Arial"/>
          <w:color w:val="auto"/>
          <w:sz w:val="22"/>
          <w:szCs w:val="22"/>
          <w:lang w:val="en" w:eastAsia="zh-CN"/>
        </w:rPr>
      </w:pPr>
      <w:r>
        <w:rPr>
          <w:rFonts w:ascii="Arial" w:eastAsia="Arial" w:hAnsi="Arial" w:cs="Arial"/>
          <w:color w:val="auto"/>
          <w:sz w:val="22"/>
          <w:szCs w:val="22"/>
          <w:lang w:val="en" w:eastAsia="zh-CN"/>
        </w:rPr>
        <w:t>NSF GRFP Awardee                                                                                         April 2024</w:t>
      </w:r>
    </w:p>
    <w:p w14:paraId="4C56708F" w14:textId="5E2118A5" w:rsidR="00B2070A" w:rsidRDefault="00B2070A" w:rsidP="00B2070A">
      <w:pPr>
        <w:numPr>
          <w:ilvl w:val="0"/>
          <w:numId w:val="26"/>
        </w:numPr>
        <w:spacing w:line="276" w:lineRule="auto"/>
        <w:jc w:val="both"/>
        <w:rPr>
          <w:rFonts w:ascii="Arial" w:eastAsia="Arial" w:hAnsi="Arial" w:cs="Arial"/>
          <w:color w:val="auto"/>
          <w:sz w:val="22"/>
          <w:szCs w:val="22"/>
          <w:lang w:val="en" w:eastAsia="zh-CN"/>
        </w:rPr>
      </w:pPr>
      <w:r>
        <w:rPr>
          <w:rFonts w:ascii="Arial" w:eastAsia="Arial" w:hAnsi="Arial" w:cs="Arial"/>
          <w:color w:val="auto"/>
          <w:sz w:val="22"/>
          <w:szCs w:val="22"/>
          <w:lang w:val="en" w:eastAsia="zh-CN"/>
        </w:rPr>
        <w:t>Toyo University Exchange Student Representative                                          July 2023</w:t>
      </w:r>
    </w:p>
    <w:p w14:paraId="4A68488D" w14:textId="403656C4" w:rsidR="00B2070A" w:rsidRDefault="00B2070A" w:rsidP="00B2070A">
      <w:pPr>
        <w:numPr>
          <w:ilvl w:val="0"/>
          <w:numId w:val="26"/>
        </w:numPr>
        <w:spacing w:line="276" w:lineRule="auto"/>
        <w:jc w:val="both"/>
        <w:rPr>
          <w:rFonts w:ascii="Arial" w:eastAsia="Arial" w:hAnsi="Arial" w:cs="Arial"/>
          <w:color w:val="auto"/>
          <w:sz w:val="22"/>
          <w:szCs w:val="22"/>
          <w:lang w:val="en" w:eastAsia="zh-CN"/>
        </w:rPr>
      </w:pPr>
      <w:r>
        <w:rPr>
          <w:rFonts w:ascii="Arial" w:eastAsia="Arial" w:hAnsi="Arial" w:cs="Arial"/>
          <w:color w:val="auto"/>
          <w:sz w:val="22"/>
          <w:szCs w:val="22"/>
          <w:lang w:val="en" w:eastAsia="zh-CN"/>
        </w:rPr>
        <w:t>University of South Carolina Outstanding Senior Class of 2023               February 2023</w:t>
      </w:r>
    </w:p>
    <w:p w14:paraId="6CCF7786" w14:textId="4FD03730" w:rsidR="00B2070A" w:rsidRPr="00B2070A" w:rsidRDefault="00B2070A" w:rsidP="00B2070A">
      <w:pPr>
        <w:numPr>
          <w:ilvl w:val="0"/>
          <w:numId w:val="26"/>
        </w:numPr>
        <w:spacing w:line="276" w:lineRule="auto"/>
        <w:jc w:val="both"/>
        <w:rPr>
          <w:rFonts w:ascii="Arial" w:eastAsia="Arial" w:hAnsi="Arial" w:cs="Arial"/>
          <w:color w:val="auto"/>
          <w:sz w:val="22"/>
          <w:szCs w:val="22"/>
          <w:lang w:val="en" w:eastAsia="zh-CN"/>
        </w:rPr>
      </w:pPr>
      <w:r>
        <w:rPr>
          <w:rFonts w:ascii="Arial" w:eastAsia="Arial" w:hAnsi="Arial" w:cs="Arial"/>
          <w:color w:val="auto"/>
          <w:sz w:val="22"/>
          <w:szCs w:val="22"/>
          <w:lang w:val="en" w:eastAsia="zh-CN"/>
        </w:rPr>
        <w:t>U.S. Department of State Critical Language Scholar of Japanese            January 2023</w:t>
      </w:r>
    </w:p>
    <w:p w14:paraId="2ADB317A" w14:textId="77777777" w:rsidR="00B2070A" w:rsidRPr="00B2070A" w:rsidRDefault="00B2070A" w:rsidP="0063454F">
      <w:pPr>
        <w:spacing w:line="276" w:lineRule="auto"/>
        <w:ind w:left="0" w:firstLine="0"/>
        <w:jc w:val="both"/>
        <w:rPr>
          <w:rFonts w:ascii="Arial" w:eastAsia="Arial" w:hAnsi="Arial" w:cs="Arial"/>
          <w:b/>
          <w:color w:val="auto"/>
          <w:sz w:val="22"/>
          <w:szCs w:val="22"/>
          <w:u w:val="single"/>
          <w:lang w:val="en" w:eastAsia="zh-CN"/>
        </w:rPr>
      </w:pPr>
    </w:p>
    <w:p w14:paraId="318245A8" w14:textId="47B94D67" w:rsidR="0063454F" w:rsidRPr="0063454F" w:rsidRDefault="0063454F" w:rsidP="0063454F">
      <w:pPr>
        <w:spacing w:line="276" w:lineRule="auto"/>
        <w:ind w:left="0" w:firstLine="0"/>
        <w:jc w:val="both"/>
        <w:rPr>
          <w:rFonts w:ascii="Arial" w:eastAsia="Arial" w:hAnsi="Arial" w:cs="Arial"/>
          <w:b/>
          <w:color w:val="auto"/>
          <w:sz w:val="22"/>
          <w:szCs w:val="22"/>
          <w:u w:val="single"/>
          <w:lang w:val="en" w:eastAsia="zh-CN"/>
        </w:rPr>
      </w:pPr>
      <w:r>
        <w:rPr>
          <w:rFonts w:ascii="Arial" w:eastAsia="Arial" w:hAnsi="Arial" w:cs="Arial"/>
          <w:b/>
          <w:color w:val="auto"/>
          <w:sz w:val="22"/>
          <w:szCs w:val="22"/>
          <w:u w:val="single"/>
          <w:lang w:val="en" w:eastAsia="zh-CN"/>
        </w:rPr>
        <w:t>QUALIFICATIONS</w:t>
      </w:r>
    </w:p>
    <w:p w14:paraId="6C3843ED" w14:textId="735CBC86" w:rsidR="00B2070A" w:rsidRPr="00B2070A" w:rsidRDefault="00A0684C" w:rsidP="00B2070A">
      <w:pPr>
        <w:numPr>
          <w:ilvl w:val="0"/>
          <w:numId w:val="26"/>
        </w:numPr>
        <w:spacing w:line="276" w:lineRule="auto"/>
        <w:jc w:val="both"/>
        <w:rPr>
          <w:rFonts w:ascii="Arial" w:eastAsia="Arial" w:hAnsi="Arial" w:cs="Arial"/>
          <w:color w:val="auto"/>
          <w:sz w:val="22"/>
          <w:szCs w:val="22"/>
          <w:lang w:val="en" w:eastAsia="zh-CN"/>
        </w:rPr>
      </w:pPr>
      <w:r>
        <w:rPr>
          <w:rFonts w:ascii="Arial" w:eastAsia="Arial" w:hAnsi="Arial" w:cs="Arial"/>
          <w:color w:val="auto"/>
          <w:sz w:val="22"/>
          <w:szCs w:val="22"/>
          <w:lang w:val="en" w:eastAsia="zh-CN"/>
        </w:rPr>
        <w:lastRenderedPageBreak/>
        <w:t>Japanese Language Proficiency Test (N1)</w:t>
      </w:r>
    </w:p>
    <w:p w14:paraId="4B52E50F" w14:textId="77777777" w:rsidR="0063454F" w:rsidRPr="0063454F" w:rsidRDefault="0063454F" w:rsidP="0063454F">
      <w:pPr>
        <w:spacing w:line="276" w:lineRule="auto"/>
        <w:ind w:left="0" w:firstLine="0"/>
        <w:jc w:val="both"/>
        <w:rPr>
          <w:rFonts w:ascii="Arial" w:eastAsia="Arial" w:hAnsi="Arial" w:cs="Arial"/>
          <w:color w:val="auto"/>
          <w:sz w:val="22"/>
          <w:szCs w:val="22"/>
          <w:lang w:val="en" w:eastAsia="zh-CN"/>
        </w:rPr>
      </w:pPr>
    </w:p>
    <w:p w14:paraId="462A4E56" w14:textId="77777777" w:rsidR="0063454F" w:rsidRPr="0063454F" w:rsidRDefault="0063454F" w:rsidP="0063454F">
      <w:pPr>
        <w:spacing w:line="276" w:lineRule="auto"/>
        <w:ind w:left="0" w:firstLine="0"/>
        <w:jc w:val="both"/>
        <w:rPr>
          <w:rFonts w:ascii="Arial" w:eastAsia="Arial" w:hAnsi="Arial" w:cs="Arial"/>
          <w:b/>
          <w:color w:val="auto"/>
          <w:sz w:val="22"/>
          <w:szCs w:val="22"/>
          <w:u w:val="single"/>
          <w:lang w:val="en" w:eastAsia="zh-CN"/>
        </w:rPr>
      </w:pPr>
      <w:r>
        <w:rPr>
          <w:rFonts w:ascii="Arial" w:eastAsia="Arial" w:hAnsi="Arial" w:cs="Arial"/>
          <w:b/>
          <w:color w:val="auto"/>
          <w:sz w:val="22"/>
          <w:szCs w:val="22"/>
          <w:u w:val="single"/>
          <w:lang w:val="en" w:eastAsia="zh-CN"/>
        </w:rPr>
        <w:t>LANGUAGE SKILLS</w:t>
      </w:r>
    </w:p>
    <w:p w14:paraId="600C0392" w14:textId="77777777" w:rsidR="0063454F" w:rsidRPr="0063454F" w:rsidRDefault="0063454F" w:rsidP="0063454F">
      <w:pPr>
        <w:numPr>
          <w:ilvl w:val="0"/>
          <w:numId w:val="30"/>
        </w:numPr>
        <w:spacing w:line="276" w:lineRule="auto"/>
        <w:jc w:val="both"/>
        <w:rPr>
          <w:rFonts w:ascii="Arial" w:eastAsia="Arial" w:hAnsi="Arial" w:cs="Arial"/>
          <w:color w:val="auto"/>
          <w:sz w:val="22"/>
          <w:szCs w:val="22"/>
          <w:lang w:val="en" w:eastAsia="zh-CN"/>
        </w:rPr>
      </w:pPr>
      <w:r>
        <w:rPr>
          <w:rFonts w:ascii="Arial" w:eastAsia="Arial" w:hAnsi="Arial" w:cs="Arial"/>
          <w:color w:val="auto"/>
          <w:sz w:val="22"/>
          <w:szCs w:val="22"/>
          <w:lang w:val="en" w:eastAsia="zh-CN"/>
        </w:rPr>
        <w:t>English – Native Level</w:t>
      </w:r>
    </w:p>
    <w:p w14:paraId="47F1D912" w14:textId="59AA6B3E" w:rsidR="009362DC" w:rsidRDefault="0063454F" w:rsidP="0063454F">
      <w:pPr>
        <w:numPr>
          <w:ilvl w:val="0"/>
          <w:numId w:val="30"/>
        </w:numPr>
        <w:spacing w:line="276" w:lineRule="auto"/>
        <w:jc w:val="both"/>
        <w:rPr>
          <w:rFonts w:ascii="Arial" w:eastAsia="Arial" w:hAnsi="Arial" w:cs="Arial"/>
          <w:color w:val="auto"/>
          <w:sz w:val="22"/>
          <w:szCs w:val="22"/>
          <w:lang w:val="en" w:eastAsia="zh-CN"/>
        </w:rPr>
      </w:pPr>
      <w:r>
        <w:rPr>
          <w:rFonts w:ascii="Arial" w:eastAsia="Arial" w:hAnsi="Arial" w:cs="Arial"/>
          <w:color w:val="auto"/>
          <w:sz w:val="22"/>
          <w:szCs w:val="22"/>
          <w:lang w:val="en" w:eastAsia="zh-CN"/>
        </w:rPr>
        <w:t>Japanese – Native Level (N1 Certified)</w:t>
      </w:r>
    </w:p>
    <w:p w14:paraId="33E125F1" w14:textId="45D2C4B9" w:rsidR="000A72DF" w:rsidRDefault="000A72DF" w:rsidP="0063454F">
      <w:pPr>
        <w:numPr>
          <w:ilvl w:val="0"/>
          <w:numId w:val="30"/>
        </w:numPr>
        <w:spacing w:line="276" w:lineRule="auto"/>
        <w:jc w:val="both"/>
        <w:rPr>
          <w:rFonts w:ascii="Arial" w:eastAsia="Arial" w:hAnsi="Arial" w:cs="Arial"/>
          <w:color w:val="auto"/>
          <w:sz w:val="22"/>
          <w:szCs w:val="22"/>
          <w:lang w:val="en" w:eastAsia="zh-CN"/>
        </w:rPr>
      </w:pPr>
      <w:r>
        <w:rPr>
          <w:rFonts w:ascii="Arial" w:eastAsia="Arial" w:hAnsi="Arial" w:cs="Arial"/>
          <w:color w:val="auto"/>
          <w:sz w:val="22"/>
          <w:szCs w:val="22"/>
          <w:lang w:val="en" w:eastAsia="zh-CN"/>
        </w:rPr>
        <w:t>Mandarin – Intermediate Level</w:t>
      </w:r>
    </w:p>
    <w:p w14:paraId="7655641D" w14:textId="439B8AD7" w:rsidR="00CB261B" w:rsidRDefault="00CB261B" w:rsidP="0063454F">
      <w:pPr>
        <w:numPr>
          <w:ilvl w:val="0"/>
          <w:numId w:val="30"/>
        </w:numPr>
        <w:spacing w:line="276" w:lineRule="auto"/>
        <w:jc w:val="both"/>
        <w:rPr>
          <w:rFonts w:ascii="Arial" w:eastAsia="Arial" w:hAnsi="Arial" w:cs="Arial"/>
          <w:color w:val="auto"/>
          <w:sz w:val="22"/>
          <w:szCs w:val="22"/>
          <w:lang w:val="en" w:eastAsia="zh-CN"/>
        </w:rPr>
      </w:pPr>
      <w:r>
        <w:rPr>
          <w:rFonts w:ascii="Arial" w:eastAsia="Arial" w:hAnsi="Arial" w:cs="Arial"/>
          <w:color w:val="auto"/>
          <w:sz w:val="22"/>
          <w:szCs w:val="22"/>
          <w:lang w:val="en" w:eastAsia="zh-CN"/>
        </w:rPr>
        <w:t>German – Beginner</w:t>
      </w:r>
    </w:p>
    <w:p w14:paraId="0E3CC8BB" w14:textId="02130C0B" w:rsidR="00A94C3E" w:rsidRPr="0063454F" w:rsidRDefault="00A94C3E" w:rsidP="00A94C3E">
      <w:pPr>
        <w:spacing w:line="276" w:lineRule="auto"/>
        <w:ind w:left="0" w:firstLine="0"/>
        <w:jc w:val="both"/>
        <w:rPr>
          <w:rFonts w:ascii="Arial" w:eastAsia="Arial" w:hAnsi="Arial" w:cs="Arial"/>
          <w:color w:val="auto"/>
          <w:sz w:val="22"/>
          <w:szCs w:val="22"/>
          <w:lang w:val="en" w:eastAsia="zh-CN"/>
        </w:rPr>
      </w:pPr>
    </w:p>
    <w:sectPr w:rsidR="00A94C3E" w:rsidRPr="0063454F" w:rsidSect="000B5198">
      <w:headerReference w:type="even" r:id="rId12"/>
      <w:headerReference w:type="default" r:id="rId13"/>
      <w:footerReference w:type="even" r:id="rId14"/>
      <w:footerReference w:type="default" r:id="rId15"/>
      <w:headerReference w:type="first" r:id="rId16"/>
      <w:footerReference w:type="first" r:id="rId17"/>
      <w:pgSz w:w="11906" w:h="16838"/>
      <w:pgMar w:top="1418" w:right="1440" w:bottom="1440" w:left="1440" w:header="708" w:footer="26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165009" w14:textId="77777777" w:rsidR="006D469E" w:rsidRDefault="006D469E" w:rsidP="00067EC1">
      <w:pPr>
        <w:spacing w:line="240" w:lineRule="auto"/>
      </w:pPr>
      <w:r>
        <w:separator/>
      </w:r>
    </w:p>
  </w:endnote>
  <w:endnote w:type="continuationSeparator" w:id="0">
    <w:p w14:paraId="61AE22DC" w14:textId="77777777" w:rsidR="006D469E" w:rsidRDefault="006D469E" w:rsidP="00067EC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ＭＳ 明朝">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ＭＳ ゴシック">
    <w:altName w:val="MS Gothic"/>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12400" w14:textId="77777777" w:rsidR="00FF55A2" w:rsidRDefault="00FF55A2" w:rsidP="00245CCA">
    <w:pPr>
      <w:pStyle w:val="a9"/>
      <w:tabs>
        <w:tab w:val="right" w:pos="8931"/>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ACBA4" w14:textId="77777777" w:rsidR="00FF55A2" w:rsidRPr="001C7766" w:rsidRDefault="001C7766" w:rsidP="003900B4">
    <w:pPr>
      <w:pStyle w:val="a3"/>
      <w:tabs>
        <w:tab w:val="clear" w:pos="8306"/>
        <w:tab w:val="right" w:pos="5103"/>
        <w:tab w:val="right" w:pos="8931"/>
      </w:tabs>
      <w:ind w:left="0" w:firstLine="0"/>
      <w:rPr>
        <w:rFonts w:eastAsia="Arial" w:cs="Arial"/>
        <w:color w:val="0563C1" w:themeColor="hyperlink"/>
        <w:u w:val="single"/>
        <w:lang w:val="fr-FR" w:eastAsia="ja-JP"/>
      </w:rPr>
    </w:pPr>
    <w:r w:rsidRPr="003D4D3E">
      <w:rPr>
        <w:rStyle w:val="a5"/>
        <w:rFonts w:eastAsia="Arial" w:cs="Arial"/>
        <w:lang w:val="fr-BE" w:eastAsia="ja-JP"/>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8CC55" w14:textId="77777777" w:rsidR="008D2521" w:rsidRDefault="008D2521">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CE41CE" w14:textId="77777777" w:rsidR="006D469E" w:rsidRDefault="006D469E" w:rsidP="00067EC1">
      <w:pPr>
        <w:spacing w:line="240" w:lineRule="auto"/>
      </w:pPr>
      <w:r>
        <w:separator/>
      </w:r>
    </w:p>
  </w:footnote>
  <w:footnote w:type="continuationSeparator" w:id="0">
    <w:p w14:paraId="1AEFE0DF" w14:textId="77777777" w:rsidR="006D469E" w:rsidRDefault="006D469E" w:rsidP="00067EC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B2556" w14:textId="77777777" w:rsidR="008D2521" w:rsidRDefault="008D2521">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8F6C3" w14:textId="7296691E" w:rsidR="00FF55A2" w:rsidRDefault="00FF55A2" w:rsidP="00CB5BB7">
    <w:pPr>
      <w:pStyle w:val="a3"/>
      <w:tabs>
        <w:tab w:val="clear" w:pos="8306"/>
        <w:tab w:val="right" w:pos="8931"/>
      </w:tabs>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8A90D" w14:textId="77777777" w:rsidR="008D2521" w:rsidRDefault="008D2521">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D6196"/>
    <w:multiLevelType w:val="hybridMultilevel"/>
    <w:tmpl w:val="1D42C6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BF76E6"/>
    <w:multiLevelType w:val="hybridMultilevel"/>
    <w:tmpl w:val="723C0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62166B"/>
    <w:multiLevelType w:val="hybridMultilevel"/>
    <w:tmpl w:val="617A1954"/>
    <w:lvl w:ilvl="0" w:tplc="04090001">
      <w:start w:val="1"/>
      <w:numFmt w:val="bullet"/>
      <w:lvlText w:val=""/>
      <w:lvlJc w:val="left"/>
      <w:pPr>
        <w:ind w:left="720" w:hanging="360"/>
      </w:pPr>
      <w:rPr>
        <w:rFonts w:ascii="Symbol" w:hAnsi="Symbol" w:hint="default"/>
      </w:rPr>
    </w:lvl>
    <w:lvl w:ilvl="1" w:tplc="2CE0033E">
      <w:numFmt w:val="bullet"/>
      <w:lvlText w:val="・"/>
      <w:lvlJc w:val="left"/>
      <w:pPr>
        <w:ind w:left="1440" w:hanging="360"/>
      </w:pPr>
      <w:rPr>
        <w:rFonts w:ascii="游明朝" w:eastAsia="游明朝" w:hAnsi="游明朝" w:cs="游明朝" w:hint="eastAsia"/>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377EB4"/>
    <w:multiLevelType w:val="hybridMultilevel"/>
    <w:tmpl w:val="0DC0D6A8"/>
    <w:lvl w:ilvl="0" w:tplc="79CE68C8">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7EC94D4">
      <w:numFmt w:val="taiwaneseCounting"/>
      <w:lvlText w:val="%2"/>
      <w:lvlJc w:val="left"/>
      <w:pPr>
        <w:ind w:left="14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7F2FC36">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974A3A6">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FDC50F8">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A84604C">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30895CC">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012ACF2">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ACEF744">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9837DBA"/>
    <w:multiLevelType w:val="hybridMultilevel"/>
    <w:tmpl w:val="602E1B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E8014A"/>
    <w:multiLevelType w:val="multilevel"/>
    <w:tmpl w:val="3A02C3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BA117D3"/>
    <w:multiLevelType w:val="multilevel"/>
    <w:tmpl w:val="57DC1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CF17FF4"/>
    <w:multiLevelType w:val="multilevel"/>
    <w:tmpl w:val="EEBC4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5BF48A0"/>
    <w:multiLevelType w:val="hybridMultilevel"/>
    <w:tmpl w:val="0F64E9D4"/>
    <w:lvl w:ilvl="0" w:tplc="8BA22850">
      <w:numFmt w:val="bullet"/>
      <w:lvlText w:val="・"/>
      <w:lvlJc w:val="left"/>
      <w:pPr>
        <w:ind w:left="720" w:hanging="360"/>
      </w:pPr>
      <w:rPr>
        <w:rFonts w:ascii="ＭＳ 明朝" w:eastAsia="ＭＳ 明朝" w:hAnsi="ＭＳ 明朝" w:cs="ＭＳ 明朝"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8E2EA6"/>
    <w:multiLevelType w:val="hybridMultilevel"/>
    <w:tmpl w:val="53928D4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9E570AB"/>
    <w:multiLevelType w:val="hybridMultilevel"/>
    <w:tmpl w:val="246C8A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491A9D"/>
    <w:multiLevelType w:val="multilevel"/>
    <w:tmpl w:val="46BAD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2CA28BA"/>
    <w:multiLevelType w:val="hybridMultilevel"/>
    <w:tmpl w:val="20524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7C828BA"/>
    <w:multiLevelType w:val="hybridMultilevel"/>
    <w:tmpl w:val="669AA9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CB36D7E"/>
    <w:multiLevelType w:val="multilevel"/>
    <w:tmpl w:val="6FAA2B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0345BD7"/>
    <w:multiLevelType w:val="hybridMultilevel"/>
    <w:tmpl w:val="0256FE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368396E"/>
    <w:multiLevelType w:val="hybridMultilevel"/>
    <w:tmpl w:val="F9B400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3CF0E7D"/>
    <w:multiLevelType w:val="hybridMultilevel"/>
    <w:tmpl w:val="34923AEC"/>
    <w:lvl w:ilvl="0" w:tplc="04090001">
      <w:start w:val="1"/>
      <w:numFmt w:val="bullet"/>
      <w:lvlText w:val=""/>
      <w:lvlJc w:val="left"/>
      <w:pPr>
        <w:ind w:left="720" w:hanging="360"/>
      </w:pPr>
      <w:rPr>
        <w:rFonts w:ascii="Symbol" w:hAnsi="Symbol" w:hint="default"/>
      </w:rPr>
    </w:lvl>
    <w:lvl w:ilvl="1" w:tplc="CFF0BDFC">
      <w:numFmt w:val="bullet"/>
      <w:lvlText w:val="○"/>
      <w:lvlJc w:val="left"/>
      <w:pPr>
        <w:ind w:left="1440" w:hanging="360"/>
      </w:pPr>
      <w:rPr>
        <w:rFonts w:ascii="游明朝" w:eastAsia="游明朝" w:hAnsi="游明朝" w:cstheme="minorBidi" w:hint="eastAsia"/>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B751B8C"/>
    <w:multiLevelType w:val="multilevel"/>
    <w:tmpl w:val="124C5A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BED111C"/>
    <w:multiLevelType w:val="hybridMultilevel"/>
    <w:tmpl w:val="1E1C85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7DA09D5"/>
    <w:multiLevelType w:val="hybridMultilevel"/>
    <w:tmpl w:val="CC58DD9C"/>
    <w:lvl w:ilvl="0" w:tplc="4A62E2BC">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83EA3F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4864B0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17A193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8C63EB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204DF3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274F68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48A608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658827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593624AF"/>
    <w:multiLevelType w:val="hybridMultilevel"/>
    <w:tmpl w:val="25269E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A42532E"/>
    <w:multiLevelType w:val="hybridMultilevel"/>
    <w:tmpl w:val="E8188D84"/>
    <w:lvl w:ilvl="0" w:tplc="FDBA6012">
      <w:numFmt w:val="bullet"/>
      <w:lvlText w:val="・"/>
      <w:lvlJc w:val="left"/>
      <w:pPr>
        <w:ind w:left="720" w:hanging="360"/>
      </w:pPr>
      <w:rPr>
        <w:rFonts w:ascii="ＭＳ 明朝" w:eastAsia="ＭＳ 明朝" w:hAnsi="ＭＳ 明朝" w:cs="ＭＳ 明朝"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F1F75B9"/>
    <w:multiLevelType w:val="hybridMultilevel"/>
    <w:tmpl w:val="01383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F5912CA"/>
    <w:multiLevelType w:val="hybridMultilevel"/>
    <w:tmpl w:val="07405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638346A"/>
    <w:multiLevelType w:val="hybridMultilevel"/>
    <w:tmpl w:val="E690B6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7A73935"/>
    <w:multiLevelType w:val="hybridMultilevel"/>
    <w:tmpl w:val="E39EDC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A201BB5"/>
    <w:multiLevelType w:val="hybridMultilevel"/>
    <w:tmpl w:val="4F3E76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ACD0D85"/>
    <w:multiLevelType w:val="multilevel"/>
    <w:tmpl w:val="C26E88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75480E88"/>
    <w:multiLevelType w:val="hybridMultilevel"/>
    <w:tmpl w:val="54F46446"/>
    <w:lvl w:ilvl="0" w:tplc="04090001">
      <w:start w:val="1"/>
      <w:numFmt w:val="bullet"/>
      <w:lvlText w:val=""/>
      <w:lvlJc w:val="left"/>
      <w:pPr>
        <w:ind w:left="1160" w:hanging="440"/>
      </w:pPr>
      <w:rPr>
        <w:rFonts w:ascii="Wingdings" w:hAnsi="Wingdings" w:hint="default"/>
      </w:rPr>
    </w:lvl>
    <w:lvl w:ilvl="1" w:tplc="0409000B" w:tentative="1">
      <w:start w:val="1"/>
      <w:numFmt w:val="bullet"/>
      <w:lvlText w:val=""/>
      <w:lvlJc w:val="left"/>
      <w:pPr>
        <w:ind w:left="1600" w:hanging="440"/>
      </w:pPr>
      <w:rPr>
        <w:rFonts w:ascii="Wingdings" w:hAnsi="Wingdings" w:hint="default"/>
      </w:rPr>
    </w:lvl>
    <w:lvl w:ilvl="2" w:tplc="0409000D"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B" w:tentative="1">
      <w:start w:val="1"/>
      <w:numFmt w:val="bullet"/>
      <w:lvlText w:val=""/>
      <w:lvlJc w:val="left"/>
      <w:pPr>
        <w:ind w:left="2920" w:hanging="440"/>
      </w:pPr>
      <w:rPr>
        <w:rFonts w:ascii="Wingdings" w:hAnsi="Wingdings" w:hint="default"/>
      </w:rPr>
    </w:lvl>
    <w:lvl w:ilvl="5" w:tplc="0409000D"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B" w:tentative="1">
      <w:start w:val="1"/>
      <w:numFmt w:val="bullet"/>
      <w:lvlText w:val=""/>
      <w:lvlJc w:val="left"/>
      <w:pPr>
        <w:ind w:left="4240" w:hanging="440"/>
      </w:pPr>
      <w:rPr>
        <w:rFonts w:ascii="Wingdings" w:hAnsi="Wingdings" w:hint="default"/>
      </w:rPr>
    </w:lvl>
    <w:lvl w:ilvl="8" w:tplc="0409000D" w:tentative="1">
      <w:start w:val="1"/>
      <w:numFmt w:val="bullet"/>
      <w:lvlText w:val=""/>
      <w:lvlJc w:val="left"/>
      <w:pPr>
        <w:ind w:left="4680" w:hanging="440"/>
      </w:pPr>
      <w:rPr>
        <w:rFonts w:ascii="Wingdings" w:hAnsi="Wingdings" w:hint="default"/>
      </w:rPr>
    </w:lvl>
  </w:abstractNum>
  <w:abstractNum w:abstractNumId="30" w15:restartNumberingAfterBreak="0">
    <w:nsid w:val="77B23BBE"/>
    <w:multiLevelType w:val="multilevel"/>
    <w:tmpl w:val="3A4A9808"/>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7E43245"/>
    <w:multiLevelType w:val="hybridMultilevel"/>
    <w:tmpl w:val="774E7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9545C6C"/>
    <w:multiLevelType w:val="multilevel"/>
    <w:tmpl w:val="AD1810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D3B127A"/>
    <w:multiLevelType w:val="multilevel"/>
    <w:tmpl w:val="FF840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20353317">
    <w:abstractNumId w:val="20"/>
  </w:num>
  <w:num w:numId="2" w16cid:durableId="1323696680">
    <w:abstractNumId w:val="3"/>
  </w:num>
  <w:num w:numId="3" w16cid:durableId="744034517">
    <w:abstractNumId w:val="23"/>
  </w:num>
  <w:num w:numId="4" w16cid:durableId="418330854">
    <w:abstractNumId w:val="22"/>
  </w:num>
  <w:num w:numId="5" w16cid:durableId="1576277274">
    <w:abstractNumId w:val="9"/>
  </w:num>
  <w:num w:numId="6" w16cid:durableId="22366888">
    <w:abstractNumId w:val="21"/>
  </w:num>
  <w:num w:numId="7" w16cid:durableId="919294215">
    <w:abstractNumId w:val="8"/>
  </w:num>
  <w:num w:numId="8" w16cid:durableId="1680741046">
    <w:abstractNumId w:val="0"/>
  </w:num>
  <w:num w:numId="9" w16cid:durableId="770513438">
    <w:abstractNumId w:val="17"/>
  </w:num>
  <w:num w:numId="10" w16cid:durableId="854340906">
    <w:abstractNumId w:val="12"/>
  </w:num>
  <w:num w:numId="11" w16cid:durableId="1001002887">
    <w:abstractNumId w:val="4"/>
  </w:num>
  <w:num w:numId="12" w16cid:durableId="1025786103">
    <w:abstractNumId w:val="10"/>
  </w:num>
  <w:num w:numId="13" w16cid:durableId="131799256">
    <w:abstractNumId w:val="27"/>
  </w:num>
  <w:num w:numId="14" w16cid:durableId="498694064">
    <w:abstractNumId w:val="24"/>
  </w:num>
  <w:num w:numId="15" w16cid:durableId="647982765">
    <w:abstractNumId w:val="13"/>
  </w:num>
  <w:num w:numId="16" w16cid:durableId="2005737319">
    <w:abstractNumId w:val="26"/>
  </w:num>
  <w:num w:numId="17" w16cid:durableId="900139027">
    <w:abstractNumId w:val="31"/>
  </w:num>
  <w:num w:numId="18" w16cid:durableId="1551990150">
    <w:abstractNumId w:val="33"/>
  </w:num>
  <w:num w:numId="19" w16cid:durableId="816410147">
    <w:abstractNumId w:val="2"/>
  </w:num>
  <w:num w:numId="20" w16cid:durableId="1740788022">
    <w:abstractNumId w:val="19"/>
  </w:num>
  <w:num w:numId="21" w16cid:durableId="1641375508">
    <w:abstractNumId w:val="15"/>
  </w:num>
  <w:num w:numId="22" w16cid:durableId="367948340">
    <w:abstractNumId w:val="32"/>
  </w:num>
  <w:num w:numId="23" w16cid:durableId="1326006115">
    <w:abstractNumId w:val="28"/>
  </w:num>
  <w:num w:numId="24" w16cid:durableId="2048799317">
    <w:abstractNumId w:val="14"/>
  </w:num>
  <w:num w:numId="25" w16cid:durableId="328483641">
    <w:abstractNumId w:val="18"/>
  </w:num>
  <w:num w:numId="26" w16cid:durableId="1460682435">
    <w:abstractNumId w:val="7"/>
  </w:num>
  <w:num w:numId="27" w16cid:durableId="1285425406">
    <w:abstractNumId w:val="11"/>
  </w:num>
  <w:num w:numId="28" w16cid:durableId="155417543">
    <w:abstractNumId w:val="6"/>
  </w:num>
  <w:num w:numId="29" w16cid:durableId="850024124">
    <w:abstractNumId w:val="5"/>
  </w:num>
  <w:num w:numId="30" w16cid:durableId="618800771">
    <w:abstractNumId w:val="30"/>
  </w:num>
  <w:num w:numId="31" w16cid:durableId="45108262">
    <w:abstractNumId w:val="1"/>
  </w:num>
  <w:num w:numId="32" w16cid:durableId="942954413">
    <w:abstractNumId w:val="16"/>
  </w:num>
  <w:num w:numId="33" w16cid:durableId="1984040776">
    <w:abstractNumId w:val="25"/>
  </w:num>
  <w:num w:numId="34" w16cid:durableId="68775192">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bordersDoNotSurroundHeader/>
  <w:bordersDoNotSurroundFooter/>
  <w:proofState w:spelling="clean" w:grammar="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45BE"/>
    <w:rsid w:val="00011D6C"/>
    <w:rsid w:val="0004455E"/>
    <w:rsid w:val="00052E00"/>
    <w:rsid w:val="00067EC1"/>
    <w:rsid w:val="00072ACB"/>
    <w:rsid w:val="000755FA"/>
    <w:rsid w:val="000765AA"/>
    <w:rsid w:val="00097015"/>
    <w:rsid w:val="000A72DF"/>
    <w:rsid w:val="000B5198"/>
    <w:rsid w:val="000C58A3"/>
    <w:rsid w:val="000C5C45"/>
    <w:rsid w:val="000E032F"/>
    <w:rsid w:val="0010033E"/>
    <w:rsid w:val="00114C05"/>
    <w:rsid w:val="0012428A"/>
    <w:rsid w:val="0012650C"/>
    <w:rsid w:val="00133C09"/>
    <w:rsid w:val="00150B18"/>
    <w:rsid w:val="00154C6D"/>
    <w:rsid w:val="001746F2"/>
    <w:rsid w:val="00195E3E"/>
    <w:rsid w:val="001A5862"/>
    <w:rsid w:val="001A7E7A"/>
    <w:rsid w:val="001B7341"/>
    <w:rsid w:val="001C7766"/>
    <w:rsid w:val="001E782E"/>
    <w:rsid w:val="001F115F"/>
    <w:rsid w:val="001F35F5"/>
    <w:rsid w:val="001F671E"/>
    <w:rsid w:val="00201788"/>
    <w:rsid w:val="00222F70"/>
    <w:rsid w:val="00224320"/>
    <w:rsid w:val="00240C4B"/>
    <w:rsid w:val="00245CCA"/>
    <w:rsid w:val="00254F8F"/>
    <w:rsid w:val="0026129A"/>
    <w:rsid w:val="0027457D"/>
    <w:rsid w:val="002809E3"/>
    <w:rsid w:val="00285156"/>
    <w:rsid w:val="002864FA"/>
    <w:rsid w:val="002865BF"/>
    <w:rsid w:val="002A032F"/>
    <w:rsid w:val="002D76EA"/>
    <w:rsid w:val="002E5032"/>
    <w:rsid w:val="002F7390"/>
    <w:rsid w:val="0032060F"/>
    <w:rsid w:val="0032259E"/>
    <w:rsid w:val="00342688"/>
    <w:rsid w:val="0034761D"/>
    <w:rsid w:val="00370341"/>
    <w:rsid w:val="003900B4"/>
    <w:rsid w:val="003B3C98"/>
    <w:rsid w:val="003C45BE"/>
    <w:rsid w:val="003D5C12"/>
    <w:rsid w:val="003E63AC"/>
    <w:rsid w:val="003F0C55"/>
    <w:rsid w:val="003F17CB"/>
    <w:rsid w:val="003F76B5"/>
    <w:rsid w:val="00422BD7"/>
    <w:rsid w:val="00446497"/>
    <w:rsid w:val="00451040"/>
    <w:rsid w:val="00455D80"/>
    <w:rsid w:val="00462509"/>
    <w:rsid w:val="00464CD5"/>
    <w:rsid w:val="004738EA"/>
    <w:rsid w:val="004B3555"/>
    <w:rsid w:val="005053CE"/>
    <w:rsid w:val="00512C24"/>
    <w:rsid w:val="00517CAD"/>
    <w:rsid w:val="005255E1"/>
    <w:rsid w:val="00530A98"/>
    <w:rsid w:val="005443FC"/>
    <w:rsid w:val="00544AC0"/>
    <w:rsid w:val="00547C97"/>
    <w:rsid w:val="00550E0F"/>
    <w:rsid w:val="00561B8B"/>
    <w:rsid w:val="005671C7"/>
    <w:rsid w:val="0057141D"/>
    <w:rsid w:val="005821F1"/>
    <w:rsid w:val="005A3FC8"/>
    <w:rsid w:val="005A5949"/>
    <w:rsid w:val="005B4D02"/>
    <w:rsid w:val="005D02B3"/>
    <w:rsid w:val="005D365D"/>
    <w:rsid w:val="005E6B8B"/>
    <w:rsid w:val="0060391D"/>
    <w:rsid w:val="0063454F"/>
    <w:rsid w:val="00634A55"/>
    <w:rsid w:val="00635E96"/>
    <w:rsid w:val="00637296"/>
    <w:rsid w:val="006524E8"/>
    <w:rsid w:val="00657D92"/>
    <w:rsid w:val="006739B4"/>
    <w:rsid w:val="0068704A"/>
    <w:rsid w:val="006A7C8B"/>
    <w:rsid w:val="006D469E"/>
    <w:rsid w:val="006E2A68"/>
    <w:rsid w:val="006F172E"/>
    <w:rsid w:val="006F2A4A"/>
    <w:rsid w:val="007031E6"/>
    <w:rsid w:val="007316BF"/>
    <w:rsid w:val="00732240"/>
    <w:rsid w:val="0073645D"/>
    <w:rsid w:val="00737A9E"/>
    <w:rsid w:val="00751ADD"/>
    <w:rsid w:val="00755FB2"/>
    <w:rsid w:val="007B3A7B"/>
    <w:rsid w:val="007B3E9B"/>
    <w:rsid w:val="007B49C9"/>
    <w:rsid w:val="007D6817"/>
    <w:rsid w:val="007F77F8"/>
    <w:rsid w:val="0080668C"/>
    <w:rsid w:val="00825446"/>
    <w:rsid w:val="00836784"/>
    <w:rsid w:val="0084219F"/>
    <w:rsid w:val="00851A1B"/>
    <w:rsid w:val="00856EF7"/>
    <w:rsid w:val="00857CA4"/>
    <w:rsid w:val="00860B82"/>
    <w:rsid w:val="008741AF"/>
    <w:rsid w:val="00876438"/>
    <w:rsid w:val="00890EE0"/>
    <w:rsid w:val="008A4EC4"/>
    <w:rsid w:val="008A6F59"/>
    <w:rsid w:val="008C530E"/>
    <w:rsid w:val="008D2521"/>
    <w:rsid w:val="008D2D0F"/>
    <w:rsid w:val="008E4604"/>
    <w:rsid w:val="008E5BE5"/>
    <w:rsid w:val="008E62CB"/>
    <w:rsid w:val="008F1BBB"/>
    <w:rsid w:val="00901921"/>
    <w:rsid w:val="00921DC7"/>
    <w:rsid w:val="009362DC"/>
    <w:rsid w:val="009378FE"/>
    <w:rsid w:val="00946871"/>
    <w:rsid w:val="009554A6"/>
    <w:rsid w:val="00975A86"/>
    <w:rsid w:val="00980F77"/>
    <w:rsid w:val="009A0315"/>
    <w:rsid w:val="009A0413"/>
    <w:rsid w:val="009A42EE"/>
    <w:rsid w:val="009B740E"/>
    <w:rsid w:val="009C6F8B"/>
    <w:rsid w:val="00A0684C"/>
    <w:rsid w:val="00A236B4"/>
    <w:rsid w:val="00A34604"/>
    <w:rsid w:val="00A85DAF"/>
    <w:rsid w:val="00A8622E"/>
    <w:rsid w:val="00A94C3E"/>
    <w:rsid w:val="00AA025F"/>
    <w:rsid w:val="00AA7E5A"/>
    <w:rsid w:val="00AB2A6B"/>
    <w:rsid w:val="00AB2BE2"/>
    <w:rsid w:val="00AB7806"/>
    <w:rsid w:val="00AE5BB5"/>
    <w:rsid w:val="00AE65F5"/>
    <w:rsid w:val="00B02D00"/>
    <w:rsid w:val="00B05C53"/>
    <w:rsid w:val="00B2070A"/>
    <w:rsid w:val="00B26751"/>
    <w:rsid w:val="00B367DA"/>
    <w:rsid w:val="00B71EDB"/>
    <w:rsid w:val="00B82E03"/>
    <w:rsid w:val="00B87879"/>
    <w:rsid w:val="00BB0307"/>
    <w:rsid w:val="00BC0311"/>
    <w:rsid w:val="00BC3278"/>
    <w:rsid w:val="00BC42AC"/>
    <w:rsid w:val="00BF2146"/>
    <w:rsid w:val="00BF2CD3"/>
    <w:rsid w:val="00C37BDA"/>
    <w:rsid w:val="00C40B78"/>
    <w:rsid w:val="00C44EE4"/>
    <w:rsid w:val="00C51C8C"/>
    <w:rsid w:val="00C55BA5"/>
    <w:rsid w:val="00C60092"/>
    <w:rsid w:val="00C66B98"/>
    <w:rsid w:val="00C72EB6"/>
    <w:rsid w:val="00C7354B"/>
    <w:rsid w:val="00C80EB1"/>
    <w:rsid w:val="00CA5342"/>
    <w:rsid w:val="00CA6BC4"/>
    <w:rsid w:val="00CB261B"/>
    <w:rsid w:val="00CB5BB7"/>
    <w:rsid w:val="00CD4FC7"/>
    <w:rsid w:val="00CF4198"/>
    <w:rsid w:val="00D11F5B"/>
    <w:rsid w:val="00D733ED"/>
    <w:rsid w:val="00D763DC"/>
    <w:rsid w:val="00D76E6B"/>
    <w:rsid w:val="00DD0FF3"/>
    <w:rsid w:val="00DE794F"/>
    <w:rsid w:val="00E012A6"/>
    <w:rsid w:val="00E27F96"/>
    <w:rsid w:val="00E3343A"/>
    <w:rsid w:val="00E364A8"/>
    <w:rsid w:val="00E4699E"/>
    <w:rsid w:val="00E548E2"/>
    <w:rsid w:val="00E57E51"/>
    <w:rsid w:val="00E65951"/>
    <w:rsid w:val="00E9122E"/>
    <w:rsid w:val="00EB0261"/>
    <w:rsid w:val="00EB25B1"/>
    <w:rsid w:val="00ED707B"/>
    <w:rsid w:val="00EF15AA"/>
    <w:rsid w:val="00F133F9"/>
    <w:rsid w:val="00F225C0"/>
    <w:rsid w:val="00F24C89"/>
    <w:rsid w:val="00F306FE"/>
    <w:rsid w:val="00F377D4"/>
    <w:rsid w:val="00F71091"/>
    <w:rsid w:val="00F8680F"/>
    <w:rsid w:val="00FB50BA"/>
    <w:rsid w:val="00FE2097"/>
    <w:rsid w:val="00FE229B"/>
    <w:rsid w:val="00FF55A2"/>
    <w:rsid w:val="00FF5A1E"/>
    <w:rsid w:val="00FF70C4"/>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BF66CDB"/>
  <w15:chartTrackingRefBased/>
  <w15:docId w15:val="{CC890CB2-883D-4145-A5EE-223406DC8E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C6F8B"/>
    <w:pPr>
      <w:spacing w:after="0" w:line="269" w:lineRule="auto"/>
      <w:ind w:left="10" w:hanging="10"/>
    </w:pPr>
    <w:rPr>
      <w:rFonts w:ascii="游明朝" w:eastAsia="游明朝" w:hAnsi="游明朝" w:cs="游明朝"/>
      <w:color w:val="000000"/>
      <w:sz w:val="18"/>
      <w:szCs w:val="18"/>
    </w:rPr>
  </w:style>
  <w:style w:type="paragraph" w:styleId="1">
    <w:name w:val="heading 1"/>
    <w:next w:val="a"/>
    <w:link w:val="10"/>
    <w:autoRedefine/>
    <w:uiPriority w:val="9"/>
    <w:unhideWhenUsed/>
    <w:qFormat/>
    <w:rsid w:val="009C6F8B"/>
    <w:pPr>
      <w:keepNext/>
      <w:keepLines/>
      <w:spacing w:after="0" w:line="360" w:lineRule="auto"/>
      <w:ind w:left="-5" w:hanging="10"/>
      <w:outlineLvl w:val="0"/>
    </w:pPr>
    <w:rPr>
      <w:rFonts w:ascii="游明朝" w:eastAsia="游明朝" w:hAnsi="游明朝" w:cs="游明朝"/>
      <w:b/>
      <w:color w:val="00000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rsid w:val="00067EC1"/>
    <w:pPr>
      <w:tabs>
        <w:tab w:val="center" w:pos="4153"/>
        <w:tab w:val="right" w:pos="8306"/>
      </w:tabs>
      <w:spacing w:line="240" w:lineRule="auto"/>
    </w:pPr>
    <w:rPr>
      <w:rFonts w:ascii="Times New Roman" w:eastAsia="SimSun" w:hAnsi="Times New Roman" w:cs="Times New Roman"/>
      <w:sz w:val="24"/>
      <w:szCs w:val="24"/>
      <w:lang w:eastAsia="zh-CN"/>
    </w:rPr>
  </w:style>
  <w:style w:type="character" w:customStyle="1" w:styleId="HeaderChar">
    <w:name w:val="Header Char"/>
    <w:basedOn w:val="a0"/>
    <w:uiPriority w:val="99"/>
    <w:semiHidden/>
    <w:rsid w:val="00067EC1"/>
  </w:style>
  <w:style w:type="character" w:customStyle="1" w:styleId="a4">
    <w:name w:val="ヘッダー (文字)"/>
    <w:basedOn w:val="a0"/>
    <w:link w:val="a3"/>
    <w:uiPriority w:val="99"/>
    <w:locked/>
    <w:rsid w:val="00067EC1"/>
    <w:rPr>
      <w:rFonts w:ascii="Times New Roman" w:eastAsia="SimSun" w:hAnsi="Times New Roman" w:cs="Times New Roman"/>
      <w:sz w:val="24"/>
      <w:szCs w:val="24"/>
      <w:lang w:eastAsia="zh-CN"/>
    </w:rPr>
  </w:style>
  <w:style w:type="character" w:styleId="a5">
    <w:name w:val="Hyperlink"/>
    <w:basedOn w:val="a0"/>
    <w:uiPriority w:val="99"/>
    <w:unhideWhenUsed/>
    <w:rsid w:val="00067EC1"/>
    <w:rPr>
      <w:color w:val="0563C1" w:themeColor="hyperlink"/>
      <w:u w:val="single"/>
    </w:rPr>
  </w:style>
  <w:style w:type="paragraph" w:styleId="a6">
    <w:name w:val="footnote text"/>
    <w:basedOn w:val="a"/>
    <w:link w:val="a7"/>
    <w:uiPriority w:val="99"/>
    <w:semiHidden/>
    <w:unhideWhenUsed/>
    <w:rsid w:val="00067EC1"/>
    <w:pPr>
      <w:spacing w:line="240" w:lineRule="auto"/>
    </w:pPr>
    <w:rPr>
      <w:szCs w:val="20"/>
    </w:rPr>
  </w:style>
  <w:style w:type="character" w:customStyle="1" w:styleId="a7">
    <w:name w:val="脚注文字列 (文字)"/>
    <w:basedOn w:val="a0"/>
    <w:link w:val="a6"/>
    <w:uiPriority w:val="99"/>
    <w:semiHidden/>
    <w:rsid w:val="00067EC1"/>
    <w:rPr>
      <w:sz w:val="20"/>
      <w:szCs w:val="20"/>
    </w:rPr>
  </w:style>
  <w:style w:type="character" w:styleId="a8">
    <w:name w:val="footnote reference"/>
    <w:basedOn w:val="a0"/>
    <w:uiPriority w:val="99"/>
    <w:semiHidden/>
    <w:unhideWhenUsed/>
    <w:rsid w:val="00067EC1"/>
    <w:rPr>
      <w:vertAlign w:val="superscript"/>
    </w:rPr>
  </w:style>
  <w:style w:type="paragraph" w:styleId="a9">
    <w:name w:val="footer"/>
    <w:basedOn w:val="a"/>
    <w:link w:val="aa"/>
    <w:uiPriority w:val="99"/>
    <w:unhideWhenUsed/>
    <w:rsid w:val="00FF55A2"/>
    <w:pPr>
      <w:tabs>
        <w:tab w:val="center" w:pos="4513"/>
        <w:tab w:val="right" w:pos="9026"/>
      </w:tabs>
      <w:spacing w:line="240" w:lineRule="auto"/>
    </w:pPr>
  </w:style>
  <w:style w:type="character" w:customStyle="1" w:styleId="aa">
    <w:name w:val="フッター (文字)"/>
    <w:basedOn w:val="a0"/>
    <w:link w:val="a9"/>
    <w:uiPriority w:val="99"/>
    <w:rsid w:val="00FF55A2"/>
  </w:style>
  <w:style w:type="character" w:customStyle="1" w:styleId="10">
    <w:name w:val="見出し 1 (文字)"/>
    <w:basedOn w:val="a0"/>
    <w:link w:val="1"/>
    <w:uiPriority w:val="9"/>
    <w:rsid w:val="009C6F8B"/>
    <w:rPr>
      <w:rFonts w:ascii="游明朝" w:eastAsia="游明朝" w:hAnsi="游明朝" w:cs="游明朝"/>
      <w:b/>
      <w:color w:val="000000"/>
      <w:sz w:val="20"/>
      <w:szCs w:val="20"/>
    </w:rPr>
  </w:style>
  <w:style w:type="paragraph" w:styleId="Web">
    <w:name w:val="Normal (Web)"/>
    <w:basedOn w:val="a"/>
    <w:uiPriority w:val="99"/>
    <w:semiHidden/>
    <w:unhideWhenUsed/>
    <w:rsid w:val="00AE65F5"/>
    <w:pPr>
      <w:spacing w:before="100" w:beforeAutospacing="1" w:after="100" w:afterAutospacing="1" w:line="240" w:lineRule="auto"/>
      <w:ind w:left="0" w:firstLine="0"/>
    </w:pPr>
    <w:rPr>
      <w:rFonts w:ascii="Times New Roman" w:eastAsia="Times New Roman" w:hAnsi="Times New Roman" w:cs="Times New Roman"/>
      <w:color w:val="auto"/>
      <w:sz w:val="24"/>
      <w:szCs w:val="24"/>
    </w:rPr>
  </w:style>
  <w:style w:type="character" w:styleId="ab">
    <w:name w:val="Unresolved Mention"/>
    <w:basedOn w:val="a0"/>
    <w:uiPriority w:val="99"/>
    <w:semiHidden/>
    <w:unhideWhenUsed/>
    <w:rsid w:val="003F76B5"/>
    <w:rPr>
      <w:color w:val="605E5C"/>
      <w:shd w:val="clear" w:color="auto" w:fill="E1DFDD"/>
    </w:rPr>
  </w:style>
  <w:style w:type="paragraph" w:styleId="ac">
    <w:name w:val="List Paragraph"/>
    <w:basedOn w:val="a"/>
    <w:uiPriority w:val="34"/>
    <w:qFormat/>
    <w:rsid w:val="00851A1B"/>
    <w:pPr>
      <w:ind w:left="720"/>
      <w:contextualSpacing/>
    </w:pPr>
  </w:style>
  <w:style w:type="paragraph" w:styleId="ad">
    <w:name w:val="Title"/>
    <w:basedOn w:val="a"/>
    <w:next w:val="a"/>
    <w:link w:val="ae"/>
    <w:uiPriority w:val="10"/>
    <w:qFormat/>
    <w:rsid w:val="009C6F8B"/>
    <w:pPr>
      <w:spacing w:line="240" w:lineRule="auto"/>
      <w:contextualSpacing/>
      <w:jc w:val="center"/>
    </w:pPr>
    <w:rPr>
      <w:color w:val="auto"/>
      <w:spacing w:val="-10"/>
      <w:kern w:val="28"/>
      <w:sz w:val="21"/>
      <w:szCs w:val="21"/>
    </w:rPr>
  </w:style>
  <w:style w:type="character" w:customStyle="1" w:styleId="ae">
    <w:name w:val="表題 (文字)"/>
    <w:basedOn w:val="a0"/>
    <w:link w:val="ad"/>
    <w:uiPriority w:val="10"/>
    <w:rsid w:val="009C6F8B"/>
    <w:rPr>
      <w:rFonts w:ascii="游明朝" w:eastAsia="游明朝" w:hAnsi="游明朝" w:cs="游明朝"/>
      <w:spacing w:val="-10"/>
      <w:kern w:val="28"/>
      <w:sz w:val="21"/>
      <w:szCs w:val="21"/>
    </w:rPr>
  </w:style>
  <w:style w:type="table" w:styleId="af">
    <w:name w:val="Table Grid"/>
    <w:basedOn w:val="a1"/>
    <w:uiPriority w:val="39"/>
    <w:rsid w:val="009C6F8B"/>
    <w:pPr>
      <w:spacing w:after="0" w:line="240" w:lineRule="auto"/>
    </w:pPr>
    <w:rPr>
      <w:kern w:val="2"/>
      <w:lang w:val="en-US" w:eastAsia="zh-C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2569715">
      <w:bodyDiv w:val="1"/>
      <w:marLeft w:val="0"/>
      <w:marRight w:val="0"/>
      <w:marTop w:val="0"/>
      <w:marBottom w:val="0"/>
      <w:divBdr>
        <w:top w:val="none" w:sz="0" w:space="0" w:color="auto"/>
        <w:left w:val="none" w:sz="0" w:space="0" w:color="auto"/>
        <w:bottom w:val="none" w:sz="0" w:space="0" w:color="auto"/>
        <w:right w:val="none" w:sz="0" w:space="0" w:color="auto"/>
      </w:divBdr>
      <w:divsChild>
        <w:div w:id="1529752820">
          <w:marLeft w:val="0"/>
          <w:marRight w:val="0"/>
          <w:marTop w:val="0"/>
          <w:marBottom w:val="0"/>
          <w:divBdr>
            <w:top w:val="none" w:sz="0" w:space="0" w:color="auto"/>
            <w:left w:val="none" w:sz="0" w:space="0" w:color="auto"/>
            <w:bottom w:val="none" w:sz="0" w:space="0" w:color="auto"/>
            <w:right w:val="none" w:sz="0" w:space="0" w:color="auto"/>
          </w:divBdr>
          <w:divsChild>
            <w:div w:id="1692875162">
              <w:marLeft w:val="0"/>
              <w:marRight w:val="0"/>
              <w:marTop w:val="0"/>
              <w:marBottom w:val="0"/>
              <w:divBdr>
                <w:top w:val="none" w:sz="0" w:space="0" w:color="auto"/>
                <w:left w:val="none" w:sz="0" w:space="0" w:color="auto"/>
                <w:bottom w:val="none" w:sz="0" w:space="0" w:color="auto"/>
                <w:right w:val="none" w:sz="0" w:space="0" w:color="auto"/>
              </w:divBdr>
              <w:divsChild>
                <w:div w:id="1838183388">
                  <w:marLeft w:val="0"/>
                  <w:marRight w:val="0"/>
                  <w:marTop w:val="0"/>
                  <w:marBottom w:val="0"/>
                  <w:divBdr>
                    <w:top w:val="none" w:sz="0" w:space="0" w:color="auto"/>
                    <w:left w:val="none" w:sz="0" w:space="0" w:color="auto"/>
                    <w:bottom w:val="none" w:sz="0" w:space="0" w:color="auto"/>
                    <w:right w:val="none" w:sz="0" w:space="0" w:color="auto"/>
                  </w:divBdr>
                  <w:divsChild>
                    <w:div w:id="791484030">
                      <w:marLeft w:val="0"/>
                      <w:marRight w:val="0"/>
                      <w:marTop w:val="0"/>
                      <w:marBottom w:val="0"/>
                      <w:divBdr>
                        <w:top w:val="none" w:sz="0" w:space="0" w:color="auto"/>
                        <w:left w:val="none" w:sz="0" w:space="0" w:color="auto"/>
                        <w:bottom w:val="none" w:sz="0" w:space="0" w:color="auto"/>
                        <w:right w:val="none" w:sz="0" w:space="0" w:color="auto"/>
                      </w:divBdr>
                      <w:divsChild>
                        <w:div w:id="57365845">
                          <w:marLeft w:val="0"/>
                          <w:marRight w:val="0"/>
                          <w:marTop w:val="0"/>
                          <w:marBottom w:val="0"/>
                          <w:divBdr>
                            <w:top w:val="none" w:sz="0" w:space="0" w:color="auto"/>
                            <w:left w:val="none" w:sz="0" w:space="0" w:color="auto"/>
                            <w:bottom w:val="none" w:sz="0" w:space="0" w:color="auto"/>
                            <w:right w:val="none" w:sz="0" w:space="0" w:color="auto"/>
                          </w:divBdr>
                          <w:divsChild>
                            <w:div w:id="864713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39667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linkedin.com/in/lxaw/"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DE40246A650CA4C9D1BF26C187A89BF" ma:contentTypeVersion="14" ma:contentTypeDescription="Create a new document." ma:contentTypeScope="" ma:versionID="6014098300fd3cac4b0a9606ab7f86bf">
  <xsd:schema xmlns:xsd="http://www.w3.org/2001/XMLSchema" xmlns:xs="http://www.w3.org/2001/XMLSchema" xmlns:p="http://schemas.microsoft.com/office/2006/metadata/properties" xmlns:ns3="0dc6633c-0e55-46da-9126-b73c2a91a57c" xmlns:ns4="d76efb54-a2fe-4afa-adb0-bca6ae58e97d" targetNamespace="http://schemas.microsoft.com/office/2006/metadata/properties" ma:root="true" ma:fieldsID="c73bc0b1fd31f9d619caaa9d9979a183" ns3:_="" ns4:_="">
    <xsd:import namespace="0dc6633c-0e55-46da-9126-b73c2a91a57c"/>
    <xsd:import namespace="d76efb54-a2fe-4afa-adb0-bca6ae58e97d"/>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4:SharedWithUsers" minOccurs="0"/>
                <xsd:element ref="ns4:SharedWithDetails" minOccurs="0"/>
                <xsd:element ref="ns4:SharingHintHash" minOccurs="0"/>
                <xsd:element ref="ns3:MediaServiceDateTaken"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c6633c-0e55-46da-9126-b73c2a91a5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76efb54-a2fe-4afa-adb0-bca6ae58e97d"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0dc6633c-0e55-46da-9126-b73c2a91a57c" xsi:nil="true"/>
  </documentManagement>
</p:properties>
</file>

<file path=customXml/itemProps1.xml><?xml version="1.0" encoding="utf-8"?>
<ds:datastoreItem xmlns:ds="http://schemas.openxmlformats.org/officeDocument/2006/customXml" ds:itemID="{87C68831-361C-44E3-AD3B-93AF5BE02175}">
  <ds:schemaRefs>
    <ds:schemaRef ds:uri="http://schemas.microsoft.com/sharepoint/v3/contenttype/forms"/>
  </ds:schemaRefs>
</ds:datastoreItem>
</file>

<file path=customXml/itemProps2.xml><?xml version="1.0" encoding="utf-8"?>
<ds:datastoreItem xmlns:ds="http://schemas.openxmlformats.org/officeDocument/2006/customXml" ds:itemID="{956680DB-B0AC-4761-BFBA-D4D6AE8666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c6633c-0e55-46da-9126-b73c2a91a57c"/>
    <ds:schemaRef ds:uri="d76efb54-a2fe-4afa-adb0-bca6ae58e9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93434DC-055F-4EE5-AA9C-8D6A908F7A67}">
  <ds:schemaRefs>
    <ds:schemaRef ds:uri="http://schemas.openxmlformats.org/officeDocument/2006/bibliography"/>
  </ds:schemaRefs>
</ds:datastoreItem>
</file>

<file path=customXml/itemProps4.xml><?xml version="1.0" encoding="utf-8"?>
<ds:datastoreItem xmlns:ds="http://schemas.openxmlformats.org/officeDocument/2006/customXml" ds:itemID="{1AA4A3A1-B186-41E0-81E5-1047EFEE46C9}">
  <ds:schemaRefs>
    <ds:schemaRef ds:uri="http://schemas.microsoft.com/office/2006/metadata/properties"/>
    <ds:schemaRef ds:uri="http://schemas.microsoft.com/office/infopath/2007/PartnerControls"/>
    <ds:schemaRef ds:uri="0dc6633c-0e55-46da-9126-b73c2a91a57c"/>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1046</Words>
  <Characters>6745</Characters>
  <Application>Microsoft Office Word</Application>
  <DocSecurity>0</DocSecurity>
  <Lines>146</Lines>
  <Paragraphs>64</Paragraphs>
  <ScaleCrop>false</ScaleCrop>
  <HeadingPairs>
    <vt:vector size="2" baseType="variant">
      <vt:variant>
        <vt:lpstr>Title</vt:lpstr>
      </vt:variant>
      <vt:variant>
        <vt:i4>1</vt:i4>
      </vt:variant>
    </vt:vector>
  </HeadingPairs>
  <TitlesOfParts>
    <vt:vector size="1" baseType="lpstr">
      <vt:lpstr/>
    </vt:vector>
  </TitlesOfParts>
  <Company>SThree Management Services</Company>
  <LinksUpToDate>false</LinksUpToDate>
  <CharactersWithSpaces>8041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Katsunobu Kumagai</dc:creator>
  <cp:keywords/>
  <dc:description/>
  <cp:lastModifiedBy>Whalen, Lexington A</cp:lastModifiedBy>
  <cp:revision>13</cp:revision>
  <cp:lastPrinted>2026-02-28T16:31:00Z</cp:lastPrinted>
  <dcterms:created xsi:type="dcterms:W3CDTF">2026-02-28T16:31:00Z</dcterms:created>
  <dcterms:modified xsi:type="dcterms:W3CDTF">2026-03-21T02:06:00Z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0x0101005DE40246A650CA4C9D1BF26C187A89BF</vt:lpwstr>
  </property>
</Properties>
</file>