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5.png" ContentType="image/png"/>
  <Override PartName="/word/media/rId29.png" ContentType="image/png"/>
  <Override PartName="/word/media/rId32.png" ContentType="image/png"/>
  <Override PartName="/word/media/rId50.png" ContentType="image/png"/>
  <Override PartName="/word/media/rId47.png" ContentType="image/png"/>
  <Override PartName="/word/media/rId41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11"/>
    <w:p>
      <w:pPr>
        <w:pStyle w:val="Heading2"/>
      </w:pPr>
      <w:r>
        <w:t xml:space="preserve">Отчет по лабараторной рабете № 11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Изучить основы программирования в оболочке ОС UNIX/Linux. Научиться писать небольшие командные файлы.</w:t>
      </w:r>
    </w:p>
    <w:p>
      <w:r>
        <w:pict>
          <v:rect style="width:0;height:1.5pt" o:hralign="center" o:hrstd="t" o:hr="t"/>
        </w:pict>
      </w:r>
    </w:p>
    <w:bookmarkStart w:id="26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r>
        <w:drawing>
          <wp:inline>
            <wp:extent cx="8712200" cy="6261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I50KZ8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626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8458200" cy="341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LUHT6J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r>
        <w:drawing>
          <wp:inline>
            <wp:extent cx="8305800" cy="163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GeruOe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6769100" cy="339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1Zvn0V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4"/>
          <w:ilvl w:val="0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</w:t>
      </w:r>
    </w:p>
    <w:p>
      <w:r>
        <w:drawing>
          <wp:inline>
            <wp:extent cx="63627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u4MV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4521200" cy="452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iuf9h8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5"/>
          <w:ilvl w:val="0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r>
        <w:drawing>
          <wp:inline>
            <wp:extent cx="46355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VQUHgD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5194300" cy="48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N2uT1n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bookmarkStart w:id="51" w:name="вывод"/>
    <w:p>
      <w:pPr>
        <w:pStyle w:val="Heading2"/>
      </w:pPr>
      <w:r>
        <w:t xml:space="preserve">Вывод</w:t>
      </w:r>
    </w:p>
    <w:bookmarkEnd w:id="51"/>
    <w:p>
      <w:r>
        <w:t xml:space="preserve">Изучил основы программирования в оболочке ОС UNIX/Linux. Научился писать небольшие командные файлы.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0b32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6a09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72f7aa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9f69f3d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b15d157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