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36"/>
        </w:rPr>
        <w:t>最終発表 演講稿｜27分目標・短縮版</w:t>
      </w:r>
    </w:p>
    <w:p>
      <w:pPr>
        <w:jc w:val="center"/>
      </w:pPr>
      <w:r>
        <w:rPr>
          <w:rFonts w:ascii="Yu Gothic" w:hAnsi="Yu Gothic" w:eastAsia="Yu Gothic"/>
          <w:sz w:val="22"/>
        </w:rPr>
        <w:t>AIモデル運用時の学習外入力データ検知手法</w:t>
      </w:r>
    </w:p>
    <w:p>
      <w:pPr>
        <w:jc w:val="center"/>
      </w:pPr>
      <w:r>
        <w:rPr>
          <w:color w:val="646464"/>
          <w:sz w:val="17"/>
        </w:rPr>
        <w:t>※ PPTに表示されている内容の読み上げを減らし、背景・AE/OutPro・適用可能性・評価を優先して短縮。</w:t>
      </w:r>
    </w:p>
    <w:p>
      <w:pPr>
        <w:spacing w:before="180" w:after="60"/>
      </w:pPr>
      <w:r>
        <w:rPr>
          <w:rFonts w:ascii="Yu Gothic" w:hAnsi="Yu Gothic" w:eastAsia="Yu Gothic"/>
          <w:b/>
          <w:sz w:val="26"/>
        </w:rPr>
        <w:t>Slide 1</w:t>
      </w:r>
    </w:p>
    <w:p>
      <w:pPr>
        <w:spacing w:after="60" w:line="264" w:lineRule="auto"/>
      </w:pPr>
      <w:r>
        <w:rPr>
          <w:rFonts w:ascii="Yu Gothic" w:hAnsi="Yu Gothic" w:eastAsia="Yu Gothic"/>
          <w:sz w:val="21"/>
        </w:rPr>
        <w:t>皆さん、こんにちは。本日はお時間をいただき、ありがとうございます。</w:t>
        <w:br/>
        <w:t>この2週間、システム制御技術部でインターンシップをさせていただきました、早稲田大学大学院の梁 希晨です。</w:t>
        <w:br/>
        <w:t>本日は、インターンシップ期間中に取り組んだ「AIモデル運用時の学習外入力データ検知」について、調査結果をご報告します。よろしくお願いいたします。</w:t>
      </w:r>
    </w:p>
    <w:p>
      <w:pPr>
        <w:spacing w:after="120" w:line="247" w:lineRule="auto"/>
      </w:pPr>
      <w:r>
        <w:rPr>
          <w:rFonts w:ascii="Yu Gothic" w:hAnsi="Yu Gothic" w:eastAsia="Yu Gothic"/>
          <w:color w:val="586674"/>
          <w:sz w:val="18"/>
        </w:rPr>
        <w:t>【ひらがな】皆さん、こんにちは。本日はお時間をいただき、ありがとうございます。</w:t>
        <w:br/>
        <w:t>この2週間、システム制御ぎじゅつ部でインターンシップをさせていただきました、わせだだいがくだいがくいんのリアン シチエンです。</w:t>
        <w:br/>
        <w:t>本日は、インターンシップ期間中に取り組んだ「AIモデルうんようじのがくしゅうがいにゅうりょくデータけんち」について、ちょうさけっかをごほうこくします。よろしくお願いいたします。</w:t>
      </w:r>
    </w:p>
    <w:p>
      <w:pPr>
        <w:spacing w:before="180" w:after="60"/>
      </w:pPr>
      <w:r>
        <w:rPr>
          <w:rFonts w:ascii="Yu Gothic" w:hAnsi="Yu Gothic" w:eastAsia="Yu Gothic"/>
          <w:b/>
          <w:sz w:val="26"/>
        </w:rPr>
        <w:t>Slide 2</w:t>
      </w:r>
    </w:p>
    <w:p>
      <w:pPr>
        <w:spacing w:after="60" w:line="264" w:lineRule="auto"/>
      </w:pPr>
      <w:r>
        <w:rPr>
          <w:rFonts w:ascii="Yu Gothic" w:hAnsi="Yu Gothic" w:eastAsia="Yu Gothic"/>
          <w:sz w:val="21"/>
        </w:rPr>
        <w:t>本日は、まず背景と調査対象をご説明した後、文献調査から整理した定義・分類をご紹介します。</w:t>
        <w:br/>
        <w:t>その後、具体的な手法としてAutoencoderとOutProを取り上げ、最後に比較・評価と社会インフラへの適用についてまとめます。</w:t>
      </w:r>
    </w:p>
    <w:p>
      <w:pPr>
        <w:spacing w:after="120" w:line="247" w:lineRule="auto"/>
      </w:pPr>
      <w:r>
        <w:rPr>
          <w:rFonts w:ascii="Yu Gothic" w:hAnsi="Yu Gothic" w:eastAsia="Yu Gothic"/>
          <w:color w:val="586674"/>
          <w:sz w:val="18"/>
        </w:rPr>
        <w:t>【ひらがな】本日は、まず背景とちょうさたいしょうをごせつめいした後、ぶんけんちょうさからせいりしたていぎ・ぶんるいをご紹介します。</w:t>
        <w:br/>
        <w:t>その後、ぐたいてきな手法としてAutoencoderとOutProを取り上げ、さいごにひかく・ひょうかとしゃかいインフラへのてきようについてまとめます。</w:t>
      </w:r>
    </w:p>
    <w:p>
      <w:pPr>
        <w:spacing w:before="180" w:after="60"/>
      </w:pPr>
      <w:r>
        <w:rPr>
          <w:rFonts w:ascii="Yu Gothic" w:hAnsi="Yu Gothic" w:eastAsia="Yu Gothic"/>
          <w:b/>
          <w:sz w:val="26"/>
        </w:rPr>
        <w:t>Slide 3</w:t>
      </w:r>
    </w:p>
    <w:p>
      <w:pPr>
        <w:spacing w:after="60" w:line="264" w:lineRule="auto"/>
      </w:pPr>
      <w:r>
        <w:rPr>
          <w:rFonts w:ascii="Yu Gothic" w:hAnsi="Yu Gothic" w:eastAsia="Yu Gothic"/>
          <w:sz w:val="21"/>
        </w:rPr>
        <w:t>まず、今回の調査の背景と対象からご説明します。</w:t>
      </w:r>
    </w:p>
    <w:p>
      <w:pPr>
        <w:spacing w:after="120" w:line="247" w:lineRule="auto"/>
      </w:pPr>
      <w:r>
        <w:rPr>
          <w:rFonts w:ascii="Yu Gothic" w:hAnsi="Yu Gothic" w:eastAsia="Yu Gothic"/>
          <w:color w:val="586674"/>
          <w:sz w:val="18"/>
        </w:rPr>
        <w:t>【ひらがな】まず、こんかいのちょうさの背景とたいしょうからごせつめいします。</w:t>
      </w:r>
    </w:p>
    <w:p>
      <w:pPr>
        <w:spacing w:before="180" w:after="60"/>
      </w:pPr>
      <w:r>
        <w:rPr>
          <w:rFonts w:ascii="Yu Gothic" w:hAnsi="Yu Gothic" w:eastAsia="Yu Gothic"/>
          <w:b/>
          <w:sz w:val="26"/>
        </w:rPr>
        <w:t>Slide 4</w:t>
      </w:r>
    </w:p>
    <w:p>
      <w:pPr>
        <w:spacing w:after="60" w:line="264" w:lineRule="auto"/>
      </w:pPr>
      <w:r>
        <w:rPr>
          <w:rFonts w:ascii="Yu Gothic" w:hAnsi="Yu Gothic" w:eastAsia="Yu Gothic"/>
          <w:sz w:val="21"/>
        </w:rPr>
        <w:t>近年、社会インフラでもAIモデルの活用が広がっています。</w:t>
        <w:br/>
        <w:t>こちらは、モデルを学習してから運用するまでの流れです。学習時には入力と正解データを使ってモデルを構築し、運用時には設備状態の推定や将来値の予測などに利用します。ここでは「予測値」を例にしていますが、出力はこれに限定されません。</w:t>
      </w:r>
    </w:p>
    <w:p>
      <w:pPr>
        <w:spacing w:after="120" w:line="247" w:lineRule="auto"/>
      </w:pPr>
      <w:r>
        <w:rPr>
          <w:rFonts w:ascii="Yu Gothic" w:hAnsi="Yu Gothic" w:eastAsia="Yu Gothic"/>
          <w:color w:val="586674"/>
          <w:sz w:val="18"/>
        </w:rPr>
        <w:t>【ひらがな】近年、しゃかいインフラでもAIモデルの活用が広がっています。</w:t>
        <w:br/>
        <w:t>こちらは、モデルをがくしゅうしてからうんようするまでの流れです。がくしゅうじにはにゅうりょくとせいかいデータを使ってモデルを構築し、うんようじにはせつびじょうたいの推定や将来値のよそくなどにりようします。ここでは「よそく値」を例にしていますが、しゅつりょくはこれに限定されません。</w:t>
      </w:r>
    </w:p>
    <w:p>
      <w:pPr>
        <w:spacing w:after="60" w:line="264" w:lineRule="auto"/>
      </w:pPr>
      <w:r>
        <w:rPr>
          <w:rFonts w:ascii="Yu Gothic" w:hAnsi="Yu Gothic" w:eastAsia="Yu Gothic"/>
          <w:sz w:val="21"/>
        </w:rPr>
        <w:t>問題は、季節や運転条件、設備・センサー状態の変化によって、学習時に十分含まれていなかった入力が入る可能性があることです。モデルはその場合でも値を出力できますが、精度が保証されるとは限りません。</w:t>
        <w:br/>
        <w:t>そこで、AIの出力を利用する前に、「この入力は学習データによって十分に支持されているか」を確認することが、今回の学習外入力検知の目的です。</w:t>
      </w:r>
    </w:p>
    <w:p>
      <w:pPr>
        <w:spacing w:after="120" w:line="247" w:lineRule="auto"/>
      </w:pPr>
      <w:r>
        <w:rPr>
          <w:rFonts w:ascii="Yu Gothic" w:hAnsi="Yu Gothic" w:eastAsia="Yu Gothic"/>
          <w:color w:val="586674"/>
          <w:sz w:val="18"/>
        </w:rPr>
        <w:t>【ひらがな】問題は、きせつやうんてんじょうけん、せつび・センサーじょうたいのへんかによって、がくしゅうじに十分含まれていなかったにゅうりょくが入るかのうせいがあることです。モデルはその場合でも値をしゅつりょくできますが、せいどが保証されるとは限りません。</w:t>
        <w:br/>
        <w:t>そこで、AIのしゅつりょくをりようする前に、「このにゅうりょくはがくしゅうデータによって十分に支持されているか」をかくにんすることが、こんかいのがくしゅうがいにゅうりょくけんちのもくてきです。</w:t>
      </w:r>
    </w:p>
    <w:p>
      <w:pPr>
        <w:spacing w:before="180" w:after="60"/>
      </w:pPr>
      <w:r>
        <w:rPr>
          <w:rFonts w:ascii="Yu Gothic" w:hAnsi="Yu Gothic" w:eastAsia="Yu Gothic"/>
          <w:b/>
          <w:sz w:val="26"/>
        </w:rPr>
        <w:t>Slide 5</w:t>
      </w:r>
    </w:p>
    <w:p>
      <w:pPr>
        <w:spacing w:after="60" w:line="264" w:lineRule="auto"/>
      </w:pPr>
      <w:r>
        <w:rPr>
          <w:rFonts w:ascii="Yu Gothic" w:hAnsi="Yu Gothic" w:eastAsia="Yu Gothic"/>
          <w:sz w:val="21"/>
        </w:rPr>
        <w:t>検知結果は、運転員への警告やAI出力の利用抑制などに使えます。</w:t>
        <w:br/>
        <w:t>つまり、学習外入力を見つけること自体ではなく、信頼性が低下している可能性を事前に把握し、安全な運用につなげることが最終的な目的です。</w:t>
      </w:r>
    </w:p>
    <w:p>
      <w:pPr>
        <w:spacing w:after="120" w:line="247" w:lineRule="auto"/>
      </w:pPr>
      <w:r>
        <w:rPr>
          <w:rFonts w:ascii="Yu Gothic" w:hAnsi="Yu Gothic" w:eastAsia="Yu Gothic"/>
          <w:color w:val="586674"/>
          <w:sz w:val="18"/>
        </w:rPr>
        <w:t>【ひらがな】けんちけっかは、うんてんいんへの警告やAIしゅつりょくのりようよくせいなどに使えます。</w:t>
        <w:br/>
        <w:t>つまり、がくしゅうがいにゅうりょくを見つけること自体ではなく、しんらいせいが低下しているかのうせいを事前に把握し、あんぜんなうんようにつなげることがさいしゅうてきなもくてきです。</w:t>
      </w:r>
    </w:p>
    <w:p>
      <w:pPr>
        <w:spacing w:before="180" w:after="60"/>
      </w:pPr>
      <w:r>
        <w:rPr>
          <w:rFonts w:ascii="Yu Gothic" w:hAnsi="Yu Gothic" w:eastAsia="Yu Gothic"/>
          <w:b/>
          <w:sz w:val="26"/>
        </w:rPr>
        <w:t>Slide 6</w:t>
      </w:r>
    </w:p>
    <w:p>
      <w:pPr>
        <w:spacing w:after="60" w:line="264" w:lineRule="auto"/>
      </w:pPr>
      <w:r>
        <w:rPr>
          <w:rFonts w:ascii="Yu Gothic" w:hAnsi="Yu Gothic" w:eastAsia="Yu Gothic"/>
          <w:sz w:val="21"/>
        </w:rPr>
        <w:t>今回の対象は、多変量数値入力を用いる回帰モデルです。1時刻の入力と、複数時刻をまとめた入力の両方を対象としています。</w:t>
      </w:r>
    </w:p>
    <w:p>
      <w:pPr>
        <w:spacing w:after="120" w:line="247" w:lineRule="auto"/>
      </w:pPr>
      <w:r>
        <w:rPr>
          <w:rFonts w:ascii="Yu Gothic" w:hAnsi="Yu Gothic" w:eastAsia="Yu Gothic"/>
          <w:color w:val="586674"/>
          <w:sz w:val="18"/>
        </w:rPr>
        <w:t>【ひらがな】こんかいのたいしょうは、たへんりょうすうちにゅうりょくを用いるかいきモデルです。1時刻のにゅうりょくと、ふくすう時刻をまとめたにゅうりょくの両方をたいしょうとしています。</w:t>
      </w:r>
    </w:p>
    <w:p>
      <w:pPr>
        <w:spacing w:after="60" w:line="264" w:lineRule="auto"/>
      </w:pPr>
      <w:r>
        <w:rPr>
          <w:rFonts w:ascii="Yu Gothic" w:hAnsi="Yu Gothic" w:eastAsia="Yu Gothic"/>
          <w:sz w:val="21"/>
        </w:rPr>
        <w:t>具体例として、左は流量や圧力から配水先の圧力などを推定するモデル、右は原水濁度や薬品注入率から処理後の濁度を推定するモデルです。</w:t>
        <w:br/>
        <w:t>この2つはあくまで例で、対象をこの2種類に限定しているわけではありません。共通するのは、複数の数値入力から連続値を出力する回帰モデルという点です。</w:t>
      </w:r>
    </w:p>
    <w:p>
      <w:pPr>
        <w:spacing w:after="120" w:line="247" w:lineRule="auto"/>
      </w:pPr>
      <w:r>
        <w:rPr>
          <w:rFonts w:ascii="Yu Gothic" w:hAnsi="Yu Gothic" w:eastAsia="Yu Gothic"/>
          <w:color w:val="586674"/>
          <w:sz w:val="18"/>
        </w:rPr>
        <w:t>【ひらがな】具体例として、左はりゅうりょうやあつりょくからはいすいさきのあつりょくなどを推定するモデル、右はげんすいだくどややくひんちゅうにゅうりつからしょり後のだくどを推定するモデルです。</w:t>
        <w:br/>
        <w:t>この2つはあくまで例で、たいしょうをこの2種類に限定しているわけではありません。共通するのは、ふくすうの数値にゅうりょくかられんぞくちをしゅつりょくするかいきモデルという点です。</w:t>
      </w:r>
    </w:p>
    <w:p>
      <w:pPr>
        <w:spacing w:after="60" w:line="264" w:lineRule="auto"/>
      </w:pPr>
      <w:r>
        <w:rPr>
          <w:rFonts w:ascii="Yu Gothic" w:hAnsi="Yu Gothic" w:eastAsia="Yu Gothic"/>
          <w:sz w:val="21"/>
        </w:rPr>
        <w:t>こうしたモデルへの入力段階で学習外を検知し、予測結果をそのまま利用してよいか判断できるようにすることを想定しています。</w:t>
      </w:r>
    </w:p>
    <w:p>
      <w:pPr>
        <w:spacing w:after="120" w:line="247" w:lineRule="auto"/>
      </w:pPr>
      <w:r>
        <w:rPr>
          <w:rFonts w:ascii="Yu Gothic" w:hAnsi="Yu Gothic" w:eastAsia="Yu Gothic"/>
          <w:color w:val="586674"/>
          <w:sz w:val="18"/>
        </w:rPr>
        <w:t>【ひらがな】こうしたモデルへのにゅうりょく段階でがくしゅう外をけんちし、よそくけっかをそのままりようしてよいかはんだんできるようにすることを想定しています。</w:t>
      </w:r>
    </w:p>
    <w:p>
      <w:pPr>
        <w:spacing w:before="180" w:after="60"/>
      </w:pPr>
      <w:r>
        <w:rPr>
          <w:rFonts w:ascii="Yu Gothic" w:hAnsi="Yu Gothic" w:eastAsia="Yu Gothic"/>
          <w:b/>
          <w:sz w:val="26"/>
        </w:rPr>
        <w:t>Slide 7</w:t>
      </w:r>
    </w:p>
    <w:p>
      <w:pPr>
        <w:spacing w:after="60" w:line="264" w:lineRule="auto"/>
      </w:pPr>
      <w:r>
        <w:rPr>
          <w:rFonts w:ascii="Yu Gothic" w:hAnsi="Yu Gothic" w:eastAsia="Yu Gothic"/>
          <w:sz w:val="21"/>
        </w:rPr>
        <w:t>次に、今回調査した文献についてご紹介します。</w:t>
      </w:r>
    </w:p>
    <w:p>
      <w:pPr>
        <w:spacing w:after="120" w:line="247" w:lineRule="auto"/>
      </w:pPr>
      <w:r>
        <w:rPr>
          <w:rFonts w:ascii="Yu Gothic" w:hAnsi="Yu Gothic" w:eastAsia="Yu Gothic"/>
          <w:color w:val="586674"/>
          <w:sz w:val="18"/>
        </w:rPr>
        <w:t>【ひらがな】次に、こんかいちょうさしたぶんけんについてご紹介します。</w:t>
      </w:r>
    </w:p>
    <w:p>
      <w:pPr>
        <w:spacing w:before="180" w:after="60"/>
      </w:pPr>
      <w:r>
        <w:rPr>
          <w:rFonts w:ascii="Yu Gothic" w:hAnsi="Yu Gothic" w:eastAsia="Yu Gothic"/>
          <w:b/>
          <w:sz w:val="26"/>
        </w:rPr>
        <w:t>Slide 8</w:t>
      </w:r>
    </w:p>
    <w:p>
      <w:pPr>
        <w:spacing w:after="60" w:line="264" w:lineRule="auto"/>
      </w:pPr>
      <w:r>
        <w:rPr>
          <w:rFonts w:ascii="Yu Gothic" w:hAnsi="Yu Gothic" w:eastAsia="Yu Gothic"/>
          <w:sz w:val="21"/>
        </w:rPr>
        <w:t>今回は3本のSurvey論文と、2本の具体的な原著論文を中心に調査しました。</w:t>
        <w:br/>
        <w:t>S1、S3、S6から、異常・学習外の定義や分類、手法全体の位置づけを整理しました。</w:t>
        <w:br/>
        <w:t>そのうえで、具体的なアルゴリズムとして、Autoencoderを用いた手法と、回帰タスクを意識したOutProを詳しく確認しました。</w:t>
        <w:br/>
        <w:t>ここから、まず定義と分類、その後にこの2つの手法をご説明します。</w:t>
      </w:r>
    </w:p>
    <w:p>
      <w:pPr>
        <w:spacing w:after="120" w:line="247" w:lineRule="auto"/>
      </w:pPr>
      <w:r>
        <w:rPr>
          <w:rFonts w:ascii="Yu Gothic" w:hAnsi="Yu Gothic" w:eastAsia="Yu Gothic"/>
          <w:color w:val="586674"/>
          <w:sz w:val="18"/>
        </w:rPr>
        <w:t>【ひらがな】こんかいは3本のSurveyろんぶんと、2本のぐたいてきなげんちょろんぶんをちゅうしんにちょうさしました。</w:t>
        <w:br/>
        <w:t>S1、S3、S6から、いじょう・がくしゅう外のていぎやぶんるい、しゅほうぜんたいの位置づけをせいりしました。</w:t>
        <w:br/>
        <w:t>そのうえで、ぐたいてきなアルゴリズムとして、Autoencoderを用いた手法と、回帰タスクを意識したOutProを詳しくかくにんしました。</w:t>
        <w:br/>
        <w:t>ここから、まずていぎとぶんるい、その後にこの2つの手法をごせつめいします。</w:t>
      </w:r>
    </w:p>
    <w:p>
      <w:pPr>
        <w:spacing w:before="180" w:after="60"/>
      </w:pPr>
      <w:r>
        <w:rPr>
          <w:rFonts w:ascii="Yu Gothic" w:hAnsi="Yu Gothic" w:eastAsia="Yu Gothic"/>
          <w:b/>
          <w:sz w:val="26"/>
        </w:rPr>
        <w:t>Slide 9</w:t>
      </w:r>
    </w:p>
    <w:p>
      <w:pPr>
        <w:spacing w:after="60" w:line="264" w:lineRule="auto"/>
      </w:pPr>
      <w:r>
        <w:rPr>
          <w:rFonts w:ascii="Yu Gothic" w:hAnsi="Yu Gothic" w:eastAsia="Yu Gothic"/>
          <w:sz w:val="21"/>
        </w:rPr>
        <w:t>ここからは、今回の調査で重要なポイントとなる「学習外」とは何か、そして文献によって分類の仕方がどう異なるかを整理します。</w:t>
      </w:r>
    </w:p>
    <w:p>
      <w:pPr>
        <w:spacing w:after="120" w:line="247" w:lineRule="auto"/>
      </w:pPr>
      <w:r>
        <w:rPr>
          <w:rFonts w:ascii="Yu Gothic" w:hAnsi="Yu Gothic" w:eastAsia="Yu Gothic"/>
          <w:color w:val="586674"/>
          <w:sz w:val="18"/>
        </w:rPr>
        <w:t>【ひらがな】ここからは、こんかいのちょうさでじゅうようなポイントとなる「がくしゅう外」とは何か、そしてぶんけんによってぶんるいの仕方がどう異なるかをせいりします。</w:t>
      </w:r>
    </w:p>
    <w:p>
      <w:pPr>
        <w:spacing w:before="180" w:after="60"/>
      </w:pPr>
      <w:r>
        <w:rPr>
          <w:rFonts w:ascii="Yu Gothic" w:hAnsi="Yu Gothic" w:eastAsia="Yu Gothic"/>
          <w:b/>
          <w:sz w:val="26"/>
        </w:rPr>
        <w:t>Slide 10</w:t>
      </w:r>
    </w:p>
    <w:p>
      <w:pPr>
        <w:spacing w:after="60" w:line="264" w:lineRule="auto"/>
      </w:pPr>
      <w:r>
        <w:rPr>
          <w:rFonts w:ascii="Yu Gothic" w:hAnsi="Yu Gothic" w:eastAsia="Yu Gothic"/>
          <w:sz w:val="21"/>
        </w:rPr>
        <w:t>関連文献では、OOD、Outlier、Anomaly、Noveltyなど複数の用語が使われ、定義も完全には統一されていません。</w:t>
        <w:br/>
        <w:t>そこで今回は、「入力が学習データによって十分に支持されているか」という観点で整理しました。</w:t>
      </w:r>
    </w:p>
    <w:p>
      <w:pPr>
        <w:spacing w:after="120" w:line="247" w:lineRule="auto"/>
      </w:pPr>
      <w:r>
        <w:rPr>
          <w:rFonts w:ascii="Yu Gothic" w:hAnsi="Yu Gothic" w:eastAsia="Yu Gothic"/>
          <w:color w:val="586674"/>
          <w:sz w:val="18"/>
        </w:rPr>
        <w:t>【ひらがな】関連ぶんけんでは、OOD、Outlier、Anomaly、Noveltyなどふくすうの用語が使われ、ていぎも完全には統一されていません。</w:t>
        <w:br/>
        <w:t>そこでこんかいは、「にゅうりょくががくしゅうデータによって十分に支持されているか」という観点でせいりしました。</w:t>
      </w:r>
    </w:p>
    <w:p>
      <w:pPr>
        <w:spacing w:after="60" w:line="264" w:lineRule="auto"/>
      </w:pPr>
      <w:r>
        <w:rPr>
          <w:rFonts w:ascii="Yu Gothic" w:hAnsi="Yu Gothic" w:eastAsia="Yu Gothic"/>
          <w:sz w:val="21"/>
        </w:rPr>
        <w:t>一つ目は、学習時の観測範囲から外れる入力です。</w:t>
        <w:br/>
        <w:t>二つ目は、値自体は極端でなくても、訓練例がほとんどない低密度領域の入力です。</w:t>
        <w:br/>
        <w:t>こうした状態は、季節、運転条件、設備状態、センサー状態などの変化によって発生する可能性があります。</w:t>
      </w:r>
    </w:p>
    <w:p>
      <w:pPr>
        <w:spacing w:after="120" w:line="247" w:lineRule="auto"/>
      </w:pPr>
      <w:r>
        <w:rPr>
          <w:rFonts w:ascii="Yu Gothic" w:hAnsi="Yu Gothic" w:eastAsia="Yu Gothic"/>
          <w:color w:val="586674"/>
          <w:sz w:val="18"/>
        </w:rPr>
        <w:t>【ひらがな】ひとつ目は、がくしゅうじのかんそくはんいから外れるにゅうりょくです。</w:t>
        <w:br/>
        <w:t>ふたつ目は、値自体はきょくたんでなくても、訓練例がほとんどないていみつどりょういきのにゅうりょくです。</w:t>
        <w:br/>
        <w:t>こうしたじょうたいは、きせつ、うんてんじょうけん、せつびじょうたい、センサーじょうたいなどのへんかによって発生するかのうせいがあります。</w:t>
      </w:r>
    </w:p>
    <w:p>
      <w:pPr>
        <w:spacing w:before="180" w:after="60"/>
      </w:pPr>
      <w:r>
        <w:rPr>
          <w:rFonts w:ascii="Yu Gothic" w:hAnsi="Yu Gothic" w:eastAsia="Yu Gothic"/>
          <w:b/>
          <w:sz w:val="26"/>
        </w:rPr>
        <w:t>Slide 11</w:t>
      </w:r>
    </w:p>
    <w:p>
      <w:pPr>
        <w:spacing w:after="60" w:line="264" w:lineRule="auto"/>
      </w:pPr>
      <w:r>
        <w:rPr>
          <w:rFonts w:ascii="Yu Gothic" w:hAnsi="Yu Gothic" w:eastAsia="Yu Gothic"/>
          <w:sz w:val="21"/>
        </w:rPr>
        <w:t>三つ目は、各変数は学習範囲内でも、組み合わせや相関関係が学習時と異なるケースです。</w:t>
        <w:br/>
        <w:t>例えば流量と圧力がそれぞれ正常範囲内でも、その組み合わせ自体が学習時に存在しなければ、単純な最大値・最小値だけでは検知できません。</w:t>
        <w:br/>
        <w:t>今回の多変量回帰では、このような変数間関係の変化も重要な対象としました。</w:t>
      </w:r>
    </w:p>
    <w:p>
      <w:pPr>
        <w:spacing w:after="120" w:line="247" w:lineRule="auto"/>
      </w:pPr>
      <w:r>
        <w:rPr>
          <w:rFonts w:ascii="Yu Gothic" w:hAnsi="Yu Gothic" w:eastAsia="Yu Gothic"/>
          <w:color w:val="586674"/>
          <w:sz w:val="18"/>
        </w:rPr>
        <w:t>【ひらがな】みっつ目は、各へんすうはがくしゅうはんいないでも、くみあわせやそうかんかんけいががくしゅうじと異なるケースです。</w:t>
        <w:br/>
        <w:t>例えばりゅうりょうとあつりょくがそれぞれせいじょうはんい内でも、そのくみあわせ自体ががくしゅうじに存在しなければ、単純なさいだいち・さいしょうちだけではけんちできません。</w:t>
        <w:br/>
        <w:t>こんかいのたへんりょうかいきでは、このようなへんすうかんかんけいのへんかもじゅうようなたいしょうとしました。</w:t>
      </w:r>
    </w:p>
    <w:p>
      <w:pPr>
        <w:spacing w:before="180" w:after="60"/>
      </w:pPr>
      <w:r>
        <w:rPr>
          <w:rFonts w:ascii="Yu Gothic" w:hAnsi="Yu Gothic" w:eastAsia="Yu Gothic"/>
          <w:b/>
          <w:sz w:val="26"/>
        </w:rPr>
        <w:t>Slide 12</w:t>
      </w:r>
    </w:p>
    <w:p>
      <w:pPr>
        <w:spacing w:after="60" w:line="264" w:lineRule="auto"/>
      </w:pPr>
      <w:r>
        <w:rPr>
          <w:rFonts w:ascii="Yu Gothic" w:hAnsi="Yu Gothic" w:eastAsia="Yu Gothic"/>
          <w:sz w:val="21"/>
        </w:rPr>
        <w:t>次に、Survey論文での異常の分類です。</w:t>
        <w:br/>
        <w:t>S1では、Point、Contextual、Collectiveの3種類が整理されています。</w:t>
      </w:r>
    </w:p>
    <w:p>
      <w:pPr>
        <w:spacing w:after="120" w:line="247" w:lineRule="auto"/>
      </w:pPr>
      <w:r>
        <w:rPr>
          <w:rFonts w:ascii="Yu Gothic" w:hAnsi="Yu Gothic" w:eastAsia="Yu Gothic"/>
          <w:color w:val="586674"/>
          <w:sz w:val="18"/>
        </w:rPr>
        <w:t>【ひらがな】次に、Surveyろんぶんでのいじょうのぶんるいです。</w:t>
        <w:br/>
        <w:t>S1では、Point、Contextual、Collectiveの3種類がせいりされています。</w:t>
      </w:r>
    </w:p>
    <w:p>
      <w:pPr>
        <w:spacing w:after="60" w:line="264" w:lineRule="auto"/>
      </w:pPr>
      <w:r>
        <w:rPr>
          <w:rFonts w:ascii="Yu Gothic" w:hAnsi="Yu Gothic" w:eastAsia="Yu Gothic"/>
          <w:sz w:val="21"/>
        </w:rPr>
        <w:t>Pointは、一つの点そのものが他と大きく異なるケースです。</w:t>
        <w:br/>
        <w:t>Contextualは、値だけなら正常でも、時間や他の状態との関係を考えると異常になるケースです。図の赤い部分も、単独の値ではなく、上下の信号の関係を見ることで異常と判断できます。</w:t>
        <w:br/>
        <w:t>Collectiveは、一点ずつは正常でも、複数点が連続することで全体として異常なパターンになるケースです。</w:t>
      </w:r>
    </w:p>
    <w:p>
      <w:pPr>
        <w:spacing w:after="120" w:line="247" w:lineRule="auto"/>
      </w:pPr>
      <w:r>
        <w:rPr>
          <w:rFonts w:ascii="Yu Gothic" w:hAnsi="Yu Gothic" w:eastAsia="Yu Gothic"/>
          <w:color w:val="586674"/>
          <w:sz w:val="18"/>
        </w:rPr>
        <w:t>【ひらがな】Pointは、ひとつの点そのものが他と大きく異なるケースです。</w:t>
        <w:br/>
        <w:t>Contextualは、値だけならせいじょうでも、時間や他のじょうたいとのかんけいを考えるといじょうになるケースです。図の赤い部分も、単独の値ではなく、上下の信号のかんけいを見ることでいじょうとはんだんできます。</w:t>
        <w:br/>
        <w:t>Collectiveは、いってんずつはせいじょうでも、ふくすう点がれんぞくすることで全体としていじょうなパターンになるケースです。</w:t>
      </w:r>
    </w:p>
    <w:p>
      <w:pPr>
        <w:spacing w:after="60" w:line="264" w:lineRule="auto"/>
      </w:pPr>
      <w:r>
        <w:rPr>
          <w:rFonts w:ascii="Yu Gothic" w:hAnsi="Yu Gothic" w:eastAsia="Yu Gothic"/>
          <w:sz w:val="21"/>
        </w:rPr>
        <w:t>つまり、「点そのもの」「状況との関係」「連続したパターン」という違いです。</w:t>
      </w:r>
    </w:p>
    <w:p>
      <w:pPr>
        <w:spacing w:after="120" w:line="247" w:lineRule="auto"/>
      </w:pPr>
      <w:r>
        <w:rPr>
          <w:rFonts w:ascii="Yu Gothic" w:hAnsi="Yu Gothic" w:eastAsia="Yu Gothic"/>
          <w:color w:val="586674"/>
          <w:sz w:val="18"/>
        </w:rPr>
        <w:t>【ひらがな】つまり、「点そのもの」「状況とのかんけい」「れんぞくしたパターン」という違いです。</w:t>
      </w:r>
    </w:p>
    <w:p>
      <w:pPr>
        <w:spacing w:before="180" w:after="60"/>
      </w:pPr>
      <w:r>
        <w:rPr>
          <w:rFonts w:ascii="Yu Gothic" w:hAnsi="Yu Gothic" w:eastAsia="Yu Gothic"/>
          <w:b/>
          <w:sz w:val="26"/>
        </w:rPr>
        <w:t>Slide 13</w:t>
      </w:r>
    </w:p>
    <w:p>
      <w:pPr>
        <w:spacing w:after="60" w:line="264" w:lineRule="auto"/>
      </w:pPr>
      <w:r>
        <w:rPr>
          <w:rFonts w:ascii="Yu Gothic" w:hAnsi="Yu Gothic" w:eastAsia="Yu Gothic"/>
          <w:sz w:val="21"/>
        </w:rPr>
        <w:t>S3では、異常をどの大きさで捉えるかという観点から、Point anomaly、Subsequence Outlier、Outlier Time Seriesなどに分類しています。</w:t>
        <w:br/>
        <w:t>それぞれ、単一時点、連続する短い区間、系列全体の異常です。</w:t>
        <w:br/>
        <w:t>つまり、同じ異常検知でも、何を一つの検知単位にするかによって分類が変わります。</w:t>
      </w:r>
    </w:p>
    <w:p>
      <w:pPr>
        <w:spacing w:after="120" w:line="247" w:lineRule="auto"/>
      </w:pPr>
      <w:r>
        <w:rPr>
          <w:rFonts w:ascii="Yu Gothic" w:hAnsi="Yu Gothic" w:eastAsia="Yu Gothic"/>
          <w:color w:val="586674"/>
          <w:sz w:val="18"/>
        </w:rPr>
        <w:t>【ひらがな】S3では、いじょうをどの大きさで捉えるかという観点から、Point anomaly、Subsequence Outlier、Outlier Time Seriesなどにぶんるいしています。</w:t>
        <w:br/>
        <w:t>それぞれ、たんいつじてん、れんぞくする短い区間、系列全体のいじょうです。</w:t>
        <w:br/>
        <w:t>つまり、同じいじょうけんちでも、何をひとつのけんち単位にするかによってぶんるいが変わります。</w:t>
      </w:r>
    </w:p>
    <w:p>
      <w:pPr>
        <w:spacing w:before="180" w:after="60"/>
      </w:pPr>
      <w:r>
        <w:rPr>
          <w:rFonts w:ascii="Yu Gothic" w:hAnsi="Yu Gothic" w:eastAsia="Yu Gothic"/>
          <w:b/>
          <w:sz w:val="26"/>
        </w:rPr>
        <w:t>Slide 14</w:t>
      </w:r>
    </w:p>
    <w:p>
      <w:pPr>
        <w:spacing w:after="60" w:line="264" w:lineRule="auto"/>
      </w:pPr>
      <w:r>
        <w:rPr>
          <w:rFonts w:ascii="Yu Gothic" w:hAnsi="Yu Gothic" w:eastAsia="Yu Gothic"/>
          <w:sz w:val="21"/>
        </w:rPr>
        <w:t>S3では、検知の目的による違いも整理されています。</w:t>
        <w:br/>
        <w:t>通信エラーや計測ミスのように、検出後に削除・修正したいデータと、故障や攻撃のように、異常そのものを分析したいデータです。</w:t>
        <w:br/>
        <w:t>社会インフラでも、センサー異常と新しい運転状態では検知後の対応が異なるため、「何を検知したいか」を明確にする必要があります。</w:t>
      </w:r>
    </w:p>
    <w:p>
      <w:pPr>
        <w:spacing w:after="120" w:line="247" w:lineRule="auto"/>
      </w:pPr>
      <w:r>
        <w:rPr>
          <w:rFonts w:ascii="Yu Gothic" w:hAnsi="Yu Gothic" w:eastAsia="Yu Gothic"/>
          <w:color w:val="586674"/>
          <w:sz w:val="18"/>
        </w:rPr>
        <w:t>【ひらがな】S3では、けんちのもくてきによる違いもせいりされています。</w:t>
        <w:br/>
        <w:t>つうしんエラーやけいそくミスのように、検出後にさくじょ・しゅうせいしたいデータと、こしょうやこうげきのように、いじょうそのものをぶんせきしたいデータです。</w:t>
        <w:br/>
        <w:t>しゃかいインフラでも、センサーいじょうと新しい運転じょうたいではけんち後の対応が異なるため、「何をけんちしたいか」を明確にするひつようがあります。</w:t>
      </w:r>
    </w:p>
    <w:p>
      <w:pPr>
        <w:spacing w:before="180" w:after="60"/>
      </w:pPr>
      <w:r>
        <w:rPr>
          <w:rFonts w:ascii="Yu Gothic" w:hAnsi="Yu Gothic" w:eastAsia="Yu Gothic"/>
          <w:b/>
          <w:sz w:val="26"/>
        </w:rPr>
        <w:t>Slide 15</w:t>
      </w:r>
    </w:p>
    <w:p>
      <w:pPr>
        <w:spacing w:after="60" w:line="264" w:lineRule="auto"/>
      </w:pPr>
      <w:r>
        <w:rPr>
          <w:rFonts w:ascii="Yu Gothic" w:hAnsi="Yu Gothic" w:eastAsia="Yu Gothic"/>
          <w:sz w:val="21"/>
        </w:rPr>
        <w:t>S6では、どの関係が崩れたかという観点で整理されています。</w:t>
        <w:br/>
        <w:t>Intra-metricは、一つの変数の時間的な挙動を見るもので、単発の逸脱、局所的な変化、波形、周期、トレンドの変化などが含まれます。</w:t>
      </w:r>
    </w:p>
    <w:p>
      <w:pPr>
        <w:spacing w:after="120" w:line="247" w:lineRule="auto"/>
      </w:pPr>
      <w:r>
        <w:rPr>
          <w:rFonts w:ascii="Yu Gothic" w:hAnsi="Yu Gothic" w:eastAsia="Yu Gothic"/>
          <w:color w:val="586674"/>
          <w:sz w:val="18"/>
        </w:rPr>
        <w:t>【ひらがな】S6では、どのかんけいが崩れたかという観点でせいりされています。</w:t>
        <w:br/>
        <w:t>Intra-metricは、ひとつのへんすうの時間的な挙動を見るもので、たんぱつの逸脱、きょくしょてきなへんか、波形、しゅうき、トレンドのへんかなどが含まれます。</w:t>
      </w:r>
    </w:p>
    <w:p>
      <w:pPr>
        <w:spacing w:before="180" w:after="60"/>
      </w:pPr>
      <w:r>
        <w:rPr>
          <w:rFonts w:ascii="Yu Gothic" w:hAnsi="Yu Gothic" w:eastAsia="Yu Gothic"/>
          <w:b/>
          <w:sz w:val="26"/>
        </w:rPr>
        <w:t>Slide 16</w:t>
      </w:r>
    </w:p>
    <w:p>
      <w:pPr>
        <w:spacing w:after="60" w:line="264" w:lineRule="auto"/>
      </w:pPr>
      <w:r>
        <w:rPr>
          <w:rFonts w:ascii="Yu Gothic" w:hAnsi="Yu Gothic" w:eastAsia="Yu Gothic"/>
          <w:sz w:val="21"/>
        </w:rPr>
        <w:t>Inter-metricは、変数間の依存関係に注目します。</w:t>
        <w:br/>
        <w:t>系列全体で関係が変わる場合や、特定区間だけ変わる場合などがあります。</w:t>
        <w:br/>
        <w:t>今回重視している「各変数は範囲内でも、変数間関係だけが変化する」ケースは、この観点と対応しています。</w:t>
      </w:r>
    </w:p>
    <w:p>
      <w:pPr>
        <w:spacing w:after="120" w:line="247" w:lineRule="auto"/>
      </w:pPr>
      <w:r>
        <w:rPr>
          <w:rFonts w:ascii="Yu Gothic" w:hAnsi="Yu Gothic" w:eastAsia="Yu Gothic"/>
          <w:color w:val="586674"/>
          <w:sz w:val="18"/>
        </w:rPr>
        <w:t>【ひらがな】Inter-metricは、へんすうかんのいぞんかんけいに注目します。</w:t>
        <w:br/>
        <w:t>系列全体でかんけいが変わる場合や、特定区間だけ変わる場合などがあります。</w:t>
        <w:br/>
        <w:t>こんかい重視している「各へんすうははんいないでも、へんすうかんかんけいだけがへんかする」ケースは、この観点と対応しています。</w:t>
      </w:r>
    </w:p>
    <w:p>
      <w:pPr>
        <w:spacing w:after="60" w:line="264" w:lineRule="auto"/>
      </w:pPr>
      <w:r>
        <w:rPr>
          <w:rFonts w:ascii="Yu Gothic" w:hAnsi="Yu Gothic" w:eastAsia="Yu Gothic"/>
          <w:sz w:val="21"/>
        </w:rPr>
        <w:t>ここまでをまとめると、異常・学習外は、点か区間か、時間関係か、変数間関係かなど、論文によって異なる切り口で整理されています。</w:t>
      </w:r>
    </w:p>
    <w:p>
      <w:pPr>
        <w:spacing w:after="120" w:line="247" w:lineRule="auto"/>
      </w:pPr>
      <w:r>
        <w:rPr>
          <w:rFonts w:ascii="Yu Gothic" w:hAnsi="Yu Gothic" w:eastAsia="Yu Gothic"/>
          <w:color w:val="586674"/>
          <w:sz w:val="18"/>
        </w:rPr>
        <w:t>【ひらがな】ここまでをまとめると、いじょう・がくしゅう外は、点か区間か、時間かんけいか、へんすうかんかんけいかなど、ろんぶんによって異なる切り口でせいりされています。</w:t>
      </w:r>
    </w:p>
    <w:p>
      <w:pPr>
        <w:spacing w:before="180" w:after="60"/>
      </w:pPr>
      <w:r>
        <w:rPr>
          <w:rFonts w:ascii="Yu Gothic" w:hAnsi="Yu Gothic" w:eastAsia="Yu Gothic"/>
          <w:b/>
          <w:sz w:val="26"/>
        </w:rPr>
        <w:t>Slide 17</w:t>
      </w:r>
    </w:p>
    <w:p>
      <w:pPr>
        <w:spacing w:after="60" w:line="264" w:lineRule="auto"/>
      </w:pPr>
      <w:r>
        <w:rPr>
          <w:rFonts w:ascii="Yu Gothic" w:hAnsi="Yu Gothic" w:eastAsia="Yu Gothic"/>
          <w:sz w:val="21"/>
        </w:rPr>
        <w:t>次に、検知手法そのものの分類です。</w:t>
        <w:br/>
        <w:t>S1ではTraditional、Machine Learning、DNN、S3では入力や異常の粒度など複数の観点、S6では予測・再構成・対照学習などの検知戦略を中心に整理しています。</w:t>
      </w:r>
    </w:p>
    <w:p>
      <w:pPr>
        <w:spacing w:after="120" w:line="247" w:lineRule="auto"/>
      </w:pPr>
      <w:r>
        <w:rPr>
          <w:rFonts w:ascii="Yu Gothic" w:hAnsi="Yu Gothic" w:eastAsia="Yu Gothic"/>
          <w:color w:val="586674"/>
          <w:sz w:val="18"/>
        </w:rPr>
        <w:t>【ひらがな】次に、けんちしゅほうそのもののぶんるいです。</w:t>
        <w:br/>
        <w:t>S1ではTraditional、Machine Learning、DNN、S3ではにゅうりょくやいじょうの粒度などふくすうの観点、S6ではよそく・さいこうせい・対照がくしゅうなどのけんち戦略をちゅうしんにせいりしています。</w:t>
      </w:r>
    </w:p>
    <w:p>
      <w:pPr>
        <w:spacing w:after="60" w:line="264" w:lineRule="auto"/>
      </w:pPr>
      <w:r>
        <w:rPr>
          <w:rFonts w:ascii="Yu Gothic" w:hAnsi="Yu Gothic" w:eastAsia="Yu Gothic"/>
          <w:sz w:val="21"/>
        </w:rPr>
        <w:t>分類軸が異なるため、今回の比較では分類名を無理にそろえるのではなく、「必要な入力」「検知の根拠」「時間履歴の必要性」「対象モデルへの依存性」という共通の観点で比較しました。</w:t>
      </w:r>
    </w:p>
    <w:p>
      <w:pPr>
        <w:spacing w:after="120" w:line="247" w:lineRule="auto"/>
      </w:pPr>
      <w:r>
        <w:rPr>
          <w:rFonts w:ascii="Yu Gothic" w:hAnsi="Yu Gothic" w:eastAsia="Yu Gothic"/>
          <w:color w:val="586674"/>
          <w:sz w:val="18"/>
        </w:rPr>
        <w:t>【ひらがな】ぶんるいじくが異なるため、こんかいのひかくではぶんるい名を無理にそろえるのではなく、「ひつようなにゅうりょく」「けんちの根拠」「じかんりれきのひつよう性」「たいしょうモデルへの依存性」という共通の観点でひかくしました。</w:t>
      </w:r>
    </w:p>
    <w:p>
      <w:pPr>
        <w:spacing w:before="180" w:after="60"/>
      </w:pPr>
      <w:r>
        <w:rPr>
          <w:rFonts w:ascii="Yu Gothic" w:hAnsi="Yu Gothic" w:eastAsia="Yu Gothic"/>
          <w:b/>
          <w:sz w:val="26"/>
        </w:rPr>
        <w:t>Slide 18</w:t>
      </w:r>
    </w:p>
    <w:p>
      <w:pPr>
        <w:spacing w:after="60" w:line="264" w:lineRule="auto"/>
      </w:pPr>
      <w:r>
        <w:rPr>
          <w:rFonts w:ascii="Yu Gothic" w:hAnsi="Yu Gothic" w:eastAsia="Yu Gothic"/>
          <w:sz w:val="21"/>
        </w:rPr>
        <w:t>ここまではSurvey論文を中心に、学習外・異常の定義と分類を整理しました。</w:t>
        <w:br/>
        <w:t>ここからは、今回の対象条件に比較的適用しやすい具体的な手法として、AutoencoderとOutProの2つをご紹介します。</w:t>
      </w:r>
    </w:p>
    <w:p>
      <w:pPr>
        <w:spacing w:after="120" w:line="247" w:lineRule="auto"/>
      </w:pPr>
      <w:r>
        <w:rPr>
          <w:rFonts w:ascii="Yu Gothic" w:hAnsi="Yu Gothic" w:eastAsia="Yu Gothic"/>
          <w:color w:val="586674"/>
          <w:sz w:val="18"/>
        </w:rPr>
        <w:t>【ひらがな】ここまではSurveyろんぶんをちゅうしんに、がくしゅう外・いじょうのていぎとぶんるいをせいりしました。</w:t>
        <w:br/>
        <w:t>ここからは、こんかいのたいしょうじょうけんにひかく的てきようしやすいぐたいてきな手法として、AutoencoderとOutProの2つをご紹介します。</w:t>
      </w:r>
    </w:p>
    <w:p>
      <w:pPr>
        <w:spacing w:before="180" w:after="60"/>
      </w:pPr>
      <w:r>
        <w:rPr>
          <w:rFonts w:ascii="Yu Gothic" w:hAnsi="Yu Gothic" w:eastAsia="Yu Gothic"/>
          <w:b/>
          <w:sz w:val="26"/>
        </w:rPr>
        <w:t>Slide 19</w:t>
      </w:r>
    </w:p>
    <w:p>
      <w:pPr>
        <w:spacing w:after="60" w:line="264" w:lineRule="auto"/>
      </w:pPr>
      <w:r>
        <w:rPr>
          <w:rFonts w:ascii="Yu Gothic" w:hAnsi="Yu Gothic" w:eastAsia="Yu Gothic"/>
          <w:sz w:val="21"/>
        </w:rPr>
        <w:t>まずAutoencoder、AEです。</w:t>
        <w:br/>
        <w:t>考え方は、正常な入力をうまく再構成できるように学習し、新しい入力の再構成誤差を見るというものです。</w:t>
      </w:r>
    </w:p>
    <w:p>
      <w:pPr>
        <w:spacing w:after="120" w:line="247" w:lineRule="auto"/>
      </w:pPr>
      <w:r>
        <w:rPr>
          <w:rFonts w:ascii="Yu Gothic" w:hAnsi="Yu Gothic" w:eastAsia="Yu Gothic"/>
          <w:color w:val="586674"/>
          <w:sz w:val="18"/>
        </w:rPr>
        <w:t>【ひらがな】まずAutoencoder、AEです。</w:t>
        <w:br/>
        <w:t>考え方は、せいじょうなにゅうりょくをうまくさいこうせいできるようにがくしゅうし、新しいにゅうりょくのさいこうせいごさを見るというものです。</w:t>
      </w:r>
    </w:p>
    <w:p>
      <w:pPr>
        <w:spacing w:after="60" w:line="264" w:lineRule="auto"/>
      </w:pPr>
      <w:r>
        <w:rPr>
          <w:rFonts w:ascii="Yu Gothic" w:hAnsi="Yu Gothic" w:eastAsia="Yu Gothic"/>
          <w:sz w:val="21"/>
        </w:rPr>
        <w:t>学習時は、正常時の多変量入力をEncoderで潜在表現zに圧縮し、Decoderで元の入力を再構成します。</w:t>
        <w:br/>
        <w:t>各ニューロンでは重みWとbias bを用い、この論文では隠れ層にsigmoid、出力層にlinear functionを使用しています。</w:t>
      </w:r>
    </w:p>
    <w:p>
      <w:pPr>
        <w:spacing w:after="120" w:line="247" w:lineRule="auto"/>
      </w:pPr>
      <w:r>
        <w:rPr>
          <w:rFonts w:ascii="Yu Gothic" w:hAnsi="Yu Gothic" w:eastAsia="Yu Gothic"/>
          <w:color w:val="586674"/>
          <w:sz w:val="18"/>
        </w:rPr>
        <w:t>【ひらがな】がくしゅうじは、せいじょうじのたへんりょうにゅうりょくをEncoderでせんざいひょうげんzに圧縮し、Decoderで元のにゅうりょくをさいこうせいします。</w:t>
        <w:br/>
        <w:t>各ニューロンではおもみWとbias bを用い、このろんぶんではかくれそうにsigmoid、しゅつりょくそうにlinear functionを使用しています。</w:t>
      </w:r>
    </w:p>
    <w:p>
      <w:pPr>
        <w:spacing w:after="60" w:line="264" w:lineRule="auto"/>
      </w:pPr>
      <w:r>
        <w:rPr>
          <w:rFonts w:ascii="Yu Gothic" w:hAnsi="Yu Gothic" w:eastAsia="Yu Gothic"/>
          <w:sz w:val="21"/>
        </w:rPr>
        <w:t>学習では、再構成項と重みのregularizationからなる目的関数J(W,b)を最小化するようにWとbを更新します。</w:t>
        <w:br/>
        <w:t>ポイントは、正常時データのみで学習でき、異常ラベルや対象回帰モデルのYを必要としないことです。</w:t>
      </w:r>
    </w:p>
    <w:p>
      <w:pPr>
        <w:spacing w:after="120" w:line="247" w:lineRule="auto"/>
      </w:pPr>
      <w:r>
        <w:rPr>
          <w:rFonts w:ascii="Yu Gothic" w:hAnsi="Yu Gothic" w:eastAsia="Yu Gothic"/>
          <w:color w:val="586674"/>
          <w:sz w:val="18"/>
        </w:rPr>
        <w:t>【ひらがな】がくしゅうでは、さいこうせい項とおもみのregularizationからなるもくてきかんすうJ(W,b)を最小化するようにWとbをこうしんします。</w:t>
        <w:br/>
        <w:t>ポイントは、せいじょうじデータのみでがくしゅうでき、いじょうラベルやたいしょうかいきモデルのYをひつようとしないことです。</w:t>
      </w:r>
    </w:p>
    <w:p>
      <w:pPr>
        <w:spacing w:before="180" w:after="60"/>
      </w:pPr>
      <w:r>
        <w:rPr>
          <w:rFonts w:ascii="Yu Gothic" w:hAnsi="Yu Gothic" w:eastAsia="Yu Gothic"/>
          <w:b/>
          <w:sz w:val="26"/>
        </w:rPr>
        <w:t>Slide 20</w:t>
      </w:r>
    </w:p>
    <w:p>
      <w:pPr>
        <w:spacing w:after="60" w:line="264" w:lineRule="auto"/>
      </w:pPr>
      <w:r>
        <w:rPr>
          <w:rFonts w:ascii="Yu Gothic" w:hAnsi="Yu Gothic" w:eastAsia="Yu Gothic"/>
          <w:sz w:val="21"/>
        </w:rPr>
        <w:t>運用時は、新しい入力x_newを学習済みAEに入れ、x-hat_newを再構成します。このときWとbは固定です。</w:t>
        <w:br/>
        <w:t>そして、元の入力と再構成値のユークリッド距離をanomaly scoreとして使います。ここは、論文ではMSEではなく、スライドに示したユークリッド距離です。</w:t>
      </w:r>
    </w:p>
    <w:p>
      <w:pPr>
        <w:spacing w:after="120" w:line="247" w:lineRule="auto"/>
      </w:pPr>
      <w:r>
        <w:rPr>
          <w:rFonts w:ascii="Yu Gothic" w:hAnsi="Yu Gothic" w:eastAsia="Yu Gothic"/>
          <w:color w:val="586674"/>
          <w:sz w:val="18"/>
        </w:rPr>
        <w:t>【ひらがな】うんようじは、新しいにゅうりょくx_newをがくしゅうずみAEに入れ、x-hat_newをさいこうせいします。このときWとbは固定です。</w:t>
        <w:br/>
        <w:t>そして、元のにゅうりょくとさいこうせいちのユークリッドきょりをanomaly scoreとして使います。ここは、ろんぶんではMSEではなく、スライドに示したユークリッドきょりです。</w:t>
      </w:r>
    </w:p>
    <w:p>
      <w:pPr>
        <w:spacing w:after="60" w:line="264" w:lineRule="auto"/>
      </w:pPr>
      <w:r>
        <w:rPr>
          <w:rFonts w:ascii="Yu Gothic" w:hAnsi="Yu Gothic" w:eastAsia="Yu Gothic"/>
          <w:sz w:val="21"/>
        </w:rPr>
        <w:t>正常時に学習した相関構造に近ければ再構成誤差は小さく、学習していない関係では大きくなる可能性があります。</w:t>
        <w:br/>
        <w:t>そのため、各変数が個別には正常範囲でも、変数間関係が崩れた入力を検知できる可能性があります。</w:t>
      </w:r>
    </w:p>
    <w:p>
      <w:pPr>
        <w:spacing w:after="120" w:line="247" w:lineRule="auto"/>
      </w:pPr>
      <w:r>
        <w:rPr>
          <w:rFonts w:ascii="Yu Gothic" w:hAnsi="Yu Gothic" w:eastAsia="Yu Gothic"/>
          <w:color w:val="586674"/>
          <w:sz w:val="18"/>
        </w:rPr>
        <w:t>【ひらがな】せいじょうじにがくしゅうしたそうかんこうぞうに近ければさいこうせいごさは小さく、がくしゅうしていないかんけいでは大きくなるかのうせいがあります。</w:t>
        <w:br/>
        <w:t>そのため、各へんすうが個別にはせいじょうはんいでも、へんすうかんかんけいが崩れたにゅうりょくをけんちできるかのうせいがあります。</w:t>
      </w:r>
    </w:p>
    <w:p>
      <w:pPr>
        <w:spacing w:after="60" w:line="264" w:lineRule="auto"/>
      </w:pPr>
      <w:r>
        <w:rPr>
          <w:rFonts w:ascii="Yu Gothic" w:hAnsi="Yu Gothic" w:eastAsia="Yu Gothic"/>
          <w:sz w:val="21"/>
        </w:rPr>
        <w:t>また、対象回帰モデルの内部情報や運用時の真のYは不要です。</w:t>
        <w:br/>
        <w:t>一方、実運用での汎用的なしきい値決定法は示されていないため、対象データで別途検証が必要です。</w:t>
      </w:r>
    </w:p>
    <w:p>
      <w:pPr>
        <w:spacing w:after="120" w:line="247" w:lineRule="auto"/>
      </w:pPr>
      <w:r>
        <w:rPr>
          <w:rFonts w:ascii="Yu Gothic" w:hAnsi="Yu Gothic" w:eastAsia="Yu Gothic"/>
          <w:color w:val="586674"/>
          <w:sz w:val="18"/>
        </w:rPr>
        <w:t>【ひらがな】また、たいしょうかいきモデルのないぶじょうほうやうんようじの真のYは不要です。</w:t>
        <w:br/>
        <w:t>一方、じつうんようでの汎用的なしきい値決定法は示されていないため、たいしょうデータで別途けんしょうがひつようです。</w:t>
      </w:r>
    </w:p>
    <w:p>
      <w:pPr>
        <w:spacing w:before="180" w:after="60"/>
      </w:pPr>
      <w:r>
        <w:rPr>
          <w:rFonts w:ascii="Yu Gothic" w:hAnsi="Yu Gothic" w:eastAsia="Yu Gothic"/>
          <w:b/>
          <w:sz w:val="26"/>
        </w:rPr>
        <w:t>Slide 21</w:t>
      </w:r>
    </w:p>
    <w:p>
      <w:pPr>
        <w:spacing w:after="60" w:line="264" w:lineRule="auto"/>
      </w:pPr>
      <w:r>
        <w:rPr>
          <w:rFonts w:ascii="Yu Gothic" w:hAnsi="Yu Gothic" w:eastAsia="Yu Gothic"/>
          <w:sz w:val="21"/>
        </w:rPr>
        <w:t>こちらはAEの実験結果です。</w:t>
        <w:br/>
        <w:t>通常のAEとDenoising AEが比較されていますが、Denoising AEが常に良いわけではありません。</w:t>
        <w:br/>
        <w:t>データセットによって改善する場合と、通常のAEの方が良い場合があり、ノイズ付加の効果はデータ特性に依存することが分かります。</w:t>
      </w:r>
    </w:p>
    <w:p>
      <w:pPr>
        <w:spacing w:after="120" w:line="247" w:lineRule="auto"/>
      </w:pPr>
      <w:r>
        <w:rPr>
          <w:rFonts w:ascii="Yu Gothic" w:hAnsi="Yu Gothic" w:eastAsia="Yu Gothic"/>
          <w:color w:val="586674"/>
          <w:sz w:val="18"/>
        </w:rPr>
        <w:t>【ひらがな】こちらはAEの実験結果です。</w:t>
        <w:br/>
        <w:t>通常のAEとDenoising AEがひかくされていますが、Denoising AEが常に良いわけではありません。</w:t>
        <w:br/>
        <w:t>データセットによって改善する場合と、通常のAEの方が良い場合があり、ノイズ付加の効果はデータ特性に依存することが分かります。</w:t>
      </w:r>
    </w:p>
    <w:p>
      <w:pPr>
        <w:spacing w:before="180" w:after="60"/>
      </w:pPr>
      <w:r>
        <w:rPr>
          <w:rFonts w:ascii="Yu Gothic" w:hAnsi="Yu Gothic" w:eastAsia="Yu Gothic"/>
          <w:b/>
          <w:sz w:val="26"/>
        </w:rPr>
        <w:t>Slide 22</w:t>
      </w:r>
    </w:p>
    <w:p>
      <w:pPr>
        <w:spacing w:after="60" w:line="264" w:lineRule="auto"/>
      </w:pPr>
      <w:r>
        <w:rPr>
          <w:rFonts w:ascii="Yu Gothic" w:hAnsi="Yu Gothic" w:eastAsia="Yu Gothic"/>
          <w:sz w:val="21"/>
        </w:rPr>
        <w:t>次にOutProです。</w:t>
        <w:br/>
        <w:t>OutProは、回帰予測に重要な変数と、その入力に対する参照データを使ってOOD scoreを計算するmodel-awareな手法です。</w:t>
      </w:r>
    </w:p>
    <w:p>
      <w:pPr>
        <w:spacing w:after="120" w:line="247" w:lineRule="auto"/>
      </w:pPr>
      <w:r>
        <w:rPr>
          <w:rFonts w:ascii="Yu Gothic" w:hAnsi="Yu Gothic" w:eastAsia="Yu Gothic"/>
          <w:color w:val="586674"/>
          <w:sz w:val="18"/>
        </w:rPr>
        <w:t>【ひらがな】次にOutProです。</w:t>
        <w:br/>
        <w:t>OutProは、回帰よそくにじゅうようなへんすうと、そのにゅうりょくに対する参照データを使ってOOD scoreを計算するmodel-awareな手法です。</w:t>
      </w:r>
    </w:p>
    <w:p>
      <w:pPr>
        <w:spacing w:after="60" w:line="264" w:lineRule="auto"/>
      </w:pPr>
      <w:r>
        <w:rPr>
          <w:rFonts w:ascii="Yu Gothic" w:hAnsi="Yu Gothic" w:eastAsia="Yu Gothic"/>
          <w:sz w:val="21"/>
        </w:rPr>
        <w:t>まずXとYからRandom Forestを学習し、VarProによって予測に重要な変数を選びます。</w:t>
        <w:br/>
        <w:t>次にForestのrule構造を利用して訓練点を順位付けし、上位K点をreference neighborhoodとして選択します。</w:t>
        <w:br/>
        <w:t>運用時は、選択された変数空間で新しい入力と参照点の距離を計算し、その平均をOOD scoreとします。</w:t>
      </w:r>
    </w:p>
    <w:p>
      <w:pPr>
        <w:spacing w:after="120" w:line="247" w:lineRule="auto"/>
      </w:pPr>
      <w:r>
        <w:rPr>
          <w:rFonts w:ascii="Yu Gothic" w:hAnsi="Yu Gothic" w:eastAsia="Yu Gothic"/>
          <w:color w:val="586674"/>
          <w:sz w:val="18"/>
        </w:rPr>
        <w:t>【ひらがな】まずXとYからRandom Forestをがくしゅうし、VarProによってよそくにじゅうようなへんすうを選びます。</w:t>
        <w:br/>
        <w:t>次にForestのrule構造をりようして訓練点をじゅんい付けし、じょういK点をreference neighborhoodとして選択します。</w:t>
        <w:br/>
        <w:t>うんようじは、選択されたへんすう空間で新しいにゅうりょくと参照点のきょりを計算し、そのへいきんをOOD scoreとします。</w:t>
      </w:r>
    </w:p>
    <w:p>
      <w:pPr>
        <w:spacing w:after="60" w:line="264" w:lineRule="auto"/>
      </w:pPr>
      <w:r>
        <w:rPr>
          <w:rFonts w:ascii="Yu Gothic" w:hAnsi="Yu Gothic" w:eastAsia="Yu Gothic"/>
          <w:sz w:val="21"/>
        </w:rPr>
        <w:t>重要なのは、このK点が単純に距離の近いK点ではないことです。</w:t>
        <w:br/>
        <w:t>予測に重要な変数とForestのruleを使って、「この予測に対して参照すべき訓練点」を選ぶ点がOutProの特徴です。</w:t>
      </w:r>
    </w:p>
    <w:p>
      <w:pPr>
        <w:spacing w:after="120" w:line="247" w:lineRule="auto"/>
      </w:pPr>
      <w:r>
        <w:rPr>
          <w:rFonts w:ascii="Yu Gothic" w:hAnsi="Yu Gothic" w:eastAsia="Yu Gothic"/>
          <w:color w:val="586674"/>
          <w:sz w:val="18"/>
        </w:rPr>
        <w:t>【ひらがな】じゅうようなのは、このK点が単純にきょりの近いK点ではないことです。</w:t>
        <w:br/>
        <w:t>よそくにじゅうようなへんすうとForestのruleを使って、「このよそくに対して参照すべき訓練点」を選ぶ点がOutProのとくちょうです。</w:t>
      </w:r>
    </w:p>
    <w:p>
      <w:pPr>
        <w:spacing w:before="180" w:after="60"/>
      </w:pPr>
      <w:r>
        <w:rPr>
          <w:rFonts w:ascii="Yu Gothic" w:hAnsi="Yu Gothic" w:eastAsia="Yu Gothic"/>
          <w:b/>
          <w:sz w:val="26"/>
        </w:rPr>
        <w:t>Slide 23</w:t>
      </w:r>
    </w:p>
    <w:p>
      <w:pPr>
        <w:spacing w:after="60" w:line="264" w:lineRule="auto"/>
      </w:pPr>
      <w:r>
        <w:rPr>
          <w:rFonts w:ascii="Yu Gothic" w:hAnsi="Yu Gothic" w:eastAsia="Yu Gothic"/>
          <w:sz w:val="21"/>
        </w:rPr>
        <w:t>こちらはOutProの評価結果です。61個の回帰データセットで評価されています。</w:t>
        <w:br/>
        <w:t>図はいくつかありますが、ここではJointを代表例として見ます。横軸は平均順位で、小さいほど上位です。</w:t>
      </w:r>
    </w:p>
    <w:p>
      <w:pPr>
        <w:spacing w:after="120" w:line="247" w:lineRule="auto"/>
      </w:pPr>
      <w:r>
        <w:rPr>
          <w:rFonts w:ascii="Yu Gothic" w:hAnsi="Yu Gothic" w:eastAsia="Yu Gothic"/>
          <w:color w:val="586674"/>
          <w:sz w:val="18"/>
        </w:rPr>
        <w:t>【ひらがな】こちらはOutProのひょうかけっかです。61個の回帰データセットでひょうかされています。</w:t>
        <w:br/>
        <w:t>図はいくつかありますが、ここではJointを代表例として見ます。横軸はへいきんじゅんいで、小さいほどじょういです。</w:t>
      </w:r>
    </w:p>
    <w:p>
      <w:pPr>
        <w:spacing w:after="60" w:line="264" w:lineRule="auto"/>
      </w:pPr>
      <w:r>
        <w:rPr>
          <w:rFonts w:ascii="Yu Gothic" w:hAnsi="Yu Gothic" w:eastAsia="Yu Gothic"/>
          <w:sz w:val="21"/>
        </w:rPr>
        <w:t>Jointは、変数間の依存関係が変化する条件で、この図ではOutProの複数のバージョンが比較的上位にあります。</w:t>
        <w:br/>
        <w:t>そのため、今回関心のある「各変数は範囲内でも、組み合わせが変化する」ケースの候補になり得ます。</w:t>
      </w:r>
    </w:p>
    <w:p>
      <w:pPr>
        <w:spacing w:after="120" w:line="247" w:lineRule="auto"/>
      </w:pPr>
      <w:r>
        <w:rPr>
          <w:rFonts w:ascii="Yu Gothic" w:hAnsi="Yu Gothic" w:eastAsia="Yu Gothic"/>
          <w:color w:val="586674"/>
          <w:sz w:val="18"/>
        </w:rPr>
        <w:t>【ひらがな】Jointは、へんすうかんのいぞんかんけいがへんかするじょうけんで、この図ではOutProのふくすうのバージョンがひかく的じょういにあります。</w:t>
        <w:br/>
        <w:t>そのため、こんかい関心のある「各へんすうははんいないでも、くみあわせがへんかする」ケースのこうほになり得ます。</w:t>
      </w:r>
    </w:p>
    <w:p>
      <w:pPr>
        <w:spacing w:after="60" w:line="264" w:lineRule="auto"/>
      </w:pPr>
      <w:r>
        <w:rPr>
          <w:rFonts w:ascii="Yu Gothic" w:hAnsi="Yu Gothic" w:eastAsia="Yu Gothic"/>
          <w:sz w:val="21"/>
        </w:rPr>
        <w:t>ただしWarpでは従来手法も上位にあり、OutProが常に優れるわけではありません。</w:t>
        <w:br/>
        <w:t>また人工的な変化での評価なので、水系の実データでの有効性は別途確認が必要です。</w:t>
      </w:r>
    </w:p>
    <w:p>
      <w:pPr>
        <w:spacing w:after="120" w:line="247" w:lineRule="auto"/>
      </w:pPr>
      <w:r>
        <w:rPr>
          <w:rFonts w:ascii="Yu Gothic" w:hAnsi="Yu Gothic" w:eastAsia="Yu Gothic"/>
          <w:color w:val="586674"/>
          <w:sz w:val="18"/>
        </w:rPr>
        <w:t>【ひらがな】ただしWarpではじゅうらいしゅほうもじょういにあり、OutProが常に優れるわけではありません。</w:t>
        <w:br/>
        <w:t>またじんこうてきなへんかでのひょうかなので、すいけいのじつデータでの有効性は別途かくにんがひつようです。</w:t>
      </w:r>
    </w:p>
    <w:p>
      <w:pPr>
        <w:spacing w:before="180" w:after="60"/>
      </w:pPr>
      <w:r>
        <w:rPr>
          <w:rFonts w:ascii="Yu Gothic" w:hAnsi="Yu Gothic" w:eastAsia="Yu Gothic"/>
          <w:b/>
          <w:sz w:val="26"/>
        </w:rPr>
        <w:t>Slide 24</w:t>
      </w:r>
    </w:p>
    <w:p>
      <w:pPr>
        <w:spacing w:after="60" w:line="264" w:lineRule="auto"/>
      </w:pPr>
      <w:r>
        <w:rPr>
          <w:rFonts w:ascii="Yu Gothic" w:hAnsi="Yu Gothic" w:eastAsia="Yu Gothic"/>
          <w:sz w:val="21"/>
        </w:rPr>
        <w:t>ここからは、AEとOutProを今回の対象条件に照らして比較し、さらに評価データと評価指標について整理します。</w:t>
      </w:r>
    </w:p>
    <w:p>
      <w:pPr>
        <w:spacing w:after="120" w:line="247" w:lineRule="auto"/>
      </w:pPr>
      <w:r>
        <w:rPr>
          <w:rFonts w:ascii="Yu Gothic" w:hAnsi="Yu Gothic" w:eastAsia="Yu Gothic"/>
          <w:color w:val="586674"/>
          <w:sz w:val="18"/>
        </w:rPr>
        <w:t>【ひらがな】ここからは、AEとOutProをこんかいのたいしょうじょうけんに照らしてひかくし、さらにひょうかデータとひょうかしひょうについてせいりします。</w:t>
      </w:r>
    </w:p>
    <w:p>
      <w:pPr>
        <w:spacing w:before="180" w:after="60"/>
      </w:pPr>
      <w:r>
        <w:rPr>
          <w:rFonts w:ascii="Yu Gothic" w:hAnsi="Yu Gothic" w:eastAsia="Yu Gothic"/>
          <w:b/>
          <w:sz w:val="26"/>
        </w:rPr>
        <w:t>Slide 25</w:t>
      </w:r>
    </w:p>
    <w:p>
      <w:pPr>
        <w:spacing w:after="60" w:line="264" w:lineRule="auto"/>
      </w:pPr>
      <w:r>
        <w:rPr>
          <w:rFonts w:ascii="Yu Gothic" w:hAnsi="Yu Gothic" w:eastAsia="Yu Gothic"/>
          <w:sz w:val="21"/>
        </w:rPr>
        <w:t>まずSurvey論文の分類軸に対して、AEとOutProを位置づけました。</w:t>
        <w:br/>
        <w:t>AEはDNN・Reconstruction-basedな手法、OutProはRandom Forestと距離・近傍を利用する手法として整理できます。</w:t>
        <w:br/>
        <w:t>また、1時刻ごとにscoreを出す設定なら、どちらも多変量のPoint anomalyを対象にできます。</w:t>
      </w:r>
    </w:p>
    <w:p>
      <w:pPr>
        <w:spacing w:after="120" w:line="247" w:lineRule="auto"/>
      </w:pPr>
      <w:r>
        <w:rPr>
          <w:rFonts w:ascii="Yu Gothic" w:hAnsi="Yu Gothic" w:eastAsia="Yu Gothic"/>
          <w:color w:val="586674"/>
          <w:sz w:val="18"/>
        </w:rPr>
        <w:t>【ひらがな】まずSurveyろんぶんのぶんるいじくに対して、AEとOutProを位置づけました。</w:t>
        <w:br/>
        <w:t>AEはDNN・Reconstruction-basedな手法、OutProはRandom Forestときょり・近傍をりようする手法としてせいりできます。</w:t>
        <w:br/>
        <w:t>また、1時刻ごとにscoreを出す設定なら、どちらも多変量のPoint anomalyをたいしょうにできます。</w:t>
      </w:r>
    </w:p>
    <w:p>
      <w:pPr>
        <w:spacing w:after="60" w:line="264" w:lineRule="auto"/>
      </w:pPr>
      <w:r>
        <w:rPr>
          <w:rFonts w:ascii="Yu Gothic" w:hAnsi="Yu Gothic" w:eastAsia="Yu Gothic"/>
          <w:sz w:val="21"/>
        </w:rPr>
        <w:t>分類上の位置は異なりますが、今回重要なのは、どちらも1時刻の多変量ベクトルを検知対象にできることです。</w:t>
      </w:r>
    </w:p>
    <w:p>
      <w:pPr>
        <w:spacing w:after="120" w:line="247" w:lineRule="auto"/>
      </w:pPr>
      <w:r>
        <w:rPr>
          <w:rFonts w:ascii="Yu Gothic" w:hAnsi="Yu Gothic" w:eastAsia="Yu Gothic"/>
          <w:color w:val="586674"/>
          <w:sz w:val="18"/>
        </w:rPr>
        <w:t>【ひらがな】ぶんるい上の位置は異なりますが、こんかいじゅうようなのは、どちらも1時刻の多変量ベクトルをけんちたいしょうにできることです。</w:t>
      </w:r>
    </w:p>
    <w:p>
      <w:pPr>
        <w:spacing w:before="180" w:after="60"/>
      </w:pPr>
      <w:r>
        <w:rPr>
          <w:rFonts w:ascii="Yu Gothic" w:hAnsi="Yu Gothic" w:eastAsia="Yu Gothic"/>
          <w:b/>
          <w:sz w:val="26"/>
        </w:rPr>
        <w:t>Slide 26</w:t>
      </w:r>
    </w:p>
    <w:p>
      <w:pPr>
        <w:spacing w:after="60" w:line="264" w:lineRule="auto"/>
      </w:pPr>
      <w:r>
        <w:rPr>
          <w:rFonts w:ascii="Yu Gothic" w:hAnsi="Yu Gothic" w:eastAsia="Yu Gothic"/>
          <w:sz w:val="21"/>
        </w:rPr>
        <w:t>入力条件を比較すると、AE、OutProともに多変量数値入力に対応し、非線形な変数間関係を扱えます。</w:t>
        <w:br/>
        <w:t>原論文の基本設定では、1時刻の入力にscoreを出すことができ、過去系列や運用時の真のYも必須ではありません。</w:t>
      </w:r>
    </w:p>
    <w:p>
      <w:pPr>
        <w:spacing w:after="120" w:line="247" w:lineRule="auto"/>
      </w:pPr>
      <w:r>
        <w:rPr>
          <w:rFonts w:ascii="Yu Gothic" w:hAnsi="Yu Gothic" w:eastAsia="Yu Gothic"/>
          <w:color w:val="586674"/>
          <w:sz w:val="18"/>
        </w:rPr>
        <w:t>【ひらがな】にゅうりょくじょうけんをひかくすると、AE、OutProともにたへんりょうすうちにゅうりょくに対応し、非線形なへんすうかんかんけいを扱えます。</w:t>
        <w:br/>
        <w:t>原ろんぶんの基本設定では、1時刻のにゅうりょくにscoreを出すことができ、過去系列やうんようじの真のYも必須ではありません。</w:t>
      </w:r>
    </w:p>
    <w:p>
      <w:pPr>
        <w:spacing w:after="60" w:line="264" w:lineRule="auto"/>
      </w:pPr>
      <w:r>
        <w:rPr>
          <w:rFonts w:ascii="Yu Gothic" w:hAnsi="Yu Gothic" w:eastAsia="Yu Gothic"/>
          <w:sz w:val="21"/>
        </w:rPr>
        <w:t>ただし、未知の変数間関係を必ず検知できるわけではありません。</w:t>
        <w:br/>
        <w:t>AEは再構成能力、OutProは選択変数やreference neighborhoodに依存します。</w:t>
        <w:br/>
        <w:t>つまり、「適用可能」と「すべての学習外を検知可能」は分けて考える必要があります。</w:t>
      </w:r>
    </w:p>
    <w:p>
      <w:pPr>
        <w:spacing w:after="120" w:line="247" w:lineRule="auto"/>
      </w:pPr>
      <w:r>
        <w:rPr>
          <w:rFonts w:ascii="Yu Gothic" w:hAnsi="Yu Gothic" w:eastAsia="Yu Gothic"/>
          <w:color w:val="586674"/>
          <w:sz w:val="18"/>
        </w:rPr>
        <w:t>【ひらがな】ただし、みちのへんすうかんかんけいを必ずけんちできるわけではありません。</w:t>
        <w:br/>
        <w:t>AEはさいこうせい能力、OutProは選択へんすうやreference neighborhoodに依存します。</w:t>
        <w:br/>
        <w:t>つまり、「てきようかのう」と「すべてのがくしゅう外をけんち可能」は分けて考えるひつようがあります。</w:t>
      </w:r>
    </w:p>
    <w:p>
      <w:pPr>
        <w:spacing w:before="180" w:after="60"/>
      </w:pPr>
      <w:r>
        <w:rPr>
          <w:rFonts w:ascii="Yu Gothic" w:hAnsi="Yu Gothic" w:eastAsia="Yu Gothic"/>
          <w:b/>
          <w:sz w:val="26"/>
        </w:rPr>
        <w:t>Slide 27</w:t>
      </w:r>
    </w:p>
    <w:p>
      <w:pPr>
        <w:spacing w:after="60" w:line="264" w:lineRule="auto"/>
      </w:pPr>
      <w:r>
        <w:rPr>
          <w:rFonts w:ascii="Yu Gothic" w:hAnsi="Yu Gothic" w:eastAsia="Yu Gothic"/>
          <w:sz w:val="21"/>
        </w:rPr>
        <w:t>では、この2つを今回想定する回帰モデルに使えるかを考えます。</w:t>
      </w:r>
    </w:p>
    <w:p>
      <w:pPr>
        <w:spacing w:after="120" w:line="247" w:lineRule="auto"/>
      </w:pPr>
      <w:r>
        <w:rPr>
          <w:rFonts w:ascii="Yu Gothic" w:hAnsi="Yu Gothic" w:eastAsia="Yu Gothic"/>
          <w:color w:val="586674"/>
          <w:sz w:val="18"/>
        </w:rPr>
        <w:t>【ひらがな】では、この2つをこんかい想定するかいきモデルに使えるかを考えます。</w:t>
      </w:r>
    </w:p>
    <w:p>
      <w:pPr>
        <w:spacing w:after="60" w:line="264" w:lineRule="auto"/>
      </w:pPr>
      <w:r>
        <w:rPr>
          <w:rFonts w:ascii="Yu Gothic" w:hAnsi="Yu Gothic" w:eastAsia="Yu Gothic"/>
          <w:sz w:val="21"/>
        </w:rPr>
        <w:t>AEは対象回帰器の内部情報を使わず、正常な入力Xだけで別の検知器として学習できます。そのため、圧力と流量、あるいは濁度と薬品注入率などの正常な組み合わせを学習できれば、回帰器の種類によらず入力監視の候補になります。</w:t>
      </w:r>
    </w:p>
    <w:p>
      <w:pPr>
        <w:spacing w:after="120" w:line="247" w:lineRule="auto"/>
      </w:pPr>
      <w:r>
        <w:rPr>
          <w:rFonts w:ascii="Yu Gothic" w:hAnsi="Yu Gothic" w:eastAsia="Yu Gothic"/>
          <w:color w:val="586674"/>
          <w:sz w:val="18"/>
        </w:rPr>
        <w:t>【ひらがな】AEはたいしょう回帰器のないぶじょうほうを使わず、せいじょうなにゅうりょくXだけで別のけんちきとしてがくしゅうできます。そのため、あつりょくとりゅうりょう、あるいはだくどとやくひんちゅうにゅうりつなどのせいじょうなくみあわせをがくしゅうできれば、回帰器の種類によらずにゅうりょく監視のこうほになります。</w:t>
      </w:r>
    </w:p>
    <w:p>
      <w:pPr>
        <w:spacing w:after="60" w:line="264" w:lineRule="auto"/>
      </w:pPr>
      <w:r>
        <w:rPr>
          <w:rFonts w:ascii="Yu Gothic" w:hAnsi="Yu Gothic" w:eastAsia="Yu Gothic"/>
          <w:sz w:val="21"/>
        </w:rPr>
        <w:t>OutProは学習時にXとYを使い、Random Forestから重要変数やrule情報を得ます。</w:t>
        <w:br/>
        <w:t>そのため、対象回帰器がRandom Forest以外の場合は、OutPro側のForestが捉えた構造と、実際の回帰器の挙動が対応しているか確認が必要です。</w:t>
      </w:r>
    </w:p>
    <w:p>
      <w:pPr>
        <w:spacing w:after="120" w:line="247" w:lineRule="auto"/>
      </w:pPr>
      <w:r>
        <w:rPr>
          <w:rFonts w:ascii="Yu Gothic" w:hAnsi="Yu Gothic" w:eastAsia="Yu Gothic"/>
          <w:color w:val="586674"/>
          <w:sz w:val="18"/>
        </w:rPr>
        <w:t>【ひらがな】OutProはがくしゅうじにXとYを使い、Random Forestからじゅうようへんすうやruleじょうほうを得ます。</w:t>
        <w:br/>
        <w:t>そのため、たいしょう回帰器がRandom Forest以外の場合は、OutPro側のForestが捉えた構造と、実際の回帰器の挙動が対応しているかかくにんがひつようです。</w:t>
      </w:r>
    </w:p>
    <w:p>
      <w:pPr>
        <w:spacing w:after="60" w:line="264" w:lineRule="auto"/>
      </w:pPr>
      <w:r>
        <w:rPr>
          <w:rFonts w:ascii="Yu Gothic" w:hAnsi="Yu Gothic" w:eastAsia="Yu Gothic"/>
          <w:sz w:val="21"/>
        </w:rPr>
        <w:t>また、入力分布が変わらずXとYの関係だけが変わるpure concept shiftは、入力だけからは検知できません。</w:t>
        <w:br/>
        <w:t>したがって両手法とも候補にはなりますが、実データでの検証が必要です。では、どう評価するかを次に整理します。</w:t>
      </w:r>
    </w:p>
    <w:p>
      <w:pPr>
        <w:spacing w:after="120" w:line="247" w:lineRule="auto"/>
      </w:pPr>
      <w:r>
        <w:rPr>
          <w:rFonts w:ascii="Yu Gothic" w:hAnsi="Yu Gothic" w:eastAsia="Yu Gothic"/>
          <w:color w:val="586674"/>
          <w:sz w:val="18"/>
        </w:rPr>
        <w:t>【ひらがな】また、にゅうりょくぶんぷが変わらずXとYのかんけいだけが変わるpure concept shiftは、にゅうりょくだけからはけんちできません。</w:t>
        <w:br/>
        <w:t>したがって両手法ともこうほにはなりますが、じつデータでのけんしょうがひつようです。では、どうひょうかするかを次にせいりします。</w:t>
      </w:r>
    </w:p>
    <w:p>
      <w:pPr>
        <w:spacing w:before="180" w:after="60"/>
      </w:pPr>
      <w:r>
        <w:rPr>
          <w:rFonts w:ascii="Yu Gothic" w:hAnsi="Yu Gothic" w:eastAsia="Yu Gothic"/>
          <w:b/>
          <w:sz w:val="26"/>
        </w:rPr>
        <w:t>Slide 28</w:t>
      </w:r>
    </w:p>
    <w:p>
      <w:pPr>
        <w:spacing w:after="60" w:line="264" w:lineRule="auto"/>
      </w:pPr>
      <w:r>
        <w:rPr>
          <w:rFonts w:ascii="Yu Gothic" w:hAnsi="Yu Gothic" w:eastAsia="Yu Gothic"/>
          <w:sz w:val="21"/>
        </w:rPr>
        <w:t>評価では、まず「何を学習外の正解とするか」を明確にする必要があります。</w:t>
      </w:r>
    </w:p>
    <w:p>
      <w:pPr>
        <w:spacing w:after="120" w:line="247" w:lineRule="auto"/>
      </w:pPr>
      <w:r>
        <w:rPr>
          <w:rFonts w:ascii="Yu Gothic" w:hAnsi="Yu Gothic" w:eastAsia="Yu Gothic"/>
          <w:color w:val="586674"/>
          <w:sz w:val="18"/>
        </w:rPr>
        <w:t>【ひらがな】ひょうかでは、まず「何をがくしゅう外のせいかいとするか」を明確にするひつようがあります。</w:t>
      </w:r>
    </w:p>
    <w:p>
      <w:pPr>
        <w:spacing w:after="60" w:line="264" w:lineRule="auto"/>
      </w:pPr>
      <w:r>
        <w:rPr>
          <w:rFonts w:ascii="Yu Gothic" w:hAnsi="Yu Gothic" w:eastAsia="Yu Gothic"/>
          <w:sz w:val="21"/>
        </w:rPr>
        <w:t>SWaTとWADIは水処理・配水に近い多変量時系列データですが、attack labelが今回の3種類の学習外とそのまま一致するわけではありません。</w:t>
        <w:br/>
        <w:t>一方、OutPro論文ではPMLBの61個の回帰データセットにWarp、Joint、Supportという人工的な変化を加えて評価しています。ただし、こちらは時系列評価ではありません。</w:t>
      </w:r>
    </w:p>
    <w:p>
      <w:pPr>
        <w:spacing w:after="120" w:line="247" w:lineRule="auto"/>
      </w:pPr>
      <w:r>
        <w:rPr>
          <w:rFonts w:ascii="Yu Gothic" w:hAnsi="Yu Gothic" w:eastAsia="Yu Gothic"/>
          <w:color w:val="586674"/>
          <w:sz w:val="18"/>
        </w:rPr>
        <w:t>【ひらがな】SWaTとWADIは水しょり・はいすいに近い多変量じけいれつデータですが、attack labelがこんかいの3種類のがくしゅう外とそのまま一致するわけではありません。</w:t>
        <w:br/>
        <w:t>一方、OutProろんぶんではPMLBの61個の回帰データセットにWarp、Joint、Supportというじんこうてきなへんかを加えてひょうかしています。ただし、こちらはじけいれつひょうかではありません。</w:t>
      </w:r>
    </w:p>
    <w:p>
      <w:pPr>
        <w:spacing w:after="60" w:line="264" w:lineRule="auto"/>
      </w:pPr>
      <w:r>
        <w:rPr>
          <w:rFonts w:ascii="Yu Gothic" w:hAnsi="Yu Gothic" w:eastAsia="Yu Gothic"/>
          <w:sz w:val="21"/>
        </w:rPr>
        <w:t>指標として、Precisionは「出した警報のうち、どれだけ正しかったか」、Recallは「実際の異常をどれだけ拾えたか」です。</w:t>
        <w:br/>
        <w:t>AUROCやAUPRCはしきい値を変えた場合の性能を見ますが、実運用では固定したしきい値での誤警報と見逃しも重要です。</w:t>
      </w:r>
    </w:p>
    <w:p>
      <w:pPr>
        <w:spacing w:after="120" w:line="247" w:lineRule="auto"/>
      </w:pPr>
      <w:r>
        <w:rPr>
          <w:rFonts w:ascii="Yu Gothic" w:hAnsi="Yu Gothic" w:eastAsia="Yu Gothic"/>
          <w:color w:val="586674"/>
          <w:sz w:val="18"/>
        </w:rPr>
        <w:t>【ひらがな】しひょうとして、Precisionは「出したけいほうのうち、どれだけ正しかったか」、Recallは「実際のいじょうをどれだけ拾えたか」です。</w:t>
        <w:br/>
        <w:t>AUROCやAUPRCはしきい値を変えた場合の性能を見ますが、じつうんようでは固定したしきい値でのごけいほうとみのがしもじゅうようです。</w:t>
      </w:r>
    </w:p>
    <w:p>
      <w:pPr>
        <w:spacing w:after="60" w:line="264" w:lineRule="auto"/>
      </w:pPr>
      <w:r>
        <w:rPr>
          <w:rFonts w:ascii="Yu Gothic" w:hAnsi="Yu Gothic" w:eastAsia="Yu Gothic"/>
          <w:sz w:val="21"/>
        </w:rPr>
        <w:t>さらに今回の目的では、学習外を当てるだけでなく、「検知された入力で実際に回帰誤差が大きくなっているか」も確認する必要があります。</w:t>
        <w:br/>
        <w:t>そのため、検知性能と実際の回帰誤差の関係を合わせて評価することが重要だと考えています。</w:t>
      </w:r>
    </w:p>
    <w:p>
      <w:pPr>
        <w:spacing w:after="120" w:line="247" w:lineRule="auto"/>
      </w:pPr>
      <w:r>
        <w:rPr>
          <w:rFonts w:ascii="Yu Gothic" w:hAnsi="Yu Gothic" w:eastAsia="Yu Gothic"/>
          <w:color w:val="586674"/>
          <w:sz w:val="18"/>
        </w:rPr>
        <w:t>【ひらがな】さらにこんかいのもくてきでは、がくしゅう外を当てるだけでなく、「けんちされたにゅうりょくで実際にかいきごさが大きくなっているか」もかくにんするひつようがあります。</w:t>
        <w:br/>
        <w:t>そのため、けんちせいのうと実際のかいきごさのかんけいを合わせてひょうかすることがじゅうようだと考えています。</w:t>
      </w:r>
    </w:p>
    <w:p>
      <w:pPr>
        <w:spacing w:before="180" w:after="60"/>
      </w:pPr>
      <w:r>
        <w:rPr>
          <w:rFonts w:ascii="Yu Gothic" w:hAnsi="Yu Gothic" w:eastAsia="Yu Gothic"/>
          <w:b/>
          <w:sz w:val="26"/>
        </w:rPr>
        <w:t>Slide 29</w:t>
      </w:r>
    </w:p>
    <w:p>
      <w:pPr>
        <w:spacing w:after="60" w:line="264" w:lineRule="auto"/>
      </w:pPr>
      <w:r>
        <w:rPr>
          <w:rFonts w:ascii="Yu Gothic" w:hAnsi="Yu Gothic" w:eastAsia="Yu Gothic"/>
          <w:sz w:val="21"/>
        </w:rPr>
        <w:t>最後に、社会インフラへの適用という観点から、今回の調査をまとめます。</w:t>
      </w:r>
    </w:p>
    <w:p>
      <w:pPr>
        <w:spacing w:after="120" w:line="247" w:lineRule="auto"/>
      </w:pPr>
      <w:r>
        <w:rPr>
          <w:rFonts w:ascii="Yu Gothic" w:hAnsi="Yu Gothic" w:eastAsia="Yu Gothic"/>
          <w:color w:val="586674"/>
          <w:sz w:val="18"/>
        </w:rPr>
        <w:t>【ひらがな】さいごに、しゃかいインフラへのてきようという観点から、こんかいのちょうさをまとめます。</w:t>
      </w:r>
    </w:p>
    <w:p>
      <w:pPr>
        <w:spacing w:before="180" w:after="60"/>
      </w:pPr>
      <w:r>
        <w:rPr>
          <w:rFonts w:ascii="Yu Gothic" w:hAnsi="Yu Gothic" w:eastAsia="Yu Gothic"/>
          <w:b/>
          <w:sz w:val="26"/>
        </w:rPr>
        <w:t>Slide 30</w:t>
      </w:r>
    </w:p>
    <w:p>
      <w:pPr>
        <w:spacing w:after="60" w:line="264" w:lineRule="auto"/>
      </w:pPr>
      <w:r>
        <w:rPr>
          <w:rFonts w:ascii="Yu Gothic" w:hAnsi="Yu Gothic" w:eastAsia="Yu Gothic"/>
          <w:sz w:val="21"/>
        </w:rPr>
        <w:t>社会インフラでは、検知性能だけで手法を決めることはできません。</w:t>
        <w:br/>
        <w:t>こちらの図はAEとOutProを概念的に配置したもので、厳密な性能順位ではありません。</w:t>
      </w:r>
    </w:p>
    <w:p>
      <w:pPr>
        <w:spacing w:after="120" w:line="247" w:lineRule="auto"/>
      </w:pPr>
      <w:r>
        <w:rPr>
          <w:rFonts w:ascii="Yu Gothic" w:hAnsi="Yu Gothic" w:eastAsia="Yu Gothic"/>
          <w:color w:val="586674"/>
          <w:sz w:val="18"/>
        </w:rPr>
        <w:t>【ひらがな】しゃかいインフラでは、けんちせいのうだけで手法を決めることはできません。</w:t>
        <w:br/>
        <w:t>こちらの図はAEとOutProを概念的に配置したもので、厳密な性能じゅんいではありません。</w:t>
      </w:r>
    </w:p>
    <w:p>
      <w:pPr>
        <w:spacing w:after="60" w:line="264" w:lineRule="auto"/>
      </w:pPr>
      <w:r>
        <w:rPr>
          <w:rFonts w:ascii="Yu Gothic" w:hAnsi="Yu Gothic" w:eastAsia="Yu Gothic"/>
          <w:sz w:val="21"/>
        </w:rPr>
        <w:t>実運用では、リアルタイム性、説明可能性、誤警報と見逃し、必要な学習データ量、対象モデルへの依存性、しきい値の安定性、保守・再学習コストなども合わせて評価する必要があります。</w:t>
        <w:br/>
        <w:t>つまり、対象システムで何をリスクとして重視するかを明確にした上で、手法を選ぶ必要があります。</w:t>
      </w:r>
    </w:p>
    <w:p>
      <w:pPr>
        <w:spacing w:after="120" w:line="247" w:lineRule="auto"/>
      </w:pPr>
      <w:r>
        <w:rPr>
          <w:rFonts w:ascii="Yu Gothic" w:hAnsi="Yu Gothic" w:eastAsia="Yu Gothic"/>
          <w:color w:val="586674"/>
          <w:sz w:val="18"/>
        </w:rPr>
        <w:t>【ひらがな】じつうんようでは、リアルタイムせい、せつめいかのうせい、ごけいほうとみのがし、ひつようながくしゅうデータ量、たいしょうモデルへの依存性、しきい値のあんていせい、ほしゅ・さいがくしゅうコストなども合わせてひょうかするひつようがあります。</w:t>
        <w:br/>
        <w:t>つまり、たいしょうシステムで何をリスクとして重視するかを明確にした上で、手法を選ぶひつようがあります。</w:t>
      </w:r>
    </w:p>
    <w:p>
      <w:pPr>
        <w:spacing w:before="180" w:after="60"/>
      </w:pPr>
      <w:r>
        <w:rPr>
          <w:rFonts w:ascii="Yu Gothic" w:hAnsi="Yu Gothic" w:eastAsia="Yu Gothic"/>
          <w:b/>
          <w:sz w:val="26"/>
        </w:rPr>
        <w:t>Slide 31</w:t>
      </w:r>
    </w:p>
    <w:p>
      <w:pPr>
        <w:spacing w:after="80" w:line="264" w:lineRule="auto"/>
      </w:pPr>
      <w:r>
        <w:rPr>
          <w:rFonts w:ascii="Yu Gothic" w:hAnsi="Yu Gothic" w:eastAsia="Yu Gothic"/>
          <w:b/>
          <w:color w:val="1F4E79"/>
          <w:sz w:val="23"/>
        </w:rPr>
        <w:t>【PPT上部に置く文字｜今回の調査から得られたこと】</w:t>
      </w:r>
    </w:p>
    <w:p>
      <w:pPr>
        <w:spacing w:after="80" w:line="264" w:lineRule="auto"/>
      </w:pPr>
      <w:r>
        <w:rPr>
          <w:rFonts w:ascii="Yu Gothic" w:hAnsi="Yu Gothic" w:eastAsia="Yu Gothic"/>
          <w:b w:val="0"/>
          <w:color w:val="232323"/>
          <w:sz w:val="19"/>
        </w:rPr>
        <w:t>① 学習外入力の捉え方</w:t>
        <w:br/>
        <w:t>範囲外だけでなく、低密度領域・未知の変数間関係まで考慮する必要がある。</w:t>
      </w:r>
    </w:p>
    <w:p>
      <w:pPr>
        <w:spacing w:after="80" w:line="264" w:lineRule="auto"/>
      </w:pPr>
      <w:r>
        <w:rPr>
          <w:rFonts w:ascii="Yu Gothic" w:hAnsi="Yu Gothic" w:eastAsia="Yu Gothic"/>
          <w:b w:val="0"/>
          <w:color w:val="232323"/>
          <w:sz w:val="19"/>
        </w:rPr>
        <w:t>② 適用可能な検知アプローチ</w:t>
        <w:br/>
        <w:t>AE：正常入力の再構成誤差に基づく検知</w:t>
        <w:br/>
        <w:t>OutPro：予測重要変数＋reference neighborhood に基づく検知</w:t>
        <w:br/>
        <w:t>→ いずれも1時刻の多変量数値入力への適用候補</w:t>
      </w:r>
    </w:p>
    <w:p>
      <w:pPr>
        <w:spacing w:after="80" w:line="264" w:lineRule="auto"/>
      </w:pPr>
      <w:r>
        <w:rPr>
          <w:rFonts w:ascii="Yu Gothic" w:hAnsi="Yu Gothic" w:eastAsia="Yu Gothic"/>
          <w:b w:val="0"/>
          <w:color w:val="232323"/>
          <w:sz w:val="19"/>
        </w:rPr>
        <w:t>③ 実運用では「検知性能」だけでは不十分</w:t>
        <w:br/>
        <w:t>誤警報／見逃し・回帰誤差との関係・リアルタイム性・しきい値安定性を含めて評価する必要がある。</w:t>
      </w:r>
    </w:p>
    <w:p>
      <w:pPr>
        <w:spacing w:after="80" w:line="264" w:lineRule="auto"/>
      </w:pPr>
      <w:r>
        <w:rPr>
          <w:rFonts w:ascii="Yu Gothic" w:hAnsi="Yu Gothic" w:eastAsia="Yu Gothic"/>
          <w:b w:val="0"/>
          <w:color w:val="232323"/>
          <w:sz w:val="19"/>
        </w:rPr>
        <w:t>【今後の展望】</w:t>
        <w:br/>
        <w:t>対象モデル・入力仕様の明確化</w:t>
        <w:br/>
        <w:t>→ 学習外条件の設計（範囲外／低密度／未知の関係）</w:t>
        <w:br/>
        <w:t>→ AE・OutPro等を実データで比較</w:t>
        <w:br/>
        <w:t>→ 検知結果と回帰誤差の関係を評価</w:t>
        <w:br/>
        <w:t>→ AI出力の利用可否判断につながる検知方式を検討</w:t>
      </w:r>
    </w:p>
    <w:p>
      <w:pPr>
        <w:spacing w:after="80" w:line="264" w:lineRule="auto"/>
      </w:pPr>
      <w:r>
        <w:rPr>
          <w:rFonts w:ascii="Yu Gothic" w:hAnsi="Yu Gothic" w:eastAsia="Yu Gothic"/>
          <w:b/>
          <w:color w:val="1F4E79"/>
          <w:sz w:val="23"/>
        </w:rPr>
        <w:t>【演講稿】</w:t>
      </w:r>
    </w:p>
    <w:p>
      <w:pPr>
        <w:spacing w:after="80" w:line="264" w:lineRule="auto"/>
      </w:pPr>
      <w:r>
        <w:rPr>
          <w:rFonts w:ascii="Yu Gothic" w:hAnsi="Yu Gothic" w:eastAsia="Yu Gothic"/>
          <w:b w:val="0"/>
          <w:color w:val="141414"/>
          <w:sz w:val="21"/>
        </w:rPr>
        <w:t>最後に、今回の調査結果と、今後の検討課題についてまとめます。</w:t>
      </w:r>
    </w:p>
    <w:p>
      <w:pPr>
        <w:spacing w:after="120" w:line="247" w:lineRule="auto"/>
      </w:pPr>
      <w:r>
        <w:rPr>
          <w:rFonts w:ascii="Yu Gothic" w:hAnsi="Yu Gothic" w:eastAsia="Yu Gothic"/>
          <w:color w:val="586674"/>
          <w:sz w:val="18"/>
        </w:rPr>
        <w:t>【ひらがな】さいごに、こんかいのちょうさけっかと、こんごのけんとうかだいについてまとめます。</w:t>
      </w:r>
    </w:p>
    <w:p>
      <w:pPr>
        <w:spacing w:after="80" w:line="264" w:lineRule="auto"/>
      </w:pPr>
      <w:r>
        <w:rPr>
          <w:rFonts w:ascii="Yu Gothic" w:hAnsi="Yu Gothic" w:eastAsia="Yu Gothic"/>
          <w:b w:val="0"/>
          <w:color w:val="141414"/>
          <w:sz w:val="21"/>
        </w:rPr>
        <w:t>今回の調査では、社会インフラの回帰モデルを運用する際に、学習時とは異なる入力をどのように検知できるか、という観点から既存手法を整理しました。</w:t>
      </w:r>
    </w:p>
    <w:p>
      <w:pPr>
        <w:spacing w:after="120" w:line="247" w:lineRule="auto"/>
      </w:pPr>
      <w:r>
        <w:rPr>
          <w:rFonts w:ascii="Yu Gothic" w:hAnsi="Yu Gothic" w:eastAsia="Yu Gothic"/>
          <w:color w:val="586674"/>
          <w:sz w:val="18"/>
        </w:rPr>
        <w:t>【ひらがな】こんかいのちょうさでは、しゃかいインフラのかいきモデルをうんようする際に、がくしゅうじとは異なるにゅうりょくをどのようにけんちできるか、という観点から既存手法をせいりしました。</w:t>
      </w:r>
    </w:p>
    <w:p>
      <w:pPr>
        <w:spacing w:after="80" w:line="264" w:lineRule="auto"/>
      </w:pPr>
      <w:r>
        <w:rPr>
          <w:rFonts w:ascii="Yu Gothic" w:hAnsi="Yu Gothic" w:eastAsia="Yu Gothic"/>
          <w:b w:val="0"/>
          <w:color w:val="141414"/>
          <w:sz w:val="21"/>
        </w:rPr>
        <w:t>まず分かったことは、学習外入力は、単純に各変数が学習時の最大値・最小値を超えるケースだけではないということです。学習データが少ない低密度領域や、各変数はそれぞれ学習範囲内でも、その組み合わせや相関関係が学習時と異なるケースまで考える必要があります。特に今回のような多変量回帰では、この「変数間の関係の変化」が重要になると考えています。</w:t>
      </w:r>
    </w:p>
    <w:p>
      <w:pPr>
        <w:spacing w:after="120" w:line="247" w:lineRule="auto"/>
      </w:pPr>
      <w:r>
        <w:rPr>
          <w:rFonts w:ascii="Yu Gothic" w:hAnsi="Yu Gothic" w:eastAsia="Yu Gothic"/>
          <w:color w:val="586674"/>
          <w:sz w:val="18"/>
        </w:rPr>
        <w:t>【ひらがな】まず分かったことは、がくしゅうがいにゅうりょくは、単純に各へんすうががくしゅうじのさいだいち・さいしょうちを超えるケースだけではないということです。がくしゅうデータが少ないていみつどりょういきや、各へんすうはそれぞれがくしゅうはんいないでも、そのくみあわせやそうかんかんけいががくしゅうじと異なるケースまで考えるひつようがあります。特にこんかいのようなたへんりょうかいきでは、この「へんすうかんのかんけいのへんか」がじゅうようになると考えています。</w:t>
      </w:r>
    </w:p>
    <w:p>
      <w:pPr>
        <w:spacing w:after="80" w:line="264" w:lineRule="auto"/>
      </w:pPr>
      <w:r>
        <w:rPr>
          <w:rFonts w:ascii="Yu Gothic" w:hAnsi="Yu Gothic" w:eastAsia="Yu Gothic"/>
          <w:b w:val="0"/>
          <w:color w:val="141414"/>
          <w:sz w:val="21"/>
        </w:rPr>
        <w:t>次に、具体的な手法としてAEとOutProを調査した結果、どちらも今回想定している1時刻の多変量数値入力に適用できる可能性があることが分かりました。ただし、検知の考え方は異なります。AEは正常時の入力構造を学習し、再構成誤差から学習時との違いを捉えます。一方、OutProは回帰の目的変数も利用して、予測に重要な変数とreference neighborhoodを決め、その距離からOODを評価します。</w:t>
      </w:r>
    </w:p>
    <w:p>
      <w:pPr>
        <w:spacing w:after="120" w:line="247" w:lineRule="auto"/>
      </w:pPr>
      <w:r>
        <w:rPr>
          <w:rFonts w:ascii="Yu Gothic" w:hAnsi="Yu Gothic" w:eastAsia="Yu Gothic"/>
          <w:color w:val="586674"/>
          <w:sz w:val="18"/>
        </w:rPr>
        <w:t>【ひらがな】次に、ぐたいてきな手法としてAEとOutProをちょうさした結果、どちらもこんかい想定している1時刻のたへんりょうすうちにゅうりょくにてきようできるかのうせいがあることが分かりました。ただし、けんちの考え方は異なります。AEはせいじょうじのにゅうりょく構造をがくしゅうし、さいこうせいごさからがくしゅうじとの違いを捉えます。一方、OutProは回帰のもくてきへんすうもりようして、よそくにじゅうようなへんすうとreference neighborhoodを決め、そのきょりからOODをひょうかします。</w:t>
      </w:r>
    </w:p>
    <w:p>
      <w:pPr>
        <w:spacing w:after="80" w:line="264" w:lineRule="auto"/>
      </w:pPr>
      <w:r>
        <w:rPr>
          <w:rFonts w:ascii="Yu Gothic" w:hAnsi="Yu Gothic" w:eastAsia="Yu Gothic"/>
          <w:b w:val="0"/>
          <w:color w:val="141414"/>
          <w:sz w:val="21"/>
        </w:rPr>
        <w:t>そのため、現時点でどちらか一つを選ぶというより、対象モデルと実際の入力データに対して、それぞれがどの種類の学習外入力を検知できるかを確認することが必要だと考えています。</w:t>
      </w:r>
    </w:p>
    <w:p>
      <w:pPr>
        <w:spacing w:after="120" w:line="247" w:lineRule="auto"/>
      </w:pPr>
      <w:r>
        <w:rPr>
          <w:rFonts w:ascii="Yu Gothic" w:hAnsi="Yu Gothic" w:eastAsia="Yu Gothic"/>
          <w:color w:val="586674"/>
          <w:sz w:val="18"/>
        </w:rPr>
        <w:t>【ひらがな】そのため、現時点でどちらかひとつを選ぶというより、たいしょうモデルと実際のにゅうりょくデータに対して、それぞれがどの種類のがくしゅうがいにゅうりょくをけんちできるかをかくにんすることがひつようだと考えています。</w:t>
      </w:r>
    </w:p>
    <w:p>
      <w:pPr>
        <w:spacing w:after="80" w:line="264" w:lineRule="auto"/>
      </w:pPr>
      <w:r>
        <w:rPr>
          <w:rFonts w:ascii="Yu Gothic" w:hAnsi="Yu Gothic" w:eastAsia="Yu Gothic"/>
          <w:b w:val="0"/>
          <w:color w:val="141414"/>
          <w:sz w:val="21"/>
        </w:rPr>
        <w:t>今後は、まず実際の対象モデルについて、入力項目やデータ量、時間方向の情報をどこまで利用するかを明確にします。そのうえで、範囲外、低密度、未知の変数間関係といった異なる種類の学習外入力を用意し、AEやOutProなどを実データ上で比較する必要があります。</w:t>
      </w:r>
    </w:p>
    <w:p>
      <w:pPr>
        <w:spacing w:after="120" w:line="247" w:lineRule="auto"/>
      </w:pPr>
      <w:r>
        <w:rPr>
          <w:rFonts w:ascii="Yu Gothic" w:hAnsi="Yu Gothic" w:eastAsia="Yu Gothic"/>
          <w:color w:val="586674"/>
          <w:sz w:val="18"/>
        </w:rPr>
        <w:t>【ひらがな】こんごは、まず実際のたいしょうモデルについて、にゅうりょくこうもくやデータりょう、じかんほうこうのじょうほうをどこまでりようするかを明確にします。そのうえで、はんいがい、ていみつど、みちのへんすうかんかんけいといった異なる種類のがくしゅうがいにゅうりょくを用意し、AEやOutProなどをじつデータ上でひかくするひつようがあります。</w:t>
      </w:r>
    </w:p>
    <w:p>
      <w:pPr>
        <w:spacing w:after="80" w:line="264" w:lineRule="auto"/>
      </w:pPr>
      <w:r>
        <w:rPr>
          <w:rFonts w:ascii="Yu Gothic" w:hAnsi="Yu Gothic" w:eastAsia="Yu Gothic"/>
          <w:b w:val="0"/>
          <w:color w:val="141414"/>
          <w:sz w:val="21"/>
        </w:rPr>
        <w:t>評価についても、AUROCやAUPRCのような検知性能だけではなく、誤警報と見逃し、検知された入力で実際に回帰誤差が増えているか、リアルタイムに処理できるか、しきい値を安定して設定できるかまで確認することが重要です。</w:t>
      </w:r>
    </w:p>
    <w:p>
      <w:pPr>
        <w:spacing w:after="120" w:line="247" w:lineRule="auto"/>
      </w:pPr>
      <w:r>
        <w:rPr>
          <w:rFonts w:ascii="Yu Gothic" w:hAnsi="Yu Gothic" w:eastAsia="Yu Gothic"/>
          <w:color w:val="586674"/>
          <w:sz w:val="18"/>
        </w:rPr>
        <w:t>【ひらがな】ひょうかについても、AUROCやAUPRCのようなけんちせいのうだけではなく、ごけいほうとみのがし、けんちされたにゅうりょくで実際にかいきごさが増えているか、リアルタイムにしょりできるか、しきい値を安定して設定できるかまでかくにんすることがじゅうようです。</w:t>
      </w:r>
    </w:p>
    <w:p>
      <w:pPr>
        <w:spacing w:after="80" w:line="264" w:lineRule="auto"/>
      </w:pPr>
      <w:r>
        <w:rPr>
          <w:rFonts w:ascii="Yu Gothic" w:hAnsi="Yu Gothic" w:eastAsia="Yu Gothic"/>
          <w:b w:val="0"/>
          <w:color w:val="141414"/>
          <w:sz w:val="21"/>
        </w:rPr>
        <w:t>最終的には、単に「学習外かどうか」を判定するだけではなく、AIモデルの予測結果をそのまま利用してよいかを判断するための仕組みとして、学習外入力検知をどのように組み込むかまで検討する必要があると考えています。以上が、今回の調査から得られた結論と、今後の検討課題です。</w:t>
      </w:r>
    </w:p>
    <w:p>
      <w:pPr>
        <w:spacing w:after="120" w:line="247" w:lineRule="auto"/>
      </w:pPr>
      <w:r>
        <w:rPr>
          <w:rFonts w:ascii="Yu Gothic" w:hAnsi="Yu Gothic" w:eastAsia="Yu Gothic"/>
          <w:color w:val="586674"/>
          <w:sz w:val="18"/>
        </w:rPr>
        <w:t>【ひらがな】さいしゅうてきには、単に「がくしゅう外かどうか」を判定するだけではなく、AIモデルのよそくけっかをそのままりようしてよいかをはんだんするための仕組みとして、がくしゅうがいにゅうりょくけんちをどのように組み込むかまで検討するひつようがあると考えています。いじょうが、こんかいのちょうさから得られたけつろんと、こんごのけんとうかだいです。</w:t>
      </w:r>
    </w:p>
    <w:p>
      <w:pPr>
        <w:spacing w:before="180" w:after="60"/>
      </w:pPr>
      <w:r>
        <w:rPr>
          <w:rFonts w:ascii="Yu Gothic" w:hAnsi="Yu Gothic" w:eastAsia="Yu Gothic"/>
          <w:b/>
          <w:sz w:val="26"/>
        </w:rPr>
        <w:t>Slide 32</w:t>
      </w:r>
    </w:p>
    <w:p>
      <w:pPr>
        <w:spacing w:after="60" w:line="264" w:lineRule="auto"/>
      </w:pPr>
      <w:r>
        <w:rPr>
          <w:rFonts w:ascii="Yu Gothic" w:hAnsi="Yu Gothic" w:eastAsia="Yu Gothic"/>
          <w:sz w:val="21"/>
        </w:rPr>
        <w:t>こちらが今回の主な参考文献です。詳細はスライドをご参照ください。</w:t>
      </w:r>
    </w:p>
    <w:p>
      <w:pPr>
        <w:spacing w:after="120" w:line="247" w:lineRule="auto"/>
      </w:pPr>
      <w:r>
        <w:rPr>
          <w:rFonts w:ascii="Yu Gothic" w:hAnsi="Yu Gothic" w:eastAsia="Yu Gothic"/>
          <w:color w:val="586674"/>
          <w:sz w:val="18"/>
        </w:rPr>
        <w:t>【ひらがな】こちらがこんかいの主なさんこうぶんけんです。詳細はスライドをご参照ください。</w:t>
      </w:r>
    </w:p>
    <w:p>
      <w:pPr>
        <w:spacing w:before="180" w:after="60"/>
      </w:pPr>
      <w:r>
        <w:rPr>
          <w:rFonts w:ascii="Yu Gothic" w:hAnsi="Yu Gothic" w:eastAsia="Yu Gothic"/>
          <w:b/>
          <w:sz w:val="26"/>
        </w:rPr>
        <w:t>Slide 33</w:t>
      </w:r>
    </w:p>
    <w:p>
      <w:pPr>
        <w:spacing w:after="60" w:line="264" w:lineRule="auto"/>
      </w:pPr>
      <w:r>
        <w:rPr>
          <w:rFonts w:ascii="Yu Gothic" w:hAnsi="Yu Gothic" w:eastAsia="Yu Gothic"/>
          <w:sz w:val="21"/>
        </w:rPr>
        <w:t>以上で発表を終わります。</w:t>
        <w:br/>
        <w:t>最後までご清聴いただき、ありがとうございました。</w:t>
        <w:br/>
        <w:t>また、この2週間、皆さまには大変お世話になりました。ありがとうございました。</w:t>
      </w:r>
    </w:p>
    <w:p>
      <w:pPr>
        <w:spacing w:after="120" w:line="247" w:lineRule="auto"/>
      </w:pPr>
      <w:r>
        <w:rPr>
          <w:rFonts w:ascii="Yu Gothic" w:hAnsi="Yu Gothic" w:eastAsia="Yu Gothic"/>
          <w:color w:val="586674"/>
          <w:sz w:val="18"/>
        </w:rPr>
        <w:t>【ひらがな】いじょうではっぴょうを終わります。</w:t>
        <w:br/>
        <w:t>さいごまでごせいちょういただき、ありがとうございました。</w:t>
        <w:br/>
        <w:t>また、この2週間、みなさまにはたいへんお世話になりました。ありがとうございました。</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