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AI模型运行时的学习外输入数据检测方法</w:t>
      </w:r>
    </w:p>
    <w:p>
      <w:pPr>
        <w:pStyle w:val="Subtitle"/>
      </w:pPr>
      <w:r>
        <w:t>最终版PPT逐页中文口语演讲稿</w:t>
      </w:r>
    </w:p>
    <w:p>
      <w:pPr>
        <w:keepNext w:val="0"/>
        <w:widowControl/>
      </w:pPr>
      <w:r>
        <w:t>目标时长为28分10秒，距离30分钟留约1分50秒余量，包含指图、短暂停顿和换页。实际时间应以一次完整试讲为准。中文稿与日语稿独立使用，不连续朗读。</w:t>
      </w:r>
    </w:p>
    <w:p>
      <w:pPr>
        <w:keepNext w:val="0"/>
        <w:widowControl/>
      </w:pPr>
      <w:r>
        <w:t>本稿同时标注PDF页序和幻灯片上印刷的页码。最终PDF中没有显示页码22。指图提示不朗读。附录A用于答疑，正常汇报从总结页跳至致谢页。末尾准备备注不计入正文。</w:t>
      </w:r>
    </w:p>
    <w:p>
      <w:pPr>
        <w:pStyle w:val="Heading2"/>
      </w:pPr>
      <w:r>
        <w:t>时间检查点</w:t>
      </w:r>
    </w:p>
    <w:p>
      <w:pPr>
        <w:keepNext w:val="0"/>
        <w:widowControl/>
      </w:pPr>
      <w:r>
        <w:rPr>
          <w:sz w:val="20"/>
        </w:rPr>
        <w:t>PDF 08  阅读的论文  5:05</w:t>
      </w:r>
    </w:p>
    <w:p>
      <w:pPr>
        <w:keepNext w:val="0"/>
        <w:widowControl/>
      </w:pPr>
      <w:r>
        <w:rPr>
          <w:sz w:val="20"/>
        </w:rPr>
        <w:t>PDF 17  检测方法的分类  14:40</w:t>
      </w:r>
    </w:p>
    <w:p>
      <w:pPr>
        <w:keepNext w:val="0"/>
        <w:widowControl/>
      </w:pPr>
      <w:r>
        <w:rPr>
          <w:sz w:val="20"/>
        </w:rPr>
        <w:t>PDF 22  OutPro的评价结果与限制  21:20</w:t>
      </w:r>
    </w:p>
    <w:p>
      <w:pPr>
        <w:keepNext w:val="0"/>
        <w:widowControl/>
      </w:pPr>
      <w:r>
        <w:rPr>
          <w:sz w:val="20"/>
        </w:rPr>
        <w:t>PDF 26  评价数据与指标  25:40</w:t>
      </w:r>
    </w:p>
    <w:p>
      <w:pPr>
        <w:keepNext w:val="0"/>
        <w:widowControl/>
      </w:pPr>
      <w:r>
        <w:rPr>
          <w:sz w:val="20"/>
        </w:rPr>
        <w:t>PDF 29  总结与今后课题  27:55</w:t>
      </w:r>
    </w:p>
    <w:p>
      <w:pPr>
        <w:keepNext w:val="0"/>
        <w:widowControl/>
      </w:pPr>
      <w:r>
        <w:rPr>
          <w:sz w:val="20"/>
        </w:rPr>
        <w:t>PDF 31  致谢  28:10</w:t>
      </w:r>
    </w:p>
    <w:p>
      <w:r>
        <w:br w:type="page"/>
      </w:r>
    </w:p>
    <w:p>
      <w:pPr>
        <w:keepNext/>
        <w:widowControl/>
      </w:pPr>
      <w:r>
        <w:rPr>
          <w:color w:val="52616B"/>
          <w:sz w:val="18"/>
        </w:rPr>
        <w:t>PDF 01  |  幻灯片 封面</w:t>
      </w:r>
    </w:p>
    <w:p>
      <w:pPr>
        <w:pStyle w:val="Heading1"/>
      </w:pPr>
      <w:r>
        <w:t>封面</w:t>
      </w:r>
    </w:p>
    <w:p>
      <w:pPr>
        <w:keepNext/>
        <w:widowControl/>
      </w:pPr>
      <w:r>
        <w:rPr>
          <w:color w:val="52616B"/>
          <w:sz w:val="18"/>
        </w:rPr>
        <w:t>0:00–0:20  |  20秒</w:t>
      </w:r>
    </w:p>
    <w:p>
      <w:pPr>
        <w:keepNext w:val="0"/>
        <w:widowControl/>
      </w:pPr>
      <w:r>
        <w:t>大家好，我是早稻田大学的梁希晨。今天想讨论一个问题：AI给出了预测值，但在使用这个数值之前，我们应该怎样检查它收到的输入？这次实习，我调研的就是学习外输入的检测方法。</w:t>
      </w:r>
    </w:p>
    <w:p>
      <w:pPr>
        <w:keepNext/>
        <w:widowControl/>
      </w:pPr>
      <w:r>
        <w:rPr>
          <w:color w:val="52616B"/>
          <w:sz w:val="18"/>
        </w:rPr>
        <w:t>PDF 02  |  幻灯片 00</w:t>
      </w:r>
    </w:p>
    <w:p>
      <w:pPr>
        <w:pStyle w:val="Heading1"/>
      </w:pPr>
      <w:r>
        <w:t>目录</w:t>
      </w:r>
    </w:p>
    <w:p>
      <w:pPr>
        <w:keepNext/>
        <w:widowControl/>
      </w:pPr>
      <w:r>
        <w:rPr>
          <w:color w:val="52616B"/>
          <w:sz w:val="18"/>
        </w:rPr>
        <w:t>0:20–0:40  |  20秒</w:t>
      </w:r>
    </w:p>
    <w:p>
      <w:pPr>
        <w:keepNext w:val="0"/>
        <w:widowControl/>
      </w:pPr>
      <w:r>
        <w:t>今天的内容可以围绕三件事来听：什么样的输入值得注意，怎样把它找出来，以及放到水务模型中还需要验证什么。后面这些论文和分类，都是为了回答这三件事。</w:t>
      </w:r>
    </w:p>
    <w:p>
      <w:pPr>
        <w:keepNext/>
        <w:widowControl/>
      </w:pPr>
      <w:r>
        <w:rPr>
          <w:color w:val="52616B"/>
          <w:sz w:val="18"/>
        </w:rPr>
        <w:t>PDF 03  |  幻灯片 01</w:t>
      </w:r>
    </w:p>
    <w:p>
      <w:pPr>
        <w:pStyle w:val="Heading1"/>
      </w:pPr>
      <w:r>
        <w:t>背景与调研对象</w:t>
      </w:r>
    </w:p>
    <w:p>
      <w:pPr>
        <w:keepNext/>
        <w:widowControl/>
      </w:pPr>
      <w:r>
        <w:rPr>
          <w:color w:val="52616B"/>
          <w:sz w:val="18"/>
        </w:rPr>
        <w:t>0:40–0:45  |  5秒</w:t>
      </w:r>
    </w:p>
    <w:p>
      <w:pPr>
        <w:keepNext w:val="0"/>
        <w:widowControl/>
      </w:pPr>
      <w:r>
        <w:t>先从水务模型实际运行时的一个场景说起。</w:t>
      </w:r>
    </w:p>
    <w:p>
      <w:pPr>
        <w:keepNext/>
        <w:widowControl/>
      </w:pPr>
      <w:r>
        <w:rPr>
          <w:color w:val="52616B"/>
          <w:sz w:val="18"/>
        </w:rPr>
        <w:t>PDF 04  |  幻灯片 02</w:t>
      </w:r>
    </w:p>
    <w:p>
      <w:pPr>
        <w:pStyle w:val="Heading1"/>
      </w:pPr>
      <w:r>
        <w:t>背景与调研目的</w:t>
      </w:r>
    </w:p>
    <w:p>
      <w:pPr>
        <w:keepNext/>
        <w:widowControl/>
      </w:pPr>
      <w:r>
        <w:rPr>
          <w:color w:val="52616B"/>
          <w:sz w:val="18"/>
        </w:rPr>
        <w:t>0:45–2:00  |  75秒</w:t>
      </w:r>
    </w:p>
    <w:p>
      <w:pPr>
        <w:keepNext/>
        <w:widowControl/>
      </w:pPr>
      <w:r>
        <w:rPr>
          <w:color w:val="006B74"/>
          <w:sz w:val="18"/>
        </w:rPr>
        <w:t>指图提示  按上层训练、下层预测、红色检测分支的顺序指图。已加入照片1的memo。</w:t>
      </w:r>
    </w:p>
    <w:p>
      <w:pPr>
        <w:keepNext w:val="0"/>
        <w:widowControl/>
      </w:pPr>
      <w:r>
        <w:t>假设现在送进模型的是一组和平时运行条件不同的数据，模型仍然可能返回一个预测值。数值是出来了，但模型有没有充分学习过这样的输入，仅凭这个输出是看不出来的。</w:t>
      </w:r>
    </w:p>
    <w:p>
      <w:pPr>
        <w:keepNext w:val="0"/>
        <w:widowControl/>
      </w:pPr>
      <w:r>
        <w:t>图的上半部分是训练。用历史输入和当时对应的真实值，更新模型参数。下半部分是实际使用：固定参数，根据新输入给出预测。这里以预测值作为AI输出的一种例子。</w:t>
      </w:r>
    </w:p>
    <w:p>
      <w:pPr>
        <w:keepNext w:val="0"/>
        <w:widowControl/>
      </w:pPr>
      <w:r>
        <w:t>实际运行中，运行条件会变，环境会变，传感器状态也可能变化。这样一来，模型就可能收到训练数据中很少出现的输入。</w:t>
      </w:r>
    </w:p>
    <w:p>
      <w:pPr>
        <w:keepNext w:val="0"/>
        <w:widowControl/>
      </w:pPr>
      <w:r>
        <w:t>所以我们想加上图中的红色分支：在采用预测值之前，先看看输入相对于训练数据是否不自然。如果值得怀疑，就提醒操作人员，或者更谨慎地使用预测。这次要找的，就是能够放进这个检测框里的方法。</w:t>
      </w:r>
    </w:p>
    <w:p>
      <w:pPr>
        <w:keepNext/>
        <w:widowControl/>
      </w:pPr>
      <w:r>
        <w:rPr>
          <w:color w:val="52616B"/>
          <w:sz w:val="18"/>
        </w:rPr>
        <w:t>PDF 05  |  幻灯片 03</w:t>
      </w:r>
    </w:p>
    <w:p>
      <w:pPr>
        <w:pStyle w:val="Heading1"/>
      </w:pPr>
      <w:r>
        <w:t>本次调研的目标</w:t>
      </w:r>
    </w:p>
    <w:p>
      <w:pPr>
        <w:keepNext/>
        <w:widowControl/>
      </w:pPr>
      <w:r>
        <w:rPr>
          <w:color w:val="52616B"/>
          <w:sz w:val="18"/>
        </w:rPr>
        <w:t>2:00–2:40  |  40秒</w:t>
      </w:r>
    </w:p>
    <w:p>
      <w:pPr>
        <w:keepNext/>
        <w:widowControl/>
      </w:pPr>
      <w:r>
        <w:rPr>
          <w:color w:val="006B74"/>
          <w:sz w:val="18"/>
        </w:rPr>
        <w:t>指图提示  指向检测框和下方目标，不重复上一页的训练流程。</w:t>
      </w:r>
    </w:p>
    <w:p>
      <w:pPr>
        <w:keepNext w:val="0"/>
        <w:widowControl/>
      </w:pPr>
      <w:r>
        <w:t>这一页想强调的是，检测出来之后，究竟怎样使用这个结果。我们的目标，是减少没有察觉风险、就直接采用不可靠预测的情况。</w:t>
      </w:r>
    </w:p>
    <w:p>
      <w:pPr>
        <w:keepNext w:val="0"/>
        <w:widowControl/>
      </w:pPr>
      <w:r>
        <w:t>下面虽然写着“降低预测误差”，但加上检测器，不会让回归模型本身自动变聪明。被警告的输入，预测误差是不是真的更大？有没有把本来没问题的预测也拦下来？这些都需要检查，才能判断检测有没有实际价值。</w:t>
      </w:r>
    </w:p>
    <w:p>
      <w:pPr>
        <w:keepNext/>
        <w:widowControl/>
      </w:pPr>
      <w:r>
        <w:rPr>
          <w:color w:val="52616B"/>
          <w:sz w:val="18"/>
        </w:rPr>
        <w:t>PDF 06  |  幻灯片 04</w:t>
      </w:r>
    </w:p>
    <w:p>
      <w:pPr>
        <w:pStyle w:val="Heading1"/>
      </w:pPr>
      <w:r>
        <w:t>目标模型与调研范围</w:t>
      </w:r>
    </w:p>
    <w:p>
      <w:pPr>
        <w:keepNext/>
        <w:widowControl/>
      </w:pPr>
      <w:r>
        <w:rPr>
          <w:color w:val="52616B"/>
          <w:sz w:val="18"/>
        </w:rPr>
        <w:t>2:40–4:00  |  80秒</w:t>
      </w:r>
    </w:p>
    <w:p>
      <w:pPr>
        <w:keepNext/>
        <w:widowControl/>
      </w:pPr>
      <w:r>
        <w:rPr>
          <w:color w:val="006B74"/>
          <w:sz w:val="18"/>
        </w:rPr>
        <w:t>指图提示  依次说明左侧压力推定、右侧处理后浊度、中央输入条件。已加入照片2的memo。</w:t>
      </w:r>
    </w:p>
    <w:p>
      <w:pPr>
        <w:keepNext w:val="0"/>
        <w:widowControl/>
      </w:pPr>
      <w:r>
        <w:t>具体来说，我们用这两种模型作例子。</w:t>
      </w:r>
    </w:p>
    <w:p>
      <w:pPr>
        <w:keepNext w:val="0"/>
        <w:widowControl/>
      </w:pPr>
      <w:r>
        <w:t>左边根据送水侧的压力和流量，推定另一个地点的压力。右边根据原水浊度和药品注入率，预测处理后的浊度。右边的处理需要时间，所以是利用现在的输入，预测稍后时刻的浊度。</w:t>
      </w:r>
    </w:p>
    <w:p>
      <w:pPr>
        <w:keepNext w:val="0"/>
        <w:widowControl/>
      </w:pPr>
      <w:r>
        <w:t>它们的共同点是：输入是多个数值，输出也是数值。本次关注的就是这样的回归模型，但并不只限于这两种。</w:t>
      </w:r>
    </w:p>
    <w:p>
      <w:pPr>
        <w:keepNext w:val="0"/>
        <w:widowControl/>
      </w:pPr>
      <w:r>
        <w:t>还有一点是时间。有时我们只想根据当前的压力和流量组合进行判断，有时则需要看过去几分钟的变化。数据按时间记录，不代表检测器一定要用历史。</w:t>
      </w:r>
    </w:p>
    <w:p>
      <w:pPr>
        <w:keepNext w:val="0"/>
        <w:widowControl/>
      </w:pPr>
      <w:r>
        <w:t>所以阅读文献时，我特别检查了一个条件：只有当前时刻的多变量输入，这个方法还能不能用？</w:t>
      </w:r>
    </w:p>
    <w:p>
      <w:pPr>
        <w:keepNext/>
        <w:widowControl/>
      </w:pPr>
      <w:r>
        <w:rPr>
          <w:color w:val="52616B"/>
          <w:sz w:val="18"/>
        </w:rPr>
        <w:t>PDF 07  |  幻灯片 05</w:t>
      </w:r>
    </w:p>
    <w:p>
      <w:pPr>
        <w:pStyle w:val="Heading1"/>
      </w:pPr>
      <w:r>
        <w:t>文献介绍</w:t>
      </w:r>
    </w:p>
    <w:p>
      <w:pPr>
        <w:keepNext/>
        <w:widowControl/>
      </w:pPr>
      <w:r>
        <w:rPr>
          <w:color w:val="52616B"/>
          <w:sz w:val="18"/>
        </w:rPr>
        <w:t>4:00–4:05  |  5秒</w:t>
      </w:r>
    </w:p>
    <w:p>
      <w:pPr>
        <w:keepNext w:val="0"/>
        <w:widowControl/>
      </w:pPr>
      <w:r>
        <w:t>带着这些条件，我阅读了下面五篇论文。</w:t>
      </w:r>
    </w:p>
    <w:p>
      <w:pPr>
        <w:keepNext/>
        <w:widowControl/>
      </w:pPr>
      <w:r>
        <w:rPr>
          <w:color w:val="52616B"/>
          <w:sz w:val="18"/>
        </w:rPr>
        <w:t>PDF 08  |  幻灯片 06</w:t>
      </w:r>
    </w:p>
    <w:p>
      <w:pPr>
        <w:pStyle w:val="Heading1"/>
      </w:pPr>
      <w:r>
        <w:t>阅读的论文</w:t>
      </w:r>
    </w:p>
    <w:p>
      <w:pPr>
        <w:keepNext/>
        <w:widowControl/>
      </w:pPr>
      <w:r>
        <w:rPr>
          <w:color w:val="52616B"/>
          <w:sz w:val="18"/>
        </w:rPr>
        <w:t>4:05–5:05  |  60秒</w:t>
      </w:r>
    </w:p>
    <w:p>
      <w:pPr>
        <w:keepNext/>
        <w:widowControl/>
      </w:pPr>
      <w:r>
        <w:rPr>
          <w:color w:val="006B74"/>
          <w:sz w:val="18"/>
        </w:rPr>
        <w:t>指图提示  不逐字朗读英文标题，重点说明每篇文献的用途。</w:t>
      </w:r>
    </w:p>
    <w:p>
      <w:pPr>
        <w:keepNext w:val="0"/>
        <w:widowControl/>
      </w:pPr>
      <w:r>
        <w:t>前面三篇，是为了先了解这个领域有哪些选择。</w:t>
      </w:r>
    </w:p>
    <w:p>
      <w:pPr>
        <w:keepNext w:val="0"/>
        <w:widowControl/>
      </w:pPr>
      <w:r>
        <w:t>S1在五个数据集上比较了十六种方法。我关注的是：用了深度学习是不是就更好，以及论文怎样评价。S3比较全面地讨论时间序列离群检测，S6则聚焦深度学习的多变量时间序列异常检测。</w:t>
      </w:r>
    </w:p>
    <w:p>
      <w:pPr>
        <w:keepNext w:val="0"/>
        <w:widowControl/>
      </w:pPr>
      <w:r>
        <w:t>阅读时一个明显的感受是，大家都在说“异常检测”，但分类方式并不一样。后面我会专门整理这些差异。</w:t>
      </w:r>
    </w:p>
    <w:p>
      <w:pPr>
        <w:keepNext w:val="0"/>
        <w:widowControl/>
      </w:pPr>
      <w:r>
        <w:t>下面两篇则是具体候选。AE通过重构输入来检测，OutPro利用与回归有关的变量和森林信息。它们寻找异常的依据不同，正好可以对照我们的应用条件来比较。</w:t>
      </w:r>
    </w:p>
    <w:p>
      <w:pPr>
        <w:keepNext/>
        <w:widowControl/>
      </w:pPr>
      <w:r>
        <w:rPr>
          <w:color w:val="52616B"/>
          <w:sz w:val="18"/>
        </w:rPr>
        <w:t>PDF 09  |  幻灯片 07</w:t>
      </w:r>
    </w:p>
    <w:p>
      <w:pPr>
        <w:pStyle w:val="Heading1"/>
      </w:pPr>
      <w:r>
        <w:t>定义与分类</w:t>
      </w:r>
    </w:p>
    <w:p>
      <w:pPr>
        <w:keepNext/>
        <w:widowControl/>
      </w:pPr>
      <w:r>
        <w:rPr>
          <w:color w:val="52616B"/>
          <w:sz w:val="18"/>
        </w:rPr>
        <w:t>5:05–5:10  |  5秒</w:t>
      </w:r>
    </w:p>
    <w:p>
      <w:pPr>
        <w:keepNext w:val="0"/>
        <w:widowControl/>
      </w:pPr>
      <w:r>
        <w:t>在介绍方法之前，先统一一下我们到底想找什么样的输入。</w:t>
      </w:r>
    </w:p>
    <w:p>
      <w:pPr>
        <w:keepNext/>
        <w:widowControl/>
      </w:pPr>
      <w:r>
        <w:rPr>
          <w:color w:val="52616B"/>
          <w:sz w:val="18"/>
        </w:rPr>
        <w:t>PDF 10  |  幻灯片 08</w:t>
      </w:r>
    </w:p>
    <w:p>
      <w:pPr>
        <w:pStyle w:val="Heading1"/>
      </w:pPr>
      <w:r>
        <w:t>本次学习外输入的定义</w:t>
      </w:r>
    </w:p>
    <w:p>
      <w:pPr>
        <w:keepNext/>
        <w:widowControl/>
      </w:pPr>
      <w:r>
        <w:rPr>
          <w:color w:val="52616B"/>
          <w:sz w:val="18"/>
        </w:rPr>
        <w:t>5:10–6:25  |  75秒</w:t>
      </w:r>
    </w:p>
    <w:p>
      <w:pPr>
        <w:keepNext/>
        <w:widowControl/>
      </w:pPr>
      <w:r>
        <w:rPr>
          <w:color w:val="006B74"/>
          <w:sz w:val="18"/>
        </w:rPr>
        <w:t>指图提示  先从形成原因过渡到三种表现，再指左右两图。已加入照片3的memo。</w:t>
      </w:r>
    </w:p>
    <w:p>
      <w:pPr>
        <w:keepNext w:val="0"/>
        <w:widowControl/>
      </w:pPr>
      <w:r>
        <w:t>说到学习外，可能最先想到的是“出现一个以前没见过的大数值”。左图就是这样：新的橙色点跑到了训练点的范围之外。</w:t>
      </w:r>
    </w:p>
    <w:p>
      <w:pPr>
        <w:keepNext w:val="0"/>
        <w:widowControl/>
      </w:pPr>
      <w:r>
        <w:t>但再看右图。橙色点明明在中间，如果只检查整体最大值和最小值，看起来没有问题。可是训练点分成了两个簇，新点附近几乎没有样本。所以，处在中间，并不等于这一带已经充分学过。</w:t>
      </w:r>
    </w:p>
    <w:p>
      <w:pPr>
        <w:keepNext w:val="0"/>
        <w:widowControl/>
      </w:pPr>
      <w:r>
        <w:t>运行条件、环境变化等，都可能带来这样的输入。这里重点看的是：这些变化最终表现为新输入与训练数据的哪种差异。</w:t>
      </w:r>
    </w:p>
    <w:p>
      <w:pPr>
        <w:keepNext w:val="0"/>
        <w:widowControl/>
      </w:pPr>
      <w:r>
        <w:t>文献会使用Outlier、Anomaly、OOD等词，但含义并不完全一致。本次先从“新输入附近有没有足够学习经验”来理解，重点考虑三种情况：范围外、训练样本稀疏，以及下一页的未知组合。</w:t>
      </w:r>
    </w:p>
    <w:p>
      <w:pPr>
        <w:keepNext/>
        <w:widowControl/>
      </w:pPr>
      <w:r>
        <w:rPr>
          <w:color w:val="52616B"/>
          <w:sz w:val="18"/>
        </w:rPr>
        <w:t>PDF 11  |  幻灯片 09</w:t>
      </w:r>
    </w:p>
    <w:p>
      <w:pPr>
        <w:pStyle w:val="Heading1"/>
      </w:pPr>
      <w:r>
        <w:t>未知变量组合与相关关系</w:t>
      </w:r>
    </w:p>
    <w:p>
      <w:pPr>
        <w:keepNext/>
        <w:widowControl/>
      </w:pPr>
      <w:r>
        <w:rPr>
          <w:color w:val="52616B"/>
          <w:sz w:val="18"/>
        </w:rPr>
        <w:t>6:25–7:40  |  75秒</w:t>
      </w:r>
    </w:p>
    <w:p>
      <w:pPr>
        <w:keepNext/>
        <w:widowControl/>
      </w:pPr>
      <w:r>
        <w:rPr>
          <w:color w:val="006B74"/>
          <w:sz w:val="18"/>
        </w:rPr>
        <w:t>指图提示  按右上表、左侧训练散点、橙色点的顺序讲。不要将浅蓝色带解释为正常区域。</w:t>
      </w:r>
    </w:p>
    <w:p>
      <w:pPr>
        <w:keepNext w:val="0"/>
        <w:widowControl/>
      </w:pPr>
      <w:r>
        <w:t>这一页，分别看两个数值和把它们放在一起看，会得到不同的判断。</w:t>
      </w:r>
    </w:p>
    <w:p>
      <w:pPr>
        <w:keepNext w:val="0"/>
        <w:widowControl/>
      </w:pPr>
      <w:r>
        <w:t>先看右上表格。流量约40，压力约70，都在范围内。如果检查到这里就结束，这个输入会被放过去。</w:t>
      </w:r>
    </w:p>
    <w:p>
      <w:pPr>
        <w:keepNext w:val="0"/>
        <w:widowControl/>
      </w:pPr>
      <w:r>
        <w:t>再看左侧散点图。训练点整体向右上方排列，也就是“流量大概是这样时，压力通常也会在相应位置”。但橙色点偏离了这个排列。</w:t>
      </w:r>
    </w:p>
    <w:p>
      <w:pPr>
        <w:keepNext w:val="0"/>
        <w:widowControl/>
      </w:pPr>
      <w:r>
        <w:t>流量40见过，压力70也见过，可是这两个值同时出现的情况，没有充分见过。这就是本次特别关注变量关系的原因。</w:t>
      </w:r>
    </w:p>
    <w:p>
      <w:pPr>
        <w:keepNext w:val="0"/>
        <w:widowControl/>
      </w:pPr>
      <w:r>
        <w:t>当然，这个正相关只是说明概念的例子，并不是水务系统的一般物理规律。这里想让大家看到的是：单独看都自然，放在一起却不自然。</w:t>
      </w:r>
    </w:p>
    <w:p>
      <w:pPr>
        <w:keepNext/>
        <w:widowControl/>
      </w:pPr>
      <w:r>
        <w:rPr>
          <w:color w:val="52616B"/>
          <w:sz w:val="18"/>
        </w:rPr>
        <w:t>PDF 12  |  幻灯片 10</w:t>
      </w:r>
    </w:p>
    <w:p>
      <w:pPr>
        <w:pStyle w:val="Heading1"/>
      </w:pPr>
      <w:r>
        <w:t>S1的异常分类</w:t>
      </w:r>
    </w:p>
    <w:p>
      <w:pPr>
        <w:keepNext/>
        <w:widowControl/>
      </w:pPr>
      <w:r>
        <w:rPr>
          <w:color w:val="52616B"/>
          <w:sz w:val="18"/>
        </w:rPr>
        <w:t>7:40–9:05  |  85秒</w:t>
      </w:r>
    </w:p>
    <w:p>
      <w:pPr>
        <w:keepNext/>
        <w:widowControl/>
      </w:pPr>
      <w:r>
        <w:rPr>
          <w:color w:val="006B74"/>
          <w:sz w:val="18"/>
        </w:rPr>
        <w:t>指图提示  按紫、红、绿依次说明，并加入简短例子。已加入照片4的memo。</w:t>
      </w:r>
    </w:p>
    <w:p>
      <w:pPr>
        <w:keepNext w:val="0"/>
        <w:widowControl/>
      </w:pPr>
      <w:r>
        <w:t>前一个例子需要把多个变量放在一起看。时间序列中，也有一些异常，必须结合周围情况或者一段变化才能发现。S1把这些区别分成三类。</w:t>
      </w:r>
    </w:p>
    <w:p>
      <w:pPr>
        <w:keepNext w:val="0"/>
        <w:widowControl/>
      </w:pPr>
      <w:r>
        <w:t>紫色的点异常，一个点本身就很突出，比如压力突然跳高一次。</w:t>
      </w:r>
    </w:p>
    <w:p>
      <w:pPr>
        <w:keepNext w:val="0"/>
        <w:widowControl/>
      </w:pPr>
      <w:r>
        <w:t>红色的上下文异常，要把数值放回当时的情况中。同样的流量，水泵运行时可能正常，停机时就不自然。图中的红框，也需要结合上下两条曲线的对应关系来判断。</w:t>
      </w:r>
    </w:p>
    <w:p>
      <w:pPr>
        <w:keepNext w:val="0"/>
        <w:widowControl/>
      </w:pPr>
      <w:r>
        <w:t>绿色的集合异常，需要多看一段。单个点不突出，但持续出现就不自然，比如本来应该变化的值，一直停留在同一个水平。</w:t>
      </w:r>
    </w:p>
    <w:p>
      <w:pPr>
        <w:keepNext w:val="0"/>
        <w:widowControl/>
      </w:pPr>
      <w:r>
        <w:t>看一个点、结合当时情境看、还是看一段整体变化——抓住这个区别，三个名称就比较容易理解了。</w:t>
      </w:r>
    </w:p>
    <w:p>
      <w:pPr>
        <w:keepNext/>
        <w:widowControl/>
      </w:pPr>
      <w:r>
        <w:rPr>
          <w:color w:val="52616B"/>
          <w:sz w:val="18"/>
        </w:rPr>
        <w:t>PDF 13  |  幻灯片 11</w:t>
      </w:r>
    </w:p>
    <w:p>
      <w:pPr>
        <w:pStyle w:val="Heading1"/>
      </w:pPr>
      <w:r>
        <w:t>S3的点异常与子序列异常</w:t>
      </w:r>
    </w:p>
    <w:p>
      <w:pPr>
        <w:keepNext/>
        <w:widowControl/>
      </w:pPr>
      <w:r>
        <w:rPr>
          <w:color w:val="52616B"/>
          <w:sz w:val="18"/>
        </w:rPr>
        <w:t>9:05–10:05  |  60秒</w:t>
      </w:r>
    </w:p>
    <w:p>
      <w:pPr>
        <w:keepNext w:val="0"/>
        <w:widowControl/>
      </w:pPr>
      <w:r>
        <w:t>S3换了一个角度来整理：我们究竟把多大的一块数据当作检测对象？</w:t>
      </w:r>
    </w:p>
    <w:p>
      <w:pPr>
        <w:keepNext w:val="0"/>
        <w:widowControl/>
      </w:pPr>
      <w:r>
        <w:t>第一种是一个时刻。比如这一刻的压力异常，或者压力与流量的组合异常，对应上方的点异常。</w:t>
      </w:r>
    </w:p>
    <w:p>
      <w:pPr>
        <w:keepNext w:val="0"/>
        <w:widowControl/>
      </w:pPr>
      <w:r>
        <w:t>第二种是一段时间。比如连续二十分钟里，浊度和注入率的变化方式都不太像平时。图中框起来的就是这种片段，不一定有某一个特别大的数值。</w:t>
      </w:r>
    </w:p>
    <w:p>
      <w:pPr>
        <w:keepNext w:val="0"/>
        <w:widowControl/>
      </w:pPr>
      <w:r>
        <w:t>这对我们的模型很实际：如果只给检测器当前值，它没有机会看到过去二十分钟发生了什么。要检测一段模式，就必须给它相应的时间信息。</w:t>
      </w:r>
    </w:p>
    <w:p>
      <w:pPr>
        <w:keepNext/>
        <w:widowControl/>
      </w:pPr>
      <w:r>
        <w:rPr>
          <w:color w:val="52616B"/>
          <w:sz w:val="18"/>
        </w:rPr>
        <w:t>PDF 14  |  幻灯片 12</w:t>
      </w:r>
    </w:p>
    <w:p>
      <w:pPr>
        <w:pStyle w:val="Heading1"/>
      </w:pPr>
      <w:r>
        <w:t>S3的整条序列异常与检测目的</w:t>
      </w:r>
    </w:p>
    <w:p>
      <w:pPr>
        <w:keepNext/>
        <w:widowControl/>
      </w:pPr>
      <w:r>
        <w:rPr>
          <w:color w:val="52616B"/>
          <w:sz w:val="18"/>
        </w:rPr>
        <w:t>10:05–11:05  |  60秒</w:t>
      </w:r>
    </w:p>
    <w:p>
      <w:pPr>
        <w:keepNext w:val="0"/>
        <w:widowControl/>
      </w:pPr>
      <w:r>
        <w:t>再把观察范围拉长，就到了整条序列异常。右上图里，一条序列整体上与其他序列的变化不同。检测单位也就从点，变成片段，再变成整条序列。</w:t>
      </w:r>
    </w:p>
    <w:p>
      <w:pPr>
        <w:keepNext w:val="0"/>
        <w:widowControl/>
      </w:pPr>
      <w:r>
        <w:t>这里还要多想一步：找到这些数据以后，要拿它做什么？右下有两种目的。通信或测量错误，可能需要修正、去除；但如果是故障或攻击的记录，我们反而要保留它，分析原因。</w:t>
      </w:r>
    </w:p>
    <w:p>
      <w:pPr>
        <w:keepNext w:val="0"/>
        <w:widowControl/>
      </w:pPr>
      <w:r>
        <w:t>因此，不能一看到偏离就直接删掉。本次也要区分两件事：是否谨慎采用预测，以及是否进一步调查设备原因。</w:t>
      </w:r>
    </w:p>
    <w:p>
      <w:pPr>
        <w:keepNext/>
        <w:widowControl/>
      </w:pPr>
      <w:r>
        <w:rPr>
          <w:color w:val="52616B"/>
          <w:sz w:val="18"/>
        </w:rPr>
        <w:t>PDF 15  |  幻灯片 13</w:t>
      </w:r>
    </w:p>
    <w:p>
      <w:pPr>
        <w:pStyle w:val="Heading1"/>
      </w:pPr>
      <w:r>
        <w:t>S6的变量内时间异常</w:t>
      </w:r>
    </w:p>
    <w:p>
      <w:pPr>
        <w:keepNext/>
        <w:widowControl/>
      </w:pPr>
      <w:r>
        <w:rPr>
          <w:color w:val="52616B"/>
          <w:sz w:val="18"/>
        </w:rPr>
        <w:t>11:05–12:20  |  75秒</w:t>
      </w:r>
    </w:p>
    <w:p>
      <w:pPr>
        <w:keepNext/>
        <w:widowControl/>
      </w:pPr>
      <w:r>
        <w:rPr>
          <w:color w:val="006B74"/>
          <w:sz w:val="18"/>
        </w:rPr>
        <w:t>指图提示  依次指右侧例图，每类用一句核心说明。</w:t>
      </w:r>
    </w:p>
    <w:p>
      <w:pPr>
        <w:keepNext w:val="0"/>
        <w:widowControl/>
      </w:pPr>
      <w:r>
        <w:t>S6这张图项目比较多，但先看右边波形会更直观。这一页讨论一个变量随时间怎样变化。</w:t>
      </w:r>
    </w:p>
    <w:p>
      <w:pPr>
        <w:keepNext w:val="0"/>
        <w:widowControl/>
      </w:pPr>
      <w:r>
        <w:t>靠左两张是点异常。和整条序列相比都很突出的，是Global point；与附近时刻相比才不自然的，是Local point。一个全局常见的值，如果出现在本应是波谷的位置，也可能显得异常。</w:t>
      </w:r>
    </w:p>
    <w:p>
      <w:pPr>
        <w:keepNext w:val="0"/>
        <w:widowControl/>
      </w:pPr>
      <w:r>
        <w:t>右边三张看模式：上面是波形变了，中间是重复间隔变了，下面是整体水平或趋势变了，分别对应Shapelet、Cycle和Trend。</w:t>
      </w:r>
    </w:p>
    <w:p>
      <w:pPr>
        <w:keepNext w:val="0"/>
        <w:widowControl/>
      </w:pPr>
      <w:r>
        <w:t>这里不需要马上记住所有英文名称。重点是：除了数值大小，还可能要检查形状、间隔和长期变化。</w:t>
      </w:r>
    </w:p>
    <w:p>
      <w:pPr>
        <w:keepNext/>
        <w:widowControl/>
      </w:pPr>
      <w:r>
        <w:rPr>
          <w:color w:val="52616B"/>
          <w:sz w:val="18"/>
        </w:rPr>
        <w:t>PDF 16  |  幻灯片 14</w:t>
      </w:r>
    </w:p>
    <w:p>
      <w:pPr>
        <w:pStyle w:val="Heading1"/>
      </w:pPr>
      <w:r>
        <w:t>S6的变量间异常</w:t>
      </w:r>
    </w:p>
    <w:p>
      <w:pPr>
        <w:keepNext/>
        <w:widowControl/>
      </w:pPr>
      <w:r>
        <w:rPr>
          <w:color w:val="52616B"/>
          <w:sz w:val="18"/>
        </w:rPr>
        <w:t>12:20–13:35  |  75秒</w:t>
      </w:r>
    </w:p>
    <w:p>
      <w:pPr>
        <w:keepNext/>
        <w:widowControl/>
      </w:pPr>
      <w:r>
        <w:rPr>
          <w:color w:val="006B74"/>
          <w:sz w:val="18"/>
        </w:rPr>
        <w:t>指图提示  依次讲上方三条曲线、下方左红带、下方右红带。</w:t>
      </w:r>
    </w:p>
    <w:p>
      <w:pPr>
        <w:keepNext w:val="0"/>
        <w:widowControl/>
      </w:pPr>
      <w:r>
        <w:t>上一页看的是一个变量内部，这一页把变量放在一起比较。</w:t>
      </w:r>
    </w:p>
    <w:p>
      <w:pPr>
        <w:keepNext w:val="0"/>
        <w:widowControl/>
      </w:pPr>
      <w:r>
        <w:t>右上第三条曲线，整体变化与另外两条明显不同，是全局变量间异常的例子。</w:t>
      </w:r>
    </w:p>
    <w:p>
      <w:pPr>
        <w:keepNext w:val="0"/>
        <w:widowControl/>
      </w:pPr>
      <w:r>
        <w:t>右下两条曲线平时对应变化，但在左侧红色区间不再对应。各自的数值可能仍在范围内，两者的关系却不对。这和前面的流量、压力例子是相近的观察方式。</w:t>
      </w:r>
    </w:p>
    <w:p>
      <w:pPr>
        <w:keepNext w:val="0"/>
        <w:widowControl/>
      </w:pPr>
      <w:r>
        <w:t>右侧红色区间则不仅变量间关系偏离，该变量自己的时间模式也发生了偏离。</w:t>
      </w:r>
    </w:p>
    <w:p>
      <w:pPr>
        <w:keepNext w:val="0"/>
        <w:widowControl/>
      </w:pPr>
      <w:r>
        <w:t>我们可以用这张图反过来检查需求：只看当前组合，还是连跨时间的关系也要看？明确这一点，才能知道要给检测器哪些输入。</w:t>
      </w:r>
    </w:p>
    <w:p>
      <w:pPr>
        <w:keepNext/>
        <w:widowControl/>
      </w:pPr>
      <w:r>
        <w:rPr>
          <w:color w:val="52616B"/>
          <w:sz w:val="18"/>
        </w:rPr>
        <w:t>PDF 17  |  幻灯片 15</w:t>
      </w:r>
    </w:p>
    <w:p>
      <w:pPr>
        <w:pStyle w:val="Heading1"/>
      </w:pPr>
      <w:r>
        <w:t>检测方法的分类</w:t>
      </w:r>
    </w:p>
    <w:p>
      <w:pPr>
        <w:keepNext/>
        <w:widowControl/>
      </w:pPr>
      <w:r>
        <w:rPr>
          <w:color w:val="52616B"/>
          <w:sz w:val="18"/>
        </w:rPr>
        <w:t>13:35–14:40  |  65秒</w:t>
      </w:r>
    </w:p>
    <w:p>
      <w:pPr>
        <w:keepNext/>
        <w:widowControl/>
      </w:pPr>
      <w:r>
        <w:rPr>
          <w:color w:val="006B74"/>
          <w:sz w:val="18"/>
        </w:rPr>
        <w:t>指图提示  先总结前面的分类，再转到方法分类。已加入照片5的memo。</w:t>
      </w:r>
    </w:p>
    <w:p>
      <w:pPr>
        <w:keepNext w:val="0"/>
        <w:widowControl/>
      </w:pPr>
      <w:r>
        <w:t>到这里，可以看到各论文观察异常的角度不同：S1看怎样才能发现异常，S3看判定对象有多大，S6看哪种关系被破坏。</w:t>
      </w:r>
    </w:p>
    <w:p>
      <w:pPr>
        <w:keepNext w:val="0"/>
        <w:widowControl/>
      </w:pPr>
      <w:r>
        <w:t>那么，用来发现异常的方法，又是怎样分类的？这张表里，依据同样不同。</w:t>
      </w:r>
    </w:p>
    <w:p>
      <w:pPr>
        <w:keepNext w:val="0"/>
        <w:widowControl/>
      </w:pPr>
      <w:r>
        <w:t>S1按传统方法、机器学习、DNN整理。不过DNN本身属于机器学习，并不是严格独立的三类。S3结合输入和检测对象等多个角度。S6则关注预测、重构、对比学习等检测策略。</w:t>
      </w:r>
    </w:p>
    <w:p>
      <w:pPr>
        <w:keepNext w:val="0"/>
        <w:widowControl/>
      </w:pPr>
      <w:r>
        <w:t>所以仅凭一个分类名称，还不足以选方法。后面我们会具体看：输入什么，根据什么判断异常，以及需要模型的哪些信息。</w:t>
      </w:r>
    </w:p>
    <w:p>
      <w:pPr>
        <w:keepNext/>
        <w:widowControl/>
      </w:pPr>
      <w:r>
        <w:rPr>
          <w:color w:val="52616B"/>
          <w:sz w:val="18"/>
        </w:rPr>
        <w:t>PDF 18  |  幻灯片 16</w:t>
      </w:r>
    </w:p>
    <w:p>
      <w:pPr>
        <w:pStyle w:val="Heading1"/>
      </w:pPr>
      <w:r>
        <w:t>具体方法与算法</w:t>
      </w:r>
    </w:p>
    <w:p>
      <w:pPr>
        <w:keepNext/>
        <w:widowControl/>
      </w:pPr>
      <w:r>
        <w:rPr>
          <w:color w:val="52616B"/>
          <w:sz w:val="18"/>
        </w:rPr>
        <w:t>14:40–14:50  |  10秒</w:t>
      </w:r>
    </w:p>
    <w:p>
      <w:pPr>
        <w:keepNext/>
        <w:widowControl/>
      </w:pPr>
      <w:r>
        <w:rPr>
          <w:color w:val="006B74"/>
          <w:sz w:val="18"/>
        </w:rPr>
        <w:t>指图提示  明确从综述转入算法后换页。已加入照片6的memo。</w:t>
      </w:r>
    </w:p>
    <w:p>
      <w:pPr>
        <w:keepNext w:val="0"/>
        <w:widowControl/>
      </w:pPr>
      <w:r>
        <w:t>接下来具体看两种方法。先看通过重构输入进行检查的AE。</w:t>
      </w:r>
    </w:p>
    <w:p>
      <w:pPr>
        <w:keepNext/>
        <w:widowControl/>
      </w:pPr>
      <w:r>
        <w:rPr>
          <w:color w:val="52616B"/>
          <w:sz w:val="18"/>
        </w:rPr>
        <w:t>PDF 19  |  幻灯片 17</w:t>
      </w:r>
    </w:p>
    <w:p>
      <w:pPr>
        <w:pStyle w:val="Heading1"/>
      </w:pPr>
      <w:r>
        <w:t>AE重构误差检测</w:t>
      </w:r>
    </w:p>
    <w:p>
      <w:pPr>
        <w:keepNext/>
        <w:widowControl/>
      </w:pPr>
      <w:r>
        <w:rPr>
          <w:color w:val="52616B"/>
          <w:sz w:val="18"/>
        </w:rPr>
        <w:t>14:50–16:50  |  120秒</w:t>
      </w:r>
    </w:p>
    <w:p>
      <w:pPr>
        <w:keepNext/>
        <w:widowControl/>
      </w:pPr>
      <w:r>
        <w:rPr>
          <w:color w:val="006B74"/>
          <w:sz w:val="18"/>
        </w:rPr>
        <w:t>指图提示  按左侧训练、右侧推理、下方示例的顺序。公式讲含义，不逐字符朗读。</w:t>
      </w:r>
    </w:p>
    <w:p>
      <w:pPr>
        <w:keepNext w:val="0"/>
        <w:widowControl/>
      </w:pPr>
      <w:r>
        <w:t>AE会先把收到的输入压缩成较少的特征，再从这些特征还原原来的输入。如果用正常数据练习这个过程，我们期待正常组合比较容易还原，不熟悉的组合则容易出现偏差。</w:t>
      </w:r>
    </w:p>
    <w:p>
      <w:pPr>
        <w:keepNext w:val="0"/>
        <w:widowControl/>
      </w:pPr>
      <w:r>
        <w:t>先看左侧训练。多个输入经过Encoder变成潜在表示z，再经过Decoder重构。通过不断调整参数，让原始值和重构值尽量接近。</w:t>
      </w:r>
    </w:p>
    <w:p>
      <w:pPr>
        <w:keepNext w:val="0"/>
        <w:widowControl/>
      </w:pPr>
      <w:r>
        <w:t>这里要还原的是输入本身，并不是预测配水端压力或处理后浊度。所以训练这个检测器不需要回归目标Y，但需要正常训练数据。</w:t>
      </w:r>
    </w:p>
    <w:p>
      <w:pPr>
        <w:keepNext w:val="0"/>
        <w:widowControl/>
      </w:pPr>
      <w:r>
        <w:t>右侧是使用阶段。把新输入交给训练好的AE，检查还原结果与原输入差了多少。差得大，就把它作为需要确认的输入。下方散点示例表达的也是这个思路。</w:t>
      </w:r>
    </w:p>
    <w:p>
      <w:pPr>
        <w:keepNext w:val="0"/>
        <w:widowControl/>
      </w:pPr>
      <w:r>
        <w:t>图中用了平方误差，论文14实际使用L2范数。无论采用哪种分数，都需要用校准数据确定对应阈值。</w:t>
      </w:r>
    </w:p>
    <w:p>
      <w:pPr>
        <w:keepNext w:val="0"/>
        <w:widowControl/>
      </w:pPr>
      <w:r>
        <w:t>有一个限制需要记住：陌生输入也可能被AE很好地还原，所以误差小不能保证绝对可靠。不过，它能够在回归器之外，检查单时刻的多变量输入，这就是将它列为候选的原因。</w:t>
      </w:r>
    </w:p>
    <w:p>
      <w:pPr>
        <w:keepNext/>
        <w:widowControl/>
      </w:pPr>
      <w:r>
        <w:rPr>
          <w:color w:val="52616B"/>
          <w:sz w:val="18"/>
        </w:rPr>
        <w:t>PDF 20  |  幻灯片 18</w:t>
      </w:r>
    </w:p>
    <w:p>
      <w:pPr>
        <w:pStyle w:val="Heading1"/>
      </w:pPr>
      <w:r>
        <w:t>降噪学习的效果</w:t>
      </w:r>
    </w:p>
    <w:p>
      <w:pPr>
        <w:keepNext/>
        <w:widowControl/>
      </w:pPr>
      <w:r>
        <w:rPr>
          <w:color w:val="52616B"/>
          <w:sz w:val="18"/>
        </w:rPr>
        <w:t>16:50–17:55  |  65秒</w:t>
      </w:r>
    </w:p>
    <w:p>
      <w:pPr>
        <w:keepNext/>
        <w:widowControl/>
      </w:pPr>
      <w:r>
        <w:rPr>
          <w:color w:val="006B74"/>
          <w:sz w:val="18"/>
        </w:rPr>
        <w:t>指图提示  重点对比表格中的Sat A和Sat B，不逐图展开。</w:t>
      </w:r>
    </w:p>
    <w:p>
      <w:pPr>
        <w:keepNext w:val="0"/>
        <w:widowControl/>
      </w:pPr>
      <w:r>
        <w:t>论文还试了一种训练方式：先把输入中的一部分遮掉，再让AE恢复原来的完整输入，也就是降噪AE。</w:t>
      </w:r>
    </w:p>
    <w:p>
      <w:pPr>
        <w:keepNext w:val="0"/>
        <w:widowControl/>
      </w:pPr>
      <w:r>
        <w:t>这样训练是不是会更好？中间表格给出的答案很直接：要看数据。</w:t>
      </w:r>
    </w:p>
    <w:p>
      <w:pPr>
        <w:keepNext w:val="0"/>
        <w:widowControl/>
      </w:pPr>
      <w:r>
        <w:t>Satellite A上，AUC从普通AE的约0.885提高到了0.935。但换成Satellite B，却从约0.976降到了0.836。同一项改动，在两个数据上带来了相反结果。</w:t>
      </w:r>
    </w:p>
    <w:p>
      <w:pPr>
        <w:keepNext w:val="0"/>
        <w:widowControl/>
      </w:pPr>
      <w:r>
        <w:t>左边还有Lorenz数据的详细曲线，今天不逐张展开。这一页想留下的重点是：不能因为训练方式更复杂，就默认它更适合我们的数据。后续实验仍然要把普通AE作为对照。</w:t>
      </w:r>
    </w:p>
    <w:p>
      <w:pPr>
        <w:keepNext/>
        <w:widowControl/>
      </w:pPr>
      <w:r>
        <w:rPr>
          <w:color w:val="52616B"/>
          <w:sz w:val="18"/>
        </w:rPr>
        <w:t>PDF 21  |  幻灯片 19</w:t>
      </w:r>
    </w:p>
    <w:p>
      <w:pPr>
        <w:pStyle w:val="Heading1"/>
      </w:pPr>
      <w:r>
        <w:t>VarPro与OutPro的计算流程</w:t>
      </w:r>
    </w:p>
    <w:p>
      <w:pPr>
        <w:keepNext/>
        <w:widowControl/>
      </w:pPr>
      <w:r>
        <w:rPr>
          <w:color w:val="52616B"/>
          <w:sz w:val="18"/>
        </w:rPr>
        <w:t>17:55–20:05  |  130秒</w:t>
      </w:r>
    </w:p>
    <w:p>
      <w:pPr>
        <w:keepNext/>
        <w:widowControl/>
      </w:pPr>
      <w:r>
        <w:rPr>
          <w:color w:val="006B74"/>
          <w:sz w:val="18"/>
        </w:rPr>
        <w:t>指图提示  沿上层再到下层，在参考近邻框处停顿，补充与普通kNN的区别。</w:t>
      </w:r>
    </w:p>
    <w:p>
      <w:pPr>
        <w:keepNext w:val="0"/>
        <w:widowControl/>
      </w:pPr>
      <w:r>
        <w:t>OutPro从另一个角度出发：输入中有多个变量，但它们对回归预测不一定同样重要。所以先找出与预测有关的变量，再在这些变量组成的空间中检查新输入。</w:t>
      </w:r>
    </w:p>
    <w:p>
      <w:pPr>
        <w:keepNext w:val="0"/>
        <w:widowControl/>
      </w:pPr>
      <w:r>
        <w:t>上层利用输入X和目标Y训练随机森林。森林会形成“流量在这个范围、压力在那个范围”之类的规则。VarPro从中确定重要变量集合S及重要度，OutPro再利用这些信息检测。</w:t>
      </w:r>
    </w:p>
    <w:p>
      <w:pPr>
        <w:keepNext w:val="0"/>
        <w:widowControl/>
      </w:pPr>
      <w:r>
        <w:t>下层把新输入放到所选变量空间里，与训练点比较。关键是：选谁来比较？图上虽然写着K近邻，但并不是直接选距离最近的K个点。</w:t>
      </w:r>
    </w:p>
    <w:p>
      <w:pPr>
        <w:keepNext w:val="0"/>
        <w:widowControl/>
      </w:pPr>
      <w:r>
        <w:t>它先找到新输入所属的规则，再逐个解除变量约束。例如去掉流量条件，比较区域就沿流量方向扩大。统计各训练点出现在这些区域里的次数，根据次数和变量间的频次分布计算权重，先选出权重最大的K个点，再计算距离。</w:t>
      </w:r>
    </w:p>
    <w:p>
      <w:pPr>
        <w:keepNext w:val="0"/>
        <w:widowControl/>
      </w:pPr>
      <w:r>
        <w:t>通常版本将标准化后到这些参考点的距离取平均，作为分数，并根据距离类型使用重要度加权。</w:t>
      </w:r>
    </w:p>
    <w:p>
      <w:pPr>
        <w:keepNext w:val="0"/>
        <w:widowControl/>
      </w:pPr>
      <w:r>
        <w:t>和AE相比，关键差别是训练时使用Y和森林信息。但判断新输入时不需要真实Y。因此，在处理后浊度还没测到的时候，也能先检查输入，这一点与我们的用途有关。</w:t>
      </w:r>
    </w:p>
    <w:p>
      <w:pPr>
        <w:keepNext/>
        <w:widowControl/>
      </w:pPr>
      <w:r>
        <w:rPr>
          <w:color w:val="52616B"/>
          <w:sz w:val="18"/>
        </w:rPr>
        <w:t>PDF 22  |  幻灯片 20</w:t>
      </w:r>
    </w:p>
    <w:p>
      <w:pPr>
        <w:pStyle w:val="Heading1"/>
      </w:pPr>
      <w:r>
        <w:t>OutPro的评价结果与限制</w:t>
      </w:r>
    </w:p>
    <w:p>
      <w:pPr>
        <w:keepNext/>
        <w:widowControl/>
      </w:pPr>
      <w:r>
        <w:rPr>
          <w:color w:val="52616B"/>
          <w:sz w:val="18"/>
        </w:rPr>
        <w:t>20:05–21:20  |  75秒</w:t>
      </w:r>
    </w:p>
    <w:p>
      <w:pPr>
        <w:keepNext/>
        <w:widowControl/>
      </w:pPr>
      <w:r>
        <w:rPr>
          <w:color w:val="006B74"/>
          <w:sz w:val="18"/>
        </w:rPr>
        <w:t>指图提示  选择左下joint作为代表，先说明排名越小越好。已加入照片7的memo。</w:t>
      </w:r>
    </w:p>
    <w:p>
      <w:pPr>
        <w:keepNext w:val="0"/>
        <w:widowControl/>
      </w:pPr>
      <w:r>
        <w:t>讲完原理，再看一个结果。这里重点看左下角joint排名图。</w:t>
      </w:r>
    </w:p>
    <w:p>
      <w:pPr>
        <w:keepNext w:val="0"/>
        <w:widowControl/>
      </w:pPr>
      <w:r>
        <w:t>横轴是平均排名，越靠左越好。沿着方法名后的线看过去，多个OutPro距离版本排在前面。joint主要改变变量间依赖，和前面“单个值自然、组合却陌生”的问题有关，所以我选择这个结果作为代表。</w:t>
      </w:r>
    </w:p>
    <w:p>
      <w:pPr>
        <w:keepNext w:val="0"/>
        <w:widowControl/>
      </w:pPr>
      <w:r>
        <w:t>但上面warp图的排序就不同了，传统方法也很靠前。也就是说，变化发生在哪里，会影响哪种方法更有效。</w:t>
      </w:r>
    </w:p>
    <w:p>
      <w:pPr>
        <w:keepNext w:val="0"/>
        <w:widowControl/>
      </w:pPr>
      <w:r>
        <w:t>论文使用了61个回归数据集，这些结果支持我们把OutPro列为值得测试的候选，但不能直接认为水务数据也会得到同样排名。下面回到我们的条件进行比较。</w:t>
      </w:r>
    </w:p>
    <w:p>
      <w:pPr>
        <w:keepNext/>
        <w:widowControl/>
      </w:pPr>
      <w:r>
        <w:rPr>
          <w:color w:val="52616B"/>
          <w:sz w:val="18"/>
        </w:rPr>
        <w:t>PDF 23  |  幻灯片 21</w:t>
      </w:r>
    </w:p>
    <w:p>
      <w:pPr>
        <w:pStyle w:val="Heading1"/>
      </w:pPr>
      <w:r>
        <w:t>比较与评价</w:t>
      </w:r>
    </w:p>
    <w:p>
      <w:pPr>
        <w:keepNext/>
        <w:widowControl/>
      </w:pPr>
      <w:r>
        <w:rPr>
          <w:color w:val="52616B"/>
          <w:sz w:val="18"/>
        </w:rPr>
        <w:t>21:20–21:30  |  10秒</w:t>
      </w:r>
    </w:p>
    <w:p>
      <w:pPr>
        <w:keepNext/>
        <w:widowControl/>
      </w:pPr>
      <w:r>
        <w:rPr>
          <w:color w:val="006B74"/>
          <w:sz w:val="18"/>
        </w:rPr>
        <w:t>指图提示  从算法介绍转到适用条件和评价。照片8重复了上一章节memo，此处按实际内容调整。</w:t>
      </w:r>
    </w:p>
    <w:p>
      <w:pPr>
        <w:keepNext w:val="0"/>
        <w:widowControl/>
      </w:pPr>
      <w:r>
        <w:t>接下来把这两种方法，放回最初的水务模型中看。</w:t>
      </w:r>
    </w:p>
    <w:p>
      <w:pPr>
        <w:keepNext/>
        <w:widowControl/>
      </w:pPr>
      <w:r>
        <w:rPr>
          <w:color w:val="52616B"/>
          <w:sz w:val="18"/>
        </w:rPr>
        <w:t>PDF 24  |  幻灯片 23</w:t>
      </w:r>
    </w:p>
    <w:p>
      <w:pPr>
        <w:pStyle w:val="Heading1"/>
      </w:pPr>
      <w:r>
        <w:t>输入条件与可检测关系</w:t>
      </w:r>
    </w:p>
    <w:p>
      <w:pPr>
        <w:keepNext/>
        <w:widowControl/>
      </w:pPr>
      <w:r>
        <w:rPr>
          <w:color w:val="52616B"/>
          <w:sz w:val="18"/>
        </w:rPr>
        <w:t>21:30–22:25  |  55秒</w:t>
      </w:r>
    </w:p>
    <w:p>
      <w:pPr>
        <w:keepNext w:val="0"/>
        <w:widowControl/>
      </w:pPr>
      <w:r>
        <w:t>首先，基本输入条件两者都满足：能接收多个数值，对单时刻输入评分。原论文方式不强制需要历史，也不需要检测时真实的Y。</w:t>
      </w:r>
    </w:p>
    <w:p>
      <w:pPr>
        <w:keepNext w:val="0"/>
        <w:widowControl/>
      </w:pPr>
      <w:r>
        <w:t>但最后一行，两边都是三角。能不能把未知变量关系找出来，仍然有条件。AE要看正常关系是否学到，以及会不会把陌生输入也重构得很好；OutPro则要看变化是否发生在所选变量上，参考区域能否反映出来。</w:t>
      </w:r>
    </w:p>
    <w:p>
      <w:pPr>
        <w:keepNext w:val="0"/>
        <w:widowControl/>
      </w:pPr>
      <w:r>
        <w:t>所以圆圈是“符合输入条件”，不是给检测能力打分。如果还要检测周期等时间模式，就需要另行设计历史输入。</w:t>
      </w:r>
    </w:p>
    <w:p>
      <w:pPr>
        <w:keepNext/>
        <w:widowControl/>
      </w:pPr>
      <w:r>
        <w:rPr>
          <w:color w:val="52616B"/>
          <w:sz w:val="18"/>
        </w:rPr>
        <w:t>PDF 25  |  幻灯片 24</w:t>
      </w:r>
    </w:p>
    <w:p>
      <w:pPr>
        <w:pStyle w:val="Heading1"/>
      </w:pPr>
      <w:r>
        <w:t>模型依赖 解释性与计算</w:t>
      </w:r>
    </w:p>
    <w:p>
      <w:pPr>
        <w:keepNext/>
        <w:widowControl/>
      </w:pPr>
      <w:r>
        <w:rPr>
          <w:color w:val="52616B"/>
          <w:sz w:val="18"/>
        </w:rPr>
        <w:t>22:25–24:05  |  100秒</w:t>
      </w:r>
    </w:p>
    <w:p>
      <w:pPr>
        <w:keepNext/>
        <w:widowControl/>
      </w:pPr>
      <w:r>
        <w:rPr>
          <w:color w:val="006B74"/>
          <w:sz w:val="18"/>
        </w:rPr>
        <w:t>指图提示  结合两种水务模型说明适用条件，最后用“如何评价”引出下一页。已加入照片9的两条memo。</w:t>
      </w:r>
    </w:p>
    <w:p>
      <w:pPr>
        <w:keepNext w:val="0"/>
        <w:widowControl/>
      </w:pPr>
      <w:r>
        <w:t>这里是本次调研最想弄清楚的部分：真正用起来，要准备什么？</w:t>
      </w:r>
    </w:p>
    <w:p>
      <w:pPr>
        <w:keepNext w:val="0"/>
        <w:widowControl/>
      </w:pPr>
      <w:r>
        <w:t>AE需要正常输入X，比如正常的压力、流量组合，单独训练检测网络。它不需要查看目标回归器内部，所以回归器类型发生变化时，仍然可以作为输入监测候选。</w:t>
      </w:r>
    </w:p>
    <w:p>
      <w:pPr>
        <w:keepNext w:val="0"/>
        <w:widowControl/>
      </w:pPr>
      <w:r>
        <w:t>OutPro除了X，还需要Y。配水对应压力，净水则需要按处理时间配对的处理后浊度，并且要使用森林。如果目标回归器是另一种模型，就得确认辅助森林认为重要的变量，对目标回归器是否也合适。</w:t>
      </w:r>
    </w:p>
    <w:p>
      <w:pPr>
        <w:keepNext w:val="0"/>
        <w:widowControl/>
      </w:pPr>
      <w:r>
        <w:t>两者提供的解释线索也不同：AE可以查看分变量重构误差，OutPro可以查看重要变量、规则和参考点。但这些不能直接确定故障原因。</w:t>
      </w:r>
    </w:p>
    <w:p>
      <w:pPr>
        <w:keepNext w:val="0"/>
        <w:widowControl/>
      </w:pPr>
      <w:r>
        <w:t>还有一个共同边界：如果输入看起来和平时一样，只是输入输出关系变了，仅监测输入的这两种方法无法识别。速度、所需数据量也需要实测。</w:t>
      </w:r>
    </w:p>
    <w:p>
      <w:pPr>
        <w:keepNext w:val="0"/>
        <w:widowControl/>
      </w:pPr>
      <w:r>
        <w:t>所以答案是：两者都值得作为候选，但所需数据和验证条件不同。接下来就看，用什么数据、什么指标完成这些验证。</w:t>
      </w:r>
    </w:p>
    <w:p>
      <w:pPr>
        <w:keepNext/>
        <w:widowControl/>
      </w:pPr>
      <w:r>
        <w:rPr>
          <w:color w:val="52616B"/>
          <w:sz w:val="18"/>
        </w:rPr>
        <w:t>PDF 26  |  幻灯片 25</w:t>
      </w:r>
    </w:p>
    <w:p>
      <w:pPr>
        <w:pStyle w:val="Heading1"/>
      </w:pPr>
      <w:r>
        <w:t>评价数据与指标</w:t>
      </w:r>
    </w:p>
    <w:p>
      <w:pPr>
        <w:keepNext/>
        <w:widowControl/>
      </w:pPr>
      <w:r>
        <w:rPr>
          <w:color w:val="52616B"/>
          <w:sz w:val="18"/>
        </w:rPr>
        <w:t>24:05–25:40  |  95秒</w:t>
      </w:r>
    </w:p>
    <w:p>
      <w:pPr>
        <w:keepNext/>
        <w:widowControl/>
      </w:pPr>
      <w:r>
        <w:rPr>
          <w:color w:val="006B74"/>
          <w:sz w:val="18"/>
        </w:rPr>
        <w:t>指图提示  先区分检测标签与回归目标Y，再用警报例子解释指标。</w:t>
      </w:r>
    </w:p>
    <w:p>
      <w:pPr>
        <w:keepNext w:val="0"/>
        <w:widowControl/>
      </w:pPr>
      <w:r>
        <w:t>评价之前，首先要统一“正确答案”。不然，即使指标很好，也可能没有测到我们真正关心的东西。</w:t>
      </w:r>
    </w:p>
    <w:p>
      <w:pPr>
        <w:keepNext w:val="0"/>
        <w:widowControl/>
      </w:pPr>
      <w:r>
        <w:t>SWaT和WADI与水处理、配水有关，看起来很接近我们的场景。但它们提供的是攻击标签，不直接等于前面三种学习外条件，也不直接等于回归误差大。回归到底预测哪个量，也要先确定。</w:t>
      </w:r>
    </w:p>
    <w:p>
      <w:pPr>
        <w:keepNext w:val="0"/>
        <w:widowControl/>
      </w:pPr>
      <w:r>
        <w:t>PMLB有连续目标值，OutPro用其中61个数据集评价人工变化，适合参考回归检测的表现，但不一定是时间序列。</w:t>
      </w:r>
    </w:p>
    <w:p>
      <w:pPr>
        <w:keepNext w:val="0"/>
        <w:widowControl/>
      </w:pPr>
      <w:r>
        <w:t>指标可以用警报来理解：发出10次警报，8次正确，Precision就是80%；如果实际有20个异常，只找出了8个，Recall就是40%。同样找到8个，一个是在看警报准不准，另一个是在看漏掉多少。</w:t>
      </w:r>
    </w:p>
    <w:p>
      <w:pPr>
        <w:keepNext w:val="0"/>
        <w:widowControl/>
      </w:pPr>
      <w:r>
        <w:t>除了AUROC、AUPRC这类排序指标，还要看实际阈值下有多少误报。最后回到最初的问题：被警告的输入，回归误差是不是真的更大？这需要用有正确Y的数据进一步确认。</w:t>
      </w:r>
    </w:p>
    <w:p>
      <w:pPr>
        <w:keepNext/>
        <w:widowControl/>
      </w:pPr>
      <w:r>
        <w:rPr>
          <w:color w:val="52616B"/>
          <w:sz w:val="18"/>
        </w:rPr>
        <w:t>PDF 27  |  幻灯片 26</w:t>
      </w:r>
    </w:p>
    <w:p>
      <w:pPr>
        <w:pStyle w:val="Heading1"/>
      </w:pPr>
      <w:r>
        <w:t>社会基础设施应用与总结</w:t>
      </w:r>
    </w:p>
    <w:p>
      <w:pPr>
        <w:keepNext/>
        <w:widowControl/>
      </w:pPr>
      <w:r>
        <w:rPr>
          <w:color w:val="52616B"/>
          <w:sz w:val="18"/>
        </w:rPr>
        <w:t>25:40–25:45  |  5秒</w:t>
      </w:r>
    </w:p>
    <w:p>
      <w:pPr>
        <w:keepNext w:val="0"/>
        <w:widowControl/>
      </w:pPr>
      <w:r>
        <w:t>最后看现场使用的条件，以及这次调研的结论。</w:t>
      </w:r>
    </w:p>
    <w:p>
      <w:pPr>
        <w:keepNext/>
        <w:widowControl/>
      </w:pPr>
      <w:r>
        <w:rPr>
          <w:color w:val="52616B"/>
          <w:sz w:val="18"/>
        </w:rPr>
        <w:t>PDF 28  |  幻灯片 27</w:t>
      </w:r>
    </w:p>
    <w:p>
      <w:pPr>
        <w:pStyle w:val="Heading1"/>
      </w:pPr>
      <w:r>
        <w:t>社会基础设施的应用要求</w:t>
      </w:r>
    </w:p>
    <w:p>
      <w:pPr>
        <w:keepNext/>
        <w:widowControl/>
      </w:pPr>
      <w:r>
        <w:rPr>
          <w:color w:val="52616B"/>
          <w:sz w:val="18"/>
        </w:rPr>
        <w:t>25:45–26:55  |  70秒</w:t>
      </w:r>
    </w:p>
    <w:p>
      <w:pPr>
        <w:keepNext w:val="0"/>
        <w:widowControl/>
      </w:pPr>
      <w:r>
        <w:t>假设检测指标很好，但算完的时候已经赶不上下一次控制，这个方法就不太好用。反过来，即使很快，如果警报太多、每次都要人工确认，也会增加操作人员的负担。</w:t>
      </w:r>
    </w:p>
    <w:p>
      <w:pPr>
        <w:keepNext w:val="0"/>
        <w:widowControl/>
      </w:pPr>
      <w:r>
        <w:t>所以右边这些条件需要一起看：处理时间、解释是否清楚、误报漏报，以及正常数据是否覆盖不同季节和运行状态、阈值能否保持稳定、重新训练需要多少工作。</w:t>
      </w:r>
    </w:p>
    <w:p>
      <w:pPr>
        <w:keepNext w:val="0"/>
        <w:widowControl/>
      </w:pPr>
      <w:r>
        <w:t>左图只是整理AE主要利用输入、OutPro还利用目标和森林信息的差别，并不是实际性能排名。</w:t>
      </w:r>
    </w:p>
    <w:p>
      <w:pPr>
        <w:keepNext w:val="0"/>
        <w:widowControl/>
      </w:pPr>
      <w:r>
        <w:t>后续比较时，我想先把范围和距离等简单方法作为基准，再看加入AE或OutPro后，多发现了什么类型的输入，为此增加的成本是否合适。</w:t>
      </w:r>
    </w:p>
    <w:p>
      <w:pPr>
        <w:keepNext/>
        <w:widowControl/>
      </w:pPr>
      <w:r>
        <w:rPr>
          <w:color w:val="52616B"/>
          <w:sz w:val="18"/>
        </w:rPr>
        <w:t>PDF 29  |  幻灯片 28</w:t>
      </w:r>
    </w:p>
    <w:p>
      <w:pPr>
        <w:pStyle w:val="Heading1"/>
      </w:pPr>
      <w:r>
        <w:t>总结与今后课题</w:t>
      </w:r>
    </w:p>
    <w:p>
      <w:pPr>
        <w:keepNext/>
        <w:widowControl/>
      </w:pPr>
      <w:r>
        <w:rPr>
          <w:color w:val="52616B"/>
          <w:sz w:val="18"/>
        </w:rPr>
        <w:t>26:55–27:55  |  60秒</w:t>
      </w:r>
    </w:p>
    <w:p>
      <w:pPr>
        <w:keepNext/>
        <w:widowControl/>
      </w:pPr>
      <w:r>
        <w:rPr>
          <w:color w:val="006B74"/>
          <w:sz w:val="18"/>
        </w:rPr>
        <w:t>指图提示  结束正文，正常汇报时跳过附录，进入致谢页。</w:t>
      </w:r>
    </w:p>
    <w:p>
      <w:pPr>
        <w:keepNext w:val="0"/>
        <w:widowControl/>
      </w:pPr>
      <w:r>
        <w:t>开头提到，模型能给出预测，并不代表它充分学习过这样的输入。</w:t>
      </w:r>
    </w:p>
    <w:p>
      <w:pPr>
        <w:keepNext w:val="0"/>
        <w:widowControl/>
      </w:pPr>
      <w:r>
        <w:t>这次调研让我明确了，除了超出范围，还要关注训练点稀少的位置，以及未知变量组合。针对单时刻多变量数值输入，我比较了AE和OutPro这两个候选。</w:t>
      </w:r>
    </w:p>
    <w:p>
      <w:pPr>
        <w:keepNext w:val="0"/>
        <w:widowControl/>
      </w:pPr>
      <w:r>
        <w:t>AE依靠重构，OutPro利用与回归有关的变量和参考点。怎么选，取决于能够准备什么数据，以及希望发现什么变化。</w:t>
      </w:r>
    </w:p>
    <w:p>
      <w:pPr>
        <w:keepNext w:val="0"/>
        <w:widowControl/>
      </w:pPr>
      <w:r>
        <w:t>下一步是确定实际输入输出与时间差，按时间划分数据，在同样条件下测试。除了能否检测出来，还要确认能不能减少不可靠预测的使用。这次整理的，就是进入这一步所需的候选和验证事项。</w:t>
      </w:r>
    </w:p>
    <w:p>
      <w:pPr>
        <w:keepNext/>
        <w:widowControl/>
      </w:pPr>
      <w:r>
        <w:rPr>
          <w:color w:val="52616B"/>
          <w:sz w:val="18"/>
        </w:rPr>
        <w:t>PDF 31  |  幻灯片 致谢</w:t>
      </w:r>
    </w:p>
    <w:p>
      <w:pPr>
        <w:pStyle w:val="Heading1"/>
      </w:pPr>
      <w:r>
        <w:t>致谢</w:t>
      </w:r>
    </w:p>
    <w:p>
      <w:pPr>
        <w:keepNext/>
        <w:widowControl/>
      </w:pPr>
      <w:r>
        <w:rPr>
          <w:color w:val="52616B"/>
          <w:sz w:val="18"/>
        </w:rPr>
        <w:t>27:55–28:10  |  15秒</w:t>
      </w:r>
    </w:p>
    <w:p>
      <w:pPr>
        <w:keepNext w:val="0"/>
        <w:widowControl/>
      </w:pPr>
      <w:r>
        <w:t>以上就是本次调研的内容。感谢各位在实习期间给予的指导，也谢谢大家的聆听，欢迎提出问题和建议。</w:t>
      </w:r>
    </w:p>
    <w:p>
      <w:r>
        <w:br w:type="page"/>
      </w:r>
    </w:p>
    <w:p>
      <w:pPr>
        <w:pStyle w:val="Heading1"/>
      </w:pPr>
      <w:r>
        <w:t>答疑用附录与演讲前准备备注</w:t>
      </w:r>
    </w:p>
    <w:p>
      <w:pPr>
        <w:keepNext w:val="0"/>
        <w:widowControl/>
      </w:pPr>
      <w:r>
        <w:rPr>
          <w:sz w:val="18"/>
        </w:rPr>
        <w:t>本部分不计入28分10秒的正文时间。</w:t>
      </w:r>
    </w:p>
    <w:p>
      <w:pPr>
        <w:pStyle w:val="Heading2"/>
      </w:pPr>
      <w:r>
        <w:t>PDF 30  附录A</w:t>
      </w:r>
    </w:p>
    <w:p>
      <w:pPr>
        <w:keepNext w:val="0"/>
        <w:widowControl/>
      </w:pPr>
      <w:r>
        <w:t>这是用于核对各论文分类轴的补充表。S1的异常形式、S3的输入与对象粒度、S6的变量内外关系，以及深度方法的策略，被作为不同维度并列整理。分类名称相同也未必含义一致，因此需要分开核对。</w:t>
      </w:r>
    </w:p>
    <w:p>
      <w:pPr>
        <w:pStyle w:val="Heading2"/>
      </w:pPr>
      <w:r>
        <w:t>讲述方式</w:t>
      </w:r>
    </w:p>
    <w:p>
      <w:pPr>
        <w:keepNext w:val="0"/>
        <w:widowControl/>
      </w:pPr>
      <w:r>
        <w:t>每页开头先让听众看图，再开始解释。例子讲完可以短暂停顿，不需要每个问题都等听众回答。表格不逐行念，沿稿件选出的差异指图说明。时间标记是配分参考，以试讲为准。</w:t>
      </w:r>
    </w:p>
    <w:p>
      <w:pPr>
        <w:pStyle w:val="Heading2"/>
      </w:pPr>
      <w:r>
        <w:t>讲稿与页码</w:t>
      </w:r>
    </w:p>
    <w:p>
      <w:pPr>
        <w:keepNext w:val="0"/>
        <w:widowControl/>
      </w:pPr>
      <w:r>
        <w:t>正文按PDF实际顺序覆盖所有页面。附录A只在答疑时讲，正文从总结页直接跳到致谢页。每页的时间是练习目标，包含指图和换页；中日文各自独立使用，不连续朗读两个版本。</w:t>
      </w:r>
    </w:p>
    <w:p>
      <w:pPr>
        <w:pStyle w:val="Heading2"/>
      </w:pPr>
      <w:r>
        <w:t>memo已融入的位置</w:t>
      </w:r>
    </w:p>
    <w:p>
      <w:pPr>
        <w:keepNext w:val="0"/>
        <w:widowControl/>
      </w:pPr>
      <w:r>
        <w:t>照片1对应幻灯片02；照片2对应04；照片3对应08；照片4对应10；照片5对应15；照片6对应16；照片7对应20；照片8对应21；照片9对应24。第21页照片沿用了“接下来介绍算法”的旧memo，讲稿已按实际逻辑改为“从算法转向比较评价”。</w:t>
      </w:r>
    </w:p>
    <w:p>
      <w:pPr>
        <w:pStyle w:val="Heading2"/>
      </w:pPr>
      <w:r>
        <w:t>建议补全的文字</w:t>
      </w:r>
    </w:p>
    <w:p>
      <w:pPr>
        <w:keepNext w:val="0"/>
        <w:widowControl/>
      </w:pPr>
      <w:r>
        <w:t>幻灯片24黄色占位可替换为「両手法とも候補となるが、必要データ・モデル依存・実機性能の確認が必要」。致谢页删除Xxxxx，保留「ご清聴ありがとうございました」。幻灯片03的目标宜表述为「信頼性の低い予測の利用リスクを低減する」，避免暗示检测器自动降低回归器误差。</w:t>
      </w:r>
    </w:p>
    <w:p>
      <w:pPr>
        <w:pStyle w:val="Heading2"/>
      </w:pPr>
      <w:r>
        <w:t>建议核对的图与符号</w:t>
      </w:r>
    </w:p>
    <w:p>
      <w:pPr>
        <w:keepNext w:val="0"/>
        <w:widowControl/>
      </w:pPr>
      <w:r>
        <w:t>幻灯片09浅蓝色带与训练散点方向相反，建议改为与正相关散点一致，或删除该带。幻灯片19的K nearest neighbors建议改为「規則解放に基づく参照近傍」，并补上频次加权选点。幻灯片17中平方L2范数与MSE并非完全同一公式，MSE需除以维数；原论文14采用L2范数。</w:t>
      </w:r>
    </w:p>
    <w:p>
      <w:pPr>
        <w:pStyle w:val="Heading2"/>
      </w:pPr>
      <w:r>
        <w:t>其他可见待办</w:t>
      </w:r>
    </w:p>
    <w:p>
      <w:pPr>
        <w:keepNext w:val="0"/>
        <w:widowControl/>
      </w:pPr>
      <w:r>
        <w:t>目录页仍有“所有图附上出处”，幻灯片04仍有“图替え”；应在PPT中处理后删除。04右侧输出是处理后浊度，建议避免将药品注入率同时画成预测输出。最终PDF缺少显示页码22，不影响本稿讲述顺序。</w:t>
      </w:r>
    </w:p>
    <w:p>
      <w:pPr>
        <w:pStyle w:val="Heading2"/>
      </w:pPr>
      <w:r>
        <w:t>超时处理</w:t>
      </w:r>
    </w:p>
    <w:p>
      <w:pPr>
        <w:keepNext w:val="0"/>
        <w:widowControl/>
      </w:pPr>
      <w:r>
        <w:t>若试讲超过29分钟，可缩短S3第二页的目的分类、S6各子类例子和AE结果页的数值朗读，保留未知变量组合、OutPro近邻机制和模型适用条件。预留的约1分50秒可用于自然停顿，不应再加入大段新内容。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