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最終発表 演講稿｜自然・聞きやすい版（中日双語）</w:t>
      </w:r>
    </w:p>
    <w:p>
      <w:r>
        <w:t>テーマ：AIモデル運用時の学習外入力データ検知手法</w:t>
        <w:br/>
        <w:t>想定時間：約25～28分／30分以内</w:t>
        <w:br/>
        <w:t>方針：部門全体向けの正式さは維持しつつ、「図を一緒に見る」「問いを置く」「結論を先に言う」話し方に調整。</w:t>
      </w:r>
    </w:p>
    <w:p>
      <w:pPr>
        <w:pStyle w:val="Heading1"/>
      </w:pPr>
      <w:r>
        <w:t>Slide 1｜タイトル　【目安 0:30】</w:t>
      </w:r>
    </w:p>
    <w:p>
      <w:r>
        <w:rPr>
          <w:b/>
          <w:color w:val="1F4E79"/>
        </w:rPr>
        <w:t>日本語発表稿</w:t>
      </w:r>
    </w:p>
    <w:p>
      <w:r>
        <w:t>皆さん、こんにちは。早稲田大学大学院の梁希晨です。</w:t>
        <w:br/>
        <w:t>今回のインターンシップでは、「AIモデルが、学習したことのない入力に出会ったとき、どうやってそれに気づくか」という問題について調査しました。</w:t>
        <w:br/>
        <w:t>本日は、多変量の数値データを扱う回帰モデルを対象に、既存の学習外入力データ検知手法を整理した結果をご報告します。</w:t>
      </w:r>
    </w:p>
    <w:p>
      <w:r>
        <w:rPr>
          <w:b/>
          <w:color w:val="B45037"/>
        </w:rPr>
        <w:t>中文对照</w:t>
      </w:r>
    </w:p>
    <w:p>
      <w:r>
        <w:t>大家好，我是早稻田大学大学院的梁希晨。</w:t>
        <w:br/>
        <w:t>这次实习中，我主要调查了一个问题：当AI模型遇到“训练时没有充分见过的输入”时，我们怎样让它意识到这一点？</w:t>
        <w:br/>
        <w:t>今天以多变量数值输入的回归模型为对象，汇报现有学习外输入检测方法的调查结果。</w:t>
      </w:r>
    </w:p>
    <w:p>
      <w:pPr>
        <w:pStyle w:val="Heading1"/>
      </w:pPr>
      <w:r>
        <w:t>Slide 2｜目次　【目安 0:25】</w:t>
      </w:r>
    </w:p>
    <w:p>
      <w:r>
        <w:rPr>
          <w:b/>
          <w:color w:val="1F4E79"/>
        </w:rPr>
        <w:t>日本語発表稿</w:t>
      </w:r>
    </w:p>
    <w:p>
      <w:r>
        <w:t>全体は6つのパートです。前半では、なぜこの検知が必要なのか、そして「学習外」をどう捉えるかを整理します。後半では、具体例としてAutoencoderとOutProを取り上げて比較し、最後に社会インフラで使う場合に何を見るべきかをまとめます。</w:t>
      </w:r>
    </w:p>
    <w:p>
      <w:r>
        <w:rPr>
          <w:b/>
          <w:color w:val="B45037"/>
        </w:rPr>
        <w:t>中文对照</w:t>
      </w:r>
    </w:p>
    <w:p>
      <w:r>
        <w:t>整体分为六部分。前半部分先说明为什么需要这种检测，以及应该怎样理解“学习外”；后半部分具体介绍Autoencoder和OutPro并进行比较，最后总结实际用于社会基础设施时需要关注哪些问题。</w:t>
      </w:r>
    </w:p>
    <w:p>
      <w:pPr>
        <w:pStyle w:val="Heading1"/>
      </w:pPr>
      <w:r>
        <w:t>Slide 3｜01 背景・調査対象　【目安 0:08】</w:t>
      </w:r>
    </w:p>
    <w:p>
      <w:r>
        <w:rPr>
          <w:b/>
          <w:color w:val="1F4E79"/>
        </w:rPr>
        <w:t>日本語発表稿</w:t>
      </w:r>
    </w:p>
    <w:p>
      <w:r>
        <w:t>まず、今回の調査の出発点から説明します。</w:t>
      </w:r>
    </w:p>
    <w:p>
      <w:r>
        <w:rPr>
          <w:b/>
          <w:color w:val="B45037"/>
        </w:rPr>
        <w:t>中文对照</w:t>
      </w:r>
    </w:p>
    <w:p>
      <w:r>
        <w:t>首先从这次调查的出发点开始。</w:t>
      </w:r>
    </w:p>
    <w:p>
      <w:pPr>
        <w:pStyle w:val="Heading1"/>
      </w:pPr>
      <w:r>
        <w:t>Slide 4｜背景・調査目的①　【目安 1:20】</w:t>
      </w:r>
    </w:p>
    <w:p>
      <w:r>
        <w:rPr>
          <w:b/>
          <w:color w:val="1F4E79"/>
        </w:rPr>
        <w:t>日本語発表稿</w:t>
      </w:r>
    </w:p>
    <w:p>
      <w:r>
        <w:t>社会インフラでもAIの利用が広がっていますが、ここで一つ問題があります。</w:t>
        <w:br/>
        <w:t>学習時には、もちろん過去の学習データしか見ることができません。一方、実運用では、季節変化や設備状態の変化、センサの異常など、学習時には十分なかった入力が入ってくる可能性があります。</w:t>
        <w:br/>
        <w:t>このとき、AIモデルは基本的には何らかの予測値を出します。ただ、その予測をどこまで信用してよいかは別の問題です。</w:t>
        <w:br/>
        <w:t>そこでこの図の下側のように、予測モデルと並行して「この入力は学習データから見て大丈夫か」を確認する検知器を置きます。学習外と判断した場合には、運転員への警告やAI出力の利用抑制につなげる、という考え方です。</w:t>
        <w:br/>
        <w:t>なお、図では説明のため予測出力を一つだけ描いていますが、出力形式を一種類に限定しているわけではありません。</w:t>
      </w:r>
    </w:p>
    <w:p>
      <w:r>
        <w:rPr>
          <w:b/>
          <w:color w:val="B45037"/>
        </w:rPr>
        <w:t>中文对照</w:t>
      </w:r>
    </w:p>
    <w:p>
      <w:r>
        <w:t>社会基础设施中AI的应用正在增加，但这里存在一个问题。</w:t>
        <w:br/>
        <w:t>训练时模型当然只能看到过去的训练数据，而实际运行时可能遇到季节变化、设备状态变化、传感器异常等训练阶段并未充分出现的输入。</w:t>
        <w:br/>
        <w:t>此时AI通常仍然会给出某个预测结果，但这个结果到底能不能信，是另一个问题。</w:t>
        <w:br/>
        <w:t>因此像图中下半部分那样，在预测模型旁边增加一个检测器，先判断“这个输入从训练数据来看是否可靠”。如果判断为学习外，就可以提醒运行人员，或者限制AI输出的使用。</w:t>
        <w:br/>
        <w:t>另外，图中为了便于说明只画了一个预测输出，并不是把模型限定为单输出。</w:t>
      </w:r>
    </w:p>
    <w:p>
      <w:pPr>
        <w:pStyle w:val="Heading1"/>
      </w:pPr>
      <w:r>
        <w:t>Slide 5｜背景・調査目的②　【目安 0:30】</w:t>
      </w:r>
    </w:p>
    <w:p>
      <w:r>
        <w:rPr>
          <w:b/>
          <w:color w:val="1F4E79"/>
        </w:rPr>
        <w:t>日本語発表稿</w:t>
      </w:r>
    </w:p>
    <w:p>
      <w:r>
        <w:t>つまり今回やりたいことは、AIの予測誤差を直接ゼロにすることではなく、まず「危ない入力が来ている可能性」を事前に検知することです。それによって、予測結果の使い方を変え、最終的に運用リスクを下げることを狙います。</w:t>
      </w:r>
    </w:p>
    <w:p>
      <w:r>
        <w:rPr>
          <w:b/>
          <w:color w:val="B45037"/>
        </w:rPr>
        <w:t>中文对照</w:t>
      </w:r>
    </w:p>
    <w:p>
      <w:r>
        <w:t>也就是说，本次目标并不是直接把AI预测误差变成零，而是先发现“当前输入可能存在风险”。然后根据检测结果改变预测值的使用方式，最终降低运行风险。</w:t>
      </w:r>
    </w:p>
    <w:p>
      <w:pPr>
        <w:pStyle w:val="Heading1"/>
      </w:pPr>
      <w:r>
        <w:t>Slide 6｜対象モデルと調査範囲　【目安 1:20】</w:t>
      </w:r>
    </w:p>
    <w:p>
      <w:r>
        <w:rPr>
          <w:b/>
          <w:color w:val="1F4E79"/>
        </w:rPr>
        <w:t>日本語発表稿</w:t>
      </w:r>
    </w:p>
    <w:p>
      <w:r>
        <w:t>では、どんなモデルを想定しているかです。今回は回帰モデルで、入力は2項目以上の多変量数値データを対象にしています。</w:t>
        <w:br/>
        <w:t>具体的なイメージとして二つ置いています。左は配水で、ある時刻の流量や圧力から、特定地点の圧力を推定するケースです。右は浄水で、時刻tの原水濁度や薬品注入率から、処理後のtプラスx時刻の濁度を予測するケースです。</w:t>
        <w:br/>
        <w:t>ただし、対象モデルをこの二つに限定しているわけではありません。今回特に意識したのは、「多変量の数値入力」「回帰」、そして時系列データであっても必ずしも長い履歴を使うとは限らず、「一時刻の入力でも使えるか」という点です。</w:t>
      </w:r>
    </w:p>
    <w:p>
      <w:r>
        <w:rPr>
          <w:b/>
          <w:color w:val="B45037"/>
        </w:rPr>
        <w:t>中文对照</w:t>
      </w:r>
    </w:p>
    <w:p>
      <w:r>
        <w:t>那么我们具体假设什么样的模型？本次对象是回归模型，输入为两个以上变量组成的数值数据。</w:t>
        <w:br/>
        <w:t>图中用两个例子来说明。左边是配水，根据某一时刻的流量和压力等推定特定地点的压力；右边是净水，根据t时刻的原水浊度和药品注入率，预测处理后的t+x时刻浊度。</w:t>
        <w:br/>
        <w:t>但调查对象并不限于这两个模型。这里特别关注三个条件：多变量数值输入、回归，以及即使数据具有时间序列性质，也不一定必须使用很长的历史窗口——也就是说，方法能不能用于单一时刻输入。</w:t>
      </w:r>
    </w:p>
    <w:p>
      <w:pPr>
        <w:pStyle w:val="Heading1"/>
      </w:pPr>
      <w:r>
        <w:t>Slide 7｜02 文献一覧　【目安 0:08】</w:t>
      </w:r>
    </w:p>
    <w:p>
      <w:r>
        <w:rPr>
          <w:b/>
          <w:color w:val="1F4E79"/>
        </w:rPr>
        <w:t>日本語発表稿</w:t>
      </w:r>
    </w:p>
    <w:p>
      <w:r>
        <w:t>この条件を踏まえて、次に今回読んだ文献です。</w:t>
      </w:r>
    </w:p>
    <w:p>
      <w:r>
        <w:rPr>
          <w:b/>
          <w:color w:val="B45037"/>
        </w:rPr>
        <w:t>中文对照</w:t>
      </w:r>
    </w:p>
    <w:p>
      <w:r>
        <w:t>基于这些条件，下面介绍本次阅读的文献。</w:t>
      </w:r>
    </w:p>
    <w:p>
      <w:pPr>
        <w:pStyle w:val="Heading1"/>
      </w:pPr>
      <w:r>
        <w:t>Slide 8｜調査した論文　【目安 0:55】</w:t>
      </w:r>
    </w:p>
    <w:p>
      <w:r>
        <w:rPr>
          <w:b/>
          <w:color w:val="1F4E79"/>
        </w:rPr>
        <w:t>日本語発表稿</w:t>
      </w:r>
    </w:p>
    <w:p>
      <w:r>
        <w:t>文献は大きく二段階で読みました。まず、分野全体を把握するためにS1、S3、S6の3本のSurveyを読みました。ただ、Surveyを読むと分類方法がかなり違います。これは後ほど説明します。</w:t>
        <w:br/>
        <w:t>その上で、具体的に中身まで確認する手法として、Autoencoderを扱った論文14と、回帰タスクを意識したOOD検知であるOutProの論文13を選びました。</w:t>
        <w:br/>
        <w:t>つまり、Surveyで地図を作ってから、その中の二つの手法を少し深く見た、という流れです。</w:t>
      </w:r>
    </w:p>
    <w:p>
      <w:r>
        <w:rPr>
          <w:b/>
          <w:color w:val="B45037"/>
        </w:rPr>
        <w:t>中文对照</w:t>
      </w:r>
    </w:p>
    <w:p>
      <w:r>
        <w:t>文献调查大致分成两个阶段。首先为了把握整个领域，我阅读了S1、S3、S6三篇综述。但实际阅读后发现，不同综述的分类方式差异很大，后面会具体说明。</w:t>
        <w:br/>
        <w:t>在此基础上，又选择了两个方法进一步阅读原论文：论文14中的Autoencoder，以及面向回归任务的OOD检测方法OutPro。</w:t>
        <w:br/>
        <w:t>也就是先通过综述画出整个领域的“地图”，再从中挑两个方法深入看。</w:t>
      </w:r>
    </w:p>
    <w:p>
      <w:pPr>
        <w:pStyle w:val="Heading1"/>
      </w:pPr>
      <w:r>
        <w:t>Slide 9｜03 定義・分類　【目安 0:08】</w:t>
      </w:r>
    </w:p>
    <w:p>
      <w:r>
        <w:rPr>
          <w:b/>
          <w:color w:val="1F4E79"/>
        </w:rPr>
        <w:t>日本語発表稿</w:t>
      </w:r>
    </w:p>
    <w:p>
      <w:r>
        <w:t>まず、この分野で少し厄介だった「定義と分類」から説明します。</w:t>
      </w:r>
    </w:p>
    <w:p>
      <w:r>
        <w:rPr>
          <w:b/>
          <w:color w:val="B45037"/>
        </w:rPr>
        <w:t>中文对照</w:t>
      </w:r>
    </w:p>
    <w:p>
      <w:r>
        <w:t>首先说明这个领域中比较容易混乱的“定义和分类”。</w:t>
      </w:r>
    </w:p>
    <w:p>
      <w:pPr>
        <w:pStyle w:val="Heading1"/>
      </w:pPr>
      <w:r>
        <w:t>Slide 10｜本調査における「学習外」の定義①　【目安 1:05】</w:t>
      </w:r>
    </w:p>
    <w:p>
      <w:r>
        <w:rPr>
          <w:b/>
          <w:color w:val="1F4E79"/>
        </w:rPr>
        <w:t>日本語発表稿</w:t>
      </w:r>
    </w:p>
    <w:p>
      <w:r>
        <w:t>文献を読み始めると、Outlier、Anomaly、Novelty、OOD、Distribution Shift、Data Driftなど、似た言葉がたくさん出てきます。ただし、これらは完全な同義語ではなく、論文の目的によって対象範囲も違います。</w:t>
        <w:br/>
        <w:t>そこで今回は言葉を無理に一つにせず、「この入力は、学習データによって十分に支持されているか」という共通の問いに置き換えました。</w:t>
        <w:br/>
        <w:t>その観点で見ると、まず分かりやすいのが左の「観測範囲の外」です。そして右のように、範囲内に見えても学習データがほとんど存在しない「疎な領域」もあります。</w:t>
        <w:br/>
        <w:t>後者は単純な最大値・最小値チェックだけでは見つけにくいところです。</w:t>
      </w:r>
    </w:p>
    <w:p>
      <w:r>
        <w:rPr>
          <w:b/>
          <w:color w:val="B45037"/>
        </w:rPr>
        <w:t>中文对照</w:t>
      </w:r>
    </w:p>
    <w:p>
      <w:r>
        <w:t>开始读文献后会发现Outlier、Anomaly、Novelty、OOD、Distribution Shift、Data Drift等很多相似术语，但它们并不是完全同义，不同论文的对象范围也不同。</w:t>
        <w:br/>
        <w:t>因此本次没有强行统一这些术语，而是把它们转换成一个共同问题：“这个输入是否被训练数据充分支持？”</w:t>
        <w:br/>
        <w:t>从这个角度看，最容易理解的是左边的“超出观测范围”。除此之外，还有右边这种虽然看起来仍在范围内，但训练样本非常稀少的区域。</w:t>
        <w:br/>
        <w:t>后一种情况仅靠最大值、最小值检查就很难发现。</w:t>
      </w:r>
    </w:p>
    <w:p>
      <w:pPr>
        <w:pStyle w:val="Heading1"/>
      </w:pPr>
      <w:r>
        <w:t>Slide 11｜本調査における「学習外」の定義②　【目安 1:15】</w:t>
      </w:r>
    </w:p>
    <w:p>
      <w:r>
        <w:rPr>
          <w:b/>
          <w:color w:val="1F4E79"/>
        </w:rPr>
        <w:t>日本語発表稿</w:t>
      </w:r>
    </w:p>
    <w:p>
      <w:r>
        <w:t>さらに今回、特に重要だと考えたのが三つ目のケースです。</w:t>
        <w:br/>
        <w:t>例えば入力が流量と圧力の二つだとします。流量だけ見ても正常、圧力だけ見ても正常です。ですので、右上の表だけ見れば、どちらにも丸が付きます。</w:t>
        <w:br/>
        <w:t>ところが二つを組み合わせて散布図で見ると、新しい点だけが、学習時の流量と圧力の関係から外れていることがあります。</w:t>
        <w:br/>
        <w:t>つまり、「値は見たことがある。でも、この組み合わせは見たことがない」というケースです。</w:t>
        <w:br/>
        <w:t>多変量モデルでは、このタイプを考えないと、各変数の範囲チェックだけでは見逃してしまいます。</w:t>
      </w:r>
    </w:p>
    <w:p>
      <w:r>
        <w:rPr>
          <w:b/>
          <w:color w:val="B45037"/>
        </w:rPr>
        <w:t>中文对照</w:t>
      </w:r>
    </w:p>
    <w:p>
      <w:r>
        <w:t>第三种情况是本次调查中特别重要的一类。</w:t>
        <w:br/>
        <w:t>假设输入只有流量和压力两个变量。单独看流量是正常的，单独看压力也是正常的，所以如果只看右上表格，两项都会打圆圈。</w:t>
        <w:br/>
        <w:t>但把两个变量组合起来画成散点图后，可能会发现新输入已经偏离了训练时流量和压力之间的关系。</w:t>
        <w:br/>
        <w:t>也就是“这个数值见过，但这种组合没见过”。</w:t>
        <w:br/>
        <w:t>对于多变量模型，如果不考虑这种情况，只做每个变量的范围检查就可能漏检。</w:t>
      </w:r>
    </w:p>
    <w:p>
      <w:pPr>
        <w:pStyle w:val="Heading1"/>
      </w:pPr>
      <w:r>
        <w:t>Slide 12｜S1：何が異常か　【目安 1:00】</w:t>
      </w:r>
    </w:p>
    <w:p>
      <w:r>
        <w:rPr>
          <w:b/>
          <w:color w:val="1F4E79"/>
        </w:rPr>
        <w:t>日本語発表稿</w:t>
      </w:r>
    </w:p>
    <w:p>
      <w:r>
        <w:t>一方、時系列の文献では別の切り口も出てきます。S1ではPoint、Contextual、Collectiveの三つです。</w:t>
        <w:br/>
        <w:t>簡単に言うと、Pointは「この一点がおかしい」。Contextualは「この値だけなら普通だけれど、この時間・状況ではおかしい」。Collectiveは「一点ずつなら普通だけれど、この並び方がおかしい」です。</w:t>
        <w:br/>
        <w:t>図を見ると違いがかなり分かりやすいと思います。</w:t>
        <w:br/>
        <w:t>ここで大事なのは、これは先ほどの「範囲外・疎な領域・未知の関係」と競合する分類ではなく、異常が時間軸上でどう現れるか、という別の軸だということです。</w:t>
      </w:r>
    </w:p>
    <w:p>
      <w:r>
        <w:rPr>
          <w:b/>
          <w:color w:val="B45037"/>
        </w:rPr>
        <w:t>中文对照</w:t>
      </w:r>
    </w:p>
    <w:p>
      <w:r>
        <w:t>另一方面，时间序列文献又会采用另一种切入方式。S1把异常分为Point、Contextual、Collective。</w:t>
        <w:br/>
        <w:t>简单来说，Point是“这个点本身不对”；Contextual是“这个值本身可能正常，但在这个时间或情境下不正常”；Collective则是“每个点单独看都正常，但这一串出现方式不正常”。</w:t>
        <w:br/>
        <w:t>结合图来看区别会比较直观。</w:t>
        <w:br/>
        <w:t>这里最重要的是，这一分类并不与前面的“范围外、稀疏区域、未知关系”冲突，它描述的是异常在时间轴上怎样出现，是另一个分类维度。</w:t>
      </w:r>
    </w:p>
    <w:p>
      <w:pPr>
        <w:pStyle w:val="Heading1"/>
      </w:pPr>
      <w:r>
        <w:t>Slide 13｜S3：異常の粒度　【目安 0:50】</w:t>
      </w:r>
    </w:p>
    <w:p>
      <w:r>
        <w:rPr>
          <w:b/>
          <w:color w:val="1F4E79"/>
        </w:rPr>
        <w:t>日本語発表稿</w:t>
      </w:r>
    </w:p>
    <w:p>
      <w:r>
        <w:t>S3では、さらに「どの大きさを一つの異常として見るか」が整理されています。一点を見るPoint、短い連続区間を見るSubsequence、そして系列全体を見るOutlier Time Seriesです。</w:t>
        <w:br/>
        <w:t>例えば瞬間的な圧力異常を見たいのか、20分間続く異常パターンを見たいのかで、必要な検知方法も変わります。ですので、手法を比較するときには、同じAnomaly Detectionという名前だけを見ず、検知単位まで確認する必要があります。</w:t>
      </w:r>
    </w:p>
    <w:p>
      <w:r>
        <w:rPr>
          <w:b/>
          <w:color w:val="B45037"/>
        </w:rPr>
        <w:t>中文对照</w:t>
      </w:r>
    </w:p>
    <w:p>
      <w:r>
        <w:t>S3进一步整理了“把多大的范围看成一个异常”。可以是一个点Point、一小段连续区间Subsequence，也可以是整条序列Outlier Time Series。</w:t>
        <w:br/>
        <w:t>例如，是想检测瞬时压力异常，还是持续20分钟的异常模式，所需要的方法会不同。因此比较方法时不能只看它们都叫Anomaly Detection，还要确认实际检测单位。</w:t>
      </w:r>
    </w:p>
    <w:p>
      <w:pPr>
        <w:pStyle w:val="Heading1"/>
      </w:pPr>
      <w:r>
        <w:t>Slide 14｜S3：目的に基づく分類　【目安 0:45】</w:t>
      </w:r>
    </w:p>
    <w:p>
      <w:r>
        <w:rPr>
          <w:b/>
          <w:color w:val="1F4E79"/>
        </w:rPr>
        <w:t>日本語発表稿</w:t>
      </w:r>
    </w:p>
    <w:p>
      <w:r>
        <w:t>もう一つ面白かったのが、S3では「なぜ異常を検知するのか」でも分けている点です。</w:t>
        <w:br/>
        <w:t>通信エラーや計測ミスなら、見つけた後は削除・修正したい。一方、故障や攻撃なら、その異常自体が重要なので、むしろ詳しく分析したい。</w:t>
        <w:br/>
        <w:t>社会インフラではこの違いが実務上かなり大きく、同じ異常スコアが出ても、その後の対応は同じではありません。</w:t>
      </w:r>
    </w:p>
    <w:p>
      <w:r>
        <w:rPr>
          <w:b/>
          <w:color w:val="B45037"/>
        </w:rPr>
        <w:t>中文对照</w:t>
      </w:r>
    </w:p>
    <w:p>
      <w:r>
        <w:t>S3还有一个很有意思的分类，就是按照“为什么要检测异常”来区分。</w:t>
        <w:br/>
        <w:t>如果是通信错误或测量错误，检测出来后可能希望删除或修正；但如果是设备故障或攻击，异常本身就是重要信息，需要进一步分析。</w:t>
        <w:br/>
        <w:t>在社会基础设施实际运行中，这种区别很重要——即使检测器给出了同样的异常分数，后续处理方式也未必相同。</w:t>
      </w:r>
    </w:p>
    <w:p>
      <w:pPr>
        <w:pStyle w:val="Heading1"/>
      </w:pPr>
      <w:r>
        <w:t>Slide 15｜S6：Intra-metric　【目安 0:50】</w:t>
      </w:r>
    </w:p>
    <w:p>
      <w:r>
        <w:rPr>
          <w:b/>
          <w:color w:val="1F4E79"/>
        </w:rPr>
        <w:t>日本語発表稿</w:t>
      </w:r>
    </w:p>
    <w:p>
      <w:r>
        <w:t>S6になると、今度は「どの関係が壊れたのか」という整理になります。</w:t>
        <w:br/>
        <w:t>まずIntra-metric、つまり一つの変数の中での時間的な関係です。突然一つだけ大きく外れる、一定区間だけ形が崩れる、周期が変わる、長期トレンドから外れる、といった違いがあります。</w:t>
        <w:br/>
        <w:t>同じ一変数の異常でも、時間構造を見るとかなり種類が違うことが分かります。</w:t>
      </w:r>
    </w:p>
    <w:p>
      <w:r>
        <w:rPr>
          <w:b/>
          <w:color w:val="B45037"/>
        </w:rPr>
        <w:t>中文对照</w:t>
      </w:r>
    </w:p>
    <w:p>
      <w:r>
        <w:t>S6则从“究竟是哪种关系被破坏了”来分类。</w:t>
        <w:br/>
        <w:t>首先是Intra-metric，即单个变量内部的时间关系。例如突然出现一个很大的偏离、某一段波形发生变化、周期改变、偏离长期趋势等。</w:t>
        <w:br/>
        <w:t>可以看到，即使都是单变量异常，只要考虑时间结构，也会分成很多不同类型。</w:t>
      </w:r>
    </w:p>
    <w:p>
      <w:pPr>
        <w:pStyle w:val="Heading1"/>
      </w:pPr>
      <w:r>
        <w:t>Slide 16｜S6：Inter-metric　【目安 0:50】</w:t>
      </w:r>
    </w:p>
    <w:p>
      <w:r>
        <w:rPr>
          <w:b/>
          <w:color w:val="1F4E79"/>
        </w:rPr>
        <w:t>日本語発表稿</w:t>
      </w:r>
    </w:p>
    <w:p>
      <w:r>
        <w:t>そして今回のテーマとより近いのがInter-metricです。これは変数間の依存関係を見る考え方です。</w:t>
        <w:br/>
        <w:t>例えば流量と圧力の関係が系列全体で崩れたのか、ある時間帯だけ崩れたのか、ある特定の変数の組み合わせだけで崩れたのか、という違いです。</w:t>
        <w:br/>
        <w:t>先ほど説明した「各値は正常なのに組み合わせがおかしい」という学習外入力を考えると、この視点はかなり重要だと考えました。</w:t>
      </w:r>
    </w:p>
    <w:p>
      <w:r>
        <w:rPr>
          <w:b/>
          <w:color w:val="B45037"/>
        </w:rPr>
        <w:t>中文对照</w:t>
      </w:r>
    </w:p>
    <w:p>
      <w:r>
        <w:t>与本次主题更接近的是Inter-metric，也就是关注变量之间的依赖关系。</w:t>
        <w:br/>
        <w:t>例如流量和压力之间的关系，是在整个序列上发生变化，还是只在某个时间段变化，或者只在某些变量组合上发生变化。</w:t>
        <w:br/>
        <w:t>结合前面提到的“每个数值都正常，但组合关系异常”，这一视角对本次调查非常重要。</w:t>
      </w:r>
    </w:p>
    <w:p>
      <w:pPr>
        <w:pStyle w:val="Heading1"/>
      </w:pPr>
      <w:r>
        <w:t>Slide 17｜検知手法の分類も異なる　【目安 1:05】</w:t>
      </w:r>
    </w:p>
    <w:p>
      <w:r>
        <w:rPr>
          <w:b/>
          <w:color w:val="1F4E79"/>
        </w:rPr>
        <w:t>日本語発表稿</w:t>
      </w:r>
    </w:p>
    <w:p>
      <w:r>
        <w:t>ここまで少し分類が多かったので、一度まとめます。</w:t>
        <w:br/>
        <w:t>結論として、論文ごとに分類軸が違います。S1は伝統型・機械学習・DNNという技術の種類を中心に整理しています。S3は入力の種類や異常の粒度など、複数の特徴から分類します。S6はForecasting、Reconstruction、Contrastiveといった検知戦略を中心にしています。</w:t>
        <w:br/>
        <w:t>さらにS1ではDNNも機械学習の一部と考えることができるので、境界自体も完全に明確ではありません。</w:t>
        <w:br/>
        <w:t>ですので今回は、分類名を無理に統一するより、「何を根拠に学習外と判断するのか」、そして「今回の回帰モデルに使えるのか」を見る方が実用的だと考えました。</w:t>
      </w:r>
    </w:p>
    <w:p>
      <w:r>
        <w:rPr>
          <w:b/>
          <w:color w:val="B45037"/>
        </w:rPr>
        <w:t>中文对照</w:t>
      </w:r>
    </w:p>
    <w:p>
      <w:r>
        <w:t>前面分类比较多，这里先总结一下。</w:t>
        <w:br/>
        <w:t>结论是，不同论文采用的分类轴并不相同。S1主要按传统方法、机器学习、DNN等技术类型整理；S3从输入类型、异常粒度等多个特征分类；S6则主要按Forecasting、Reconstruction、Contrastive等检测策略分类。</w:t>
        <w:br/>
        <w:t>而且DNN本身也可以视为机器学习的一部分，所以分类边界并不完全清晰。</w:t>
        <w:br/>
        <w:t>因此本次与其强行统一分类名称，不如直接关注两个问题：“方法依据什么判断学习外？”以及“能不能用于我们考虑的回归模型？”</w:t>
      </w:r>
    </w:p>
    <w:p>
      <w:pPr>
        <w:pStyle w:val="Heading1"/>
      </w:pPr>
      <w:r>
        <w:t>Slide 18｜04 具体的な手法・アルゴリズム　【目安 0:15】</w:t>
      </w:r>
    </w:p>
    <w:p>
      <w:r>
        <w:rPr>
          <w:b/>
          <w:color w:val="1F4E79"/>
        </w:rPr>
        <w:t>日本語発表稿</w:t>
      </w:r>
    </w:p>
    <w:p>
      <w:r>
        <w:t>ここまではSurvey論文で全体像を見てきました。ここからは少し具体的に、候補となる二つの手法を見ます。まずAutoencoder、その後OutProです。</w:t>
      </w:r>
    </w:p>
    <w:p>
      <w:r>
        <w:rPr>
          <w:b/>
          <w:color w:val="B45037"/>
        </w:rPr>
        <w:t>中文对照</w:t>
      </w:r>
    </w:p>
    <w:p>
      <w:r>
        <w:t>前面通过综述看了整体情况。下面进入更具体的部分，介绍两个候选方法：先是Autoencoder，然后是OutPro。</w:t>
      </w:r>
    </w:p>
    <w:p>
      <w:pPr>
        <w:pStyle w:val="Heading1"/>
      </w:pPr>
      <w:r>
        <w:t>Slide 19｜Autoencoder / AE　【目安 1:40】</w:t>
      </w:r>
    </w:p>
    <w:p>
      <w:r>
        <w:rPr>
          <w:b/>
          <w:color w:val="1F4E79"/>
        </w:rPr>
        <w:t>日本語発表稿</w:t>
      </w:r>
    </w:p>
    <w:p>
      <w:r>
        <w:t>まずAutoencoderです。考え方は比較的シンプルです。</w:t>
        <w:br/>
        <w:t>正常データを入れて、一度Encoderで情報を圧縮し、Decoderでもう一度元の入力を再現させます。学習中は、元のxと再構成したxハットの差が小さくなるようにします。</w:t>
        <w:br/>
        <w:t>では、新しいデータを入れたらどうなるか。学習時と似た関係を持つ入力なら、AEはうまく再構成できます。一方、学習していない関係の入力は再構成しにくくなり、誤差が大きくなります。この再構成誤差を異常スコアとして使います。</w:t>
        <w:br/>
        <w:t>下の例がポイントで、各変数だけを見れば赤いテスト点も範囲内です。しかし二変数の関係としては外れています。AEは複数変数を一緒に再構成するので、こうした関係の崩れを捉えられる可能性があります。</w:t>
        <w:br/>
        <w:t>また、対象の回帰モデルとは別に作れるため、運用時に真のYがなくても使えるのが利点です。</w:t>
      </w:r>
    </w:p>
    <w:p>
      <w:r>
        <w:rPr>
          <w:b/>
          <w:color w:val="B45037"/>
        </w:rPr>
        <w:t>中文对照</w:t>
      </w:r>
    </w:p>
    <w:p>
      <w:r>
        <w:t>首先是Autoencoder，它的思路比较直观。</w:t>
        <w:br/>
        <w:t>把正常数据输入后，先通过Encoder压缩信息，再通过Decoder恢复原始输入。训练时让原始x和重构x̂之间的差尽可能小。</w:t>
        <w:br/>
        <w:t>那么输入新数据后会怎样？如果新输入与训练时的数据关系相似，AE就能很好地重构；如果包含没有学到的关系，就更难重构，误差会变大。于是把这个重构误差作为异常分数。</w:t>
        <w:br/>
        <w:t>下面的例子是重点：单独看每个变量，红色测试点都在正常范围内，但从两个变量的关系看已经偏离。由于AE会联合重构多个变量，因此有可能捕捉这种关系变化。</w:t>
        <w:br/>
        <w:t>另外，它可以与目标回归模型分开建立，所以实际运行时即使没有真实Y也能使用。</w:t>
      </w:r>
    </w:p>
    <w:p>
      <w:pPr>
        <w:pStyle w:val="Heading1"/>
      </w:pPr>
      <w:r>
        <w:t>Slide 20｜14：ノイズ除去学習　【目安 1:00】</w:t>
      </w:r>
    </w:p>
    <w:p>
      <w:r>
        <w:rPr>
          <w:b/>
          <w:color w:val="1F4E79"/>
        </w:rPr>
        <w:t>日本語発表稿</w:t>
      </w:r>
    </w:p>
    <w:p>
      <w:r>
        <w:t>ただし、AEなら何でも同じように良いわけではありません。</w:t>
        <w:br/>
        <w:t>論文14では通常AEとノイズ除去AEを比較しています。グラフを見ると、LorenzとSatellite-Aではノイズ除去AEが改善していますが、Satellite-Bでは逆に通常AEより低下しています。</w:t>
        <w:br/>
        <w:t>ここは個人的にも重要だと思った点で、「高度な処理を追加したから必ず良くなる」わけではなく、データとの相性があります。</w:t>
        <w:br/>
        <w:t>ですので、実際の水系データに使う場合も、AEかDenoising AEかを先に決め打ちするのではなく、実データで比較する必要があります。</w:t>
      </w:r>
    </w:p>
    <w:p>
      <w:r>
        <w:rPr>
          <w:b/>
          <w:color w:val="B45037"/>
        </w:rPr>
        <w:t>中文对照</w:t>
      </w:r>
    </w:p>
    <w:p>
      <w:r>
        <w:t>但并不是只要用了AE就一定一样好。</w:t>
        <w:br/>
        <w:t>论文14比较了普通AE和去噪AE。从图中可以看到，在Lorenz和Satellite-A上去噪AE有所改善，但在Satellite-B上反而低于普通AE。</w:t>
        <w:br/>
        <w:t>这一点很重要：并不是加入更复杂的处理就一定更好，算法与数据之间存在适配性。</w:t>
        <w:br/>
        <w:t>因此实际用于水系统数据时，也不应该预先认定AE或Denoising AE哪一个更好，而应在真实数据上比较。</w:t>
      </w:r>
    </w:p>
    <w:p>
      <w:pPr>
        <w:pStyle w:val="Heading1"/>
      </w:pPr>
      <w:r>
        <w:t>Slide 21｜VarPro / OutPro　【目安 1:45】</w:t>
      </w:r>
    </w:p>
    <w:p>
      <w:r>
        <w:rPr>
          <w:b/>
          <w:color w:val="1F4E79"/>
        </w:rPr>
        <w:t>日本語発表稿</w:t>
      </w:r>
    </w:p>
    <w:p>
      <w:r>
        <w:t>次にOutProです。こちらはAEとは発想がかなり違います。</w:t>
        <w:br/>
        <w:t>普通の距離ベース手法では、すべての変数を使って「学習データからどれくらい遠いか」を見ることが多いです。しかし、回帰の予測にほとんど関係しない変数まで同じように見ると、OOD判定に不要な影響が入る可能性があります。</w:t>
        <w:br/>
        <w:t>OutProでは、まずXとYからRandom Forestを学習し、VarProを使って予測に重要な変数を選びます。そして、その重要な部分空間の中で、新しい入力に関係の深い参照点を森林のルールから探します。最後に、その近傍との距離からOOD scoreを計算します。</w:t>
        <w:br/>
        <w:t>つまり一言で言えば、「全部の変数との距離」ではなく、「この予測タスクに重要な変数の中で、適切な近所からどれだけ外れているか」を見る方法です。</w:t>
        <w:br/>
        <w:t>そのため回帰タスクとの関連性を検知に取り込める点が特徴です。</w:t>
      </w:r>
    </w:p>
    <w:p>
      <w:r>
        <w:rPr>
          <w:b/>
          <w:color w:val="B45037"/>
        </w:rPr>
        <w:t>中文对照</w:t>
      </w:r>
    </w:p>
    <w:p>
      <w:r>
        <w:t>接下来是OutPro，它与AE的思路差异很大。</w:t>
        <w:br/>
        <w:t>普通距离型方法往往用所有变量判断“离训练数据有多远”。但如果某些变量对回归预测几乎没有影响，却仍被同等纳入距离计算，就可能给OOD判断带来不必要的干扰。</w:t>
        <w:br/>
        <w:t>OutPro首先利用X和Y训练Random Forest，再通过VarPro选择对预测重要的变量。随后在这些重要变量构成的子空间中，根据森林规则寻找与新输入最相关的参考点，最后计算其与邻近参考点之间的距离作为OOD score。</w:t>
        <w:br/>
        <w:t>简单来说，它看的不是“离所有训练数据有多远”，而是“在与这个预测任务真正相关的变量中，离合适的邻居有多远”。</w:t>
        <w:br/>
        <w:t>因此它能够把回归任务本身的信息纳入OOD检测。</w:t>
      </w:r>
    </w:p>
    <w:p>
      <w:pPr>
        <w:pStyle w:val="Heading1"/>
      </w:pPr>
      <w:r>
        <w:t>Slide 22｜OutPro：有効性と制約　【目安 1:20】</w:t>
      </w:r>
    </w:p>
    <w:p>
      <w:r>
        <w:rPr>
          <w:b/>
          <w:color w:val="1F4E79"/>
        </w:rPr>
        <w:t>日本語発表稿</w:t>
      </w:r>
    </w:p>
    <w:p>
      <w:r>
        <w:t>では実際に強いのか、というのがこのページです。</w:t>
        <w:br/>
        <w:t>論文では61個の回帰データを使ってAUC-PRで比較しています。左の順位図は、数字が小さいほど上位です。jointの設定を見るとOutPro系がかなり上位に来ています。</w:t>
        <w:br/>
        <w:t>ただ、warpでは従来法にも強いものがあります。ですので、ここから「OutProが常に一番」と言うのは適切ではありません。</w:t>
        <w:br/>
        <w:t>私がここで注目したのは、回帰タスクを考慮したOOD検知として、多数の回帰データで有効性が示されていることです。一方で、今回想定している水系・時系列データそのものではありません。したがって、候補としては有望ですが、実データでの検証は別に必要です。</w:t>
      </w:r>
    </w:p>
    <w:p>
      <w:r>
        <w:rPr>
          <w:b/>
          <w:color w:val="B45037"/>
        </w:rPr>
        <w:t>中文对照</w:t>
      </w:r>
    </w:p>
    <w:p>
      <w:r>
        <w:t>那么OutPro实际效果是否很强？这一页展示了论文结果。</w:t>
        <w:br/>
        <w:t>论文使用61个回归数据集，以AUC-PR进行比较。左边的排名图中，数字越小排名越高。在joint设置下，OutPro系列整体处于较高位置。</w:t>
        <w:br/>
        <w:t>但在warp设置下，也有传统方法表现很好，所以不能由此得出“OutPro永远最好”的结论。</w:t>
        <w:br/>
        <w:t>这里更值得关注的是：作为一种考虑回归任务信息的OOD检测方法，它在大量回归数据上显示了有效性。但这些并不是我们设想的水系统时间序列数据。因此它是一个有希望的候选，但仍需要在真实数据上单独验证。</w:t>
      </w:r>
    </w:p>
    <w:p>
      <w:pPr>
        <w:pStyle w:val="Heading1"/>
      </w:pPr>
      <w:r>
        <w:t>Slide 23｜05 比較・評価　【目安 0:12】</w:t>
      </w:r>
    </w:p>
    <w:p>
      <w:r>
        <w:rPr>
          <w:b/>
          <w:color w:val="1F4E79"/>
        </w:rPr>
        <w:t>日本語発表稿</w:t>
      </w:r>
    </w:p>
    <w:p>
      <w:r>
        <w:t>ここからは、「結局、今回の条件ならどう違うのか」という観点で二つを並べて見ます。</w:t>
      </w:r>
    </w:p>
    <w:p>
      <w:r>
        <w:rPr>
          <w:b/>
          <w:color w:val="B45037"/>
        </w:rPr>
        <w:t>中文对照</w:t>
      </w:r>
    </w:p>
    <w:p>
      <w:r>
        <w:t>接下来从“对于本次目标条件，两者到底有什么不同”这一角度进行比较。</w:t>
      </w:r>
    </w:p>
    <w:p>
      <w:pPr>
        <w:pStyle w:val="Heading1"/>
      </w:pPr>
      <w:r>
        <w:t>Slide 24｜比較② 入力条件と検知できる関係　【目安 1:20】</w:t>
      </w:r>
    </w:p>
    <w:p>
      <w:r>
        <w:rPr>
          <w:b/>
          <w:color w:val="1F4E79"/>
        </w:rPr>
        <w:t>日本語発表稿</w:t>
      </w:r>
    </w:p>
    <w:p>
      <w:r>
        <w:t>まず、今回の入力条件との相性です。</w:t>
        <w:br/>
        <w:t>AEもOutProも多変量の数値入力に対応でき、基本形では一時刻の入力に対してスコアを出せます。つまり、必ずしも過去何十ステップ分の時系列を用意しなくても候補になります。また運用時の真のYも不要です。</w:t>
        <w:br/>
        <w:t>非線形な関係については、AEはニューラルネットワークの再構成、OutProは森林の分割や変数選択を使います。</w:t>
        <w:br/>
        <w:t>ただし、一番下が重要です。どちらも「未知の変数関係を検知できる可能性」はありますが、何でも検知できるわけではありません。AEなら学習した再構成能力、OutProなら選択された変数と参照点に依存します。</w:t>
        <w:br/>
        <w:t>ですので、対応可能であることと、すべての学習外入力を検知できることは分けて考える必要があります。</w:t>
      </w:r>
    </w:p>
    <w:p>
      <w:r>
        <w:rPr>
          <w:b/>
          <w:color w:val="B45037"/>
        </w:rPr>
        <w:t>中文对照</w:t>
      </w:r>
    </w:p>
    <w:p>
      <w:r>
        <w:t>首先看它们与本次输入条件的匹配程度。</w:t>
        <w:br/>
        <w:t>AE和OutPro都可以处理多变量数值输入，基本形式下也都能对单一时刻输入计算分数。因此并不一定需要准备几十个历史时间步的数据。同时，运行时都不需要真实Y。</w:t>
        <w:br/>
        <w:t>对于非线性关系，AE利用神经网络重构，OutPro利用森林划分和变量选择。</w:t>
        <w:br/>
        <w:t>但最下面这一点最重要：两者都有可能检测未知变量关系，但都不是任何未知关系都一定能检测。AE依赖学到的重构能力，OutPro依赖选择的变量和参考点。</w:t>
        <w:br/>
        <w:t>因此，“能够适用”与“能够检测所有学习外输入”必须区分开。</w:t>
      </w:r>
    </w:p>
    <w:p>
      <w:pPr>
        <w:pStyle w:val="Heading1"/>
      </w:pPr>
      <w:r>
        <w:t>Slide 25｜比較③ モデル依存・解釈性・計算と制約　【目安 1:30】</w:t>
      </w:r>
    </w:p>
    <w:p>
      <w:r>
        <w:rPr>
          <w:b/>
          <w:color w:val="1F4E79"/>
        </w:rPr>
        <w:t>日本語発表稿</w:t>
      </w:r>
    </w:p>
    <w:p>
      <w:r>
        <w:t>次は、実装するときに気になる違いです。</w:t>
        <w:br/>
        <w:t>AEは対象回帰器の内部情報を使わず、正常なXだけで検知器を別に学習できます。ですので、既存モデルの外側に追加しやすいです。</w:t>
        <w:br/>
        <w:t>OutProはIDデータのXとYを使って教師あり森林を作るため、予測タスクとの結びつきが強いです。ただし、対象回帰器そのものがRandom Forestでなければ絶対使えない、という意味ではなく、別に森林を作る場合には対象モデルとの整合性を確認する必要があります。</w:t>
        <w:br/>
        <w:t>説明のしやすさでは、AEは「この変数の再構成誤差が大きい」とは言えますが、それだけで物理的原因までは分かりません。OutProは重要変数や参照点を見られるので比較的説明しやすいですが、こちらも原因診断そのものではありません。</w:t>
        <w:br/>
        <w:t>また計算量、必要データ量、閾値については、論文だけで実運用可能と断定せず、実機条件で測る必要があります。</w:t>
      </w:r>
    </w:p>
    <w:p>
      <w:r>
        <w:rPr>
          <w:b/>
          <w:color w:val="B45037"/>
        </w:rPr>
        <w:t>中文对照</w:t>
      </w:r>
    </w:p>
    <w:p>
      <w:r>
        <w:t>下面是实际实现时比较关心的差异。</w:t>
        <w:br/>
        <w:t>AE不需要目标回归器的内部信息，只利用正常X就能单独训练检测器，因此比较容易外挂到现有模型之外。</w:t>
        <w:br/>
        <w:t>OutPro则利用ID数据的X和Y建立监督式森林，因此与预测任务联系更强。但这并不是说目标回归器本身必须是Random Forest；如果另外建立森林，就需要确认它与目标模型预测任务之间的一致性。</w:t>
        <w:br/>
        <w:t>解释性方面，AE可以说“这个变量的重构误差比较大”，但不能仅凭这一点确定物理原因；OutPro可以查看重要变量和参考点，相对更容易解释，但它同样不是故障原因诊断方法。</w:t>
        <w:br/>
        <w:t>另外，计算量、所需数据量和阈值等问题，不能仅凭论文就断言能够实际运行，还需要在实际系统条件下测量。</w:t>
      </w:r>
    </w:p>
    <w:p>
      <w:pPr>
        <w:pStyle w:val="Heading1"/>
      </w:pPr>
      <w:r>
        <w:t>Slide 26｜評価データと指標　【目安 1:50】</w:t>
      </w:r>
    </w:p>
    <w:p>
      <w:r>
        <w:rPr>
          <w:b/>
          <w:color w:val="1F4E79"/>
        </w:rPr>
        <w:t>日本語発表稿</w:t>
      </w:r>
    </w:p>
    <w:p>
      <w:r>
        <w:t>最後に評価方法です。ここは数字だけを見ると少し危険です。</w:t>
        <w:br/>
        <w:t>例えばSWaTやWADIには攻撃ラベルがあります。PrecisionやRecallを計算するには非常に便利ですが、「攻撃であること」と「学習分布の外であること」は必ずしも同じではありません。</w:t>
        <w:br/>
        <w:t>一方、OutProの回帰データでは、warp、joint、supportなどの方法で人工的にOODを作っています。つまり評価値を見る前に、「何を正解のOODとしたのか」を読む必要があります。</w:t>
        <w:br/>
        <w:t>指標では、Precisionは、警報を100回出したとして、そのうち何回が本当に異常だったか。Recallは、本当の異常が100回あったとして、そのうち何回を拾えたか、と考えると分かりやすいです。</w:t>
        <w:br/>
        <w:t>AUROCやAUPRCは閾値を動かした全体的な順位性能を見るのに便利ですが、実際の運用では閾値を一つ決めなければいけません。社会インフラでは、見逃しを減らそうとして警報が鳴り続けても使いにくいので、最終的には誤検知と見逃しのバランスまで見る必要があります。</w:t>
      </w:r>
    </w:p>
    <w:p>
      <w:r>
        <w:rPr>
          <w:b/>
          <w:color w:val="B45037"/>
        </w:rPr>
        <w:t>中文对照</w:t>
      </w:r>
    </w:p>
    <w:p>
      <w:r>
        <w:t>最后是评价方法。这里如果只看数字其实比较危险。</w:t>
        <w:br/>
        <w:t>例如SWaT和WADI有攻击标签，用于计算Precision和Recall很方便，但“发生攻击”与“输入处于训练分布之外”并不一定完全相同。</w:t>
        <w:br/>
        <w:t>另一方面，OutPro的回归数据通过warp、joint、support等方式人工构造OOD。因此在看评价分数之前，首先要看论文到底把什么定义成了正确OOD。</w:t>
        <w:br/>
        <w:t>指标方面，可以把Precision理解成：如果系统报警100次，其中有多少次真的异常；Recall则是：如果实际发生100次异常，其中有多少次被成功检测出来。</w:t>
        <w:br/>
        <w:t>AUROC和AUPRC适合看不断改变阈值时的整体排序能力，但真正运行时最终还是必须选一个阈值。对于社会基础设施，如果为了减少漏检导致警报一直响，也很难使用，所以最终需要评价误报与漏检之间的平衡。</w:t>
      </w:r>
    </w:p>
    <w:p>
      <w:pPr>
        <w:pStyle w:val="Heading1"/>
      </w:pPr>
      <w:r>
        <w:t>Slide 27｜06 社会インフラへの適用・まとめ　【目安 0:10】</w:t>
      </w:r>
    </w:p>
    <w:p>
      <w:r>
        <w:rPr>
          <w:b/>
          <w:color w:val="1F4E79"/>
        </w:rPr>
        <w:t>日本語発表稿</w:t>
      </w:r>
    </w:p>
    <w:p>
      <w:r>
        <w:t>最後に、「論文上で検知できる」から「現場で使える」までに何が必要かをまとめます。</w:t>
      </w:r>
    </w:p>
    <w:p>
      <w:r>
        <w:rPr>
          <w:b/>
          <w:color w:val="B45037"/>
        </w:rPr>
        <w:t>中文对照</w:t>
      </w:r>
    </w:p>
    <w:p>
      <w:r>
        <w:t>最后总结一下，从“论文上能检测”到“现场真正能用”之间还需要考虑什么。</w:t>
      </w:r>
    </w:p>
    <w:p>
      <w:pPr>
        <w:pStyle w:val="Heading1"/>
      </w:pPr>
      <w:r>
        <w:t>Slide 28｜社会インフラ適用の観点　【目安 1:20】</w:t>
      </w:r>
    </w:p>
    <w:p>
      <w:r>
        <w:rPr>
          <w:b/>
          <w:color w:val="1F4E79"/>
        </w:rPr>
        <w:t>日本語発表稿</w:t>
      </w:r>
    </w:p>
    <w:p>
      <w:r>
        <w:t>この図は、AEとOutProの優劣を決めるランキングではありません。手法選択の考え方を整理するための概念図です。</w:t>
        <w:br/>
        <w:t>社会インフラでは、検知精度が高いだけでは十分ではありません。例えば1秒以内に判定できるか、なぜ警報が出たか説明できるか、誤警報がどれくらい出るか、学習データをどれだけ準備する必要があるか、モデル更新時に再学習が必要か、といった運用面が効いてきます。</w:t>
        <w:br/>
        <w:t>AEは対象モデルから独立して追加しやすい一方、説明性には課題があります。OutProは予測タスクとの関係を取り込める一方、教師情報や森林の構築が必要です。</w:t>
        <w:br/>
        <w:t>ですので、最終的には「一番高精度な手法を選ぶ」というより、対象システムで何を優先するかによって選択が変わると考えています。</w:t>
      </w:r>
    </w:p>
    <w:p>
      <w:r>
        <w:rPr>
          <w:b/>
          <w:color w:val="B45037"/>
        </w:rPr>
        <w:t>中文对照</w:t>
      </w:r>
    </w:p>
    <w:p>
      <w:r>
        <w:t>这张图不是用来给AE和OutPro做优劣排名，而是整理方法选择思路的概念图。</w:t>
        <w:br/>
        <w:t>在社会基础设施中，仅仅检测精度高还不够。例如能否在1秒内完成判断、能否解释为什么报警、误报警会有多少、需要准备多少训练数据、模型更新后是否需要重新训练等，都会直接影响实际使用。</w:t>
        <w:br/>
        <w:t>AE比较容易独立于目标模型追加，但解释性存在不足；OutPro可以利用预测任务本身的信息，但需要监督信息以及森林模型的构建。</w:t>
        <w:br/>
        <w:t>因此最终不是简单选择“精度最高的方法”，而是根据目标系统最优先的要求来选择。</w:t>
      </w:r>
    </w:p>
    <w:p>
      <w:pPr>
        <w:pStyle w:val="Heading1"/>
      </w:pPr>
      <w:r>
        <w:t>Slide 29｜まとめ・今後の課題　【目安 1:35】</w:t>
      </w:r>
    </w:p>
    <w:p>
      <w:r>
        <w:rPr>
          <w:b/>
          <w:color w:val="1F4E79"/>
        </w:rPr>
        <w:t>日本語発表稿</w:t>
      </w:r>
    </w:p>
    <w:p>
      <w:r>
        <w:t>最後に、今回の調査で特に重要だと考えた点を四つまとめます。</w:t>
        <w:br/>
        <w:t>一つ目は、学習外は「最大値を超えた」といった範囲外だけではないことです。学習データが疎な領域や、今までにない変数間関係も対象になります。</w:t>
        <w:br/>
        <w:t>二つ目は、文献ごとに分類名がかなり違うため、名前よりも「何を根拠に検知するか」で比較した方が分かりやすいということです。</w:t>
        <w:br/>
        <w:t>三つ目は、今回想定している一時刻の多変量数値入力に対して、AEとOutProはいずれも候補になり得ることです。</w:t>
        <w:br/>
        <w:t>そして四つ目は、同じ学習外検知でも、範囲、距離、再構成誤差、予測モデル情報など、見ているものが違うという点です。</w:t>
        <w:br/>
        <w:t>次のステップとしては、実際の入力仕様を確定した上で、時間窓が必要かを判断し、実データで閾値を設定します。そして検知率だけでなく、誤検知と見逃しも含めて評価する必要があります。</w:t>
        <w:br/>
        <w:t>特に現場では、「センサが壊れた」のか、「今までなかったけれど正常な運転状態」なのかを区別できるかが、重要な課題になると考えています。</w:t>
      </w:r>
    </w:p>
    <w:p>
      <w:r>
        <w:rPr>
          <w:b/>
          <w:color w:val="B45037"/>
        </w:rPr>
        <w:t>中文对照</w:t>
      </w:r>
    </w:p>
    <w:p>
      <w:r>
        <w:t>最后总结本次调查中我认为最重要的四点。</w:t>
        <w:br/>
        <w:t>第一，学习外并不仅仅是“超过最大值”这种范围外情况，还包括训练数据稀疏区域，以及过去没有出现过的变量关系。</w:t>
        <w:br/>
        <w:t>第二，不同论文的分类名称差异很大，因此与其比较名称，不如比较“依据什么进行检测”更加清楚。</w:t>
        <w:br/>
        <w:t>第三，对于本次设想的单一时刻多变量数值输入，AE和OutPro都可以成为候选方法。</w:t>
        <w:br/>
        <w:t>第四，即使都叫学习外检测，不同方法实际观察的依据也不同，例如范围、距离、重构误差、预测模型信息等。</w:t>
        <w:br/>
        <w:t>下一步需要先确定实际输入规格，再判断是否需要时间窗口，在真实数据上设定阈值，并同时评价检测率、误报和漏检。</w:t>
        <w:br/>
        <w:t>尤其在现场，如何区分“传感器坏了”和“过去没出现过、但其实属于正常的新运行状态”，会是一个很重要的问题。</w:t>
      </w:r>
    </w:p>
    <w:p>
      <w:pPr>
        <w:pStyle w:val="Heading1"/>
      </w:pPr>
      <w:r>
        <w:t>Slide 30｜Appendix　【目安 0:00】</w:t>
      </w:r>
    </w:p>
    <w:p>
      <w:r>
        <w:rPr>
          <w:b/>
          <w:color w:val="1F4E79"/>
        </w:rPr>
        <w:t>日本語発表稿</w:t>
      </w:r>
    </w:p>
    <w:p>
      <w:r>
        <w:t>こちらは質疑用のAppendixです。通常の発表では説明せず、分類の対応関係について質問があった場合に使います。</w:t>
      </w:r>
    </w:p>
    <w:p>
      <w:r>
        <w:rPr>
          <w:b/>
          <w:color w:val="B45037"/>
        </w:rPr>
        <w:t>中文对照</w:t>
      </w:r>
    </w:p>
    <w:p>
      <w:r>
        <w:t>这里是答疑用附录，正常演讲不展开。如果有人询问不同综述分类之间的对应关系，可以使用这一页。</w:t>
      </w:r>
    </w:p>
    <w:p>
      <w:pPr>
        <w:pStyle w:val="Heading1"/>
      </w:pPr>
      <w:r>
        <w:t>Slide 31｜終了　【目安 0:15】</w:t>
      </w:r>
    </w:p>
    <w:p>
      <w:r>
        <w:rPr>
          <w:b/>
          <w:color w:val="1F4E79"/>
        </w:rPr>
        <w:t>日本語発表稿</w:t>
      </w:r>
    </w:p>
    <w:p>
      <w:r>
        <w:t>以上で、今回の調査報告を終わります。今回の調査を、今後実際のデータで検証するための出発点にしたいと考えています。ご清聴ありがとうございました。</w:t>
      </w:r>
    </w:p>
    <w:p>
      <w:r>
        <w:rPr>
          <w:b/>
          <w:color w:val="B45037"/>
        </w:rPr>
        <w:t>中文对照</w:t>
      </w:r>
    </w:p>
    <w:p>
      <w:r>
        <w:t>以上就是本次调查汇报。希望这次文献调查能够成为下一步使用真实数据进行验证的出发点。感谢大家的聆听。</w:t>
      </w:r>
    </w:p>
    <w:p>
      <w:r>
        <w:br w:type="page"/>
      </w:r>
    </w:p>
    <w:p>
      <w:pPr>
        <w:pStyle w:val="Heading1"/>
      </w:pPr>
      <w:r>
        <w:t>話し方メモ</w:t>
      </w:r>
    </w:p>
    <w:p>
      <w:r>
        <w:t>・Slide 10～17は分類名を全部暗記して説明するより、図を指しながら「違い」を一つずつ示す。</w:t>
        <w:br/>
        <w:t>・Slide 19と21はこの発表の技術的な中心。少しゆっくり話す。</w:t>
        <w:br/>
        <w:t>・Slide 22ではランキングを全部読まない。「jointではOutProが上位、warpでは従来法も強い」の2点で十分。</w:t>
        <w:br/>
        <w:t>・Slide 26では式を読み上げず、「100回警報を出したら」「100回異常があったら」の例でPrecision / Recallを説明する。</w:t>
        <w:br/>
        <w:t>・「つまり」「ここで重要なのは」「一方で」を意識して入れると、聞き手が現在地を追いやすい。</w:t>
      </w:r>
    </w:p>
    <w:sectPr w:rsidR="00FC693F" w:rsidRPr="0006063C" w:rsidSect="00034616">
      <w:pgSz w:w="12240" w:h="15840"/>
      <w:pgMar w:top="879" w:right="1020" w:bottom="879"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b/>
      <w:bCs/>
      <w:color w:val="19486E"/>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