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最終発表 演講稿｜中日双語版</w:t>
      </w:r>
    </w:p>
    <w:p>
      <w:r>
        <w:t>テーマ：AIモデル運用時の学習外入力データ検知手法</w:t>
        <w:br/>
      </w:r>
      <w:r>
        <w:rPr>
          <w:b/>
        </w:rPr>
        <w:t>想定発表時間：</w:t>
      </w:r>
      <w:r>
        <w:t xml:space="preserve">約25～28分（30分以内）　　</w:t>
      </w:r>
      <w:r>
        <w:rPr>
          <w:b/>
        </w:rPr>
        <w:t>資料：</w:t>
      </w:r>
      <w:r>
        <w:t>全31ページ（Appendix・終了ページ含む）</w:t>
      </w:r>
    </w:p>
    <w:p>
      <w:r>
        <w:t>使い方：各スライドごとに「日本語発表稿」→「中文对照」顺序整理。分节页只需短暂过渡。照片中写在备注栏里的提示也已融入对应页的讲稿。</w:t>
      </w:r>
    </w:p>
    <w:p>
      <w:pPr>
        <w:pStyle w:val="Heading1"/>
      </w:pPr>
      <w:r>
        <w:t>Slide 1｜タイトル　【目安 0:30】</w:t>
      </w:r>
    </w:p>
    <w:p>
      <w:r>
        <w:rPr>
          <w:b/>
          <w:color w:val="1F4E79"/>
        </w:rPr>
        <w:t>日本語発表稿</w:t>
      </w:r>
    </w:p>
    <w:p>
      <w:r>
        <w:t>皆さん、こんにちは。早稲田大学大学院の梁希晨です。本日は、研究インターンシップで調査した「AIモデル運用時の学習外入力データ検知手法」について報告します。特に、多変量の数値データを入力とする回帰モデルを対象として、既存手法の定義、分類、具体的なアルゴリズム、評価方法、そして社会インフラへの適用可能性という順番で説明します。</w:t>
      </w:r>
    </w:p>
    <w:p>
      <w:r>
        <w:rPr>
          <w:b/>
          <w:color w:val="AA4B37"/>
        </w:rPr>
        <w:t>中文对照</w:t>
      </w:r>
    </w:p>
    <w:p>
      <w:r>
        <w:t>大家好，我是早稻田大学大学院的梁希晨。今天汇报我在研究实习期间调查的“AI模型运行时的学习外输入数据检测方法”。本次主要以多变量数值输入的回归模型为对象，依次介绍相关定义与分类、具体算法、评价方法，以及在社会基础设施中的适用可能性。</w:t>
      </w:r>
    </w:p>
    <w:p>
      <w:pPr>
        <w:pStyle w:val="Heading1"/>
      </w:pPr>
      <w:r>
        <w:t>Slide 2｜目次　【目安 0:30】</w:t>
      </w:r>
    </w:p>
    <w:p>
      <w:r>
        <w:rPr>
          <w:b/>
          <w:color w:val="1F4E79"/>
        </w:rPr>
        <w:t>日本語発表稿</w:t>
      </w:r>
    </w:p>
    <w:p>
      <w:r>
        <w:t>本日の内容は6つです。まず背景と調査対象を説明し、次に今回読んだ文献を示します。その後、「学習外」をどのように定義・分類するかを整理します。続いて、具体的な手法としてAutoencoderとOutProを紹介し、両者の比較と評価データ・指標を確認します。最後に、社会インフラへの適用という観点からまとめます。</w:t>
      </w:r>
    </w:p>
    <w:p>
      <w:r>
        <w:rPr>
          <w:b/>
          <w:color w:val="AA4B37"/>
        </w:rPr>
        <w:t>中文对照</w:t>
      </w:r>
    </w:p>
    <w:p>
      <w:r>
        <w:t>今天的内容分为六部分。首先说明背景和调查对象，然后介绍本次阅读的文献。接着整理“学习外”这一概念的定义和分类。之后具体介绍Autoencoder和OutPro两种方法，再比较二者并讨论评价数据集和指标。最后从社会基础设施应用的角度进行总结。</w:t>
      </w:r>
    </w:p>
    <w:p>
      <w:pPr>
        <w:pStyle w:val="Heading1"/>
      </w:pPr>
      <w:r>
        <w:t>Slide 3｜01 背景・調査対象　【目安 0:10】</w:t>
      </w:r>
    </w:p>
    <w:p>
      <w:r>
        <w:rPr>
          <w:b/>
          <w:color w:val="1F4E79"/>
        </w:rPr>
        <w:t>日本語発表稿</w:t>
      </w:r>
    </w:p>
    <w:p>
      <w:r>
        <w:t>まず、背景と今回の調査対象について説明します。</w:t>
      </w:r>
    </w:p>
    <w:p>
      <w:r>
        <w:rPr>
          <w:b/>
          <w:color w:val="AA4B37"/>
        </w:rPr>
        <w:t>中文对照</w:t>
      </w:r>
    </w:p>
    <w:p>
      <w:r>
        <w:t>首先说明研究背景和本次调查对象。</w:t>
      </w:r>
    </w:p>
    <w:p>
      <w:pPr>
        <w:pStyle w:val="Heading1"/>
      </w:pPr>
      <w:r>
        <w:t>Slide 4｜背景・調査目的①　【目安 1:20】</w:t>
      </w:r>
    </w:p>
    <w:p>
      <w:r>
        <w:rPr>
          <w:b/>
          <w:color w:val="1F4E79"/>
        </w:rPr>
        <w:t>日本語発表稿</w:t>
      </w:r>
    </w:p>
    <w:p>
      <w:r>
        <w:t>近年、社会インフラでもAIモデルの適用が拡大しています。通常、モデルは学習データを用いてパラメータを最適化し、運用時には新しい入力から予測値を出力します。ただし、運用時の入力が学習時に十分経験していない領域に入ると、予測精度が低下し、予測誤差が増大する可能性があります。ここで予測出力は一種類に限定されるわけではありませんが、この図では説明を簡単にするため一つの出力を例にしています。そこで、AIモデルの出力をそのまま利用する前に、入力が学習データから見て学習外かどうかを検知し、必要に応じて運転員への警告、AI出力の利用抑制、異常対応フローにつなげることが重要だと考えました。</w:t>
      </w:r>
    </w:p>
    <w:p>
      <w:r>
        <w:rPr>
          <w:b/>
          <w:color w:val="AA4B37"/>
        </w:rPr>
        <w:t>中文对照</w:t>
      </w:r>
    </w:p>
    <w:p>
      <w:r>
        <w:t>近年来，AI模型在社会基础设施中的应用不断扩大。通常模型通过训练数据优化参数，在实际运行时根据新的输入输出预测值。但是，如果运行时输入进入训练阶段没有充分覆盖的区域，预测精度可能下降，误差风险也会增大。这里的预测输出并不限于一种，只是为了便于说明，图中用一个输出作为例子。因此，在直接使用AI模型输出之前，需要先判断当前输入相对于训练数据是否属于“学习外”，并在必要时用于提醒运行人员、限制AI输出的使用，或进入异常处理流程。</w:t>
      </w:r>
    </w:p>
    <w:p>
      <w:pPr>
        <w:pStyle w:val="Heading1"/>
      </w:pPr>
      <w:r>
        <w:t>Slide 5｜背景・調査目的②　【目安 0:35】</w:t>
      </w:r>
    </w:p>
    <w:p>
      <w:r>
        <w:rPr>
          <w:b/>
          <w:color w:val="1F4E79"/>
        </w:rPr>
        <w:t>日本語発表稿</w:t>
      </w:r>
    </w:p>
    <w:p>
      <w:r>
        <w:t>この考え方を入れることで、学習外入力を検知した場合にはモデル出力を慎重に扱うことができ、最終的には予測誤差による運用リスクを低減することが目的です。今回の調査では、この学習外入力検知に利用できる既存手法を整理しました。</w:t>
      </w:r>
    </w:p>
    <w:p>
      <w:r>
        <w:rPr>
          <w:b/>
          <w:color w:val="AA4B37"/>
        </w:rPr>
        <w:t>中文对照</w:t>
      </w:r>
    </w:p>
    <w:p>
      <w:r>
        <w:t>加入这一检测环节后，一旦发现学习外输入，就可以更谨慎地使用模型输出，最终目标是降低预测误差带来的运行风险。本次调查就是围绕可用于这一目的的现有检测方法展开。</w:t>
      </w:r>
    </w:p>
    <w:p>
      <w:pPr>
        <w:pStyle w:val="Heading1"/>
      </w:pPr>
      <w:r>
        <w:t>Slide 6｜対象モデルと調査範囲　【目安 1:20】</w:t>
      </w:r>
    </w:p>
    <w:p>
      <w:r>
        <w:rPr>
          <w:b/>
          <w:color w:val="1F4E79"/>
        </w:rPr>
        <w:t>日本語発表稿</w:t>
      </w:r>
    </w:p>
    <w:p>
      <w:r>
        <w:t>今回の対象は回帰モデルです。入力は2項目以上の多変量数値データで、単一時刻の入力と複数時刻を使う入力の両方を考えます。対象モデル自体はこの2例に限定していませんが、具体的なイメージとして二つ示します。左は配水で、ある時刻の出口流量や圧力などから特定地点の圧力を推定するモデルです。右は浄水で、時刻tの原水濁度や薬品注入率から、処理工程を経たt+x時刻の濁度を推定するモデルです。したがって今回重要なのは、画像や分類ではなく、多変量の数値入力を持つ回帰モデルに適用できるか、さらに長い時系列を必須とせず一時刻入力にも適用できるか、という点です。</w:t>
      </w:r>
    </w:p>
    <w:p>
      <w:r>
        <w:rPr>
          <w:b/>
          <w:color w:val="AA4B37"/>
        </w:rPr>
        <w:t>中文对照</w:t>
      </w:r>
    </w:p>
    <w:p>
      <w:r>
        <w:t>本次调查对象是回归模型。输入为两个以上变量组成的数值数据，同时考虑单一时刻输入和多个时刻输入。对象并不只限于图中的两个模型，这里只是用两个例子说明。左侧是配水系统，根据某一时刻出口的流量、压力等推定特定地点的压力；右侧是净水系统，根据t时刻的原水浊度和药品注入率，预测经过处理工序后t+x时刻的浊度。因此本次重点不是图像或分类，而是方法能否用于多变量数值输入的回归模型，以及是否不依赖长时间序列、也能用于单时刻输入。</w:t>
      </w:r>
    </w:p>
    <w:p>
      <w:pPr>
        <w:pStyle w:val="Heading1"/>
      </w:pPr>
      <w:r>
        <w:t>Slide 7｜02 文献一覧　【目安 0:10】</w:t>
      </w:r>
    </w:p>
    <w:p>
      <w:r>
        <w:rPr>
          <w:b/>
          <w:color w:val="1F4E79"/>
        </w:rPr>
        <w:t>日本語発表稿</w:t>
      </w:r>
    </w:p>
    <w:p>
      <w:r>
        <w:t>次に、今回調査した文献を示します。</w:t>
      </w:r>
    </w:p>
    <w:p>
      <w:r>
        <w:rPr>
          <w:b/>
          <w:color w:val="AA4B37"/>
        </w:rPr>
        <w:t>中文对照</w:t>
      </w:r>
    </w:p>
    <w:p>
      <w:r>
        <w:t>接下来介绍本次调查的文献。</w:t>
      </w:r>
    </w:p>
    <w:p>
      <w:pPr>
        <w:pStyle w:val="Heading1"/>
      </w:pPr>
      <w:r>
        <w:t>Slide 8｜調査した論文　【目安 0:55】</w:t>
      </w:r>
    </w:p>
    <w:p>
      <w:r>
        <w:rPr>
          <w:b/>
          <w:color w:val="1F4E79"/>
        </w:rPr>
        <w:t>日本語発表稿</w:t>
      </w:r>
    </w:p>
    <w:p>
      <w:r>
        <w:t>今回、分類体系を把握するために3本のSurvey論文、具体的な手法を確認するために2本の原著論文を中心に読みました。S1は多変量時系列異常検知手法を16手法で比較した論文、S3は時系列のOutlier・Anomaly Detectionのレビュー、S6はDeep Learningを用いた多変量時系列異常検知のSurveyです。さらに、具体的手法として2026年のOutProと、2014年のAutoencoderによる異常検知を確認しました。</w:t>
      </w:r>
    </w:p>
    <w:p>
      <w:r>
        <w:rPr>
          <w:b/>
          <w:color w:val="AA4B37"/>
        </w:rPr>
        <w:t>中文对照</w:t>
      </w:r>
    </w:p>
    <w:p>
      <w:r>
        <w:t>本次为了把握分类体系，主要阅读了三篇综述论文；为了理解具体方法，又阅读了两篇原始论文。S1比较了多变量时间序列异常检测中的16种方法；S3是时间序列Outlier/Anomaly Detection综述；S6是基于深度学习的多变量时间序列异常检测综述。具体算法则选择了2026年的OutPro和2014年的Autoencoder异常检测方法。</w:t>
      </w:r>
    </w:p>
    <w:p>
      <w:pPr>
        <w:pStyle w:val="Heading1"/>
      </w:pPr>
      <w:r>
        <w:t>Slide 9｜03 定義・分類　【目安 0:10】</w:t>
      </w:r>
    </w:p>
    <w:p>
      <w:r>
        <w:rPr>
          <w:b/>
          <w:color w:val="1F4E79"/>
        </w:rPr>
        <w:t>日本語発表稿</w:t>
      </w:r>
    </w:p>
    <w:p>
      <w:r>
        <w:t>ここから、まず「学習外」とは何か、そして文献ごとの分類の違いを整理します。</w:t>
      </w:r>
    </w:p>
    <w:p>
      <w:r>
        <w:rPr>
          <w:b/>
          <w:color w:val="AA4B37"/>
        </w:rPr>
        <w:t>中文对照</w:t>
      </w:r>
    </w:p>
    <w:p>
      <w:r>
        <w:t>下面先整理“学习外”究竟是什么，以及不同文献中的分类差异。</w:t>
      </w:r>
    </w:p>
    <w:p>
      <w:pPr>
        <w:pStyle w:val="Heading1"/>
      </w:pPr>
      <w:r>
        <w:t>Slide 10｜本調査における「学習外」の定義①　【目安 1:05】</w:t>
      </w:r>
    </w:p>
    <w:p>
      <w:r>
        <w:rPr>
          <w:b/>
          <w:color w:val="1F4E79"/>
        </w:rPr>
        <w:t>日本語発表稿</w:t>
      </w:r>
    </w:p>
    <w:p>
      <w:r>
        <w:t>関連文献ではOutlier、Anomaly、Novelty、OOD、Distribution Shift、Data Driftなど複数の用語が使われ、分野や目的によって定義が異なります。そのため今回は用語をそのまま統一するのではなく、「学習データによって十分に支持されている入力か」という観点で整理しました。まず一つ目は観測範囲の外です。左図のように、訓練入力の集団から明らかに離れた新規入力です。二つ目は、値自体は極端ではなくても、訓練例が疎な領域に存在する入力です。実際には季節変化、設備状態や運転条件の変化、未知の外乱、センサ状態の変化などによって、このような入力が発生すると考えられます。</w:t>
      </w:r>
    </w:p>
    <w:p>
      <w:r>
        <w:rPr>
          <w:b/>
          <w:color w:val="AA4B37"/>
        </w:rPr>
        <w:t>中文对照</w:t>
      </w:r>
    </w:p>
    <w:p>
      <w:r>
        <w:t>相关文献中会使用Outlier、Anomaly、Novelty、OOD、Distribution Shift、Data Drift等不同术语，其定义也会因领域和目的而变化。因此这次不强行统一术语，而是从“当前输入是否被训练数据充分支持”这一角度整理。第一种是超出观测范围，如左图中明显远离训练输入群体的新输入。第二种是数值本身未必极端，但落在训练样本非常稀疏的区域。实际运行中，季节变化、设备状态或运行条件改变、未知扰动、传感器状态变化等，都可能造成这种学习外输入。</w:t>
      </w:r>
    </w:p>
    <w:p>
      <w:pPr>
        <w:pStyle w:val="Heading1"/>
      </w:pPr>
      <w:r>
        <w:t>Slide 11｜本調査における「学習外」の定義②　【目安 1:05】</w:t>
      </w:r>
    </w:p>
    <w:p>
      <w:r>
        <w:rPr>
          <w:b/>
          <w:color w:val="1F4E79"/>
        </w:rPr>
        <w:t>日本語発表稿</w:t>
      </w:r>
    </w:p>
    <w:p>
      <w:r>
        <w:t>三つ目は、各変数を個別に見ると学習範囲内ですが、変数の組み合わせや相関関係が学習時と異なるケースです。例えば流量と圧力をそれぞれ見ると、どちらも過去に観測された範囲に入っていても、その組み合わせが学習時の関係から外れている可能性があります。この場合、単純な最大値・最小値による範囲判定だけでは学習内と判断されてしまいます。したがって多変量回帰では、個々の変数だけでなく、変数間の依存関係まで見る必要があります。</w:t>
      </w:r>
    </w:p>
    <w:p>
      <w:r>
        <w:rPr>
          <w:b/>
          <w:color w:val="AA4B37"/>
        </w:rPr>
        <w:t>中文对照</w:t>
      </w:r>
    </w:p>
    <w:p>
      <w:r>
        <w:t>第三种情况是：单独看每个变量都在训练范围内，但变量组合或相关关系与训练时不同。例如流量和压力分别都处于历史观测范围内，但二者的组合关系已经偏离训练时的关系。如果只用最大值、最小值做范围判断，就可能错误地判为学习内。因此对于多变量回归模型，不仅要看单个变量，也要考虑变量之间的依赖关系。</w:t>
      </w:r>
    </w:p>
    <w:p>
      <w:pPr>
        <w:pStyle w:val="Heading1"/>
      </w:pPr>
      <w:r>
        <w:t>Slide 12｜S1：何が異常か　【目安 1:05】</w:t>
      </w:r>
    </w:p>
    <w:p>
      <w:r>
        <w:rPr>
          <w:b/>
          <w:color w:val="1F4E79"/>
        </w:rPr>
        <w:t>日本語発表稿</w:t>
      </w:r>
    </w:p>
    <w:p>
      <w:r>
        <w:t>次に、時系列異常の分類です。S1では代表的にPoint、Contextual、Collectiveの三つが整理されています。Point anomalyは、一つのデータ点そのものが他と比べて明らかに異常なケースです。Contextual anomalyは、その値だけを見ると正常でも、時間や状態などのコンテキストを考えると異常になるケースです。Collective anomalyは、一点ずつは正常に見えても、複数点が連続して現れるパターン全体として異常になるケースです。ここは先ほどの「範囲外・低密度・未知の関係」とは別の分類軸で、時系列上で異常がどのように現れるかを表しています。</w:t>
      </w:r>
    </w:p>
    <w:p>
      <w:r>
        <w:rPr>
          <w:b/>
          <w:color w:val="AA4B37"/>
        </w:rPr>
        <w:t>中文对照</w:t>
      </w:r>
    </w:p>
    <w:p>
      <w:r>
        <w:t>接下来是时间序列异常的分类。S1中典型地整理为Point、Contextual、Collective三类。Point anomaly是某一个数据点本身明显异常；Contextual anomaly是数值本身可能正常，但考虑时间、状态等上下文后属于异常；Collective anomaly则是单个点看起来正常，但多个点连续出现形成的整体模式异常。这里需要注意，它与前面“范围外、低密度、未知关系”属于不同的分类轴，这一分类描述的是异常在时间序列中以什么形式出现。</w:t>
      </w:r>
    </w:p>
    <w:p>
      <w:pPr>
        <w:pStyle w:val="Heading1"/>
      </w:pPr>
      <w:r>
        <w:t>Slide 13｜S3：単変量/多変量×異常の粒度①　【目安 0:55】</w:t>
      </w:r>
    </w:p>
    <w:p>
      <w:r>
        <w:rPr>
          <w:b/>
          <w:color w:val="1F4E79"/>
        </w:rPr>
        <w:t>日本語発表稿</w:t>
      </w:r>
    </w:p>
    <w:p>
      <w:r>
        <w:t>S3では別の軸が使われています。単変量・多変量という入力の種類と、異常の粒度を組み合わせて、Point anomaly、Subsequence Outlier、Outlier Time Seriesなどに整理しています。Pointは特定時刻の観測、Subsequenceは連続する短い区間、Outlier Time Seriesは系列全体が他の系列と異なるケースです。つまり同じ異常検知でも、何を一つの検知単位とするかが異なります。</w:t>
      </w:r>
    </w:p>
    <w:p>
      <w:r>
        <w:rPr>
          <w:b/>
          <w:color w:val="AA4B37"/>
        </w:rPr>
        <w:t>中文对照</w:t>
      </w:r>
    </w:p>
    <w:p>
      <w:r>
        <w:t>S3采用了另一种分类轴，把单变量/多变量输入与异常粒度结合，整理为Point anomaly、Subsequence Outlier、Outlier Time Series等。Point针对某一时刻的观测，Subsequence针对连续的一小段区间，Outlier Time Series则是整条序列相对于其他序列异常。也就是说，即使都叫异常检测，其检测单位也可能完全不同。</w:t>
      </w:r>
    </w:p>
    <w:p>
      <w:pPr>
        <w:pStyle w:val="Heading1"/>
      </w:pPr>
      <w:r>
        <w:t>Slide 14｜S3：目的に基づく分類　【目安 0:50】</w:t>
      </w:r>
    </w:p>
    <w:p>
      <w:r>
        <w:rPr>
          <w:b/>
          <w:color w:val="1F4E79"/>
        </w:rPr>
        <w:t>日本語発表稿</w:t>
      </w:r>
    </w:p>
    <w:p>
      <w:r>
        <w:t>またS3では、目的による分類もあります。一つは通信エラーや計測ミスのような不要データを検知して削除・修正する目的、もう一つは故障や攻撃、詐欺など、異常そのものに意味があり、その特徴を分析する目的です。社会インフラでは、センサ異常と新しい運転状態を同じ「異常」として扱うと対応が変わるため、この目的の違いも重要です。</w:t>
      </w:r>
    </w:p>
    <w:p>
      <w:r>
        <w:rPr>
          <w:b/>
          <w:color w:val="AA4B37"/>
        </w:rPr>
        <w:t>中文对照</w:t>
      </w:r>
    </w:p>
    <w:p>
      <w:r>
        <w:t>S3还从目的上进行分类。一类是检测通信错误、测量错误等无用数据，并进行删除或修正；另一类是故障、攻击、欺诈等异常本身具有意义，需要进一步分析其特征。在社会基础设施中，传感器异常与新的运行状态虽然都可能表现为“异常”，但后续处置不同，因此这种目的上的区分也很重要。</w:t>
      </w:r>
    </w:p>
    <w:p>
      <w:pPr>
        <w:pStyle w:val="Heading1"/>
      </w:pPr>
      <w:r>
        <w:t>Slide 15｜S6：どの関係が崩れたか①　【目安 0:55】</w:t>
      </w:r>
    </w:p>
    <w:p>
      <w:r>
        <w:rPr>
          <w:b/>
          <w:color w:val="1F4E79"/>
        </w:rPr>
        <w:t>日本語発表稿</w:t>
      </w:r>
    </w:p>
    <w:p>
      <w:r>
        <w:t>S6では、特に多変量時系列で「どの関係が崩れたか」に注目しています。Intra-metricは一つの変数内部の時間的な挙動で、Global point、Local point、Shapelet、Cycle、Trendなどに分けられます。例えば単発の大きな逸脱、一定区間だけの逸脱、波形パターンの崩れ、周期性の変化、長期トレンドからの逸脱などです。</w:t>
      </w:r>
    </w:p>
    <w:p>
      <w:r>
        <w:rPr>
          <w:b/>
          <w:color w:val="AA4B37"/>
        </w:rPr>
        <w:t>中文对照</w:t>
      </w:r>
    </w:p>
    <w:p>
      <w:r>
        <w:t>S6特别关注多变量时间序列中“哪一种关系发生了破坏”。Intra-metric指单个变量内部的时间行为，可进一步分为Global point、Local point、Shapelet、Cycle、Trend等。例如单次大幅偏离、局部区间偏离、波形模式破坏、周期变化、长期趋势偏离等。</w:t>
      </w:r>
    </w:p>
    <w:p>
      <w:pPr>
        <w:pStyle w:val="Heading1"/>
      </w:pPr>
      <w:r>
        <w:t>Slide 16｜S6：どの関係が崩れたか②　【目安 0:50】</w:t>
      </w:r>
    </w:p>
    <w:p>
      <w:r>
        <w:rPr>
          <w:b/>
          <w:color w:val="1F4E79"/>
        </w:rPr>
        <w:t>日本語発表稿</w:t>
      </w:r>
    </w:p>
    <w:p>
      <w:r>
        <w:t>一方、Inter-metricは変数間の依存関係に注目します。系列全体で関係が崩れるGlobal、特定区間だけ崩れるLocal、特定区間と特定メトリックの組み合わせで崩れるTemporal-localなどがあります。今回の対象では、各入力変数が範囲内でも関係だけが変わるケースを考えるため、このInter-metricの観点は特に重要です。</w:t>
      </w:r>
    </w:p>
    <w:p>
      <w:r>
        <w:rPr>
          <w:b/>
          <w:color w:val="AA4B37"/>
        </w:rPr>
        <w:t>中文对照</w:t>
      </w:r>
    </w:p>
    <w:p>
      <w:r>
        <w:t>另一方面，Inter-metric关注变量之间的依赖关系。包括整个序列上关系发生变化的Global、只在特定区间变化的Local，以及特定区间与特定变量组合上发生变化的Temporal-local。由于本次对象中尤其关心“各变量仍在范围内，但变量关系发生变化”的情况，因此Inter-metric这一视角非常重要。</w:t>
      </w:r>
    </w:p>
    <w:p>
      <w:pPr>
        <w:pStyle w:val="Heading1"/>
      </w:pPr>
      <w:r>
        <w:t>Slide 17｜検知手法の分類も異なる　【目安 1:00】</w:t>
      </w:r>
    </w:p>
    <w:p>
      <w:r>
        <w:rPr>
          <w:b/>
          <w:color w:val="1F4E79"/>
        </w:rPr>
        <w:t>日本語発表稿</w:t>
      </w:r>
    </w:p>
    <w:p>
      <w:r>
        <w:t>ここまでの3枚をまとめると、異常の対象だけでなく、検知手法そのものの分類軸も論文ごとに異なります。S1は伝統型、機械学習、DNNという技術レベルを中心に分類しています。S3は入力の種類、異常の粒度、単変量・多変量など複数の観点で特徴づけています。S6はForecasting、Reconstruction、Contrastiveなどの検知戦略や学習パラダイムを中心に整理しています。つまり、分類名を単純に置き換えるだけでは各論文の違いを表現できません。そこで今回の調査では、最終的に「何を根拠に学習外と判断するか」と「対象モデルに適用できるか」という観点で具体的手法を比較しました。</w:t>
      </w:r>
    </w:p>
    <w:p>
      <w:r>
        <w:rPr>
          <w:b/>
          <w:color w:val="AA4B37"/>
        </w:rPr>
        <w:t>中文对照</w:t>
      </w:r>
    </w:p>
    <w:p>
      <w:r>
        <w:t>总结前面三页可以看到，不仅异常对象的分类不同，检测方法本身的分类轴在不同论文中也不一样。S1主要按照传统方法、机器学习、DNN等技术层级分类；S3从输入类型、异常粒度、单变量/多变量等多个视角描述方法；S6则主要按照Forecasting、Reconstruction、Contrastive等检测策略和学习范式分类。因此不能简单把不同论文的分类名称一一替换。基于这一点，本次调查最终从“依据什么判断学习外”以及“能否适用于目标模型”两个角度比较具体方法。</w:t>
      </w:r>
    </w:p>
    <w:p>
      <w:pPr>
        <w:pStyle w:val="Heading1"/>
      </w:pPr>
      <w:r>
        <w:t>Slide 18｜04 具体的な手法・アルゴリズム　【目安 0:15】</w:t>
      </w:r>
    </w:p>
    <w:p>
      <w:r>
        <w:rPr>
          <w:b/>
          <w:color w:val="1F4E79"/>
        </w:rPr>
        <w:t>日本語発表稿</w:t>
      </w:r>
    </w:p>
    <w:p>
      <w:r>
        <w:t>ここまではSurvey論文を中心に分類を整理しました。ここからは、今回の対象に比較的適用しやすい具体的な手法として、AutoencoderとOutProを紹介します。</w:t>
      </w:r>
    </w:p>
    <w:p>
      <w:r>
        <w:rPr>
          <w:b/>
          <w:color w:val="AA4B37"/>
        </w:rPr>
        <w:t>中文对照</w:t>
      </w:r>
    </w:p>
    <w:p>
      <w:r>
        <w:t>前面主要通过综述论文整理了分类。接下来开始介绍具体算法，这里选择了相对适合本次目标的Autoencoder和OutPro。</w:t>
      </w:r>
    </w:p>
    <w:p>
      <w:pPr>
        <w:pStyle w:val="Heading1"/>
      </w:pPr>
      <w:r>
        <w:t>Slide 19｜Autoencoder / AE　【目安 1:40】</w:t>
      </w:r>
    </w:p>
    <w:p>
      <w:r>
        <w:rPr>
          <w:b/>
          <w:color w:val="1F4E79"/>
        </w:rPr>
        <w:t>日本語発表稿</w:t>
      </w:r>
    </w:p>
    <w:p>
      <w:r>
        <w:t>まずAutoencoderです。左側が学習フェーズです。正常な学習データだけを入力し、Encoderで低次元の潜在表現に圧縮し、Decoderで元の入力を再構成します。そして入力xと再構成値xハットの誤差、例えばMSEが小さくなるように学習します。右側が運用フェーズです。新しい入力を学習済みAEに通し、再構成誤差を異常スコアとして閾値と比較します。正常データと似た構造なら再構成しやすく誤差は小さくなりますが、学習していない関係を持つ入力では再構成が難しく、誤差が大きくなるという考え方です。下のイメージのように、各変数単独では正常範囲でも、変数間の関係が崩れた点を検知できる可能性があります。また対象回帰モデルの内部情報や運用時の真のYを必要とせず、別の検知器として構築できる点が特徴です。</w:t>
      </w:r>
    </w:p>
    <w:p>
      <w:r>
        <w:rPr>
          <w:b/>
          <w:color w:val="AA4B37"/>
        </w:rPr>
        <w:t>中文对照</w:t>
      </w:r>
    </w:p>
    <w:p>
      <w:r>
        <w:t>首先是Autoencoder。左侧为训练阶段，只输入正常训练数据，通过Encoder压缩为低维潜在表示，再由Decoder重构原始输入，并使输入x与重构值x̂之间的误差，例如MSE，尽可能小。右侧是运行阶段，将新输入送入训练好的AE，以重构误差作为异常分数并与阈值比较。若新输入与正常数据结构相似，就容易重构、误差较小；如果包含训练时未学到的关系，重构会变差、误差增大。如下方示意，即使每个变量单独都在正常范围内，只要变量之间的关系被破坏，也可能被检测出来。此外，它不需要目标回归模型的内部信息，也不需要运行时真实Y，可以作为独立检测器使用。</w:t>
      </w:r>
    </w:p>
    <w:p>
      <w:pPr>
        <w:pStyle w:val="Heading1"/>
      </w:pPr>
      <w:r>
        <w:t>Slide 20｜14：ノイズ除去学習の効果　【目安 1:05】</w:t>
      </w:r>
    </w:p>
    <w:p>
      <w:r>
        <w:rPr>
          <w:b/>
          <w:color w:val="1F4E79"/>
        </w:rPr>
        <w:t>日本語発表稿</w:t>
      </w:r>
    </w:p>
    <w:p>
      <w:r>
        <w:t>論文14では、通常のAEに加えてDenoising Autoencoderも比較されています。結果を見ると、改善効果はデータセットに依存しています。LorenzやSatellite-Aではノイズ除去AEが改善していますが、Satellite-Bでは通常AEを下回っています。したがって、ノイズ除去学習を入れれば常に性能が上がるわけではありません。ここからも、手法名だけで優劣を決めず、対象データの構造やノイズ特性に合わせて評価する必要があると考えられます。</w:t>
      </w:r>
    </w:p>
    <w:p>
      <w:r>
        <w:rPr>
          <w:b/>
          <w:color w:val="AA4B37"/>
        </w:rPr>
        <w:t>中文对照</w:t>
      </w:r>
    </w:p>
    <w:p>
      <w:r>
        <w:t>论文14除了普通AE，还比较了Denoising Autoencoder。结果表明，去噪训练的改善效果依赖于数据集：在Lorenz和Satellite-A上有所提升，但在Satellite-B上反而低于普通AE。因此不能认为加入去噪训练就一定更好。也就是说，不能只根据算法名称判断优劣，而需要结合目标数据的结构和噪声特性进行评价。</w:t>
      </w:r>
    </w:p>
    <w:p>
      <w:pPr>
        <w:pStyle w:val="Heading1"/>
      </w:pPr>
      <w:r>
        <w:t>Slide 21｜VarPro / OutPro　【目安 1:45】</w:t>
      </w:r>
    </w:p>
    <w:p>
      <w:r>
        <w:rPr>
          <w:b/>
          <w:color w:val="1F4E79"/>
        </w:rPr>
        <w:t>日本語発表稿</w:t>
      </w:r>
    </w:p>
    <w:p>
      <w:r>
        <w:t>次にOutProです。これは一般的な距離ベース検知と異なり、予測に関係する変数と、その周辺の参照データを使う点が特徴です。学習フェーズでは、まずXとYからRandom Forestの予測モデルを学習します。次にVarProで予測に重要な変数を選択し、予測に関係する部分空間Sと参照集合を作ります。運用時には、新しい入力をその部分空間に射影し、森林のルールを利用して関係の深い近傍参照点を選び、その距離からOOD scoreを計算します。最後に閾値と比較してOODかIDかを判断します。つまり、全変数を同じ重みで見るのではなく、回帰タスクにとって重要な変数を優先して評価する点がOutProの特徴です。</w:t>
      </w:r>
    </w:p>
    <w:p>
      <w:r>
        <w:rPr>
          <w:b/>
          <w:color w:val="AA4B37"/>
        </w:rPr>
        <w:t>中文对照</w:t>
      </w:r>
    </w:p>
    <w:p>
      <w:r>
        <w:t>接下来是OutPro。它与一般的距离型检测不同，特点是利用与预测任务相关的变量以及相应的局部参考数据。训练阶段先利用X和Y训练Random Forest预测模型，然后通过VarPro选择对预测重要的变量，形成与预测相关的子空间S和参考集合。运行时将新输入投影到该子空间，利用森林规则寻找相关的邻近参考点，再根据距离计算OOD score，最后与阈值比较判断OOD或ID。也就是说，它不是把所有变量同等对待，而是优先关注对回归任务真正重要的变量。</w:t>
      </w:r>
    </w:p>
    <w:p>
      <w:pPr>
        <w:pStyle w:val="Heading1"/>
      </w:pPr>
      <w:r>
        <w:t>Slide 22｜OutPro：有効性と制約　【目安 1:20】</w:t>
      </w:r>
    </w:p>
    <w:p>
      <w:r>
        <w:rPr>
          <w:b/>
          <w:color w:val="1F4E79"/>
        </w:rPr>
        <w:t>日本語発表稿</w:t>
      </w:r>
    </w:p>
    <w:p>
      <w:r>
        <w:t>このページはOutPro論文の評価結果です。論文では61個の回帰データを用い、AUC-PRで複数の既存手法と比較しています。順位は小さいほど上位です。代表的に見ると、joint設定ではOutPro系の手法が上位に位置しています。一方、warp設定では従来法にも有力なものがあり、どの条件でもOutProが必ず最良というわけではありません。ここで重要なのは、OutProが回帰タスクを考慮したOOD検知として広いデータで有効性を示している点です。ただし、この検証は一般的な回帰データが中心なので、今回想定する時系列や水系データでの有効性は別途確認が必要です。</w:t>
      </w:r>
    </w:p>
    <w:p>
      <w:r>
        <w:rPr>
          <w:b/>
          <w:color w:val="AA4B37"/>
        </w:rPr>
        <w:t>中文对照</w:t>
      </w:r>
    </w:p>
    <w:p>
      <w:r>
        <w:t>这一页是OutPro论文的评价结果。论文使用61个回归数据集，并以AUC-PR与多种现有方法比较，排名越小表示越好。从代表性结果看，在joint设置下OutPro系列方法处于较高排名；但在warp设置下传统方法中也存在表现很强的算法，因此不能说OutPro在所有条件下都一定最优。这里更重要的是，OutPro作为考虑回归任务信息的OOD检测方法，在广泛回归数据上显示了有效性。不过这些实验主要是一般回归数据，因此在本次设想的时间序列和水系统数据上的效果仍需另外验证。</w:t>
      </w:r>
    </w:p>
    <w:p>
      <w:pPr>
        <w:pStyle w:val="Heading1"/>
      </w:pPr>
      <w:r>
        <w:t>Slide 23｜05 比較・評価　【目安 0:15】</w:t>
      </w:r>
    </w:p>
    <w:p>
      <w:r>
        <w:rPr>
          <w:b/>
          <w:color w:val="1F4E79"/>
        </w:rPr>
        <w:t>日本語発表稿</w:t>
      </w:r>
    </w:p>
    <w:p>
      <w:r>
        <w:t>ここから、AEとOutProを今回の対象条件に照らして比較し、さらに評価データと評価指標を整理します。</w:t>
      </w:r>
    </w:p>
    <w:p>
      <w:r>
        <w:rPr>
          <w:b/>
          <w:color w:val="AA4B37"/>
        </w:rPr>
        <w:t>中文对照</w:t>
      </w:r>
    </w:p>
    <w:p>
      <w:r>
        <w:t>下面将AE和OutPro按照本次目标条件进行比较，并整理评价数据集与评价指标。</w:t>
      </w:r>
    </w:p>
    <w:p>
      <w:pPr>
        <w:pStyle w:val="Heading1"/>
      </w:pPr>
      <w:r>
        <w:t>Slide 24｜比較② 入力条件と検知できる関係　【目安 1:20】</w:t>
      </w:r>
    </w:p>
    <w:p>
      <w:r>
        <w:rPr>
          <w:b/>
          <w:color w:val="1F4E79"/>
        </w:rPr>
        <w:t>日本語発表稿</w:t>
      </w:r>
    </w:p>
    <w:p>
      <w:r>
        <w:t>まず入力条件です。AEは複数変数を共同で再構成するため、多変量数値入力に対応できます。OutProも選択された複数変数で評価できます。非線形な変数関係については、AEはニューラルネットワークの再構成、OutProは森林の分割や変数選択を利用します。どちらも原論文の基本形では一時刻入力に対してスコアを出すことができ、過去系列を必須とはしません。また運用時の真のYも不要です。ただし、未知の変数関係を必ず検知できるわけではなく、AEなら学習した再構成能力、OutProなら選択変数や参照点に依存します。したがって「適用可能」と「すべての学習外を検知可能」は分けて考える必要があります。</w:t>
      </w:r>
    </w:p>
    <w:p>
      <w:r>
        <w:rPr>
          <w:b/>
          <w:color w:val="AA4B37"/>
        </w:rPr>
        <w:t>中文对照</w:t>
      </w:r>
    </w:p>
    <w:p>
      <w:r>
        <w:t>首先比较输入条件。AE通过联合重构多个变量，因此可用于多变量数值输入；OutPro也可以基于选出的多个变量进行评价。对于非线性变量关系，AE依赖神经网络的重构能力，OutPro则利用森林划分和变量选择。两者在原始形式下都可以对单一时刻输入计算分数，不强制要求历史序列；运行时也不需要真实Y。但是，能应用并不意味着一定能检测所有未知变量关系：AE依赖其学到的重构能力，OutPro依赖所选变量和参考点。因此需要区分“可以适用”和“能够检测所有学习外”。</w:t>
      </w:r>
    </w:p>
    <w:p>
      <w:pPr>
        <w:pStyle w:val="Heading1"/>
      </w:pPr>
      <w:r>
        <w:t>Slide 25｜比較③ モデル依存・解釈性・計算と制約　【目安 1:30】</w:t>
      </w:r>
    </w:p>
    <w:p>
      <w:r>
        <w:rPr>
          <w:b/>
          <w:color w:val="1F4E79"/>
        </w:rPr>
        <w:t>日本語発表稿</w:t>
      </w:r>
    </w:p>
    <w:p>
      <w:r>
        <w:t>次にモデル依存性です。AEは対象回帰器の内部情報を使わず、正常なXを用いて検知用AEを別に学習できます。一方OutProは、検知器の構築時にIDデータのXとYを使い、教師ありの森林を利用します。そのため対象回帰器そのものと同一である必要はありませんが、予測タスクとの整合性を確認する必要があります。解釈性では、AEはどの変数の再構成誤差が大きいかは見られますが、原因の断定は難しいです。OutProは重要変数、森林ルール、参照点を確認できるため比較的説明しやすいですが、こちらも異常原因そのものを断定する手法ではありません。計算量はAEでは順伝播と誤差計算、OutProではルール探索、頻度集計、距離計算が中心です。実際のリアルタイム性や必要データ量、閾値の安定性については、最終的には実機データで確認する必要があります。</w:t>
      </w:r>
    </w:p>
    <w:p>
      <w:r>
        <w:rPr>
          <w:b/>
          <w:color w:val="AA4B37"/>
        </w:rPr>
        <w:t>中文对照</w:t>
      </w:r>
    </w:p>
    <w:p>
      <w:r>
        <w:t>接下来比较模型依赖性。AE不使用目标回归器的内部信息，可以只利用正常X单独训练检测用AE。OutPro在构建检测器时则使用ID数据的X和Y，并训练监督式森林。因此它不一定要求与目标回归器完全相同，但需要确认检测器所使用的预测任务与目标模型的一致性。解释性方面，AE可以查看哪些变量的重构误差较大，但很难直接断定异常原因；OutPro可以查看重要变量、森林规则和参考点，因此相对更容易解释，但同样不能直接确定异常的物理原因。计算方面，AE主要是前向传播和误差计算，OutPro主要是规则搜索、频度统计和距离计算。真正的实时性、所需数据量以及阈值稳定性，最终仍需用实际系统数据验证。</w:t>
      </w:r>
    </w:p>
    <w:p>
      <w:pPr>
        <w:pStyle w:val="Heading1"/>
      </w:pPr>
      <w:r>
        <w:t>Slide 26｜評価データと指標　【目安 1:45】</w:t>
      </w:r>
    </w:p>
    <w:p>
      <w:r>
        <w:rPr>
          <w:b/>
          <w:color w:val="1F4E79"/>
        </w:rPr>
        <w:t>日本語発表稿</w:t>
      </w:r>
    </w:p>
    <w:p>
      <w:r>
        <w:t>評価結果を読むときは、指標だけでなく正解ラベルの意味を確認する必要があります。ここでは例としてSWaT、WADI、そしてOutPro論文のPMLB系回帰データを整理しています。SWaTとWADIは監視信号から設定したYを持ち、検知側の正解ラベルは攻撃ラベルです。ただし、攻撃ラベルがそのまま「OOD条件」と同義とは限りません。一方、OutProでは各回帰データに対してwarp、joint、supportなどの方法で人工的にOODを作っています。つまり、同じ高いスコアでも、何をOODとして作ったかによって意味が異なります。指標ではPrecisionは警報を出した中で本当に異常だった割合、Recallは実際の異常のうち検知できた割合です。AUROCやAUPRCは閾値を動かした順位性能を見るのに便利ですが、実運用では固定した閾値での誤検知と見逃しも確認する必要があります。社会インフラでは、Recallだけを上げて誤警報が大量に出ても運用しにくいため、False Positiveとのトレードオフが重要です。</w:t>
      </w:r>
    </w:p>
    <w:p>
      <w:r>
        <w:rPr>
          <w:b/>
          <w:color w:val="AA4B37"/>
        </w:rPr>
        <w:t>中文对照</w:t>
      </w:r>
    </w:p>
    <w:p>
      <w:r>
        <w:t>阅读评价结果时，不能只看指标，还必须确认“正确标签”究竟代表什么。这里以SWaT、WADI以及OutPro论文使用的PMLB类回归数据为例。SWaT和WADI具有由监控信号设定的Y，而检测侧的正确标签是攻击标签，但攻击标签并不一定等同于“训练分布之外”。OutPro则针对各回归数据通过warp、joint、support等方式人工构造OOD。因此，即使评价分数同样很高，如果OOD的定义不同，其含义也不同。指标方面，Precision表示发出的警报中真正异常的比例，Recall表示实际异常中成功检测出的比例。AUROC和AUPRC适合观察随阈值变化的整体排序性能，但实际运行时还需要确认固定阈值下的误报和漏检。对于社会基础设施，如果只追求Recall而产生大量误报警，也很难实际使用，因此与False Positive之间的权衡非常重要。</w:t>
      </w:r>
    </w:p>
    <w:p>
      <w:pPr>
        <w:pStyle w:val="Heading1"/>
      </w:pPr>
      <w:r>
        <w:t>Slide 27｜06 社会インフラへの適用・まとめ　【目安 0:10】</w:t>
      </w:r>
    </w:p>
    <w:p>
      <w:r>
        <w:rPr>
          <w:b/>
          <w:color w:val="1F4E79"/>
        </w:rPr>
        <w:t>日本語発表稿</w:t>
      </w:r>
    </w:p>
    <w:p>
      <w:r>
        <w:t>最後に、社会インフラへの適用という観点から今回の調査をまとめます。</w:t>
      </w:r>
    </w:p>
    <w:p>
      <w:r>
        <w:rPr>
          <w:b/>
          <w:color w:val="AA4B37"/>
        </w:rPr>
        <w:t>中文对照</w:t>
      </w:r>
    </w:p>
    <w:p>
      <w:r>
        <w:t>最后从社会基础设施应用的角度总结本次调查。</w:t>
      </w:r>
    </w:p>
    <w:p>
      <w:pPr>
        <w:pStyle w:val="Heading1"/>
      </w:pPr>
      <w:r>
        <w:t>Slide 28｜社会インフラ適用の観点　【目安 1:15】</w:t>
      </w:r>
    </w:p>
    <w:p>
      <w:r>
        <w:rPr>
          <w:b/>
          <w:color w:val="1F4E79"/>
        </w:rPr>
        <w:t>日本語発表稿</w:t>
      </w:r>
    </w:p>
    <w:p>
      <w:r>
        <w:t>社会インフラで実際に使う場合、検知性能だけでは十分ではありません。図では、横軸に対象モデル情報をどの程度利用するか、縦軸に一時刻入力からより複雑な時系列構造までを意識して、AEとOutProの位置を概念的に示しています。ただしこれは厳密な性能順位ではなく、手法選択の考え方を示すための配置です。運用上は、リアルタイム性、説明可能性、誤検知と見逃し、必要学習データ量、対象モデル依存性、閾値の安定性、保守・再学習コストなどを合わせて評価する必要があります。つまり、検知精度が最も高い手法が、そのまま最適な運用手法になるとは限りません。</w:t>
      </w:r>
    </w:p>
    <w:p>
      <w:r>
        <w:rPr>
          <w:b/>
          <w:color w:val="AA4B37"/>
        </w:rPr>
        <w:t>中文对照</w:t>
      </w:r>
    </w:p>
    <w:p>
      <w:r>
        <w:t>在社会基础设施中真正使用时，仅有检测性能还不够。图中横轴表示使用目标模型信息的程度，纵轴概念性地表示从单时刻输入到更复杂时间序列结构的方向，并放置了AE和OutPro的位置。但这里不是严格的性能排名，而是为了表示方法选择思路。实际运行中还需要同时评价实时性、可解释性、误报与漏检、所需训练数据量、对目标模型的依赖、阈值稳定性，以及维护和再训练成本。因此，检测精度最高的方法并不一定就是最适合实际运行的方法。</w:t>
      </w:r>
    </w:p>
    <w:p>
      <w:pPr>
        <w:pStyle w:val="Heading1"/>
      </w:pPr>
      <w:r>
        <w:t>Slide 29｜まとめ・今後の課題　【目安 1:30】</w:t>
      </w:r>
    </w:p>
    <w:p>
      <w:r>
        <w:rPr>
          <w:b/>
          <w:color w:val="1F4E79"/>
        </w:rPr>
        <w:t>日本語発表稿</w:t>
      </w:r>
    </w:p>
    <w:p>
      <w:r>
        <w:t>今回の調査から得られた主な知見は四点です。第一に、学習外は単純な範囲外だけではなく、低密度領域や未知の変数関係も含めて考える必要があります。第二に、手法は名前や技術レベルだけではなく、何を検知根拠にするか、どの情報を必要とするかで比較することが重要です。第三に、今回の対象では一時刻の多変量数値入力にも適用できることが重要で、AEとOutProはいずれも原論文の基本形では候補になります。第四に、範囲、距離、再構成、モデル情報など、検知根拠の違いを確認した上で選択する必要があります。今後は、実際の入力仕様を確定し、時間窓を使うかどうかを決め、閾値を検証し、検知率だけでなく誤検知・見逃しまで評価する必要があります。また、センサ異常と新しい正常運転状態をどう区別するかも重要な課題です。</w:t>
      </w:r>
    </w:p>
    <w:p>
      <w:r>
        <w:rPr>
          <w:b/>
          <w:color w:val="AA4B37"/>
        </w:rPr>
        <w:t>中文对照</w:t>
      </w:r>
    </w:p>
    <w:p>
      <w:r>
        <w:t>本次调查得到四点主要认识。第一，学习外不能只理解为超出数值范围，还需要考虑低密度区域以及未知的变量关系。第二，比较方法时不能只看算法名称或技术层级，更应比较“依据什么检测”以及“需要哪些信息”。第三，对于本次目标，能否适用于单一时刻的多变量数值输入非常重要，AE和OutPro在原论文的基本形式下都可以作为候选。第四，需要明确不同方法使用的是范围、距离、重构误差还是模型信息等不同检测依据，再进行选择。下一步需要确定实际输入规格，决定是否使用时间窗口，验证阈值，并同时评价检测率、误报和漏检。另外，如何区分传感器异常与新的正常运行状态，也是实际应用中的重要课题。</w:t>
      </w:r>
    </w:p>
    <w:p>
      <w:pPr>
        <w:pStyle w:val="Heading1"/>
      </w:pPr>
      <w:r>
        <w:t>Slide 30｜Appendix　【目安 0:00】</w:t>
      </w:r>
    </w:p>
    <w:p>
      <w:r>
        <w:rPr>
          <w:b/>
          <w:color w:val="1F4E79"/>
        </w:rPr>
        <w:t>日本語発表稿</w:t>
      </w:r>
    </w:p>
    <w:p>
      <w:r>
        <w:t>こちらはAppendixです。質疑の際に、各Survey論文の分類軸を対応づけて確認するための表として用意しています。通常の発表では説明を省略します。</w:t>
      </w:r>
    </w:p>
    <w:p>
      <w:r>
        <w:rPr>
          <w:b/>
          <w:color w:val="AA4B37"/>
        </w:rPr>
        <w:t>中文对照</w:t>
      </w:r>
    </w:p>
    <w:p>
      <w:r>
        <w:t>这里是附录，用于答疑时对照不同综述论文的分类轴。正常演讲中不需要展开说明。</w:t>
      </w:r>
    </w:p>
    <w:p>
      <w:pPr>
        <w:pStyle w:val="Heading1"/>
      </w:pPr>
      <w:r>
        <w:t>Slide 31｜終了　【目安 0:15】</w:t>
      </w:r>
    </w:p>
    <w:p>
      <w:r>
        <w:rPr>
          <w:b/>
          <w:color w:val="1F4E79"/>
        </w:rPr>
        <w:t>日本語発表稿</w:t>
      </w:r>
    </w:p>
    <w:p>
      <w:r>
        <w:t>以上で、学習外入力データ検知手法に関する調査報告を終わります。ご清聴ありがとうございました。</w:t>
      </w:r>
    </w:p>
    <w:p>
      <w:r>
        <w:rPr>
          <w:b/>
          <w:color w:val="AA4B37"/>
        </w:rPr>
        <w:t>中文对照</w:t>
      </w:r>
    </w:p>
    <w:p>
      <w:r>
        <w:t>以上就是关于学习外输入数据检测方法的调查汇报。感谢大家的聆听。</w:t>
      </w:r>
    </w:p>
    <w:p>
      <w:r>
        <w:br w:type="page"/>
      </w:r>
    </w:p>
    <w:p>
      <w:pPr>
        <w:pStyle w:val="Heading1"/>
      </w:pPr>
      <w:r>
        <w:t>発表時間の調整メモ</w:t>
      </w:r>
    </w:p>
    <w:p>
      <w:r>
        <w:t>現在の原稿は、普通～ややゆっくりの日本語発表速度で約25～28分を想定しています。30分を超えそうな場合は、Slide 13～16（Survey分類）を各30秒程度に短縮し、Slide 20の実験結果を結論だけにすると約2～3分短縮できます。逆に時間が余る場合は、Slide 19（AE）、21（OutPro）、26（評価データと指標）を丁寧に説明するのがおすすめです。</w:t>
      </w:r>
    </w:p>
    <w:p>
      <w:r>
        <w:t>特に強調するページ：Slide 6（対象モデル）、Slide 11（未知の変数間関係）、Slide 19（AE）、Slide 21（OutPro）、Slide 24～26（比較・評価）、Slide 29（まとめ）。</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948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235A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