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S8 文献综述汇报报告（中文）</w:t>
      </w:r>
    </w:p>
    <w:p>
      <w:pPr>
        <w:jc w:val="center"/>
      </w:pPr>
      <w:r>
        <w:rPr>
          <w:b/>
          <w:sz w:val="20"/>
        </w:rPr>
        <w:t>Melo, Câmara &amp; Pinto (2024) — Data-Driven Process Monitoring and Fault Diagnosis: A Comprehensive Survey</w:t>
      </w:r>
    </w:p>
    <w:p/>
    <w:p>
      <w:pPr>
        <w:pStyle w:val="Heading1"/>
      </w:pPr>
      <w:r>
        <w:t>1. 文献信息与这篇论文的定位</w:t>
      </w:r>
    </w:p>
    <w:p>
      <w:r>
        <w:t>论文发表于 Processes 2024, 12, 251，是一篇面向工业过程监测（process monitoring）与故障检测/诊断（fault detection and diagnosis）的综合综述。作者把数据驱动方法按历史脉络分为“多变量统计”和“机器学习”两大类，并详细讨论 PCA、PLS/CCA、神经网络，同时扩展到 k-NN、SVM/SVDD、流形学习、稀疏字典、贝叶斯网络、聚类等。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论文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Data-Driven Process Monitoring and Fault Diagnosis: A Comprehensive Survey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作者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Afrânio Melo; Maurício Melo Câmara; José Carlos Pinto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年份 / 期刊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2024 / Processes 12, 251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性质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综合综述（75页）；兼顾理论、数据处理、benchmark、工业应用与未来方向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与本调研的关系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非常高。虽然论文用“fault/anomaly/process monitoring”而非“OOD input”术语，但核心范式正是：用正常工况训练 → 对新多变量输入计算监测指标 → 超阈值报警。</w:t>
            </w:r>
          </w:p>
        </w:tc>
      </w:tr>
    </w:tbl>
    <w:p/>
    <w:p>
      <w:pPr>
        <w:pStyle w:val="Heading1"/>
      </w:pPr>
      <w:r>
        <w:t>2. 先说结论：S8 对“学習外入力データ検知”有什么价值？</w:t>
      </w:r>
    </w:p>
    <w:p>
      <w:r>
        <w:t>这篇比单纯的 OOD generalization 综述更接近你要落地的“检知器”。尤其是 PCA-Q/T²、SVDD / One-Class SVM、动态/自适应 PCA、Autoencoder 等，可以直接放在回归模型前端，对当前 X 或时间窗口 X(t−L:t) 输出异常/学習外分数。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优先级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方法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为什么值得精读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对你的水系统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★★★★★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PCA + Q(SPE) / T²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只需正常训练 X；有明确统计量与阈值；工业应用成熟。Q 对“变量关系被破坏”尤其敏感。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流量、压力、浊度、投药率各自可能都在范围内，但组合关系偏离训练相关结构时可报警。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★★★★★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SVDD / One-Class SVM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典型的一类学习/支持域估计：直接学习正常输入域边界，和“学習内/学習外”概念高度一致。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将正常多变量输入包围成非线性域，新输入落到域外即拒绝/报警。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★★★★★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Dynamic PCA / DiPCA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专门处理时间依赖与自相关；比静态 PCA 更符合多变量时间序列。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送水压力/流量与处理过程存在延迟、惯性，必须把时序关系纳入正常域。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★★★★☆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RPCA / MW-PCA / EWMA-PCA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处理均值、方差、相关结构随时间变化；适合漂移和工况切换。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季节变化、设备老化、运行点变化时，固定正常域可能产生大量误报。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★★★★☆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Autoencoder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用正常数据学习非线性低维结构，以重构误差作为异常分数；适合复杂非线性。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浊度×投药率×其他过程量的非线性正常关系可由 AE 学习。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★★★★☆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k-NN / 距离类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直观、无需分布假设，可表达局部低密度区域；易做 baseline。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新输入离正常历史样本都很远时判为学習外。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★★★☆☆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KPCA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PCA 的非线性扩展；仍可沿用潜在空间/残差监测思路。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如果变量关系明显非线性，可作为 PCA 与深度模型之间的中间方案。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★★★☆☆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Empirical ML / density-oriented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围绕数据密度、eccentricity/typicality 构建异常度，概念上很贴近低密度 OOD。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适合识别“范围内但历史上几乎没出现过”的组合。</w:t>
            </w:r>
          </w:p>
        </w:tc>
      </w:tr>
    </w:tbl>
    <w:p/>
    <w:p>
      <w:pPr>
        <w:pStyle w:val="Heading1"/>
      </w:pPr>
      <w:r>
        <w:t>3. 论文中的“正常 / 异常”与我们的“学習内 / 学習外”如何对应</w:t>
      </w:r>
    </w:p>
    <w:p>
      <w:r>
        <w:t>S8 本身并没有统一使用 OOD（out-of-distribution）定义，而是从工业过程监测角度讨论“normal operation → abnormal/fault”。因此不能把论文中的所有 fault detection 都直接等同于现代机器学习 OOD detection。但对于只用正常工况 X 建模、再判断新 X 是否偏离正常数据结构的方法，两者在计算问题上高度重合。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S8 / 工业过程监测语言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你的调研语言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关系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Normal operating period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学習内入力 / ID input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训练数据所覆盖的正常工况。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New observation violates learned structure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学習外入力 / OOD-X 候选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新输入偏离训练得到的多变量结构/支持域。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Fault detection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异常/学習外检知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目标相近，但 fault 往往带有物理故障语义；OOD 不要求一定是故障。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Fault diagnosis / identification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检知后的原因解释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不是你的第一目标，但可解释“哪个变量/关系导致报警”。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Process drift / non-stationarity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distribution shift / concept drift 相关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需自适应/在线方法；不应与单点 OOD 完全混同。</w:t>
            </w:r>
          </w:p>
        </w:tc>
      </w:tr>
    </w:tbl>
    <w:p/>
    <w:p>
      <w:pPr>
        <w:pStyle w:val="Heading1"/>
      </w:pPr>
      <w:r>
        <w:t>4. PCA：这篇论文里最值得你抓住的基准方法</w:t>
      </w:r>
    </w:p>
    <w:p>
      <w:pPr>
        <w:pStyle w:val="Heading2"/>
      </w:pPr>
      <w:r>
        <w:t>4.1 基本思路</w:t>
      </w:r>
    </w:p>
    <w:p>
      <w:r>
        <w:t>PCA 用正常工况数据 X 学习一个低维“主空间”。在线时把新观测 x 投影到该空间，再分别观察主空间内的异常幅度（T²）和主空间无法解释的残差（Q/SPE）。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直观含义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适合检出的变化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T²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新点在“已经学过的主要变化方向”上走得有多远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方向仍类似训练数据，但幅度异常大的变化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 / SPE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新点离训练得到的主子空间有多远，即重构残差大小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出现训练数据未解释的新方向；尤其是变量相关关系被破坏</w:t>
            </w:r>
          </w:p>
        </w:tc>
      </w:tr>
    </w:tbl>
    <w:p/>
    <w:p>
      <w:r>
        <w:t>对你的问题，Q 比单变量 min/max 更有意义。例如历史上“高流量通常伴随某一压力区间”，新数据的流量和压力各自都没有越界，但二者组合脱离历史相关结构，Q 仍可能明显升高。这正对应你一直强调的“各变量范围内，但组合关系是未知的”。</w:t>
      </w:r>
    </w:p>
    <w:p>
      <w:pPr>
        <w:pStyle w:val="Heading2"/>
      </w:pPr>
      <w:r>
        <w:t>4.2 静态 PCA 的限制与动态扩展</w:t>
      </w:r>
    </w:p>
    <w:p>
      <w:r>
        <w:t>论文明确指出：基础 PCA 假设稳态过程；如果数据存在时间依赖/自相关，PCA 的监测置信区域可能变大并造成漏检。因此，真正用于你的多变量时间序列时，不应只停在普通 PCA。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扩展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解决的问题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要点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Lagged PCA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显式加入历史滞后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简单，但维数/参数增多。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DiPCA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动态主成分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将主时间序列与低自协方差残差分离，更直接建模动态内容。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RPCA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递归更新 PCA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在线更新，适合缓慢变化。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MW-PCA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移动窗口 PCA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只用最近窗口更新正常模型，适合局部工况。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EWMA-PCA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指数加权更新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近期数据权重更大，平滑追踪漂移。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KPCA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非线性结构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通过核映射处理非线性正常域。</w:t>
            </w:r>
          </w:p>
        </w:tc>
      </w:tr>
    </w:tbl>
    <w:p/>
    <w:p>
      <w:pPr>
        <w:pStyle w:val="Heading1"/>
      </w:pPr>
      <w:r>
        <w:t>5. SVM 系：SVDD / One-Class SVM 是本篇最接近“OOD 检知”的方法</w:t>
      </w:r>
    </w:p>
    <w:p>
      <w:r>
        <w:t>普通 SVM 多用于有标签分类/回归；而论文特别列出 SVDD 和 One-Class SVM，作为把 SVM 扩展到无监督/一类场景的方法。对你的调研，应该把重点放在这两个，而不是普通二分类 SVM。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方法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训练需要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输出/判定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优势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注意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SVDD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正常 X 为主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学习包围正常数据的支持域；域外→异常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概念直接对应“学習範囲”且可用核处理非线性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核参数与边界松紧影响大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One-Class SVM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正常 X 为主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学习正常数据支持区域/分离边界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成熟、实现简单、可直接前置于任意回归器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高维、尺度、参数 ν/γ 需调优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Time-adaptive SVDD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在线/非平稳数据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支持域随时间更新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适合运行点变化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必须避免把真正异常吸收到正常域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Two-step / dynamic SVDD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动态非线性非高斯过程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组合动态特征与支持域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更贴合工业时序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复杂度与可解释性下降</w:t>
            </w:r>
          </w:p>
        </w:tc>
      </w:tr>
    </w:tbl>
    <w:p/>
    <w:p>
      <w:pPr>
        <w:pStyle w:val="Heading1"/>
      </w:pPr>
      <w:r>
        <w:t>6. 其他方法：哪些属于主线，哪些只做补充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方法族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论文中的角色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对本调研判断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k-NN / DTW-kNN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邻域分类、重构、时间序列距离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值得做简单 baseline；若用窗口+DTW，可检测序列形状异常。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Autoencoder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非线性表示学习/无监督过程监测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值得精读；重构误差天然可作为 OOD score，但阈值和泛化要谨慎。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RNN / Transformer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时序建模架构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本身不是 OOD 检测算法；只有结合重构、预测残差、不确定性等评分机制才算检知方案。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GAN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生成式建模、异常检测应用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可研究，但对当前实习任务优先级低于 PCA/SVDD/AE。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Clustering / GMM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多工况识别、正常模式划分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适合 multimodal 正常工况；可先识别工况再在各工况内做 OOD。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Manifold learning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保留非线性局部几何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有潜力，但 t-SNE/UMAP 本身更偏表示/可视化；需要额外监测指标才能成为检知器。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Bayesian networks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概率依赖、因果/诊断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更适合诊断和依赖解释；若能建立正常联合概率，也可做低概率输入检知。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Sparse dictionary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稀疏表示、故障检测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可作为扩展方向，当前不是第一优先。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Empirical ML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密度、eccentricity、typicality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概念很贴合低密度 OOD，值得记入候选，但需要继续读原始方法确认成熟度。</w:t>
            </w:r>
          </w:p>
        </w:tc>
      </w:tr>
    </w:tbl>
    <w:p/>
    <w:p>
      <w:pPr>
        <w:pStyle w:val="Heading1"/>
      </w:pPr>
      <w:r>
        <w:t>7. 对“多变量时间序列回归模型前端”的适配性筛选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你的要求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PCA-Q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OC-SVM/SVDD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DiPCA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AE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自适应PCA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只用 X 即可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多变量关系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时间依赖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△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△（需窗口/特征）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○（序列AE更好）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○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非线性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△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◎（kernel）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△/○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△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在线实时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○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○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○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可解释性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○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○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△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工业成熟度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○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○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○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适合作为回归器前置独立检知器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◎</w:t>
            </w:r>
          </w:p>
        </w:tc>
      </w:tr>
    </w:tbl>
    <w:p/>
    <w:p>
      <w:pPr>
        <w:pStyle w:val="Heading1"/>
      </w:pPr>
      <w:r>
        <w:t>8. Benchmark 与你的水处理课题</w:t>
      </w:r>
    </w:p>
    <w:p>
      <w:r>
        <w:t>论文列出多个过程监测 benchmark。最值得注意的是 BSM1：它专门用于污水处理厂控制策略评价，领域上与你的水处理场景最接近；TEP 则是最经典的化工过程监测 benchmark，适合验证多变量动态故障检测算法。PRONTO 包含高频流量与压力传感器，也与“流量/压力输入”的构想有明显相似性。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数据/Benchmark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性质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与你的关系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TEP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化工过程模拟；最常用过程监测 benchmark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适合先比较 PCA/SVDD/AE/动态方法，但论文也批评其模拟数据过于理想。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BSM1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污水处理厂仿真规范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领域高度相关，可作为水处理算法验证线索。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PRONTO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异构过程数据；含高频超声流量、压力、报警、事件日志等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与送水系统“流量+压力”非常接近，值得后续查数据结构。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3W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海上油井真实+模拟数据；正常/故障时段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适合真实工业时序异常检测，但有缺失/冻结变量等现实问题。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Cranfield Multiphase Flow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真实三相流过程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适合多传感器流动过程监测。</w:t>
            </w:r>
          </w:p>
        </w:tc>
      </w:tr>
    </w:tbl>
    <w:p/>
    <w:p>
      <w:pPr>
        <w:pStyle w:val="Heading1"/>
      </w:pPr>
      <w:r>
        <w:t>9. 工业应用给你的一个重要证据</w:t>
      </w:r>
    </w:p>
    <w:p>
      <w:r>
        <w:t>S8 引用的高压聚合过程案例非常契合你的问题：PCA 能检测“由变量相关关系表征的多变量故障”，即使各单变量仍处于正常运行范围。这说明“范围内 ≠ 学习内”，多变量联合结构本身就是可监测对象。论文还总结了污水/effluent treatment plant 的自适应 PCA 实例，说明水处理场景中过程变化与模型重置/维护是实际问题。</w:t>
      </w:r>
    </w:p>
    <w:p>
      <w:pPr>
        <w:pStyle w:val="Heading1"/>
      </w:pPr>
      <w:r>
        <w:t>10. 与 S1、S5 放在一起后的统一理解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论文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核心问题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对你最有用的东西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多变量时间序列 anomaly detection 哪些方法有效？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Point/Contextual/Collective anomaly；传统/ML/DNN benchmark；contextual anomaly。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时间序列发生 OOD shift 时如何 generalize/evaluate？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Covariate shift vs Concept drift；OOD evaluation；shift/adaptation。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工业过程如何用数据驱动方法在线监测、检故障并诊断？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PCA-Q/T²、动态/自适应 PCA、SVDD/OC-SVM、AE；工业实现和 benchmark。</w:t>
            </w:r>
          </w:p>
        </w:tc>
      </w:tr>
    </w:tbl>
    <w:p/>
    <w:p>
      <w:r>
        <w:t>三篇合起来可以形成你的调研主线：先定义“学習外”属于输入联合分布/支持域偏离还是时序关系偏离；再选择 X-only 的检知器；最后考虑真实过程中的动态漂移、工况切换与模型更新。</w:t>
      </w:r>
    </w:p>
    <w:p>
      <w:pPr>
        <w:pStyle w:val="Heading1"/>
      </w:pPr>
      <w:r>
        <w:t>11. 建议下一步精读的原始论文（从 S8 参考文献中筛选）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优先级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原始工作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理由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Tax &amp; Duin (1999), Support Vector Domain Description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SVDD 原始论文；直接对应正常域边界。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Schölkopf et al. (2001), Estimating the Support of a High-Dimensional Distribution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One-Class SVM / support estimation 经典原始工作。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Mahadevan &amp; Shah (2009), Fault detection and diagnosis in process data using one-class SVM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把 One-Class SVM 直接用于工业过程故障检测。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Lee &amp; Kim, Time-adaptive SVDD for nonstationary process monitoring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直接补足非平稳/漂移问题。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DiPCA 相关工作 [71,74]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动态时间序列版 PCA，和你的输入结构非常匹配。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Autoencoder process monitoring review / representative AE papers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用于非线性重构误差型检知。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Alippi et al. [726] continuous multidimensional change detection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连接 process monitoring 与 change/concept drift。</w:t>
            </w:r>
          </w:p>
        </w:tc>
      </w:tr>
    </w:tbl>
    <w:p/>
    <w:p>
      <w:pPr>
        <w:pStyle w:val="Heading1"/>
      </w:pPr>
      <w:r>
        <w:t>12. 汇报时可以直接说的结论</w:t>
      </w:r>
    </w:p>
    <w:p>
      <w:r>
        <w:t>S8 的最大价值不是给出一个统一的“OOD 算法排行榜”，而是证明工业过程监测领域早已存在一套与“学習外入力検知”高度相似的技术体系。对于本课题，最值得优先验证的是 PCA-Q/SPE、One-Class SVM/SVDD 与动态 PCA；若正常关系明显非线性，再加入 Autoencoder/KPCA。尤其 PCA-Q 能检测“单变量均未越界、但变量间相关关系已偏离训练结构”的情况，与当前水系统需求高度一致。</w:t>
      </w:r>
    </w:p>
    <w:sectPr w:rsidR="00FC693F" w:rsidRPr="0006063C" w:rsidSect="00034616"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