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36"/>
        </w:rPr>
        <w:t>最終発表 演講稿｜27分目標・短縮版</w:t>
      </w:r>
    </w:p>
    <w:p>
      <w:pPr>
        <w:jc w:val="center"/>
      </w:pPr>
      <w:r>
        <w:rPr>
          <w:rFonts w:ascii="Yu Gothic" w:hAnsi="Yu Gothic" w:eastAsia="Yu Gothic"/>
          <w:sz w:val="22"/>
        </w:rPr>
        <w:t>AIモデル運用時の学習外入力データ検知手法</w:t>
      </w:r>
    </w:p>
    <w:p>
      <w:pPr>
        <w:jc w:val="center"/>
      </w:pPr>
      <w:r>
        <w:rPr>
          <w:color w:val="646464"/>
          <w:sz w:val="17"/>
        </w:rPr>
        <w:t>※ PPTに表示されている内容の読み上げを減らし、背景・AE/OutPro・適用可能性・評価を優先して短縮。</w:t>
      </w:r>
    </w:p>
    <w:p>
      <w:pPr>
        <w:spacing w:before="180" w:after="60"/>
      </w:pPr>
      <w:r>
        <w:rPr>
          <w:rFonts w:ascii="Yu Gothic" w:hAnsi="Yu Gothic" w:eastAsia="Yu Gothic"/>
          <w:b/>
          <w:sz w:val="26"/>
        </w:rPr>
        <w:t>Slide 1</w:t>
      </w:r>
    </w:p>
    <w:p>
      <w:pPr>
        <w:spacing w:after="60" w:line="264" w:lineRule="auto"/>
      </w:pPr>
      <w:r>
        <w:rPr>
          <w:rFonts w:ascii="Yu Gothic" w:hAnsi="Yu Gothic" w:eastAsia="Yu Gothic"/>
          <w:sz w:val="21"/>
        </w:rPr>
        <w:t>皆さん、こんにちは。本日はお時間をいただき、ありがとうございます。</w:t>
        <w:br/>
        <w:t>この2週間、システム制御技術部でインターンシップをさせていただきました、早稲田大学大学院の梁 希晨です。</w:t>
        <w:br/>
        <w:t>本日は、インターンシップ期間中に取り組んだ「AIモデル運用時の学習外入力データ検知」について、調査結果をご報告します。よろしくお願いいたします。</w:t>
      </w:r>
    </w:p>
    <w:p>
      <w:pPr>
        <w:spacing w:before="180" w:after="60"/>
      </w:pPr>
      <w:r>
        <w:rPr>
          <w:rFonts w:ascii="Yu Gothic" w:hAnsi="Yu Gothic" w:eastAsia="Yu Gothic"/>
          <w:b/>
          <w:sz w:val="26"/>
        </w:rPr>
        <w:t>Slide 2</w:t>
      </w:r>
    </w:p>
    <w:p>
      <w:pPr>
        <w:spacing w:after="60" w:line="264" w:lineRule="auto"/>
      </w:pPr>
      <w:r>
        <w:rPr>
          <w:rFonts w:ascii="Yu Gothic" w:hAnsi="Yu Gothic" w:eastAsia="Yu Gothic"/>
          <w:sz w:val="21"/>
        </w:rPr>
        <w:t>本日は、まず背景と調査対象をご説明した後、文献調査から整理した定義・分類をご紹介します。</w:t>
        <w:br/>
        <w:t>その後、具体的な手法としてAutoencoderとOutProを取り上げ、最後に比較・評価と社会インフラへの適用についてまとめます。</w:t>
      </w:r>
    </w:p>
    <w:p>
      <w:pPr>
        <w:spacing w:before="180" w:after="60"/>
      </w:pPr>
      <w:r>
        <w:rPr>
          <w:rFonts w:ascii="Yu Gothic" w:hAnsi="Yu Gothic" w:eastAsia="Yu Gothic"/>
          <w:b/>
          <w:sz w:val="26"/>
        </w:rPr>
        <w:t>Slide 3</w:t>
      </w:r>
    </w:p>
    <w:p>
      <w:pPr>
        <w:spacing w:after="60" w:line="264" w:lineRule="auto"/>
      </w:pPr>
      <w:r>
        <w:rPr>
          <w:rFonts w:ascii="Yu Gothic" w:hAnsi="Yu Gothic" w:eastAsia="Yu Gothic"/>
          <w:sz w:val="21"/>
        </w:rPr>
        <w:t>まず、今回の調査の背景と対象からご説明します。</w:t>
      </w:r>
    </w:p>
    <w:p>
      <w:pPr>
        <w:spacing w:before="180" w:after="60"/>
      </w:pPr>
      <w:r>
        <w:rPr>
          <w:rFonts w:ascii="Yu Gothic" w:hAnsi="Yu Gothic" w:eastAsia="Yu Gothic"/>
          <w:b/>
          <w:sz w:val="26"/>
        </w:rPr>
        <w:t>Slide 4</w:t>
      </w:r>
    </w:p>
    <w:p>
      <w:pPr>
        <w:spacing w:after="60" w:line="264" w:lineRule="auto"/>
      </w:pPr>
      <w:r>
        <w:rPr>
          <w:rFonts w:ascii="Yu Gothic" w:hAnsi="Yu Gothic" w:eastAsia="Yu Gothic"/>
          <w:sz w:val="21"/>
        </w:rPr>
        <w:t>近年、社会インフラでもAIモデルの活用が広がっています。</w:t>
        <w:br/>
        <w:t>こちらは、モデルを学習してから運用するまでの流れです。学習時には入力と正解データを使ってモデルを構築し、運用時には設備状態の推定や将来値の予測などに利用します。ここでは「予測値」を例にしていますが、出力はこれに限定されません。</w:t>
      </w:r>
    </w:p>
    <w:p>
      <w:pPr>
        <w:spacing w:after="60" w:line="264" w:lineRule="auto"/>
      </w:pPr>
      <w:r>
        <w:rPr>
          <w:rFonts w:ascii="Yu Gothic" w:hAnsi="Yu Gothic" w:eastAsia="Yu Gothic"/>
          <w:sz w:val="21"/>
        </w:rPr>
        <w:t>問題は、季節や運転条件、設備・センサー状態の変化によって、学習時に十分含まれていなかった入力が入る可能性があることです。モデルはその場合でも値を出力できますが、精度が保証されるとは限りません。</w:t>
        <w:br/>
        <w:t>そこで、AIの出力を利用する前に、「この入力は学習データによって十分に支持されているか」を確認することが、今回の学習外入力検知の目的です。</w:t>
      </w:r>
    </w:p>
    <w:p>
      <w:pPr>
        <w:spacing w:before="180" w:after="60"/>
      </w:pPr>
      <w:r>
        <w:rPr>
          <w:rFonts w:ascii="Yu Gothic" w:hAnsi="Yu Gothic" w:eastAsia="Yu Gothic"/>
          <w:b/>
          <w:sz w:val="26"/>
        </w:rPr>
        <w:t>Slide 5</w:t>
      </w:r>
    </w:p>
    <w:p>
      <w:pPr>
        <w:spacing w:after="60" w:line="264" w:lineRule="auto"/>
      </w:pPr>
      <w:r>
        <w:rPr>
          <w:rFonts w:ascii="Yu Gothic" w:hAnsi="Yu Gothic" w:eastAsia="Yu Gothic"/>
          <w:sz w:val="21"/>
        </w:rPr>
        <w:t>検知結果は、運転員への警告やAI出力の利用抑制などに使えます。</w:t>
        <w:br/>
        <w:t>つまり、学習外入力を見つけること自体ではなく、信頼性が低下している可能性を事前に把握し、安全な運用につなげることが最終的な目的です。</w:t>
      </w:r>
    </w:p>
    <w:p>
      <w:pPr>
        <w:spacing w:before="180" w:after="60"/>
      </w:pPr>
      <w:r>
        <w:rPr>
          <w:rFonts w:ascii="Yu Gothic" w:hAnsi="Yu Gothic" w:eastAsia="Yu Gothic"/>
          <w:b/>
          <w:sz w:val="26"/>
        </w:rPr>
        <w:t>Slide 6</w:t>
      </w:r>
    </w:p>
    <w:p>
      <w:pPr>
        <w:spacing w:after="60" w:line="264" w:lineRule="auto"/>
      </w:pPr>
      <w:r>
        <w:rPr>
          <w:rFonts w:ascii="Yu Gothic" w:hAnsi="Yu Gothic" w:eastAsia="Yu Gothic"/>
          <w:sz w:val="21"/>
        </w:rPr>
        <w:t>今回の対象は、多変量数値入力を用いる回帰モデルです。1時刻の入力と、複数時刻をまとめた入力の両方を対象としています。</w:t>
      </w:r>
    </w:p>
    <w:p>
      <w:pPr>
        <w:spacing w:after="60" w:line="264" w:lineRule="auto"/>
      </w:pPr>
      <w:r>
        <w:rPr>
          <w:rFonts w:ascii="Yu Gothic" w:hAnsi="Yu Gothic" w:eastAsia="Yu Gothic"/>
          <w:sz w:val="21"/>
        </w:rPr>
        <w:t>具体例として、左は流量や圧力から配水先の圧力などを推定するモデル、右は原水濁度や薬品注入率から処理後の濁度を推定するモデルです。</w:t>
        <w:br/>
        <w:t>この2つはあくまで例で、対象をこの2種類に限定しているわけではありません。共通するのは、複数の数値入力から連続値を出力する回帰モデルという点です。</w:t>
      </w:r>
    </w:p>
    <w:p>
      <w:pPr>
        <w:spacing w:after="60" w:line="264" w:lineRule="auto"/>
      </w:pPr>
      <w:r>
        <w:rPr>
          <w:rFonts w:ascii="Yu Gothic" w:hAnsi="Yu Gothic" w:eastAsia="Yu Gothic"/>
          <w:sz w:val="21"/>
        </w:rPr>
        <w:t>こうしたモデルへの入力段階で学習外を検知し、予測結果をそのまま利用してよいか判断できるようにすることを想定しています。</w:t>
      </w:r>
    </w:p>
    <w:p>
      <w:pPr>
        <w:spacing w:before="180" w:after="60"/>
      </w:pPr>
      <w:r>
        <w:rPr>
          <w:rFonts w:ascii="Yu Gothic" w:hAnsi="Yu Gothic" w:eastAsia="Yu Gothic"/>
          <w:b/>
          <w:sz w:val="26"/>
        </w:rPr>
        <w:t>Slide 7</w:t>
      </w:r>
    </w:p>
    <w:p>
      <w:pPr>
        <w:spacing w:after="60" w:line="264" w:lineRule="auto"/>
      </w:pPr>
      <w:r>
        <w:rPr>
          <w:rFonts w:ascii="Yu Gothic" w:hAnsi="Yu Gothic" w:eastAsia="Yu Gothic"/>
          <w:sz w:val="21"/>
        </w:rPr>
        <w:t>次に、今回調査した文献についてご紹介します。</w:t>
      </w:r>
    </w:p>
    <w:p>
      <w:pPr>
        <w:spacing w:before="180" w:after="60"/>
      </w:pPr>
      <w:r>
        <w:rPr>
          <w:rFonts w:ascii="Yu Gothic" w:hAnsi="Yu Gothic" w:eastAsia="Yu Gothic"/>
          <w:b/>
          <w:sz w:val="26"/>
        </w:rPr>
        <w:t>Slide 8</w:t>
      </w:r>
    </w:p>
    <w:p>
      <w:pPr>
        <w:spacing w:after="60" w:line="264" w:lineRule="auto"/>
      </w:pPr>
      <w:r>
        <w:rPr>
          <w:rFonts w:ascii="Yu Gothic" w:hAnsi="Yu Gothic" w:eastAsia="Yu Gothic"/>
          <w:sz w:val="21"/>
        </w:rPr>
        <w:t>今回は3本のSurvey論文と、2本の具体的な原著論文を中心に調査しました。</w:t>
        <w:br/>
        <w:t>S1、S3、S6から、異常・学習外の定義や分類、手法全体の位置づけを整理しました。</w:t>
        <w:br/>
        <w:t>そのうえで、具体的なアルゴリズムとして、Autoencoderを用いた手法と、回帰タスクを意識したOutProを詳しく確認しました。</w:t>
        <w:br/>
        <w:t>ここから、まず定義と分類、その後にこの2つの手法をご説明します。</w:t>
      </w:r>
    </w:p>
    <w:p>
      <w:pPr>
        <w:spacing w:before="180" w:after="60"/>
      </w:pPr>
      <w:r>
        <w:rPr>
          <w:rFonts w:ascii="Yu Gothic" w:hAnsi="Yu Gothic" w:eastAsia="Yu Gothic"/>
          <w:b/>
          <w:sz w:val="26"/>
        </w:rPr>
        <w:t>Slide 9</w:t>
      </w:r>
    </w:p>
    <w:p>
      <w:pPr>
        <w:spacing w:after="60" w:line="264" w:lineRule="auto"/>
      </w:pPr>
      <w:r>
        <w:rPr>
          <w:rFonts w:ascii="Yu Gothic" w:hAnsi="Yu Gothic" w:eastAsia="Yu Gothic"/>
          <w:sz w:val="21"/>
        </w:rPr>
        <w:t>ここからは、今回の調査で重要なポイントとなる「学習外」とは何か、そして文献によって分類の仕方がどう異なるかを整理します。</w:t>
      </w:r>
    </w:p>
    <w:p>
      <w:pPr>
        <w:spacing w:before="180" w:after="60"/>
      </w:pPr>
      <w:r>
        <w:rPr>
          <w:rFonts w:ascii="Yu Gothic" w:hAnsi="Yu Gothic" w:eastAsia="Yu Gothic"/>
          <w:b/>
          <w:sz w:val="26"/>
        </w:rPr>
        <w:t>Slide 10</w:t>
      </w:r>
    </w:p>
    <w:p>
      <w:pPr>
        <w:spacing w:after="60" w:line="264" w:lineRule="auto"/>
      </w:pPr>
      <w:r>
        <w:rPr>
          <w:rFonts w:ascii="Yu Gothic" w:hAnsi="Yu Gothic" w:eastAsia="Yu Gothic"/>
          <w:sz w:val="21"/>
        </w:rPr>
        <w:t>関連文献では、OOD、Outlier、Anomaly、Noveltyなど複数の用語が使われ、定義も完全には統一されていません。</w:t>
        <w:br/>
        <w:t>そこで今回は、「入力が学習データによって十分に支持されているか」という観点で整理しました。</w:t>
      </w:r>
    </w:p>
    <w:p>
      <w:pPr>
        <w:spacing w:after="60" w:line="264" w:lineRule="auto"/>
      </w:pPr>
      <w:r>
        <w:rPr>
          <w:rFonts w:ascii="Yu Gothic" w:hAnsi="Yu Gothic" w:eastAsia="Yu Gothic"/>
          <w:sz w:val="21"/>
        </w:rPr>
        <w:t>一つ目は、学習時の観測範囲から外れる入力です。</w:t>
        <w:br/>
        <w:t>二つ目は、値自体は極端でなくても、訓練例がほとんどない低密度領域の入力です。</w:t>
        <w:br/>
        <w:t>こうした状態は、季節、運転条件、設備状態、センサー状態などの変化によって発生する可能性があります。</w:t>
      </w:r>
    </w:p>
    <w:p>
      <w:pPr>
        <w:spacing w:before="180" w:after="60"/>
      </w:pPr>
      <w:r>
        <w:rPr>
          <w:rFonts w:ascii="Yu Gothic" w:hAnsi="Yu Gothic" w:eastAsia="Yu Gothic"/>
          <w:b/>
          <w:sz w:val="26"/>
        </w:rPr>
        <w:t>Slide 11</w:t>
      </w:r>
    </w:p>
    <w:p>
      <w:pPr>
        <w:spacing w:after="60" w:line="264" w:lineRule="auto"/>
      </w:pPr>
      <w:r>
        <w:rPr>
          <w:rFonts w:ascii="Yu Gothic" w:hAnsi="Yu Gothic" w:eastAsia="Yu Gothic"/>
          <w:sz w:val="21"/>
        </w:rPr>
        <w:t>三つ目は、各変数は学習範囲内でも、組み合わせや相関関係が学習時と異なるケースです。</w:t>
        <w:br/>
        <w:t>例えば流量と圧力がそれぞれ正常範囲内でも、その組み合わせ自体が学習時に存在しなければ、単純な最大値・最小値だけでは検知できません。</w:t>
        <w:br/>
        <w:t>今回の多変量回帰では、このような変数間関係の変化も重要な対象としました。</w:t>
      </w:r>
    </w:p>
    <w:p>
      <w:pPr>
        <w:spacing w:before="180" w:after="60"/>
      </w:pPr>
      <w:r>
        <w:rPr>
          <w:rFonts w:ascii="Yu Gothic" w:hAnsi="Yu Gothic" w:eastAsia="Yu Gothic"/>
          <w:b/>
          <w:sz w:val="26"/>
        </w:rPr>
        <w:t>Slide 12</w:t>
      </w:r>
    </w:p>
    <w:p>
      <w:pPr>
        <w:spacing w:after="60" w:line="264" w:lineRule="auto"/>
      </w:pPr>
      <w:r>
        <w:rPr>
          <w:rFonts w:ascii="Yu Gothic" w:hAnsi="Yu Gothic" w:eastAsia="Yu Gothic"/>
          <w:sz w:val="21"/>
        </w:rPr>
        <w:t>次に、Survey論文での異常の分類です。</w:t>
        <w:br/>
        <w:t>S1では、Point、Contextual、Collectiveの3種類が整理されています。</w:t>
      </w:r>
    </w:p>
    <w:p>
      <w:pPr>
        <w:spacing w:after="60" w:line="264" w:lineRule="auto"/>
      </w:pPr>
      <w:r>
        <w:rPr>
          <w:rFonts w:ascii="Yu Gothic" w:hAnsi="Yu Gothic" w:eastAsia="Yu Gothic"/>
          <w:sz w:val="21"/>
        </w:rPr>
        <w:t>Pointは、一つの点そのものが他と大きく異なるケースです。</w:t>
        <w:br/>
        <w:t>Contextualは、値だけなら正常でも、時間や他の状態との関係を考えると異常になるケースです。図の赤い部分も、単独の値ではなく、上下の信号の関係を見ることで異常と判断できます。</w:t>
        <w:br/>
        <w:t>Collectiveは、一点ずつは正常でも、複数点が連続することで全体として異常なパターンになるケースです。</w:t>
      </w:r>
    </w:p>
    <w:p>
      <w:pPr>
        <w:spacing w:after="60" w:line="264" w:lineRule="auto"/>
      </w:pPr>
      <w:r>
        <w:rPr>
          <w:rFonts w:ascii="Yu Gothic" w:hAnsi="Yu Gothic" w:eastAsia="Yu Gothic"/>
          <w:sz w:val="21"/>
        </w:rPr>
        <w:t>つまり、「点そのもの」「状況との関係」「連続したパターン」という違いです。</w:t>
      </w:r>
    </w:p>
    <w:p>
      <w:pPr>
        <w:spacing w:before="180" w:after="60"/>
      </w:pPr>
      <w:r>
        <w:rPr>
          <w:rFonts w:ascii="Yu Gothic" w:hAnsi="Yu Gothic" w:eastAsia="Yu Gothic"/>
          <w:b/>
          <w:sz w:val="26"/>
        </w:rPr>
        <w:t>Slide 13</w:t>
      </w:r>
    </w:p>
    <w:p>
      <w:pPr>
        <w:spacing w:after="60" w:line="264" w:lineRule="auto"/>
      </w:pPr>
      <w:r>
        <w:rPr>
          <w:rFonts w:ascii="Yu Gothic" w:hAnsi="Yu Gothic" w:eastAsia="Yu Gothic"/>
          <w:sz w:val="21"/>
        </w:rPr>
        <w:t>S3では、異常をどの大きさで捉えるかという観点から、Point anomaly、Subsequence Outlier、Outlier Time Seriesなどに分類しています。</w:t>
        <w:br/>
        <w:t>それぞれ、単一時点、連続する短い区間、系列全体の異常です。</w:t>
        <w:br/>
        <w:t>つまり、同じ異常検知でも、何を一つの検知単位にするかによって分類が変わります。</w:t>
      </w:r>
    </w:p>
    <w:p>
      <w:pPr>
        <w:spacing w:before="180" w:after="60"/>
      </w:pPr>
      <w:r>
        <w:rPr>
          <w:rFonts w:ascii="Yu Gothic" w:hAnsi="Yu Gothic" w:eastAsia="Yu Gothic"/>
          <w:b/>
          <w:sz w:val="26"/>
        </w:rPr>
        <w:t>Slide 14</w:t>
      </w:r>
    </w:p>
    <w:p>
      <w:pPr>
        <w:spacing w:after="60" w:line="264" w:lineRule="auto"/>
      </w:pPr>
      <w:r>
        <w:rPr>
          <w:rFonts w:ascii="Yu Gothic" w:hAnsi="Yu Gothic" w:eastAsia="Yu Gothic"/>
          <w:sz w:val="21"/>
        </w:rPr>
        <w:t>S3では、検知の目的による違いも整理されています。</w:t>
        <w:br/>
        <w:t>通信エラーや計測ミスのように、検出後に削除・修正したいデータと、故障や攻撃のように、異常そのものを分析したいデータです。</w:t>
        <w:br/>
        <w:t>社会インフラでも、センサー異常と新しい運転状態では検知後の対応が異なるため、「何を検知したいか」を明確にする必要があります。</w:t>
      </w:r>
    </w:p>
    <w:p>
      <w:pPr>
        <w:spacing w:before="180" w:after="60"/>
      </w:pPr>
      <w:r>
        <w:rPr>
          <w:rFonts w:ascii="Yu Gothic" w:hAnsi="Yu Gothic" w:eastAsia="Yu Gothic"/>
          <w:b/>
          <w:sz w:val="26"/>
        </w:rPr>
        <w:t>Slide 15</w:t>
      </w:r>
    </w:p>
    <w:p>
      <w:pPr>
        <w:spacing w:after="60" w:line="264" w:lineRule="auto"/>
      </w:pPr>
      <w:r>
        <w:rPr>
          <w:rFonts w:ascii="Yu Gothic" w:hAnsi="Yu Gothic" w:eastAsia="Yu Gothic"/>
          <w:sz w:val="21"/>
        </w:rPr>
        <w:t>S6では、どの関係が崩れたかという観点で整理されています。</w:t>
        <w:br/>
        <w:t>Intra-metricは、一つの変数の時間的な挙動を見るもので、単発の逸脱、局所的な変化、波形、周期、トレンドの変化などが含まれます。</w:t>
      </w:r>
    </w:p>
    <w:p>
      <w:pPr>
        <w:spacing w:before="180" w:after="60"/>
      </w:pPr>
      <w:r>
        <w:rPr>
          <w:rFonts w:ascii="Yu Gothic" w:hAnsi="Yu Gothic" w:eastAsia="Yu Gothic"/>
          <w:b/>
          <w:sz w:val="26"/>
        </w:rPr>
        <w:t>Slide 16</w:t>
      </w:r>
    </w:p>
    <w:p>
      <w:pPr>
        <w:spacing w:after="60" w:line="264" w:lineRule="auto"/>
      </w:pPr>
      <w:r>
        <w:rPr>
          <w:rFonts w:ascii="Yu Gothic" w:hAnsi="Yu Gothic" w:eastAsia="Yu Gothic"/>
          <w:sz w:val="21"/>
        </w:rPr>
        <w:t>Inter-metricは、変数間の依存関係に注目します。</w:t>
        <w:br/>
        <w:t>系列全体で関係が変わる場合や、特定区間だけ変わる場合などがあります。</w:t>
        <w:br/>
        <w:t>今回重視している「各変数は範囲内でも、変数間関係だけが変化する」ケースは、この観点と対応しています。</w:t>
      </w:r>
    </w:p>
    <w:p>
      <w:pPr>
        <w:spacing w:after="60" w:line="264" w:lineRule="auto"/>
      </w:pPr>
      <w:r>
        <w:rPr>
          <w:rFonts w:ascii="Yu Gothic" w:hAnsi="Yu Gothic" w:eastAsia="Yu Gothic"/>
          <w:sz w:val="21"/>
        </w:rPr>
        <w:t>ここまでをまとめると、異常・学習外は、点か区間か、時間関係か、変数間関係かなど、論文によって異なる切り口で整理されています。</w:t>
      </w:r>
    </w:p>
    <w:p>
      <w:pPr>
        <w:spacing w:before="180" w:after="60"/>
      </w:pPr>
      <w:r>
        <w:rPr>
          <w:rFonts w:ascii="Yu Gothic" w:hAnsi="Yu Gothic" w:eastAsia="Yu Gothic"/>
          <w:b/>
          <w:sz w:val="26"/>
        </w:rPr>
        <w:t>Slide 17</w:t>
      </w:r>
    </w:p>
    <w:p>
      <w:pPr>
        <w:spacing w:after="60" w:line="264" w:lineRule="auto"/>
      </w:pPr>
      <w:r>
        <w:rPr>
          <w:rFonts w:ascii="Yu Gothic" w:hAnsi="Yu Gothic" w:eastAsia="Yu Gothic"/>
          <w:sz w:val="21"/>
        </w:rPr>
        <w:t>次に、検知手法そのものの分類です。</w:t>
        <w:br/>
        <w:t>S1ではTraditional、Machine Learning、DNN、S3では入力や異常の粒度など複数の観点、S6では予測・再構成・対照学習などの検知戦略を中心に整理しています。</w:t>
      </w:r>
    </w:p>
    <w:p>
      <w:pPr>
        <w:spacing w:after="60" w:line="264" w:lineRule="auto"/>
      </w:pPr>
      <w:r>
        <w:rPr>
          <w:rFonts w:ascii="Yu Gothic" w:hAnsi="Yu Gothic" w:eastAsia="Yu Gothic"/>
          <w:sz w:val="21"/>
        </w:rPr>
        <w:t>分類軸が異なるため、今回の比較では分類名を無理にそろえるのではなく、「必要な入力」「検知の根拠」「時間履歴の必要性」「対象モデルへの依存性」という共通の観点で比較しました。</w:t>
      </w:r>
    </w:p>
    <w:p>
      <w:pPr>
        <w:spacing w:before="180" w:after="60"/>
      </w:pPr>
      <w:r>
        <w:rPr>
          <w:rFonts w:ascii="Yu Gothic" w:hAnsi="Yu Gothic" w:eastAsia="Yu Gothic"/>
          <w:b/>
          <w:sz w:val="26"/>
        </w:rPr>
        <w:t>Slide 18</w:t>
      </w:r>
    </w:p>
    <w:p>
      <w:pPr>
        <w:spacing w:after="60" w:line="264" w:lineRule="auto"/>
      </w:pPr>
      <w:r>
        <w:rPr>
          <w:rFonts w:ascii="Yu Gothic" w:hAnsi="Yu Gothic" w:eastAsia="Yu Gothic"/>
          <w:sz w:val="21"/>
        </w:rPr>
        <w:t>ここまではSurvey論文を中心に、学習外・異常の定義と分類を整理しました。</w:t>
        <w:br/>
        <w:t>ここからは、今回の対象条件に比較的適用しやすい具体的な手法として、AutoencoderとOutProの2つをご紹介します。</w:t>
      </w:r>
    </w:p>
    <w:p>
      <w:pPr>
        <w:spacing w:before="180" w:after="60"/>
      </w:pPr>
      <w:r>
        <w:rPr>
          <w:rFonts w:ascii="Yu Gothic" w:hAnsi="Yu Gothic" w:eastAsia="Yu Gothic"/>
          <w:b/>
          <w:sz w:val="26"/>
        </w:rPr>
        <w:t>Slide 19</w:t>
      </w:r>
    </w:p>
    <w:p>
      <w:pPr>
        <w:spacing w:after="60" w:line="264" w:lineRule="auto"/>
      </w:pPr>
      <w:r>
        <w:rPr>
          <w:rFonts w:ascii="Yu Gothic" w:hAnsi="Yu Gothic" w:eastAsia="Yu Gothic"/>
          <w:sz w:val="21"/>
        </w:rPr>
        <w:t>まずAutoencoder、AEです。</w:t>
        <w:br/>
        <w:t>考え方は、正常な入力をうまく再構成できるように学習し、新しい入力の再構成誤差を見るというものです。</w:t>
      </w:r>
    </w:p>
    <w:p>
      <w:pPr>
        <w:spacing w:after="60" w:line="264" w:lineRule="auto"/>
      </w:pPr>
      <w:r>
        <w:rPr>
          <w:rFonts w:ascii="Yu Gothic" w:hAnsi="Yu Gothic" w:eastAsia="Yu Gothic"/>
          <w:sz w:val="21"/>
        </w:rPr>
        <w:t>学習時は、正常時の多変量入力をEncoderで潜在表現zに圧縮し、Decoderで元の入力を再構成します。</w:t>
        <w:br/>
        <w:t>各ニューロンでは重みWとbias bを用い、この論文では隠れ層にsigmoid、出力層にlinear functionを使用しています。</w:t>
      </w:r>
    </w:p>
    <w:p>
      <w:pPr>
        <w:spacing w:after="60" w:line="264" w:lineRule="auto"/>
      </w:pPr>
      <w:r>
        <w:rPr>
          <w:rFonts w:ascii="Yu Gothic" w:hAnsi="Yu Gothic" w:eastAsia="Yu Gothic"/>
          <w:sz w:val="21"/>
        </w:rPr>
        <w:t>学習では、再構成項と重みのregularizationからなる目的関数J(W,b)を最小化するようにWとbを更新します。</w:t>
        <w:br/>
        <w:t>ポイントは、正常時データのみで学習でき、異常ラベルや対象回帰モデルのYを必要としないことです。</w:t>
      </w:r>
    </w:p>
    <w:p>
      <w:pPr>
        <w:spacing w:before="180" w:after="60"/>
      </w:pPr>
      <w:r>
        <w:rPr>
          <w:rFonts w:ascii="Yu Gothic" w:hAnsi="Yu Gothic" w:eastAsia="Yu Gothic"/>
          <w:b/>
          <w:sz w:val="26"/>
        </w:rPr>
        <w:t>Slide 20</w:t>
      </w:r>
    </w:p>
    <w:p>
      <w:pPr>
        <w:spacing w:after="60" w:line="264" w:lineRule="auto"/>
      </w:pPr>
      <w:r>
        <w:rPr>
          <w:rFonts w:ascii="Yu Gothic" w:hAnsi="Yu Gothic" w:eastAsia="Yu Gothic"/>
          <w:sz w:val="21"/>
        </w:rPr>
        <w:t>運用時は、新しい入力x_newを学習済みAEに入れ、x-hat_newを再構成します。このときWとbは固定です。</w:t>
        <w:br/>
        <w:t>そして、元の入力と再構成値のユークリッド距離をanomaly scoreとして使います。ここは、論文ではMSEではなく、スライドに示したユークリッド距離です。</w:t>
      </w:r>
    </w:p>
    <w:p>
      <w:pPr>
        <w:spacing w:after="60" w:line="264" w:lineRule="auto"/>
      </w:pPr>
      <w:r>
        <w:rPr>
          <w:rFonts w:ascii="Yu Gothic" w:hAnsi="Yu Gothic" w:eastAsia="Yu Gothic"/>
          <w:sz w:val="21"/>
        </w:rPr>
        <w:t>正常時に学習した相関構造に近ければ再構成誤差は小さく、学習していない関係では大きくなる可能性があります。</w:t>
        <w:br/>
        <w:t>そのため、各変数が個別には正常範囲でも、変数間関係が崩れた入力を検知できる可能性があります。</w:t>
      </w:r>
    </w:p>
    <w:p>
      <w:pPr>
        <w:spacing w:after="60" w:line="264" w:lineRule="auto"/>
      </w:pPr>
      <w:r>
        <w:rPr>
          <w:rFonts w:ascii="Yu Gothic" w:hAnsi="Yu Gothic" w:eastAsia="Yu Gothic"/>
          <w:sz w:val="21"/>
        </w:rPr>
        <w:t>また、対象回帰モデルの内部情報や運用時の真のYは不要です。</w:t>
        <w:br/>
        <w:t>一方、実運用での汎用的なしきい値決定法は示されていないため、対象データで別途検証が必要です。</w:t>
      </w:r>
    </w:p>
    <w:p>
      <w:pPr>
        <w:spacing w:before="180" w:after="60"/>
      </w:pPr>
      <w:r>
        <w:rPr>
          <w:rFonts w:ascii="Yu Gothic" w:hAnsi="Yu Gothic" w:eastAsia="Yu Gothic"/>
          <w:b/>
          <w:sz w:val="26"/>
        </w:rPr>
        <w:t>Slide 21</w:t>
      </w:r>
    </w:p>
    <w:p>
      <w:pPr>
        <w:spacing w:after="60" w:line="264" w:lineRule="auto"/>
      </w:pPr>
      <w:r>
        <w:rPr>
          <w:rFonts w:ascii="Yu Gothic" w:hAnsi="Yu Gothic" w:eastAsia="Yu Gothic"/>
          <w:sz w:val="21"/>
        </w:rPr>
        <w:t>こちらはAEの実験結果です。</w:t>
        <w:br/>
        <w:t>通常のAEとDenoising AEが比較されていますが、Denoising AEが常に良いわけではありません。</w:t>
        <w:br/>
        <w:t>データセットによって改善する場合と、通常のAEの方が良い場合があり、ノイズ付加の効果はデータ特性に依存することが分かります。</w:t>
      </w:r>
    </w:p>
    <w:p>
      <w:pPr>
        <w:spacing w:before="180" w:after="60"/>
      </w:pPr>
      <w:r>
        <w:rPr>
          <w:rFonts w:ascii="Yu Gothic" w:hAnsi="Yu Gothic" w:eastAsia="Yu Gothic"/>
          <w:b/>
          <w:sz w:val="26"/>
        </w:rPr>
        <w:t>Slide 22</w:t>
      </w:r>
    </w:p>
    <w:p>
      <w:pPr>
        <w:spacing w:after="60" w:line="264" w:lineRule="auto"/>
      </w:pPr>
      <w:r>
        <w:rPr>
          <w:rFonts w:ascii="Yu Gothic" w:hAnsi="Yu Gothic" w:eastAsia="Yu Gothic"/>
          <w:sz w:val="21"/>
        </w:rPr>
        <w:t>次にOutProです。</w:t>
        <w:br/>
        <w:t>OutProは、回帰予測に重要な変数と、その入力に対する参照データを使ってOOD scoreを計算するmodel-awareな手法です。</w:t>
      </w:r>
    </w:p>
    <w:p>
      <w:pPr>
        <w:spacing w:after="60" w:line="264" w:lineRule="auto"/>
      </w:pPr>
      <w:r>
        <w:rPr>
          <w:rFonts w:ascii="Yu Gothic" w:hAnsi="Yu Gothic" w:eastAsia="Yu Gothic"/>
          <w:sz w:val="21"/>
        </w:rPr>
        <w:t>まずXとYからRandom Forestを学習し、VarProによって予測に重要な変数を選びます。</w:t>
        <w:br/>
        <w:t>次にForestのrule構造を利用して訓練点を順位付けし、上位K点をreference neighborhoodとして選択します。</w:t>
        <w:br/>
        <w:t>運用時は、選択された変数空間で新しい入力と参照点の距離を計算し、その平均をOOD scoreとします。</w:t>
      </w:r>
    </w:p>
    <w:p>
      <w:pPr>
        <w:spacing w:after="60" w:line="264" w:lineRule="auto"/>
      </w:pPr>
      <w:r>
        <w:rPr>
          <w:rFonts w:ascii="Yu Gothic" w:hAnsi="Yu Gothic" w:eastAsia="Yu Gothic"/>
          <w:sz w:val="21"/>
        </w:rPr>
        <w:t>重要なのは、このK点が単純に距離の近いK点ではないことです。</w:t>
        <w:br/>
        <w:t>予測に重要な変数とForestのruleを使って、「この予測に対して参照すべき訓練点」を選ぶ点がOutProの特徴です。</w:t>
      </w:r>
    </w:p>
    <w:p>
      <w:pPr>
        <w:spacing w:before="180" w:after="60"/>
      </w:pPr>
      <w:r>
        <w:rPr>
          <w:rFonts w:ascii="Yu Gothic" w:hAnsi="Yu Gothic" w:eastAsia="Yu Gothic"/>
          <w:b/>
          <w:sz w:val="26"/>
        </w:rPr>
        <w:t>Slide 23</w:t>
      </w:r>
    </w:p>
    <w:p>
      <w:pPr>
        <w:spacing w:after="60" w:line="264" w:lineRule="auto"/>
      </w:pPr>
      <w:r>
        <w:rPr>
          <w:rFonts w:ascii="Yu Gothic" w:hAnsi="Yu Gothic" w:eastAsia="Yu Gothic"/>
          <w:sz w:val="21"/>
        </w:rPr>
        <w:t>こちらはOutProの評価結果です。61個の回帰データセットで評価されています。</w:t>
        <w:br/>
        <w:t>図はいくつかありますが、ここではJointを代表例として見ます。横軸は平均順位で、小さいほど上位です。</w:t>
      </w:r>
    </w:p>
    <w:p>
      <w:pPr>
        <w:spacing w:after="60" w:line="264" w:lineRule="auto"/>
      </w:pPr>
      <w:r>
        <w:rPr>
          <w:rFonts w:ascii="Yu Gothic" w:hAnsi="Yu Gothic" w:eastAsia="Yu Gothic"/>
          <w:sz w:val="21"/>
        </w:rPr>
        <w:t>Jointは、変数間の依存関係が変化する条件で、この図ではOutProの複数のバージョンが比較的上位にあります。</w:t>
        <w:br/>
        <w:t>そのため、今回関心のある「各変数は範囲内でも、組み合わせが変化する」ケースの候補になり得ます。</w:t>
      </w:r>
    </w:p>
    <w:p>
      <w:pPr>
        <w:spacing w:after="60" w:line="264" w:lineRule="auto"/>
      </w:pPr>
      <w:r>
        <w:rPr>
          <w:rFonts w:ascii="Yu Gothic" w:hAnsi="Yu Gothic" w:eastAsia="Yu Gothic"/>
          <w:sz w:val="21"/>
        </w:rPr>
        <w:t>ただしWarpでは従来手法も上位にあり、OutProが常に優れるわけではありません。</w:t>
        <w:br/>
        <w:t>また人工的な変化での評価なので、水系の実データでの有効性は別途確認が必要です。</w:t>
      </w:r>
    </w:p>
    <w:p>
      <w:pPr>
        <w:spacing w:before="180" w:after="60"/>
      </w:pPr>
      <w:r>
        <w:rPr>
          <w:rFonts w:ascii="Yu Gothic" w:hAnsi="Yu Gothic" w:eastAsia="Yu Gothic"/>
          <w:b/>
          <w:sz w:val="26"/>
        </w:rPr>
        <w:t>Slide 24</w:t>
      </w:r>
    </w:p>
    <w:p>
      <w:pPr>
        <w:spacing w:after="60" w:line="264" w:lineRule="auto"/>
      </w:pPr>
      <w:r>
        <w:rPr>
          <w:rFonts w:ascii="Yu Gothic" w:hAnsi="Yu Gothic" w:eastAsia="Yu Gothic"/>
          <w:sz w:val="21"/>
        </w:rPr>
        <w:t>ここからは、AEとOutProを今回の対象条件に照らして比較し、さらに評価データと評価指標について整理します。</w:t>
      </w:r>
    </w:p>
    <w:p>
      <w:pPr>
        <w:spacing w:before="180" w:after="60"/>
      </w:pPr>
      <w:r>
        <w:rPr>
          <w:rFonts w:ascii="Yu Gothic" w:hAnsi="Yu Gothic" w:eastAsia="Yu Gothic"/>
          <w:b/>
          <w:sz w:val="26"/>
        </w:rPr>
        <w:t>Slide 25</w:t>
      </w:r>
    </w:p>
    <w:p>
      <w:pPr>
        <w:spacing w:after="60" w:line="264" w:lineRule="auto"/>
      </w:pPr>
      <w:r>
        <w:rPr>
          <w:rFonts w:ascii="Yu Gothic" w:hAnsi="Yu Gothic" w:eastAsia="Yu Gothic"/>
          <w:sz w:val="21"/>
        </w:rPr>
        <w:t>まずSurvey論文の分類軸に対して、AEとOutProを位置づけました。</w:t>
        <w:br/>
        <w:t>AEはDNN・Reconstruction-basedな手法、OutProはRandom Forestと距離・近傍を利用する手法として整理できます。</w:t>
        <w:br/>
        <w:t>また、1時刻ごとにscoreを出す設定なら、どちらも多変量のPoint anomalyを対象にできます。</w:t>
      </w:r>
    </w:p>
    <w:p>
      <w:pPr>
        <w:spacing w:after="60" w:line="264" w:lineRule="auto"/>
      </w:pPr>
      <w:r>
        <w:rPr>
          <w:rFonts w:ascii="Yu Gothic" w:hAnsi="Yu Gothic" w:eastAsia="Yu Gothic"/>
          <w:sz w:val="21"/>
        </w:rPr>
        <w:t>分類上の位置は異なりますが、今回重要なのは、どちらも1時刻の多変量ベクトルを検知対象にできることです。</w:t>
      </w:r>
    </w:p>
    <w:p>
      <w:pPr>
        <w:spacing w:before="180" w:after="60"/>
      </w:pPr>
      <w:r>
        <w:rPr>
          <w:rFonts w:ascii="Yu Gothic" w:hAnsi="Yu Gothic" w:eastAsia="Yu Gothic"/>
          <w:b/>
          <w:sz w:val="26"/>
        </w:rPr>
        <w:t>Slide 26</w:t>
      </w:r>
    </w:p>
    <w:p>
      <w:pPr>
        <w:spacing w:after="60" w:line="264" w:lineRule="auto"/>
      </w:pPr>
      <w:r>
        <w:rPr>
          <w:rFonts w:ascii="Yu Gothic" w:hAnsi="Yu Gothic" w:eastAsia="Yu Gothic"/>
          <w:sz w:val="21"/>
        </w:rPr>
        <w:t>入力条件を比較すると、AE、OutProともに多変量数値入力に対応し、非線形な変数間関係を扱えます。</w:t>
        <w:br/>
        <w:t>原論文の基本設定では、1時刻の入力にscoreを出すことができ、過去系列や運用時の真のYも必須ではありません。</w:t>
      </w:r>
    </w:p>
    <w:p>
      <w:pPr>
        <w:spacing w:after="60" w:line="264" w:lineRule="auto"/>
      </w:pPr>
      <w:r>
        <w:rPr>
          <w:rFonts w:ascii="Yu Gothic" w:hAnsi="Yu Gothic" w:eastAsia="Yu Gothic"/>
          <w:sz w:val="21"/>
        </w:rPr>
        <w:t>ただし、未知の変数間関係を必ず検知できるわけではありません。</w:t>
        <w:br/>
        <w:t>AEは再構成能力、OutProは選択変数やreference neighborhoodに依存します。</w:t>
        <w:br/>
        <w:t>つまり、「適用可能」と「すべての学習外を検知可能」は分けて考える必要があります。</w:t>
      </w:r>
    </w:p>
    <w:p>
      <w:pPr>
        <w:spacing w:before="180" w:after="60"/>
      </w:pPr>
      <w:r>
        <w:rPr>
          <w:rFonts w:ascii="Yu Gothic" w:hAnsi="Yu Gothic" w:eastAsia="Yu Gothic"/>
          <w:b/>
          <w:sz w:val="26"/>
        </w:rPr>
        <w:t>Slide 27</w:t>
      </w:r>
    </w:p>
    <w:p>
      <w:pPr>
        <w:spacing w:after="60" w:line="264" w:lineRule="auto"/>
      </w:pPr>
      <w:r>
        <w:rPr>
          <w:rFonts w:ascii="Yu Gothic" w:hAnsi="Yu Gothic" w:eastAsia="Yu Gothic"/>
          <w:sz w:val="21"/>
        </w:rPr>
        <w:t>では、この2つを今回想定する回帰モデルに使えるかを考えます。</w:t>
      </w:r>
    </w:p>
    <w:p>
      <w:pPr>
        <w:spacing w:after="60" w:line="264" w:lineRule="auto"/>
      </w:pPr>
      <w:r>
        <w:rPr>
          <w:rFonts w:ascii="Yu Gothic" w:hAnsi="Yu Gothic" w:eastAsia="Yu Gothic"/>
          <w:sz w:val="21"/>
        </w:rPr>
        <w:t>AEは対象回帰器の内部情報を使わず、正常な入力Xだけで別の検知器として学習できます。そのため、圧力と流量、あるいは濁度と薬品注入率などの正常な組み合わせを学習できれば、回帰器の種類によらず入力監視の候補になります。</w:t>
      </w:r>
    </w:p>
    <w:p>
      <w:pPr>
        <w:spacing w:after="60" w:line="264" w:lineRule="auto"/>
      </w:pPr>
      <w:r>
        <w:rPr>
          <w:rFonts w:ascii="Yu Gothic" w:hAnsi="Yu Gothic" w:eastAsia="Yu Gothic"/>
          <w:sz w:val="21"/>
        </w:rPr>
        <w:t>OutProは学習時にXとYを使い、Random Forestから重要変数やrule情報を得ます。</w:t>
        <w:br/>
        <w:t>そのため、対象回帰器がRandom Forest以外の場合は、OutPro側のForestが捉えた構造と、実際の回帰器の挙動が対応しているか確認が必要です。</w:t>
      </w:r>
    </w:p>
    <w:p>
      <w:pPr>
        <w:spacing w:after="60" w:line="264" w:lineRule="auto"/>
      </w:pPr>
      <w:r>
        <w:rPr>
          <w:rFonts w:ascii="Yu Gothic" w:hAnsi="Yu Gothic" w:eastAsia="Yu Gothic"/>
          <w:sz w:val="21"/>
        </w:rPr>
        <w:t>また、入力分布が変わらずXとYの関係だけが変わるpure concept shiftは、入力だけからは検知できません。</w:t>
        <w:br/>
        <w:t>したがって両手法とも候補にはなりますが、実データでの検証が必要です。では、どう評価するかを次に整理します。</w:t>
      </w:r>
    </w:p>
    <w:p>
      <w:pPr>
        <w:spacing w:before="180" w:after="60"/>
      </w:pPr>
      <w:r>
        <w:rPr>
          <w:rFonts w:ascii="Yu Gothic" w:hAnsi="Yu Gothic" w:eastAsia="Yu Gothic"/>
          <w:b/>
          <w:sz w:val="26"/>
        </w:rPr>
        <w:t>Slide 28</w:t>
      </w:r>
    </w:p>
    <w:p>
      <w:pPr>
        <w:spacing w:after="60" w:line="264" w:lineRule="auto"/>
      </w:pPr>
      <w:r>
        <w:rPr>
          <w:rFonts w:ascii="Yu Gothic" w:hAnsi="Yu Gothic" w:eastAsia="Yu Gothic"/>
          <w:sz w:val="21"/>
        </w:rPr>
        <w:t>評価では、まず「何を学習外の正解とするか」を明確にする必要があります。</w:t>
      </w:r>
    </w:p>
    <w:p>
      <w:pPr>
        <w:spacing w:after="60" w:line="264" w:lineRule="auto"/>
      </w:pPr>
      <w:r>
        <w:rPr>
          <w:rFonts w:ascii="Yu Gothic" w:hAnsi="Yu Gothic" w:eastAsia="Yu Gothic"/>
          <w:sz w:val="21"/>
        </w:rPr>
        <w:t>SWaTとWADIは水処理・配水に近い多変量時系列データですが、attack labelが今回の3種類の学習外とそのまま一致するわけではありません。</w:t>
        <w:br/>
        <w:t>一方、OutPro論文ではPMLBの61個の回帰データセットにWarp、Joint、Supportという人工的な変化を加えて評価しています。ただし、こちらは時系列評価ではありません。</w:t>
      </w:r>
    </w:p>
    <w:p>
      <w:pPr>
        <w:spacing w:after="60" w:line="264" w:lineRule="auto"/>
      </w:pPr>
      <w:r>
        <w:rPr>
          <w:rFonts w:ascii="Yu Gothic" w:hAnsi="Yu Gothic" w:eastAsia="Yu Gothic"/>
          <w:sz w:val="21"/>
        </w:rPr>
        <w:t>指標として、Precisionは「出した警報のうち、どれだけ正しかったか」、Recallは「実際の異常をどれだけ拾えたか」です。</w:t>
        <w:br/>
        <w:t>AUROCやAUPRCはしきい値を変えた場合の性能を見ますが、実運用では固定したしきい値での誤警報と見逃しも重要です。</w:t>
      </w:r>
    </w:p>
    <w:p>
      <w:pPr>
        <w:spacing w:after="60" w:line="264" w:lineRule="auto"/>
      </w:pPr>
      <w:r>
        <w:rPr>
          <w:rFonts w:ascii="Yu Gothic" w:hAnsi="Yu Gothic" w:eastAsia="Yu Gothic"/>
          <w:sz w:val="21"/>
        </w:rPr>
        <w:t>さらに今回の目的では、学習外を当てるだけでなく、「検知された入力で実際に回帰誤差が大きくなっているか」も確認する必要があります。</w:t>
        <w:br/>
        <w:t>そのため、検知性能と実際の回帰誤差の関係を合わせて評価することが重要だと考えています。</w:t>
      </w:r>
    </w:p>
    <w:p>
      <w:pPr>
        <w:spacing w:before="180" w:after="60"/>
      </w:pPr>
      <w:r>
        <w:rPr>
          <w:rFonts w:ascii="Yu Gothic" w:hAnsi="Yu Gothic" w:eastAsia="Yu Gothic"/>
          <w:b/>
          <w:sz w:val="26"/>
        </w:rPr>
        <w:t>Slide 29</w:t>
      </w:r>
    </w:p>
    <w:p>
      <w:pPr>
        <w:spacing w:after="60" w:line="264" w:lineRule="auto"/>
      </w:pPr>
      <w:r>
        <w:rPr>
          <w:rFonts w:ascii="Yu Gothic" w:hAnsi="Yu Gothic" w:eastAsia="Yu Gothic"/>
          <w:sz w:val="21"/>
        </w:rPr>
        <w:t>最後に、社会インフラへの適用という観点から、今回の調査をまとめます。</w:t>
      </w:r>
    </w:p>
    <w:p>
      <w:pPr>
        <w:spacing w:before="180" w:after="60"/>
      </w:pPr>
      <w:r>
        <w:rPr>
          <w:rFonts w:ascii="Yu Gothic" w:hAnsi="Yu Gothic" w:eastAsia="Yu Gothic"/>
          <w:b/>
          <w:sz w:val="26"/>
        </w:rPr>
        <w:t>Slide 30</w:t>
      </w:r>
    </w:p>
    <w:p>
      <w:pPr>
        <w:spacing w:after="60" w:line="264" w:lineRule="auto"/>
      </w:pPr>
      <w:r>
        <w:rPr>
          <w:rFonts w:ascii="Yu Gothic" w:hAnsi="Yu Gothic" w:eastAsia="Yu Gothic"/>
          <w:sz w:val="21"/>
        </w:rPr>
        <w:t>社会インフラでは、検知性能だけで手法を決めることはできません。</w:t>
        <w:br/>
        <w:t>こちらの図はAEとOutProを概念的に配置したもので、厳密な性能順位ではありません。</w:t>
      </w:r>
    </w:p>
    <w:p>
      <w:pPr>
        <w:spacing w:after="60" w:line="264" w:lineRule="auto"/>
      </w:pPr>
      <w:r>
        <w:rPr>
          <w:rFonts w:ascii="Yu Gothic" w:hAnsi="Yu Gothic" w:eastAsia="Yu Gothic"/>
          <w:sz w:val="21"/>
        </w:rPr>
        <w:t>実運用では、リアルタイム性、説明可能性、誤警報と見逃し、必要な学習データ量、対象モデルへの依存性、しきい値の安定性、保守・再学習コストなども合わせて評価する必要があります。</w:t>
        <w:br/>
        <w:t>つまり、対象システムで何をリスクとして重視するかを明確にした上で、手法を選ぶ必要があります。</w:t>
      </w:r>
    </w:p>
    <w:p>
      <w:pPr>
        <w:spacing w:before="180" w:after="60"/>
      </w:pPr>
      <w:r>
        <w:rPr>
          <w:rFonts w:ascii="Yu Gothic" w:hAnsi="Yu Gothic" w:eastAsia="Yu Gothic"/>
          <w:b/>
          <w:sz w:val="26"/>
        </w:rPr>
        <w:t>Slide 31</w:t>
      </w:r>
    </w:p>
    <w:p>
      <w:pPr>
        <w:spacing w:after="80" w:line="264" w:lineRule="auto"/>
      </w:pPr>
      <w:r>
        <w:rPr>
          <w:rFonts w:ascii="Yu Gothic" w:hAnsi="Yu Gothic" w:eastAsia="Yu Gothic"/>
          <w:b/>
          <w:color w:val="1F4E79"/>
          <w:sz w:val="23"/>
        </w:rPr>
        <w:t>【PPT上部に置く文字｜今回の調査から得られたこと】</w:t>
      </w:r>
    </w:p>
    <w:p>
      <w:pPr>
        <w:spacing w:after="80" w:line="264" w:lineRule="auto"/>
      </w:pPr>
      <w:r>
        <w:rPr>
          <w:rFonts w:ascii="Yu Gothic" w:hAnsi="Yu Gothic" w:eastAsia="Yu Gothic"/>
          <w:b w:val="0"/>
          <w:color w:val="232323"/>
          <w:sz w:val="19"/>
        </w:rPr>
        <w:t>① 学習外入力の捉え方</w:t>
        <w:br/>
        <w:t>範囲外だけでなく、低密度領域・未知の変数間関係まで考慮する必要がある。</w:t>
      </w:r>
    </w:p>
    <w:p>
      <w:pPr>
        <w:spacing w:after="80" w:line="264" w:lineRule="auto"/>
      </w:pPr>
      <w:r>
        <w:rPr>
          <w:rFonts w:ascii="Yu Gothic" w:hAnsi="Yu Gothic" w:eastAsia="Yu Gothic"/>
          <w:b w:val="0"/>
          <w:color w:val="232323"/>
          <w:sz w:val="19"/>
        </w:rPr>
        <w:t>② 適用可能な検知アプローチ</w:t>
        <w:br/>
        <w:t>AE：正常入力の再構成誤差に基づく検知</w:t>
        <w:br/>
        <w:t>OutPro：予測重要変数＋reference neighborhood に基づく検知</w:t>
        <w:br/>
        <w:t>→ いずれも1時刻の多変量数値入力への適用候補</w:t>
      </w:r>
    </w:p>
    <w:p>
      <w:pPr>
        <w:spacing w:after="80" w:line="264" w:lineRule="auto"/>
      </w:pPr>
      <w:r>
        <w:rPr>
          <w:rFonts w:ascii="Yu Gothic" w:hAnsi="Yu Gothic" w:eastAsia="Yu Gothic"/>
          <w:b w:val="0"/>
          <w:color w:val="232323"/>
          <w:sz w:val="19"/>
        </w:rPr>
        <w:t>③ 実運用では「検知性能」だけでは不十分</w:t>
        <w:br/>
        <w:t>誤警報／見逃し・回帰誤差との関係・リアルタイム性・しきい値安定性を含めて評価する必要がある。</w:t>
      </w:r>
    </w:p>
    <w:p>
      <w:pPr>
        <w:spacing w:after="80" w:line="264" w:lineRule="auto"/>
      </w:pPr>
      <w:r>
        <w:rPr>
          <w:rFonts w:ascii="Yu Gothic" w:hAnsi="Yu Gothic" w:eastAsia="Yu Gothic"/>
          <w:b w:val="0"/>
          <w:color w:val="232323"/>
          <w:sz w:val="19"/>
        </w:rPr>
        <w:t>【今後の展望】</w:t>
        <w:br/>
        <w:t>対象モデル・入力仕様の明確化</w:t>
        <w:br/>
        <w:t>→ 学習外条件の設計（範囲外／低密度／未知の関係）</w:t>
        <w:br/>
        <w:t>→ AE・OutPro等を実データで比較</w:t>
        <w:br/>
        <w:t>→ 検知結果と回帰誤差の関係を評価</w:t>
        <w:br/>
        <w:t>→ AI出力の利用可否判断につながる検知方式を検討</w:t>
      </w:r>
    </w:p>
    <w:p>
      <w:pPr>
        <w:spacing w:after="80" w:line="264" w:lineRule="auto"/>
      </w:pPr>
      <w:r>
        <w:rPr>
          <w:rFonts w:ascii="Yu Gothic" w:hAnsi="Yu Gothic" w:eastAsia="Yu Gothic"/>
          <w:b/>
          <w:color w:val="1F4E79"/>
          <w:sz w:val="23"/>
        </w:rPr>
        <w:t>【演講稿】</w:t>
      </w:r>
    </w:p>
    <w:p>
      <w:pPr>
        <w:spacing w:after="80" w:line="264" w:lineRule="auto"/>
      </w:pPr>
      <w:r>
        <w:rPr>
          <w:rFonts w:ascii="Yu Gothic" w:hAnsi="Yu Gothic" w:eastAsia="Yu Gothic"/>
          <w:b w:val="0"/>
          <w:color w:val="141414"/>
          <w:sz w:val="21"/>
        </w:rPr>
        <w:t>最後に、今回の調査結果と、今後の検討課題についてまとめます。</w:t>
      </w:r>
    </w:p>
    <w:p>
      <w:pPr>
        <w:spacing w:after="80" w:line="264" w:lineRule="auto"/>
      </w:pPr>
      <w:r>
        <w:rPr>
          <w:rFonts w:ascii="Yu Gothic" w:hAnsi="Yu Gothic" w:eastAsia="Yu Gothic"/>
          <w:b w:val="0"/>
          <w:color w:val="141414"/>
          <w:sz w:val="21"/>
        </w:rPr>
        <w:t>今回の調査では、社会インフラの回帰モデルを運用する際に、学習時とは異なる入力をどのように検知できるか、という観点から既存手法を整理しました。</w:t>
      </w:r>
    </w:p>
    <w:p>
      <w:pPr>
        <w:spacing w:after="80" w:line="264" w:lineRule="auto"/>
      </w:pPr>
      <w:r>
        <w:rPr>
          <w:rFonts w:ascii="Yu Gothic" w:hAnsi="Yu Gothic" w:eastAsia="Yu Gothic"/>
          <w:b w:val="0"/>
          <w:color w:val="141414"/>
          <w:sz w:val="21"/>
        </w:rPr>
        <w:t>まず分かったことは、学習外入力は、単純に各変数が学習時の最大値・最小値を超えるケースだけではないということです。学習データが少ない低密度領域や、各変数はそれぞれ学習範囲内でも、その組み合わせや相関関係が学習時と異なるケースまで考える必要があります。特に今回のような多変量回帰では、この「変数間の関係の変化」が重要になると考えています。</w:t>
      </w:r>
    </w:p>
    <w:p>
      <w:pPr>
        <w:spacing w:after="80" w:line="264" w:lineRule="auto"/>
      </w:pPr>
      <w:r>
        <w:rPr>
          <w:rFonts w:ascii="Yu Gothic" w:hAnsi="Yu Gothic" w:eastAsia="Yu Gothic"/>
          <w:b w:val="0"/>
          <w:color w:val="141414"/>
          <w:sz w:val="21"/>
        </w:rPr>
        <w:t>次に、具体的な手法としてAEとOutProを調査した結果、どちらも今回想定している1時刻の多変量数値入力に適用できる可能性があることが分かりました。ただし、検知の考え方は異なります。AEは正常時の入力構造を学習し、再構成誤差から学習時との違いを捉えます。一方、OutProは回帰の目的変数も利用して、予測に重要な変数とreference neighborhoodを決め、その距離からOODを評価します。</w:t>
      </w:r>
    </w:p>
    <w:p>
      <w:pPr>
        <w:spacing w:after="80" w:line="264" w:lineRule="auto"/>
      </w:pPr>
      <w:r>
        <w:rPr>
          <w:rFonts w:ascii="Yu Gothic" w:hAnsi="Yu Gothic" w:eastAsia="Yu Gothic"/>
          <w:b w:val="0"/>
          <w:color w:val="141414"/>
          <w:sz w:val="21"/>
        </w:rPr>
        <w:t>そのため、現時点でどちらか一つを選ぶというより、対象モデルと実際の入力データに対して、それぞれがどの種類の学習外入力を検知できるかを確認することが必要だと考えています。</w:t>
      </w:r>
    </w:p>
    <w:p>
      <w:pPr>
        <w:spacing w:after="80" w:line="264" w:lineRule="auto"/>
      </w:pPr>
      <w:r>
        <w:rPr>
          <w:rFonts w:ascii="Yu Gothic" w:hAnsi="Yu Gothic" w:eastAsia="Yu Gothic"/>
          <w:b w:val="0"/>
          <w:color w:val="141414"/>
          <w:sz w:val="21"/>
        </w:rPr>
        <w:t>今後は、まず実際の対象モデルについて、入力項目やデータ量、時間方向の情報をどこまで利用するかを明確にします。そのうえで、範囲外、低密度、未知の変数間関係といった異なる種類の学習外入力を用意し、AEやOutProなどを実データ上で比較する必要があります。</w:t>
      </w:r>
    </w:p>
    <w:p>
      <w:pPr>
        <w:spacing w:after="80" w:line="264" w:lineRule="auto"/>
      </w:pPr>
      <w:r>
        <w:rPr>
          <w:rFonts w:ascii="Yu Gothic" w:hAnsi="Yu Gothic" w:eastAsia="Yu Gothic"/>
          <w:b w:val="0"/>
          <w:color w:val="141414"/>
          <w:sz w:val="21"/>
        </w:rPr>
        <w:t>評価についても、AUROCやAUPRCのような検知性能だけではなく、誤警報と見逃し、検知された入力で実際に回帰誤差が増えているか、リアルタイムに処理できるか、しきい値を安定して設定できるかまで確認することが重要です。</w:t>
      </w:r>
    </w:p>
    <w:p>
      <w:pPr>
        <w:spacing w:after="80" w:line="264" w:lineRule="auto"/>
      </w:pPr>
      <w:r>
        <w:rPr>
          <w:rFonts w:ascii="Yu Gothic" w:hAnsi="Yu Gothic" w:eastAsia="Yu Gothic"/>
          <w:b w:val="0"/>
          <w:color w:val="141414"/>
          <w:sz w:val="21"/>
        </w:rPr>
        <w:t>最終的には、単に「学習外かどうか」を判定するだけではなく、AIモデルの予測結果をそのまま利用してよいかを判断するための仕組みとして、学習外入力検知をどのように組み込むかまで検討する必要があると考えています。以上が、今回の調査から得られた結論と、今後の検討課題です。</w:t>
      </w:r>
    </w:p>
    <w:p>
      <w:pPr>
        <w:spacing w:before="180" w:after="60"/>
      </w:pPr>
      <w:r>
        <w:rPr>
          <w:rFonts w:ascii="Yu Gothic" w:hAnsi="Yu Gothic" w:eastAsia="Yu Gothic"/>
          <w:b/>
          <w:sz w:val="26"/>
        </w:rPr>
        <w:t>Slide 32</w:t>
      </w:r>
    </w:p>
    <w:p>
      <w:pPr>
        <w:spacing w:after="60" w:line="264" w:lineRule="auto"/>
      </w:pPr>
      <w:r>
        <w:rPr>
          <w:rFonts w:ascii="Yu Gothic" w:hAnsi="Yu Gothic" w:eastAsia="Yu Gothic"/>
          <w:sz w:val="21"/>
        </w:rPr>
        <w:t>こちらが今回の主な参考文献です。詳細はスライドをご参照ください。</w:t>
      </w:r>
    </w:p>
    <w:p>
      <w:pPr>
        <w:spacing w:before="180" w:after="60"/>
      </w:pPr>
      <w:r>
        <w:rPr>
          <w:rFonts w:ascii="Yu Gothic" w:hAnsi="Yu Gothic" w:eastAsia="Yu Gothic"/>
          <w:b/>
          <w:sz w:val="26"/>
        </w:rPr>
        <w:t>Slide 33</w:t>
      </w:r>
    </w:p>
    <w:p>
      <w:pPr>
        <w:spacing w:after="60" w:line="264" w:lineRule="auto"/>
      </w:pPr>
      <w:r>
        <w:rPr>
          <w:rFonts w:ascii="Yu Gothic" w:hAnsi="Yu Gothic" w:eastAsia="Yu Gothic"/>
          <w:sz w:val="21"/>
        </w:rPr>
        <w:t>以上で発表を終わります。</w:t>
        <w:br/>
        <w:t>最後までご清聴いただき、ありがとうございました。</w:t>
        <w:br/>
        <w:t>また、この2週間、皆さまには大変お世話になりました。ありがとうございました。</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