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Noto Sans CJK SC" w:hAnsi="Noto Sans CJK SC" w:eastAsia="Noto Sans CJK SC"/>
          <w:b/>
          <w:color w:val="2C3E50"/>
          <w:sz w:val="44"/>
        </w:rPr>
        <w:t>个人简历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姓名：  钱佳宏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生日：  2006.05.11  身高：  185cm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学历：  本科  地址：  上海市杨浦区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电话：  19921057118  邮箱：  aqfxz_zh@qq.com</w:t>
      </w:r>
    </w:p>
    <w:p>
      <w:pPr>
        <w:spacing w:before="60"/>
      </w:pPr>
      <w:r>
        <w:rPr>
          <w:rFonts w:ascii="Noto Sans CJK SC" w:hAnsi="Noto Sans CJK SC" w:eastAsia="Noto Sans CJK SC"/>
          <w:b w:val="0"/>
          <w:color w:val="555555"/>
          <w:sz w:val="16"/>
        </w:rPr>
        <w:t>开源库：github.com/lxcxjxhx/HOS-Qian-jia-hong-resume    博客：security-hyacinth.blog.csdn.net    arXiv：arxiv.org/search/?query=JH-Qian    LinkedIn：linkedin.com/in/佳宏-钱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实习经历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绿盟科技集团股份有限公司上海分公司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2025.7 – 2026.7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实习安全工程师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在绿盟科技实习期间，我负责防火墙、IDS/IPS、WAF、RSAS等安全设备的部署、策略配置及基础运维，深度参与多个金融、制造行业客户的等保合规与安全加固项目，熟练掌握主流安全产品的实施流程与故障排查方法。在此基础上，我自主研发提效工具 HOS-LS（github.com/lxcxjxhx/HOS-LS），并成功将其提交至绿盟工程交付工具平台；主动加入"安全运营–AI赋能运营专项组"，贡献文档库 BOS-NI（github.com/lxcxjxhx/BOS-NI），协助团队探索大模型在告警分析、知识检索等场景中的落地应用。上述经历体现了我对信息安全&amp;AI的主动思考、动手落地能力及工程交付意识。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项目经历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中美创客国奖项目"安全风信子"信息安全攻防与技术交流平台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2024.9 – 2025.6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负责人 &amp; 软件开发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带领六人团队联合开发"安全风信子"AI+信息安全攻防与学习平台，聚焦终端威胁检测、AI辅助漏洞分析、命令行智能建议与日志审计学习等核心功能，适配多终端与实训场景。主导平台安全体系搭建，负责渗透测试辅助模块、指令行为分析、攻击日志归类与可视化响应等核心环节，实现对异常行为的快速识别与反馈。结合Qwen等大模型构建AI安全对抗引擎，融合知识图谱与强化学习技术，提升平台在漏洞挖掘、溯源分析等方向的能力。项目已获中美创客分赛道国奖，软件著作权，正在申请专利，致力于打造面向实训场景的智能化攻防演练平台。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智医语伴机器人战队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2023.9 – 2024.6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队员 &amp; 人工智能应用开发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参与英特尔人工智能创新应用大赛，依托"AI PC"平台开发医疗辅助项目"智医语伴机器人"，旨在提升基层诊疗效率与医患沟通体验。负责项目中语音数据隐私保护机制设计，主导通信链路加密、敏感内容识别、日志合规审计与安全传输策略实施，确保医疗场景下的数据安全与系统稳定性。同时参与语音识别优化与用户交互流程设计，提升系统准确率与使用体验。项目成功入围创新创业专项赛（GBAC240303106392），获得主办方高度认可，体现AI在医疗数据安全落地中的可行性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技能 &amp; 证书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语言技能：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英语CET6（411），普通话二级乙等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专业技能：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熟悉Python及PyTorch框架，具备大模型（RAG、代码生成）训练调优、模型压缩蒸馏实战经验。同时掌握强化学习、AI Agent开发应用方法，拥有系统安全分析与漏洞挖掘能力，熟悉MCP、skills、langchain等前沿技术架构。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办公技能：</w:t>
      </w:r>
      <w:r>
        <w:rPr>
          <w:rFonts w:ascii="Noto Sans CJK SC" w:hAnsi="Noto Sans CJK SC" w:eastAsia="Noto Sans CJK SC"/>
          <w:b w:val="0"/>
          <w:color w:val="333333"/>
          <w:sz w:val="19"/>
        </w:rPr>
        <w:t>EFG创业训练营结业证书（第75期），计算机一级证书，C2驾照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开源贡献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thc-hydra#1092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修复IMAP和SNMP处理程序中的缓冲区溢出漏洞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thc-hydra#1091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修复认证错误路径中的内存泄漏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LlamaFactory#10626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改进入门指南文档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axolotl#3802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改进jinja聊天模板的验证错误提示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[合并] </w:t>
      </w:r>
      <w:r>
        <w:rPr>
          <w:rFonts w:ascii="Noto Sans CJK SC" w:hAnsi="Noto Sans CJK SC" w:eastAsia="Noto Sans CJK SC"/>
          <w:b/>
          <w:color w:val="3498DB"/>
          <w:sz w:val="18"/>
        </w:rPr>
        <w:t>checksec#349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合并- 修复kernel.unprivileged_bpf_disabled值为2时的处理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自我介绍</w:t>
      </w:r>
    </w:p>
    <w:p>
      <w:pPr>
        <w:spacing w:before="4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具备扎实的AI技术功底，熟悉自然语言处理（NLP）、计算机视觉及全栈算法开发，大模型应用、数据结构优化与信息安全体系设计。擅长将技术与运营需求深度融合，快速学习并掌握前沿技术，解决复杂问题。拥有出色的团队领导与协作能力，能高效带领团队完成跨领域项目，推动技术落地与创新。逻辑清晰，注重细节，善于通过数据驱动决策，优化系统性能与用户体验。热衷于技术探索与分享，适应快节奏环境，涵盖计算机视觉、NLP、全栈算法及技术运营。</w:t>
      </w:r>
    </w:p>
    <w:p>
      <w:pPr>
        <w:spacing w:before="120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最后更新：2026年7月14日</w:t>
      </w:r>
    </w:p>
    <w:sectPr w:rsidR="00FC693F" w:rsidRPr="0006063C" w:rsidSect="00034616">
      <w:pgSz w:w="11906" w:h="16838"/>
      <w:pgMar w:top="567" w:right="907" w:bottom="45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tabs>
        <w:tab w:pos="8220" w:val="right"/>
      </w:tabs>
      <w:spacing w:before="0" w:after="0" w:line="348" w:lineRule="auto"/>
    </w:pPr>
    <w:rPr>
      <w:rFonts w:ascii="Noto Sans CJK SC" w:hAnsi="Noto Sans CJK SC" w:eastAsia="Noto Sans CJK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