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Noto Sans CJK SC" w:hAnsi="Noto Sans CJK SC" w:eastAsia="Noto Sans CJK SC"/>
          <w:b/>
          <w:color w:val="2C3E50"/>
          <w:sz w:val="44"/>
        </w:rPr>
        <w:t>个人简历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姓名：  钱佳宏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生日：  2006.05.11  身高：  185cm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学历：  本科  地址：  上海市杨浦区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电话：  19921057118  邮箱：  aqfxz_zh@qq.com</w:t>
      </w:r>
    </w:p>
    <w:p>
      <w:pPr>
        <w:spacing w:before="60"/>
      </w:pPr>
      <w:r>
        <w:rPr>
          <w:rFonts w:ascii="Noto Sans CJK SC" w:hAnsi="Noto Sans CJK SC" w:eastAsia="Noto Sans CJK SC"/>
          <w:b w:val="0"/>
          <w:color w:val="555555"/>
          <w:sz w:val="16"/>
        </w:rPr>
        <w:t>开源库：github.com/lxcxjxhx/HOS-Qian-jia-hong-resume    博客：security-hyacinth.blog.csdn.net    arXiv：arxiv.org/search/?query=JH-Qian    LinkedIn：linkedin.com/in/佳宏-钱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实习经历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绿盟科技集团股份有限公司上海分公司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2025.7 – 2026.7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实习安全工程师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在绿盟科技实习期间，我负责防火墙、IDS/IPS、WAF、RSAS等安全设备的部署、策略配置及基础运维，深度参与多个金融、制造行业客户的等保合规与安全加固项目，熟练掌握主流安全产品的实施流程与故障排查方法。在此基础上，我自主研发提效工具 HOS-LS（github.com/lxcxjxhx/HOS-LS），并成功将其提交至绿盟工程交付工具平台；主动加入"安全运营–AI赋能运营专项组"，贡献文档库 BOS-NI（github.com/lxcxjxhx/BOS-NI），协助团队探索大模型在告警分析、知识检索等场景中的落地应用。上述经历体现了我对信息安全&amp;AI的主动思考、动手落地能力及工程交付意识。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项目经历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中美创客国奖项目"安全风信子"信息安全攻防与技术交流平台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2024.9 – 2025.6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负责人 &amp; 软件开发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带领六人团队联合开发"安全风信子"AI+信息安全攻防与学习平台，聚焦终端威胁检测、AI辅助漏洞分析、命令行智能建议与日志审计学习等核心功能，适配多终端与实训场景。主导平台安全体系搭建，负责渗透测试辅助模块、指令行为分析、攻击日志归类与可视化响应等核心环节，实现对异常行为的快速识别与反馈。结合Qwen等大模型构建AI安全对抗引擎，融合知识图谱与强化学习技术，提升平台在漏洞挖掘、溯源分析等方向的能力。项目已获中美创客分赛道国奖，软件著作权，正在申请专利，致力于打造面向实训场景的智能化攻防演练平台。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智医语伴机器人战队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2023.9 – 2024.6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队员 &amp; 人工智能应用开发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参与英特尔人工智能创新应用大赛，依托"AI PC"平台开发医疗辅助项目"智医语伴机器人"，旨在提升基层诊疗效率与医患沟通体验。负责项目中语音数据隐私保护机制设计，主导通信链路加密、敏感内容识别、日志合规审计与安全传输策略实施，确保医疗场景下的数据安全与系统稳定性。同时参与语音识别优化与用户交互流程设计，提升系统准确率与使用体验。项目成功入围创新创业专项赛（GBAC240303106392），获得主办方高度认可，体现AI在医疗数据安全落地中的可行性。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技能 &amp; 证书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语言技能：</w:t>
      </w:r>
      <w:r>
        <w:rPr>
          <w:rFonts w:ascii="Noto Sans CJK SC" w:hAnsi="Noto Sans CJK SC" w:eastAsia="Noto Sans CJK SC"/>
          <w:b w:val="0"/>
          <w:color w:val="333333"/>
          <w:sz w:val="19"/>
        </w:rPr>
        <w:t>英语CET6（411），普通话二级乙等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专业技能：</w:t>
      </w:r>
      <w:r>
        <w:rPr>
          <w:rFonts w:ascii="Noto Sans CJK SC" w:hAnsi="Noto Sans CJK SC" w:eastAsia="Noto Sans CJK SC"/>
          <w:b w:val="0"/>
          <w:color w:val="333333"/>
          <w:sz w:val="19"/>
        </w:rPr>
        <w:t>熟悉Python及PyTorch框架，具备大模型（RAG、代码生成）训练调优、模型压缩蒸馏实战经验。同时掌握强化学习、AI Agent开发应用方法，拥有系统安全分析与漏洞挖掘能力，熟悉MCP、skills、langchain等前沿技术架构。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办公技能：</w:t>
      </w:r>
      <w:r>
        <w:rPr>
          <w:rFonts w:ascii="Noto Sans CJK SC" w:hAnsi="Noto Sans CJK SC" w:eastAsia="Noto Sans CJK SC"/>
          <w:b w:val="0"/>
          <w:color w:val="333333"/>
          <w:sz w:val="19"/>
        </w:rPr>
        <w:t>EFG创业训练营结业证书（第75期），计算机一级证书，C2驾照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开源贡献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thc-hydra#1092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修复IMAP和SNMP处理程序中的缓冲区溢出漏洞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thc-hydra#1091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修复认证错误路径中的内存泄漏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LlamaFactory#10626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改进入门指南文档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axolotl#3802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改进jinja聊天模板的验证错误提示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checksec#349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修复kernel.unprivileged_bpf_disabled值为2时的处理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自我介绍</w:t>
      </w:r>
    </w:p>
    <w:p>
      <w:pPr>
        <w:spacing w:before="4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具备扎实的AI技术功底，熟悉自然语言处理（NLP）、计算机视觉及全栈算法开发，大模型应用、数据结构优化与信息安全体系设计。擅长将技术与运营需求深度融合，快速学习并掌握前沿技术，解决复杂问题。拥有出色的团队领导与协作能力，能高效带领团队完成跨领域项目，推动技术落地与创新。逻辑清晰，注重细节，善于通过数据驱动决策，优化系统性能与用户体验。热衷于技术探索与分享，适应快节奏环境，涵盖计算机视觉、NLP、全栈算法及技术运营。</w:t>
      </w:r>
    </w:p>
    <w:p>
      <w:pPr>
        <w:spacing w:before="120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最后更新：2026年7月</w:t>
      </w:r>
    </w:p>
    <w:sectPr w:rsidR="00FC693F" w:rsidRPr="0006063C" w:rsidSect="00034616">
      <w:pgSz w:w="11906" w:h="16838"/>
      <w:pgMar w:top="567" w:right="907" w:bottom="45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tabs>
        <w:tab w:pos="8220" w:val="right"/>
      </w:tabs>
      <w:spacing w:before="0" w:after="0" w:line="348" w:lineRule="auto"/>
    </w:pPr>
    <w:rPr>
      <w:rFonts w:ascii="Noto Sans CJK SC" w:hAnsi="Noto Sans CJK SC" w:eastAsia="Noto Sans CJK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