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517" w:rsidRPr="00355517" w:rsidRDefault="00355517" w:rsidP="00355517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 w:rsidRPr="00355517">
        <w:rPr>
          <w:rFonts w:ascii="微软雅黑" w:eastAsia="微软雅黑" w:hAnsi="微软雅黑" w:hint="eastAsia"/>
          <w:b/>
          <w:bCs/>
          <w:sz w:val="30"/>
          <w:szCs w:val="30"/>
        </w:rPr>
        <w:t>空调系统 (</w:t>
      </w:r>
      <w:r w:rsidRPr="00355517">
        <w:rPr>
          <w:rFonts w:ascii="微软雅黑" w:eastAsia="微软雅黑" w:hAnsi="微软雅黑"/>
          <w:b/>
          <w:bCs/>
          <w:sz w:val="30"/>
          <w:szCs w:val="30"/>
        </w:rPr>
        <w:t>H</w:t>
      </w:r>
      <w:r w:rsidR="00EA0E4B">
        <w:rPr>
          <w:rFonts w:ascii="微软雅黑" w:eastAsia="微软雅黑" w:hAnsi="微软雅黑"/>
          <w:b/>
          <w:bCs/>
          <w:sz w:val="30"/>
          <w:szCs w:val="30"/>
        </w:rPr>
        <w:t>V</w:t>
      </w:r>
      <w:r w:rsidRPr="00355517">
        <w:rPr>
          <w:rFonts w:ascii="微软雅黑" w:eastAsia="微软雅黑" w:hAnsi="微软雅黑"/>
          <w:b/>
          <w:bCs/>
          <w:sz w:val="30"/>
          <w:szCs w:val="30"/>
        </w:rPr>
        <w:t>AC</w:t>
      </w:r>
      <w:r w:rsidRPr="00355517">
        <w:rPr>
          <w:rFonts w:ascii="微软雅黑" w:eastAsia="微软雅黑" w:hAnsi="微软雅黑" w:hint="eastAsia"/>
          <w:b/>
          <w:bCs/>
          <w:sz w:val="30"/>
          <w:szCs w:val="30"/>
        </w:rPr>
        <w:t>)</w:t>
      </w:r>
      <w:r w:rsidRPr="00355517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Pr="00355517">
        <w:rPr>
          <w:rFonts w:ascii="微软雅黑" w:eastAsia="微软雅黑" w:hAnsi="微软雅黑" w:hint="eastAsia"/>
          <w:b/>
          <w:bCs/>
          <w:sz w:val="30"/>
          <w:szCs w:val="30"/>
        </w:rPr>
        <w:t>水泵机组电控柜功能要素表</w:t>
      </w:r>
    </w:p>
    <w:p w:rsidR="00355517" w:rsidRPr="00C967DA" w:rsidRDefault="00355517" w:rsidP="00C967DA">
      <w:pPr>
        <w:spacing w:beforeLines="50" w:before="156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</w:pPr>
      <w:r w:rsidRPr="003555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表单信息 </w:t>
      </w:r>
      <w:r w:rsidRPr="00355517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</w:p>
    <w:p w:rsidR="00355517" w:rsidRPr="00355517" w:rsidRDefault="00355517" w:rsidP="00355517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355517">
        <w:rPr>
          <w:rFonts w:ascii="微软雅黑" w:eastAsia="微软雅黑" w:hAnsi="微软雅黑" w:hint="eastAsia"/>
        </w:rPr>
        <w:t>表单类型</w:t>
      </w:r>
      <w:r w:rsidR="00C967DA"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/>
          <w:color w:val="0070C0"/>
        </w:rPr>
        <w:t>0</w:t>
      </w:r>
      <w:r w:rsidR="00C967DA" w:rsidRPr="00283ADC">
        <w:rPr>
          <w:rFonts w:ascii="微软雅黑" w:eastAsia="微软雅黑" w:hAnsi="微软雅黑"/>
          <w:color w:val="0070C0"/>
        </w:rPr>
        <w:t>01</w:t>
      </w:r>
    </w:p>
    <w:p w:rsidR="00355517" w:rsidRPr="00355517" w:rsidRDefault="00355517" w:rsidP="00355517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355517">
        <w:rPr>
          <w:rFonts w:ascii="微软雅黑" w:eastAsia="微软雅黑" w:hAnsi="微软雅黑" w:hint="eastAsia"/>
        </w:rPr>
        <w:t>功能要素表编号</w:t>
      </w:r>
      <w:r w:rsidR="00C967DA"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="00C967DA" w:rsidRPr="00283ADC">
        <w:rPr>
          <w:rFonts w:ascii="微软雅黑" w:eastAsia="微软雅黑" w:hAnsi="微软雅黑"/>
          <w:color w:val="0070C0"/>
        </w:rPr>
        <w:t>02</w:t>
      </w:r>
      <w:bookmarkStart w:id="0" w:name="_GoBack"/>
      <w:bookmarkEnd w:id="0"/>
    </w:p>
    <w:p w:rsidR="00355517" w:rsidRPr="00355517" w:rsidRDefault="00355517" w:rsidP="00355517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355517">
        <w:rPr>
          <w:rFonts w:ascii="微软雅黑" w:eastAsia="微软雅黑" w:hAnsi="微软雅黑" w:hint="eastAsia"/>
        </w:rPr>
        <w:t>日期</w:t>
      </w:r>
      <w:r w:rsidR="00C967DA"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="00C967DA" w:rsidRPr="00283ADC">
        <w:rPr>
          <w:rFonts w:ascii="微软雅黑" w:eastAsia="微软雅黑" w:hAnsi="微软雅黑"/>
          <w:color w:val="0070C0"/>
        </w:rPr>
        <w:t>03</w:t>
      </w:r>
    </w:p>
    <w:p w:rsidR="00355517" w:rsidRPr="00C967DA" w:rsidRDefault="00C967DA" w:rsidP="00C967DA">
      <w:pPr>
        <w:spacing w:beforeLines="50" w:before="156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</w:pPr>
      <w:r w:rsidRPr="003555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>系统方案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应用场合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11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控制类型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12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水泵数量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13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额定电压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14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额定功率</w:t>
      </w:r>
      <w:r w:rsidRPr="00C967DA">
        <w:rPr>
          <w:rFonts w:ascii="微软雅黑" w:eastAsia="微软雅黑" w:hAnsi="微软雅黑"/>
        </w:rPr>
        <w:t>(kW)</w:t>
      </w:r>
      <w:r w:rsidRPr="00C967D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15</w:t>
      </w:r>
    </w:p>
    <w:p w:rsid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旁通阀控制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16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旁通阀电压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17</w:t>
      </w:r>
    </w:p>
    <w:p w:rsid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压差传感器数量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18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有压差传感器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19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有压力传感器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20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无压差传感器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21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供</w:t>
      </w:r>
      <w:r w:rsidRPr="00C967DA">
        <w:rPr>
          <w:rFonts w:ascii="微软雅黑" w:eastAsia="微软雅黑" w:hAnsi="微软雅黑"/>
        </w:rPr>
        <w:t>/回水温度传感器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22</w:t>
      </w:r>
    </w:p>
    <w:p w:rsidR="00C967DA" w:rsidRP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流量传感器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23</w:t>
      </w:r>
    </w:p>
    <w:p w:rsidR="00C967DA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电接点压力表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24</w:t>
      </w:r>
    </w:p>
    <w:p w:rsidR="00355517" w:rsidRPr="00355517" w:rsidRDefault="00C967DA" w:rsidP="00C967DA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C967DA">
        <w:rPr>
          <w:rFonts w:ascii="微软雅黑" w:eastAsia="微软雅黑" w:hAnsi="微软雅黑" w:hint="eastAsia"/>
        </w:rPr>
        <w:t>电机独立风扇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25</w:t>
      </w:r>
    </w:p>
    <w:p w:rsidR="00355517" w:rsidRPr="0009253E" w:rsidRDefault="0009253E" w:rsidP="0009253E">
      <w:pPr>
        <w:spacing w:beforeLines="50" w:before="156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</w:pPr>
      <w:r w:rsidRPr="003555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>驱动方案</w:t>
      </w:r>
      <w:r w:rsidR="004F31C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="004F31C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</w:p>
    <w:p w:rsidR="008938B3" w:rsidRPr="008938B3" w:rsidRDefault="008938B3" w:rsidP="008938B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8938B3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31</w:t>
      </w:r>
      <w:r w:rsidRPr="008938B3">
        <w:rPr>
          <w:rFonts w:ascii="微软雅黑" w:eastAsia="微软雅黑" w:hAnsi="微软雅黑"/>
        </w:rPr>
        <w:tab/>
      </w:r>
      <w:r w:rsidRPr="008938B3">
        <w:rPr>
          <w:rFonts w:ascii="微软雅黑" w:eastAsia="微软雅黑" w:hAnsi="微软雅黑"/>
        </w:rPr>
        <w:tab/>
      </w:r>
    </w:p>
    <w:p w:rsidR="008938B3" w:rsidRPr="008938B3" w:rsidRDefault="008938B3" w:rsidP="008938B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8938B3">
        <w:rPr>
          <w:rFonts w:ascii="微软雅黑" w:eastAsia="微软雅黑" w:hAnsi="微软雅黑" w:hint="eastAsia"/>
        </w:rPr>
        <w:t>变频器型号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32</w:t>
      </w:r>
      <w:r w:rsidRPr="008938B3">
        <w:rPr>
          <w:rFonts w:ascii="微软雅黑" w:eastAsia="微软雅黑" w:hAnsi="微软雅黑"/>
        </w:rPr>
        <w:tab/>
      </w:r>
      <w:r w:rsidRPr="008938B3">
        <w:rPr>
          <w:rFonts w:ascii="微软雅黑" w:eastAsia="微软雅黑" w:hAnsi="微软雅黑"/>
        </w:rPr>
        <w:tab/>
      </w:r>
    </w:p>
    <w:p w:rsidR="008938B3" w:rsidRPr="008938B3" w:rsidRDefault="008938B3" w:rsidP="008938B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8938B3">
        <w:rPr>
          <w:rFonts w:ascii="微软雅黑" w:eastAsia="微软雅黑" w:hAnsi="微软雅黑" w:hint="eastAsia"/>
        </w:rPr>
        <w:t>软起动型号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33</w:t>
      </w:r>
    </w:p>
    <w:p w:rsidR="00355517" w:rsidRPr="00355517" w:rsidRDefault="008938B3" w:rsidP="008938B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8938B3">
        <w:rPr>
          <w:rFonts w:ascii="微软雅黑" w:eastAsia="微软雅黑" w:hAnsi="微软雅黑" w:hint="eastAsia"/>
        </w:rPr>
        <w:t>安装方式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34</w:t>
      </w:r>
    </w:p>
    <w:p w:rsidR="00BB046E" w:rsidRPr="004C42B4" w:rsidRDefault="004C42B4" w:rsidP="004C42B4">
      <w:pPr>
        <w:spacing w:beforeLines="50" w:before="156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</w:pPr>
      <w:r w:rsidRPr="003555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>控制器方案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EC7EA0" w:rsidRPr="00EC7EA0" w:rsidRDefault="00EC7EA0" w:rsidP="00EC7EA0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EC7EA0">
        <w:rPr>
          <w:rFonts w:ascii="微软雅黑" w:eastAsia="微软雅黑" w:hAnsi="微软雅黑" w:hint="eastAsia"/>
        </w:rPr>
        <w:t>控制器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41</w:t>
      </w:r>
    </w:p>
    <w:p w:rsidR="00EC7EA0" w:rsidRPr="00EC7EA0" w:rsidRDefault="00EC7EA0" w:rsidP="00EC7EA0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EC7EA0">
        <w:rPr>
          <w:rFonts w:ascii="微软雅黑" w:eastAsia="微软雅黑" w:hAnsi="微软雅黑" w:hint="eastAsia"/>
        </w:rPr>
        <w:t>触摸屏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42</w:t>
      </w:r>
      <w:r w:rsidRPr="00EC7EA0">
        <w:rPr>
          <w:rFonts w:ascii="微软雅黑" w:eastAsia="微软雅黑" w:hAnsi="微软雅黑"/>
        </w:rPr>
        <w:tab/>
      </w:r>
    </w:p>
    <w:p w:rsidR="00EC7EA0" w:rsidRPr="00EC7EA0" w:rsidRDefault="00EC7EA0" w:rsidP="00EC7EA0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EC7EA0">
        <w:rPr>
          <w:rFonts w:ascii="微软雅黑" w:eastAsia="微软雅黑" w:hAnsi="微软雅黑" w:hint="eastAsia"/>
        </w:rPr>
        <w:t>就地控制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43</w:t>
      </w:r>
      <w:r w:rsidRPr="00EC7EA0">
        <w:rPr>
          <w:rFonts w:ascii="微软雅黑" w:eastAsia="微软雅黑" w:hAnsi="微软雅黑"/>
        </w:rPr>
        <w:tab/>
      </w:r>
      <w:r w:rsidRPr="00EC7EA0">
        <w:rPr>
          <w:rFonts w:ascii="微软雅黑" w:eastAsia="微软雅黑" w:hAnsi="微软雅黑"/>
        </w:rPr>
        <w:tab/>
      </w:r>
    </w:p>
    <w:p w:rsidR="00EC7EA0" w:rsidRPr="00EC7EA0" w:rsidRDefault="00EC7EA0" w:rsidP="00EC7EA0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EC7EA0">
        <w:rPr>
          <w:rFonts w:ascii="微软雅黑" w:eastAsia="微软雅黑" w:hAnsi="微软雅黑" w:hint="eastAsia"/>
        </w:rPr>
        <w:t>控制模式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44</w:t>
      </w:r>
    </w:p>
    <w:p w:rsidR="00BB046E" w:rsidRDefault="00EC7EA0" w:rsidP="009018FD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EC7EA0">
        <w:rPr>
          <w:rFonts w:ascii="微软雅黑" w:eastAsia="微软雅黑" w:hAnsi="微软雅黑"/>
        </w:rPr>
        <w:t>BAS接口</w:t>
      </w:r>
      <w:r>
        <w:rPr>
          <w:rFonts w:ascii="微软雅黑" w:eastAsia="微软雅黑" w:hAnsi="微软雅黑" w:hint="eastAsia"/>
        </w:rPr>
        <w:t>：</w:t>
      </w:r>
      <w:r w:rsidR="00EA0E4B">
        <w:rPr>
          <w:rFonts w:ascii="微软雅黑" w:eastAsia="微软雅黑" w:hAnsi="微软雅黑" w:hint="eastAsia"/>
          <w:color w:val="0070C0"/>
        </w:rPr>
        <w:t>0</w:t>
      </w:r>
      <w:r w:rsidRPr="00283ADC">
        <w:rPr>
          <w:rFonts w:ascii="微软雅黑" w:eastAsia="微软雅黑" w:hAnsi="微软雅黑" w:hint="eastAsia"/>
          <w:color w:val="0070C0"/>
        </w:rPr>
        <w:t>45</w:t>
      </w:r>
    </w:p>
    <w:p w:rsidR="00EC7EA0" w:rsidRPr="009018FD" w:rsidRDefault="009018FD" w:rsidP="009018FD">
      <w:pPr>
        <w:spacing w:beforeLines="50" w:before="156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</w:pPr>
      <w:r w:rsidRPr="003555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lastRenderedPageBreak/>
        <w:t>电控柜方案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数量：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51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尺寸</w:t>
      </w:r>
      <w:r w:rsidRPr="005A6C33">
        <w:rPr>
          <w:rFonts w:ascii="微软雅黑" w:eastAsia="微软雅黑" w:hAnsi="微软雅黑"/>
        </w:rPr>
        <w:t>(W*H*D mm)：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52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安装方式：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53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柜体型式：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54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柜</w:t>
      </w:r>
      <w:proofErr w:type="gramStart"/>
      <w:r w:rsidRPr="005A6C33">
        <w:rPr>
          <w:rFonts w:ascii="微软雅黑" w:eastAsia="微软雅黑" w:hAnsi="微软雅黑" w:hint="eastAsia"/>
        </w:rPr>
        <w:t>体材</w:t>
      </w:r>
      <w:proofErr w:type="gramEnd"/>
      <w:r w:rsidRPr="005A6C33">
        <w:rPr>
          <w:rFonts w:ascii="微软雅黑" w:eastAsia="微软雅黑" w:hAnsi="微软雅黑" w:hint="eastAsia"/>
        </w:rPr>
        <w:t>质：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55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板材厚度：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56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柜体颜色：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57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进出线位置：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58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防护等级：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59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单</w:t>
      </w:r>
      <w:r w:rsidRPr="005A6C33">
        <w:rPr>
          <w:rFonts w:ascii="微软雅黑" w:eastAsia="微软雅黑" w:hAnsi="微软雅黑"/>
        </w:rPr>
        <w:t>/双层门：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60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元件品牌：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61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/>
        </w:rPr>
        <w:t>LOGO：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62</w:t>
      </w:r>
    </w:p>
    <w:p w:rsidR="005A6C33" w:rsidRPr="005A6C33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照明：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63</w:t>
      </w:r>
    </w:p>
    <w:p w:rsidR="005A6C33" w:rsidRPr="00283ADC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  <w:color w:val="0070C0"/>
        </w:rPr>
      </w:pPr>
      <w:r w:rsidRPr="005A6C33">
        <w:rPr>
          <w:rFonts w:ascii="微软雅黑" w:eastAsia="微软雅黑" w:hAnsi="微软雅黑" w:hint="eastAsia"/>
        </w:rPr>
        <w:t>风扇位置：</w:t>
      </w:r>
      <w:r w:rsidR="00EA0E4B">
        <w:rPr>
          <w:rFonts w:ascii="微软雅黑" w:eastAsia="微软雅黑" w:hAnsi="微软雅黑"/>
        </w:rPr>
        <w:t>0</w:t>
      </w:r>
      <w:r w:rsidRPr="005A6C33">
        <w:rPr>
          <w:rFonts w:ascii="微软雅黑" w:eastAsia="微软雅黑" w:hAnsi="微软雅黑"/>
        </w:rPr>
        <w:t>64</w:t>
      </w:r>
    </w:p>
    <w:p w:rsidR="00EC7EA0" w:rsidRDefault="005A6C33" w:rsidP="005A6C33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5A6C33">
        <w:rPr>
          <w:rFonts w:ascii="微软雅黑" w:eastAsia="微软雅黑" w:hAnsi="微软雅黑" w:hint="eastAsia"/>
        </w:rPr>
        <w:t>底座</w:t>
      </w:r>
      <w:r w:rsidRPr="005A6C33">
        <w:rPr>
          <w:rFonts w:ascii="微软雅黑" w:eastAsia="微软雅黑" w:hAnsi="微软雅黑"/>
        </w:rPr>
        <w:t xml:space="preserve"> ：</w:t>
      </w:r>
      <w:r w:rsidR="00EA0E4B">
        <w:rPr>
          <w:rFonts w:ascii="微软雅黑" w:eastAsia="微软雅黑" w:hAnsi="微软雅黑"/>
          <w:color w:val="0070C0"/>
        </w:rPr>
        <w:t>0</w:t>
      </w:r>
      <w:r w:rsidRPr="00283ADC">
        <w:rPr>
          <w:rFonts w:ascii="微软雅黑" w:eastAsia="微软雅黑" w:hAnsi="微软雅黑"/>
          <w:color w:val="0070C0"/>
        </w:rPr>
        <w:t>65</w:t>
      </w:r>
      <w:r w:rsidRPr="005A6C33">
        <w:rPr>
          <w:rFonts w:ascii="微软雅黑" w:eastAsia="微软雅黑" w:hAnsi="微软雅黑"/>
        </w:rPr>
        <w:tab/>
      </w:r>
    </w:p>
    <w:p w:rsidR="00EC7EA0" w:rsidRPr="00283ADC" w:rsidRDefault="00283ADC" w:rsidP="00283ADC">
      <w:pPr>
        <w:spacing w:beforeLines="50" w:before="156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</w:pPr>
      <w:r w:rsidRPr="003555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>资料提供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</w:p>
    <w:p w:rsidR="007F0D00" w:rsidRPr="007F0D00" w:rsidRDefault="007F0D00" w:rsidP="007F0D00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7F0D00">
        <w:rPr>
          <w:rFonts w:ascii="微软雅黑" w:eastAsia="微软雅黑" w:hAnsi="微软雅黑" w:hint="eastAsia"/>
        </w:rPr>
        <w:t>一次系统原理图：</w:t>
      </w:r>
      <w:r w:rsidR="00EA0E4B">
        <w:rPr>
          <w:rFonts w:ascii="微软雅黑" w:eastAsia="微软雅黑" w:hAnsi="微软雅黑"/>
          <w:color w:val="0070C0"/>
        </w:rPr>
        <w:t>0</w:t>
      </w:r>
      <w:r w:rsidRPr="007F0D00">
        <w:rPr>
          <w:rFonts w:ascii="微软雅黑" w:eastAsia="微软雅黑" w:hAnsi="微软雅黑"/>
          <w:color w:val="0070C0"/>
        </w:rPr>
        <w:t>70</w:t>
      </w:r>
    </w:p>
    <w:p w:rsidR="007F0D00" w:rsidRPr="007F0D00" w:rsidRDefault="007F0D00" w:rsidP="007F0D00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7F0D00">
        <w:rPr>
          <w:rFonts w:ascii="微软雅黑" w:eastAsia="微软雅黑" w:hAnsi="微软雅黑" w:hint="eastAsia"/>
        </w:rPr>
        <w:t>二次系统原理图：</w:t>
      </w:r>
      <w:r w:rsidR="00EA0E4B">
        <w:rPr>
          <w:rFonts w:ascii="微软雅黑" w:eastAsia="微软雅黑" w:hAnsi="微软雅黑"/>
          <w:color w:val="0070C0"/>
        </w:rPr>
        <w:t>0</w:t>
      </w:r>
      <w:r w:rsidRPr="007F0D00">
        <w:rPr>
          <w:rFonts w:ascii="微软雅黑" w:eastAsia="微软雅黑" w:hAnsi="微软雅黑"/>
          <w:color w:val="0070C0"/>
        </w:rPr>
        <w:t>71</w:t>
      </w:r>
    </w:p>
    <w:p w:rsidR="00EC7EA0" w:rsidRDefault="007F0D00" w:rsidP="007F0D00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7F0D00">
        <w:rPr>
          <w:rFonts w:ascii="微软雅黑" w:eastAsia="微软雅黑" w:hAnsi="微软雅黑" w:hint="eastAsia"/>
        </w:rPr>
        <w:t>现场布置图：</w:t>
      </w:r>
      <w:r w:rsidR="00EA0E4B">
        <w:rPr>
          <w:rFonts w:ascii="微软雅黑" w:eastAsia="微软雅黑" w:hAnsi="微软雅黑"/>
          <w:color w:val="0070C0"/>
        </w:rPr>
        <w:t>0</w:t>
      </w:r>
      <w:r w:rsidRPr="007F0D00">
        <w:rPr>
          <w:rFonts w:ascii="微软雅黑" w:eastAsia="微软雅黑" w:hAnsi="微软雅黑"/>
          <w:color w:val="0070C0"/>
        </w:rPr>
        <w:t>72</w:t>
      </w:r>
    </w:p>
    <w:p w:rsidR="00EC7EA0" w:rsidRPr="009D0D4E" w:rsidRDefault="009D0D4E" w:rsidP="009D0D4E">
      <w:pPr>
        <w:spacing w:beforeLines="50" w:before="156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</w:pPr>
      <w:r w:rsidRPr="003555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>其它要求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</w:p>
    <w:p w:rsidR="009D0D4E" w:rsidRPr="009D0D4E" w:rsidRDefault="009D0D4E" w:rsidP="009D0D4E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9D0D4E">
        <w:rPr>
          <w:rFonts w:ascii="微软雅黑" w:eastAsia="微软雅黑" w:hAnsi="微软雅黑" w:hint="eastAsia"/>
        </w:rPr>
        <w:t>电源监测：</w:t>
      </w:r>
      <w:r w:rsidR="00EA0E4B">
        <w:rPr>
          <w:rFonts w:ascii="微软雅黑" w:eastAsia="微软雅黑" w:hAnsi="微软雅黑"/>
          <w:color w:val="0070C0"/>
        </w:rPr>
        <w:t>0</w:t>
      </w:r>
      <w:r w:rsidRPr="00DE2558">
        <w:rPr>
          <w:rFonts w:ascii="微软雅黑" w:eastAsia="微软雅黑" w:hAnsi="微软雅黑"/>
          <w:color w:val="0070C0"/>
        </w:rPr>
        <w:t>81</w:t>
      </w:r>
    </w:p>
    <w:p w:rsidR="009D0D4E" w:rsidRPr="009D0D4E" w:rsidRDefault="009D0D4E" w:rsidP="009D0D4E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9D0D4E">
        <w:rPr>
          <w:rFonts w:ascii="微软雅黑" w:eastAsia="微软雅黑" w:hAnsi="微软雅黑" w:hint="eastAsia"/>
        </w:rPr>
        <w:t>手动操作：</w:t>
      </w:r>
      <w:r w:rsidR="00EA0E4B">
        <w:rPr>
          <w:rFonts w:ascii="微软雅黑" w:eastAsia="微软雅黑" w:hAnsi="微软雅黑"/>
          <w:color w:val="0070C0"/>
        </w:rPr>
        <w:t>0</w:t>
      </w:r>
      <w:r w:rsidRPr="00DE2558">
        <w:rPr>
          <w:rFonts w:ascii="微软雅黑" w:eastAsia="微软雅黑" w:hAnsi="微软雅黑"/>
          <w:color w:val="0070C0"/>
        </w:rPr>
        <w:t>82</w:t>
      </w:r>
    </w:p>
    <w:p w:rsidR="009D0D4E" w:rsidRPr="00DE2558" w:rsidRDefault="009D0D4E" w:rsidP="009D0D4E">
      <w:pPr>
        <w:adjustRightInd w:val="0"/>
        <w:snapToGrid w:val="0"/>
        <w:spacing w:line="140" w:lineRule="atLeast"/>
        <w:rPr>
          <w:rFonts w:ascii="微软雅黑" w:eastAsia="微软雅黑" w:hAnsi="微软雅黑"/>
          <w:color w:val="0070C0"/>
        </w:rPr>
      </w:pPr>
      <w:r w:rsidRPr="009D0D4E">
        <w:rPr>
          <w:rFonts w:ascii="微软雅黑" w:eastAsia="微软雅黑" w:hAnsi="微软雅黑" w:hint="eastAsia"/>
        </w:rPr>
        <w:t>柜间配电：</w:t>
      </w:r>
      <w:r w:rsidR="00EA0E4B">
        <w:rPr>
          <w:rFonts w:ascii="微软雅黑" w:eastAsia="微软雅黑" w:hAnsi="微软雅黑"/>
        </w:rPr>
        <w:t>0</w:t>
      </w:r>
      <w:r w:rsidRPr="009D0D4E">
        <w:rPr>
          <w:rFonts w:ascii="微软雅黑" w:eastAsia="微软雅黑" w:hAnsi="微软雅黑"/>
        </w:rPr>
        <w:t>83</w:t>
      </w:r>
    </w:p>
    <w:p w:rsidR="009D0D4E" w:rsidRPr="009D0D4E" w:rsidRDefault="009D0D4E" w:rsidP="009D0D4E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9D0D4E">
        <w:rPr>
          <w:rFonts w:ascii="微软雅黑" w:eastAsia="微软雅黑" w:hAnsi="微软雅黑" w:hint="eastAsia"/>
        </w:rPr>
        <w:t>双电源：</w:t>
      </w:r>
      <w:r w:rsidR="00EA0E4B">
        <w:rPr>
          <w:rFonts w:ascii="微软雅黑" w:eastAsia="微软雅黑" w:hAnsi="微软雅黑"/>
          <w:color w:val="0070C0"/>
        </w:rPr>
        <w:t>0</w:t>
      </w:r>
      <w:r w:rsidRPr="00DE2558">
        <w:rPr>
          <w:rFonts w:ascii="微软雅黑" w:eastAsia="微软雅黑" w:hAnsi="微软雅黑"/>
          <w:color w:val="0070C0"/>
        </w:rPr>
        <w:t>84</w:t>
      </w:r>
    </w:p>
    <w:p w:rsidR="009D0D4E" w:rsidRPr="009D0D4E" w:rsidRDefault="009D0D4E" w:rsidP="009D0D4E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9D0D4E">
        <w:rPr>
          <w:rFonts w:ascii="微软雅黑" w:eastAsia="微软雅黑" w:hAnsi="微软雅黑" w:hint="eastAsia"/>
        </w:rPr>
        <w:t>进线电涌保护器：</w:t>
      </w:r>
      <w:r w:rsidR="00EA0E4B">
        <w:rPr>
          <w:rFonts w:ascii="微软雅黑" w:eastAsia="微软雅黑" w:hAnsi="微软雅黑"/>
          <w:color w:val="0070C0"/>
        </w:rPr>
        <w:t>0</w:t>
      </w:r>
      <w:r w:rsidRPr="00DE2558">
        <w:rPr>
          <w:rFonts w:ascii="微软雅黑" w:eastAsia="微软雅黑" w:hAnsi="微软雅黑"/>
          <w:color w:val="0070C0"/>
        </w:rPr>
        <w:t>85</w:t>
      </w:r>
    </w:p>
    <w:p w:rsidR="00EC7EA0" w:rsidRDefault="009D0D4E" w:rsidP="009D0D4E">
      <w:pPr>
        <w:adjustRightInd w:val="0"/>
        <w:snapToGrid w:val="0"/>
        <w:spacing w:line="140" w:lineRule="atLeast"/>
        <w:rPr>
          <w:rFonts w:ascii="微软雅黑" w:eastAsia="微软雅黑" w:hAnsi="微软雅黑"/>
        </w:rPr>
      </w:pPr>
      <w:r w:rsidRPr="009D0D4E">
        <w:rPr>
          <w:rFonts w:ascii="微软雅黑" w:eastAsia="微软雅黑" w:hAnsi="微软雅黑" w:hint="eastAsia"/>
        </w:rPr>
        <w:t>电柜拼柜：</w:t>
      </w:r>
      <w:r w:rsidR="00EA0E4B">
        <w:rPr>
          <w:rFonts w:ascii="微软雅黑" w:eastAsia="微软雅黑" w:hAnsi="微软雅黑"/>
          <w:color w:val="0070C0"/>
        </w:rPr>
        <w:t>0</w:t>
      </w:r>
      <w:r w:rsidRPr="00DE2558">
        <w:rPr>
          <w:rFonts w:ascii="微软雅黑" w:eastAsia="微软雅黑" w:hAnsi="微软雅黑"/>
          <w:color w:val="0070C0"/>
        </w:rPr>
        <w:t>86</w:t>
      </w:r>
    </w:p>
    <w:p w:rsidR="009D0D4E" w:rsidRPr="009D39F1" w:rsidRDefault="009D39F1" w:rsidP="009D39F1">
      <w:pPr>
        <w:spacing w:beforeLines="50" w:before="156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</w:pPr>
      <w:r w:rsidRPr="0035551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>注解及特殊要求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  <w:u w:val="single"/>
        </w:rPr>
        <w:t xml:space="preserve">                                                      </w:t>
      </w:r>
    </w:p>
    <w:p w:rsidR="009D0D4E" w:rsidRPr="00DE2558" w:rsidRDefault="00EA0E4B" w:rsidP="00DE2558">
      <w:pPr>
        <w:adjustRightInd w:val="0"/>
        <w:snapToGrid w:val="0"/>
        <w:spacing w:line="140" w:lineRule="atLeast"/>
        <w:rPr>
          <w:rFonts w:ascii="微软雅黑" w:eastAsia="微软雅黑" w:hAnsi="微软雅黑"/>
          <w:color w:val="0070C0"/>
        </w:rPr>
      </w:pPr>
      <w:r>
        <w:rPr>
          <w:rFonts w:ascii="微软雅黑" w:eastAsia="微软雅黑" w:hAnsi="微软雅黑" w:hint="eastAsia"/>
          <w:color w:val="0070C0"/>
        </w:rPr>
        <w:t>0</w:t>
      </w:r>
      <w:r w:rsidR="00DE2558" w:rsidRPr="00DE2558">
        <w:rPr>
          <w:rFonts w:ascii="微软雅黑" w:eastAsia="微软雅黑" w:hAnsi="微软雅黑"/>
          <w:color w:val="0070C0"/>
        </w:rPr>
        <w:t>90</w:t>
      </w:r>
    </w:p>
    <w:sectPr w:rsidR="009D0D4E" w:rsidRPr="00DE2558" w:rsidSect="002F2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17"/>
    <w:rsid w:val="0009253E"/>
    <w:rsid w:val="00283ADC"/>
    <w:rsid w:val="002F27DD"/>
    <w:rsid w:val="00355517"/>
    <w:rsid w:val="004C42B4"/>
    <w:rsid w:val="004F31CE"/>
    <w:rsid w:val="005A6C33"/>
    <w:rsid w:val="005E4736"/>
    <w:rsid w:val="007F0D00"/>
    <w:rsid w:val="008938B3"/>
    <w:rsid w:val="009018FD"/>
    <w:rsid w:val="009D0D4E"/>
    <w:rsid w:val="009D39F1"/>
    <w:rsid w:val="00BB046E"/>
    <w:rsid w:val="00C967DA"/>
    <w:rsid w:val="00DE2558"/>
    <w:rsid w:val="00E94155"/>
    <w:rsid w:val="00EA0E4B"/>
    <w:rsid w:val="00EC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8836"/>
  <w15:chartTrackingRefBased/>
  <w15:docId w15:val="{539C64EB-B720-4A1B-B9E1-24BA5E6C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晓东 李</dc:creator>
  <cp:keywords/>
  <dc:description/>
  <cp:lastModifiedBy>晓东 李</cp:lastModifiedBy>
  <cp:revision>18</cp:revision>
  <dcterms:created xsi:type="dcterms:W3CDTF">2019-09-23T14:56:00Z</dcterms:created>
  <dcterms:modified xsi:type="dcterms:W3CDTF">2019-09-23T16:59:00Z</dcterms:modified>
</cp:coreProperties>
</file>