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JavaScript基础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eastAsiaTheme="minorEastAsia"/>
          <w:lang w:val="en-US" w:eastAsia="zh-CN"/>
        </w:rPr>
        <w:t>网页、网站和应用程序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网页：单独的一个页面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网站：一些列相关的页面组成到一起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应用程序：可以和用户产生交互，并实现某种功能。</w:t>
      </w:r>
      <w:r>
        <w:rPr>
          <w:rFonts w:hint="eastAsia"/>
          <w:lang w:val="en-US" w:eastAsia="zh-CN"/>
        </w:rPr>
        <w:t>例如百度脑图（思维导图，类似流程图一样），在web上，它的使用跟window一些软件一样。</w:t>
      </w:r>
    </w:p>
    <w:p>
      <w:pPr>
        <w:rPr>
          <w:rFonts w:hint="default" w:eastAsiaTheme="minorEastAsia"/>
          <w:lang w:val="en-US" w:eastAsia="zh-CN"/>
        </w:rPr>
      </w:pPr>
    </w:p>
    <w:p>
      <w:pPr>
        <w:outlineLvl w:val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演示JavaScript的强大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http://impress.github.io/impress.js/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http://naotu.baidu.com/ 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https://codecombat.com/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https://ide.codemao.cn/  编程猫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blockly迷宫不需要翻墙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https://blockly.uieee.com/</w:t>
      </w:r>
      <w:r>
        <w:rPr>
          <w:rFonts w:hint="eastAsia"/>
          <w:lang w:val="en-US" w:eastAsia="zh-CN"/>
        </w:rPr>
        <w:t xml:space="preserve"> 谷歌开源的游戏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三、JavaScript现在的意义(应用场景)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发展到现在几乎无所不能。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网页特效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服务端开发(Node.js)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命令行工具(Node.js)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桌面程序(Electron)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App(Cordova)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控制硬件-物联网(Ruff)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游戏开发(cocos2d-js)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四、JavaScript和HTML、CSS的区别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HTML：提供网页的结构，提供网页中的内容。结构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CSS: 用来美化网页。表现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JavaScript: 可以用来控制网页内容，给网页增加动态的效果。行为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五、JavaScript的组成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55415" cy="1739900"/>
            <wp:effectExtent l="0" t="0" r="6985" b="12700"/>
            <wp:docPr id="1" name="图片 1" descr="149691247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69124756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（1）ECMAScript - JavaScript的核心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 欧洲计算机制造联合会，定义了JavaScript的语法规范。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JavaScript的核心，描述了语言的基本语法和数据类型，</w:t>
      </w:r>
      <w:r>
        <w:rPr>
          <w:rFonts w:hint="eastAsia"/>
          <w:b/>
          <w:bCs/>
          <w:color w:val="FF0000"/>
          <w:lang w:val="en-US" w:eastAsia="zh-CN"/>
        </w:rPr>
        <w:t>ECMAScript是一套标准</w:t>
      </w:r>
      <w:r>
        <w:rPr>
          <w:rFonts w:hint="eastAsia"/>
          <w:lang w:val="en-US" w:eastAsia="zh-CN"/>
        </w:rPr>
        <w:t>，定义了一种语言的标准与具体实现无关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（2）BOM - 浏览器对象模型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一套操作浏览器功能的API。</w:t>
      </w:r>
    </w:p>
    <w:p>
      <w:p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通过BOM可以操作浏览器窗口，比如：弹出框、控制浏览器跳转、获取分辨率等。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（3）DOM - 文档对象模型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一套操作页面元素的API</w:t>
      </w:r>
    </w:p>
    <w:p>
      <w:p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DOM可以把HTML看做是</w:t>
      </w:r>
      <w:r>
        <w:rPr>
          <w:rFonts w:hint="eastAsia"/>
          <w:b/>
          <w:bCs/>
          <w:color w:val="FF0000"/>
          <w:lang w:val="en-US" w:eastAsia="zh-CN"/>
        </w:rPr>
        <w:t>文档树</w:t>
      </w:r>
      <w:r>
        <w:rPr>
          <w:rFonts w:hint="eastAsia"/>
          <w:lang w:val="en-US" w:eastAsia="zh-CN"/>
        </w:rPr>
        <w:t>，通过DOM提供的API可以对树上的节点进行操作。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六、JavaScript初体验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1、JavaScript的书写位置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（1）写在行内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&lt;input type="button" value="按钮" onclick="alert(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'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'</w:t>
            </w:r>
            <w:r>
              <w:rPr>
                <w:rFonts w:hint="eastAsia"/>
                <w:lang w:val="en-US" w:eastAsia="zh-CN"/>
              </w:rPr>
              <w:t>)" /&gt;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这里不能使用双引号，会跟html中的双引号冲突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（2）写在script标签中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&lt;script&gt;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alert('Hello World!');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&lt;/script&gt;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会按顺序执行，先执行hello，然后加载body的内容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（3）写在外部js文件中，在页面引入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&lt;script src="main.js"&gt;&lt;/script&gt;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注意点</w:t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引用外部js文件的script标签中不可以写JavaScript代码</w:t>
            </w:r>
          </w:p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可以写，写了等等会被替换。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七、计算机组成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1、软件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b/>
          <w:bCs/>
          <w:color w:val="FF0000"/>
          <w:lang w:val="en-US" w:eastAsia="zh-CN"/>
        </w:rPr>
        <w:t>应用软件：浏览器(Chrome/IE/Firefox)</w:t>
      </w:r>
      <w:r>
        <w:rPr>
          <w:rFonts w:hint="eastAsia"/>
          <w:lang w:val="en-US" w:eastAsia="zh-CN"/>
        </w:rPr>
        <w:t>、QQ、Sublime、Word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系统软件：Windows、Linux、mac OSX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2、硬件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三大件：CPU、内存、硬盘    -- 主板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输入设备：鼠标、键盘、手写板、摄像头等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输出设备：显示器、打印机、投影仪等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25065" cy="2665730"/>
            <wp:effectExtent l="0" t="0" r="13335" b="1270"/>
            <wp:docPr id="2" name="图片 2" descr="1497317567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73175674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734310" cy="2058670"/>
            <wp:effectExtent l="0" t="0" r="8890" b="13970"/>
            <wp:docPr id="3" name="图片 3" descr="1496916239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69162395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八、变量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1、什么是变量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什么是变量</w:t>
      </w:r>
    </w:p>
    <w:p>
      <w:p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变量是计算机内存中存储数据的</w:t>
      </w:r>
      <w:r>
        <w:rPr>
          <w:rFonts w:hint="eastAsia"/>
          <w:b/>
          <w:bCs/>
          <w:color w:val="FF0000"/>
          <w:lang w:val="en-US" w:eastAsia="zh-CN"/>
        </w:rPr>
        <w:t>标识符</w:t>
      </w:r>
      <w:r>
        <w:rPr>
          <w:rFonts w:hint="eastAsia"/>
          <w:lang w:val="en-US" w:eastAsia="zh-CN"/>
        </w:rPr>
        <w:t>，根据变量名称可以获取到</w:t>
      </w:r>
      <w:r>
        <w:rPr>
          <w:rFonts w:hint="eastAsia"/>
          <w:b/>
          <w:bCs/>
          <w:color w:val="FF0000"/>
          <w:lang w:val="en-US" w:eastAsia="zh-CN"/>
        </w:rPr>
        <w:t>内存中</w:t>
      </w:r>
      <w:r>
        <w:rPr>
          <w:rFonts w:hint="eastAsia"/>
          <w:lang w:val="en-US" w:eastAsia="zh-CN"/>
        </w:rPr>
        <w:t>存储的数据。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为什么要使用变量</w:t>
      </w:r>
    </w:p>
    <w:p>
      <w:p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使用变量可以方便的获取或者修改内存中的数据。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2、如何使用变量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在JavaScript中声明变量的时候并没有确定变量的类型，它是</w:t>
      </w:r>
      <w:r>
        <w:rPr>
          <w:rFonts w:hint="eastAsia"/>
          <w:b/>
          <w:bCs/>
          <w:color w:val="FF0000"/>
          <w:lang w:val="en-US" w:eastAsia="zh-CN"/>
        </w:rPr>
        <w:t>弱类型</w:t>
      </w:r>
      <w:r>
        <w:rPr>
          <w:rFonts w:hint="eastAsia"/>
          <w:lang w:val="en-US" w:eastAsia="zh-CN"/>
        </w:rPr>
        <w:t>语言，在执行代码的过程中，会确定变量的类型。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（1）var声明变量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age;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只是声明，不给它赋值，它是一个 undefined 类型，typeof age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（2）变量的赋值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 = 18;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（3）同时声明多个变量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age, name, sex;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 = 10;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 = 'zs';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（4）同时声明多个变量并赋值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 = 10, name = 'zs';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（5）如果在</w:t>
      </w:r>
      <w:r>
        <w:rPr>
          <w:rFonts w:hint="eastAsia"/>
          <w:b/>
          <w:bCs/>
          <w:color w:val="FF0000"/>
          <w:lang w:val="en-US" w:eastAsia="zh-CN"/>
        </w:rPr>
        <w:t>同一个作用域</w:t>
      </w:r>
      <w:r>
        <w:rPr>
          <w:rFonts w:hint="eastAsia"/>
          <w:lang w:val="en-US" w:eastAsia="zh-CN"/>
        </w:rPr>
        <w:t>下，你</w:t>
      </w:r>
      <w:r>
        <w:rPr>
          <w:rFonts w:hint="eastAsia"/>
          <w:b/>
          <w:bCs/>
          <w:color w:val="FF0000"/>
          <w:lang w:val="en-US" w:eastAsia="zh-CN"/>
        </w:rPr>
        <w:t>重复声明</w:t>
      </w:r>
      <w:r>
        <w:rPr>
          <w:rFonts w:hint="eastAsia"/>
          <w:lang w:val="en-US" w:eastAsia="zh-CN"/>
        </w:rPr>
        <w:t>一个 JavaScript 变量，它将不会丢失其值。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3、变量在内存中的存储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 = 18;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582420" cy="1908175"/>
                  <wp:effectExtent l="0" t="0" r="2540" b="12065"/>
                  <wp:docPr id="4" name="图片 4" descr="1496981558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49698155857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4、var作用域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var 声明的变量</w:t>
      </w:r>
      <w:r>
        <w:rPr>
          <w:rFonts w:hint="default"/>
          <w:highlight w:val="yellow"/>
          <w:lang w:val="en-US" w:eastAsia="zh-CN"/>
        </w:rPr>
        <w:t>没有块级作用域</w:t>
      </w:r>
      <w:r>
        <w:rPr>
          <w:rFonts w:hint="default"/>
          <w:lang w:val="en-US" w:eastAsia="zh-CN"/>
        </w:rPr>
        <w:t>。在语句块里声明的变量作用域是其所在的</w:t>
      </w:r>
      <w:r>
        <w:rPr>
          <w:rFonts w:hint="default"/>
          <w:highlight w:val="yellow"/>
          <w:lang w:val="en-US" w:eastAsia="zh-CN"/>
        </w:rPr>
        <w:t>函数</w:t>
      </w:r>
      <w:r>
        <w:rPr>
          <w:rFonts w:hint="default"/>
          <w:lang w:val="en-US" w:eastAsia="zh-CN"/>
        </w:rPr>
        <w:t>或者</w:t>
      </w:r>
      <w:r>
        <w:rPr>
          <w:rFonts w:hint="default"/>
          <w:highlight w:val="yellow"/>
          <w:lang w:val="en-US" w:eastAsia="zh-CN"/>
        </w:rPr>
        <w:t xml:space="preserve"> script 标签</w:t>
      </w:r>
      <w:r>
        <w:rPr>
          <w:rFonts w:hint="default"/>
          <w:lang w:val="en-US" w:eastAsia="zh-CN"/>
        </w:rPr>
        <w:t>内，你可以在语句块外面访问到它。换句话说，语句块不会生成一个新的作用域。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var x = 1;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var x = 2;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ind w:firstLine="840" w:firstLineChars="4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console.log(x); // 输出 2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该会输出 2，因为块中的 var x 语句与块前面的 var x 语句作用域相同</w:t>
      </w:r>
      <w:r>
        <w:rPr>
          <w:rFonts w:hint="eastAsia"/>
          <w:lang w:val="en-US" w:eastAsia="zh-CN"/>
        </w:rPr>
        <w:t>，它们的作用域都是在</w:t>
      </w:r>
      <w:r>
        <w:rPr>
          <w:rFonts w:hint="eastAsia"/>
          <w:color w:val="FF0000"/>
          <w:highlight w:val="yellow"/>
          <w:lang w:val="en-US" w:eastAsia="zh-CN"/>
        </w:rPr>
        <w:t>script标签内</w:t>
      </w:r>
      <w:r>
        <w:rPr>
          <w:rFonts w:hint="default"/>
          <w:lang w:val="en-US" w:eastAsia="zh-CN"/>
        </w:rPr>
        <w:t>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变量提升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（1）变量声明，无论发生在何处，都在</w:t>
      </w:r>
      <w:r>
        <w:rPr>
          <w:rFonts w:hint="eastAsia"/>
          <w:highlight w:val="yellow"/>
          <w:lang w:val="en-US" w:eastAsia="zh-CN"/>
        </w:rPr>
        <w:t>执行任何代码之前</w:t>
      </w:r>
      <w:r>
        <w:rPr>
          <w:rFonts w:hint="eastAsia"/>
          <w:lang w:val="en-US" w:eastAsia="zh-CN"/>
        </w:rPr>
        <w:t>进行处理。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在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代码中的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任意位置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声明变量总是等效于在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</w:rPr>
        <w:t>代码开头</w:t>
      </w:r>
      <w:r>
        <w:rPr>
          <w:rFonts w:ascii="Tahoma" w:hAnsi="Tahoma" w:eastAsia="Tahoma" w:cs="Tahoma"/>
          <w:i w:val="0"/>
          <w:caps w:val="0"/>
          <w:color w:val="FF0000"/>
          <w:spacing w:val="0"/>
          <w:sz w:val="19"/>
          <w:szCs w:val="19"/>
          <w:shd w:val="clear" w:fill="FFFFFF"/>
        </w:rPr>
        <w:t>声明</w:t>
      </w:r>
      <w:r>
        <w:rPr>
          <w:rFonts w:ascii="Tahoma" w:hAnsi="Tahoma" w:eastAsia="Tahoma" w:cs="Tahoma"/>
          <w:i w:val="0"/>
          <w:caps w:val="0"/>
          <w:color w:val="101821"/>
          <w:spacing w:val="0"/>
          <w:sz w:val="19"/>
          <w:szCs w:val="19"/>
          <w:shd w:val="clear" w:fill="FFFFFF"/>
        </w:rPr>
        <w:t>。</w:t>
      </w:r>
      <w:r>
        <w:rPr>
          <w:rFonts w:hint="eastAsia" w:ascii="Tahoma" w:hAnsi="Tahoma" w:eastAsia="宋体" w:cs="Tahoma"/>
          <w:i w:val="0"/>
          <w:caps w:val="0"/>
          <w:color w:val="101821"/>
          <w:spacing w:val="0"/>
          <w:sz w:val="19"/>
          <w:szCs w:val="19"/>
          <w:shd w:val="clear" w:fill="FFFFFF"/>
          <w:lang w:val="en-US" w:eastAsia="zh-CN"/>
        </w:rPr>
        <w:t>在同一个作用域中。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// is implicitly understood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do_something()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var bar;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undefined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bar = 111;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console.log(bar); // 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ahoma" w:hAnsi="Tahoma" w:eastAsia="Tahoma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（2）将赋值给</w:t>
      </w:r>
      <w:r>
        <w:rPr>
          <w:rFonts w:hint="eastAsia"/>
          <w:highlight w:val="yellow"/>
          <w:lang w:val="en-US" w:eastAsia="zh-CN"/>
        </w:rPr>
        <w:t>未声明变量的值</w:t>
      </w:r>
      <w:r>
        <w:rPr>
          <w:rFonts w:hint="eastAsia"/>
          <w:lang w:val="en-US" w:eastAsia="zh-CN"/>
        </w:rPr>
        <w:t>在执行</w:t>
      </w:r>
      <w:r>
        <w:rPr>
          <w:rFonts w:hint="eastAsia"/>
          <w:b/>
          <w:bCs/>
          <w:color w:val="FF0000"/>
          <w:lang w:val="en-US" w:eastAsia="zh-CN"/>
        </w:rPr>
        <w:t>赋值</w:t>
      </w:r>
      <w:r>
        <w:rPr>
          <w:rFonts w:hint="eastAsia"/>
          <w:lang w:val="en-US" w:eastAsia="zh-CN"/>
        </w:rPr>
        <w:t>时将其</w:t>
      </w:r>
      <w:r>
        <w:rPr>
          <w:rFonts w:hint="eastAsia"/>
          <w:highlight w:val="yellow"/>
          <w:lang w:val="en-US" w:eastAsia="zh-CN"/>
        </w:rPr>
        <w:t>隐式</w:t>
      </w:r>
      <w:r>
        <w:rPr>
          <w:rFonts w:hint="eastAsia"/>
          <w:lang w:val="en-US" w:eastAsia="zh-CN"/>
        </w:rPr>
        <w:t>地创建为</w:t>
      </w:r>
      <w:r>
        <w:rPr>
          <w:rFonts w:hint="eastAsia"/>
          <w:highlight w:val="yellow"/>
          <w:lang w:val="en-US" w:eastAsia="zh-CN"/>
        </w:rPr>
        <w:t>全局变量</w:t>
      </w:r>
      <w:r>
        <w:rPr>
          <w:rFonts w:hint="eastAsia"/>
          <w:lang w:val="en-US" w:eastAsia="zh-CN"/>
        </w:rPr>
        <w:t>（它将成为全局对象的属性）。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function x() {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y = 1;   // 在严格模式（strict mode）下会抛出 ReferenceError 异常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var z = 2;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x();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console.log(y); // 打印 "1"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console.log(z); // 抛出 ReferenceError: z 未在 x 外部声明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（3）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声明变量在任何代码执行前创建，而非声明变量只有在执行</w:t>
      </w:r>
      <w:r>
        <w:rPr>
          <w:rFonts w:hint="eastAsia" w:ascii="Times New Roman" w:hAnsi="Times New Roman" w:eastAsia="宋体" w:cs="Tahoma"/>
          <w:b/>
          <w:bCs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赋值</w:t>
      </w:r>
      <w:r>
        <w:rPr>
          <w:rFonts w:hint="eastAsia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操作的时候才会被创建，没有赋值则没有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console.log(a);                // 抛出ReferenceError。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380" w:firstLineChars="200"/>
              <w:jc w:val="both"/>
              <w:rPr>
                <w:rFonts w:hint="default" w:ascii="Times New Roman" w:hAnsi="Times New Roman" w:eastAsia="宋体" w:cs="Tahoma"/>
                <w:i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ahoma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 w:eastAsia="zh-CN"/>
              </w:rPr>
              <w:t>console.log('still going...'); // 永不执行。</w:t>
            </w:r>
          </w:p>
        </w:tc>
      </w:tr>
    </w:tbl>
    <w:p>
      <w:pPr>
        <w:rPr>
          <w:rFonts w:hint="default" w:ascii="Times New Roman" w:hAnsi="Times New Roman" w:eastAsia="宋体" w:cs="Tahoma"/>
          <w:i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6、变量的命名规则和规范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（1）规则 - </w:t>
      </w:r>
      <w:r>
        <w:rPr>
          <w:rFonts w:hint="eastAsia"/>
          <w:b/>
          <w:bCs/>
          <w:lang w:val="en-US" w:eastAsia="zh-CN"/>
        </w:rPr>
        <w:t>必须</w:t>
      </w:r>
      <w:r>
        <w:rPr>
          <w:rFonts w:hint="eastAsia"/>
          <w:lang w:val="en-US" w:eastAsia="zh-CN"/>
        </w:rPr>
        <w:t>遵守的，不遵守会报错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由</w:t>
      </w:r>
      <w:r>
        <w:rPr>
          <w:rFonts w:hint="eastAsia"/>
          <w:b/>
          <w:bCs/>
          <w:color w:val="FF0000"/>
          <w:lang w:val="en-US" w:eastAsia="zh-CN"/>
        </w:rPr>
        <w:t>字母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数字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下划线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$符号</w:t>
      </w:r>
      <w:r>
        <w:rPr>
          <w:rFonts w:hint="eastAsia"/>
          <w:lang w:val="en-US" w:eastAsia="zh-CN"/>
        </w:rPr>
        <w:t>组成，不能</w:t>
      </w:r>
      <w:r>
        <w:rPr>
          <w:rFonts w:hint="eastAsia"/>
          <w:b/>
          <w:bCs/>
          <w:color w:val="FF0000"/>
          <w:lang w:val="en-US" w:eastAsia="zh-CN"/>
        </w:rPr>
        <w:t>以数字开头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不能是关键字和保留字，例如：for、while。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区分大小写</w:t>
      </w:r>
    </w:p>
    <w:p>
      <w:pPr>
        <w:ind w:firstLine="420" w:firstLineChars="20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（2）规范 - </w:t>
      </w:r>
      <w:r>
        <w:rPr>
          <w:rFonts w:hint="eastAsia"/>
          <w:b/>
          <w:bCs/>
          <w:lang w:val="en-US" w:eastAsia="zh-CN"/>
        </w:rPr>
        <w:t>建议</w:t>
      </w:r>
      <w:r>
        <w:rPr>
          <w:rFonts w:hint="eastAsia"/>
          <w:lang w:val="en-US" w:eastAsia="zh-CN"/>
        </w:rPr>
        <w:t>遵守的，不遵守不会报错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变量名必须有意义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遵守驼峰命名法。首字母小写，后面单词的首字母需要大写。例如：userName、userPassword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下面哪些变量名不合法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age18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18age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_sex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&amp;sex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theworld  theWorld 合法的但是建议用驼峰命名法。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8260" cy="1234440"/>
            <wp:effectExtent l="0" t="0" r="254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7、小案例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不使用临时变量，交换两个数值变量的值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a,b;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2;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console.log(b);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a+b;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a - 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a - b;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console.log(b);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九、数据类型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简单数据类：Number、String、Boolean、Undefined、Null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1、Number类型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数值字面量：数值的固定值的表示法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110 1024  60.5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（1）进制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num = 9;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进行算数计算时，八进制和十六进制表示的数值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最终都将被转换成十进制数值输出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num = 0xA;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数字序列范围：0~9以及A~F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八进制，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前导0零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num1 = 07;   // 对应十进制的7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num2 = 019;  // 对应十进制的19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num3 = 08;   // 对应十进制的8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数字序列范围：0~7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如果字面值中的数值超出了范围，那么前导零将被忽略，后面的数值将被当作十进制数值解析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（2）浮点数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浮点数的精度问题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var n = 5e-324;   // 科学计数法  5乘以10的-324次方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浮点数值的最高精度是 17 位小数，但在进行算术计算时其精确度远远不如整数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var result = 0.1 + 0.2;    // 结果不是 0.3，而是：0.30000000000000004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console.log(0.07 * 100);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0.1+0.3 = 0.4？？？为什么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不要判断两个浮点数是否相等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（3）数值范围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最小值：Number.MIN_VALUE，这个值为： 5e-324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最大值：Number.MAX_VALUE，这个值为： 1.7976931348623157e+308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无穷大：Infinity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无穷小：-Infinity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（4）数值判断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NaN：not a number不是一个数，NaN 与任何值都不相等，包括他本身。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isNaN()，是一个判断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数 </w:t>
            </w:r>
            <w:r>
              <w:rPr>
                <w:rFonts w:hint="eastAsia"/>
                <w:vertAlign w:val="baseline"/>
                <w:lang w:val="en-US" w:eastAsia="zh-CN"/>
              </w:rPr>
              <w:t>是不是属于非数字范围，有点绕，数值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>不是非数字，返回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false</w:t>
            </w:r>
            <w:r>
              <w:rPr>
                <w:rFonts w:hint="eastAsia"/>
                <w:vertAlign w:val="baseline"/>
                <w:lang w:val="en-US" w:eastAsia="zh-CN"/>
              </w:rPr>
              <w:t>，字符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abc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属于非数字，返回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eastAsia"/>
                <w:vertAlign w:val="baseline"/>
                <w:lang w:val="en-US" w:eastAsia="zh-CN"/>
              </w:rPr>
              <w:t>。它是自动会将类型进行转换的，并不是单纯看字面意思，如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是可以转换成数字，会返回false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2、String类型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'abc'   "abc"，这两种写法都可以，但是推荐使用单引号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（1）字符串字面量：'程序猿'，'程序媛', "黑马程序猿"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思考：如何打印以下字符串。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我是一个"正直"的人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我很喜欢"黑马'程序猿'"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（2）转义符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72230" cy="1543685"/>
            <wp:effectExtent l="0" t="0" r="13970" b="10795"/>
            <wp:docPr id="7" name="图片 7" descr="149828962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982896268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 制表符在不同的系统中所占的空格可能是不一样的，一般是占4个，有可能是占2个。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（3）符串长度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length属性用来获取字符串的长度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'黑马程序猿 Hello World';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console.log(str.length);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（4）字符串拼接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字符串拼接使用 + 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console.log(11 + 11);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console.log('hello' + ' world');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console.log('100' + '100');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console.log('11' + 11);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console.log('male:' + true);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两边只要有一个是字符串，那么 + 就是字符串拼接功能，它会把另外一边的类型自动转换成字符串，然后再进行字符串的拼接。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两边如果都是数字，那么就是算术功能。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3、Boolean类型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Boolean字面量： true和false，区分大小写。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计算机内部存储：true为1，false为0。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4、Undefined和Null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undefined表示一个声明了没有赋值的变量，变量只声明的时候值默认是undefined。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null表示一个空，变量的值如果想为null，必须手动设置。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5、复杂数据类型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Object。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十、获取变量的类型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 = 18;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console.log(typeof age);  // 'number'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type返回的值是字符串类型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result = typeof age;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console.log(typeof result);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 = 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console(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typeof a</w:t>
            </w: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);得到的结果我们希望是字符串类型，输出 string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实际结果是 Number 这个字符串。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原因就是typeof a先运算得到Number然后再变成字符串的Number。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可以加小括号改变运算顺序console(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typeof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十一、字面量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在源代码中一个固定值的表示法。根据这个值一眼看过去就知道是数值类型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数值字面量：8, 9, 10,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字符串字面量：'黑马程序员', "大前端"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布尔字面量：true，false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1、单行注释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用来描述下面一个或多行代码的作用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这是一个变量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name = 'hm';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2、多行注释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用来注释多条代码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age = 18;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name = 'zs';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console.log(name, age);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十三、数据类型转换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如何使用谷歌浏览器，快速的查看数据类型？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字符串</w:t>
      </w:r>
      <w:r>
        <w:rPr>
          <w:rFonts w:hint="eastAsia"/>
          <w:lang w:val="en-US" w:eastAsia="zh-CN"/>
        </w:rPr>
        <w:t>的颜色是</w:t>
      </w:r>
      <w:r>
        <w:rPr>
          <w:rFonts w:hint="eastAsia"/>
          <w:b/>
          <w:bCs/>
          <w:color w:val="FF0000"/>
          <w:lang w:val="en-US" w:eastAsia="zh-CN"/>
        </w:rPr>
        <w:t>黑色</w:t>
      </w:r>
      <w:r>
        <w:rPr>
          <w:rFonts w:hint="eastAsia"/>
          <w:lang w:val="en-US" w:eastAsia="zh-CN"/>
        </w:rPr>
        <w:t>的，</w:t>
      </w:r>
      <w:r>
        <w:rPr>
          <w:rFonts w:hint="eastAsia"/>
          <w:b/>
          <w:bCs/>
          <w:color w:val="FF0000"/>
          <w:u w:val="none"/>
          <w:lang w:val="en-US" w:eastAsia="zh-CN"/>
        </w:rPr>
        <w:t>数值类型</w:t>
      </w:r>
      <w:r>
        <w:rPr>
          <w:rFonts w:hint="eastAsia"/>
          <w:lang w:val="en-US" w:eastAsia="zh-CN"/>
        </w:rPr>
        <w:t>是</w:t>
      </w:r>
      <w:r>
        <w:rPr>
          <w:rFonts w:hint="eastAsia"/>
          <w:b/>
          <w:bCs/>
          <w:color w:val="FF0000"/>
          <w:lang w:val="en-US" w:eastAsia="zh-CN"/>
        </w:rPr>
        <w:t>蓝色</w:t>
      </w:r>
      <w:r>
        <w:rPr>
          <w:rFonts w:hint="eastAsia"/>
          <w:lang w:val="en-US" w:eastAsia="zh-CN"/>
        </w:rPr>
        <w:t>的，</w:t>
      </w:r>
      <w:r>
        <w:rPr>
          <w:rFonts w:hint="eastAsia"/>
          <w:b/>
          <w:bCs/>
          <w:color w:val="FF0000"/>
          <w:lang w:val="en-US" w:eastAsia="zh-CN"/>
        </w:rPr>
        <w:t>布尔类型</w:t>
      </w:r>
      <w:r>
        <w:rPr>
          <w:rFonts w:hint="eastAsia"/>
          <w:lang w:val="en-US" w:eastAsia="zh-CN"/>
        </w:rPr>
        <w:t>也是</w:t>
      </w:r>
      <w:r>
        <w:rPr>
          <w:rFonts w:hint="eastAsia"/>
          <w:b/>
          <w:bCs/>
          <w:color w:val="FF0000"/>
          <w:lang w:val="en-US" w:eastAsia="zh-CN"/>
        </w:rPr>
        <w:t>蓝色</w:t>
      </w:r>
      <w:r>
        <w:rPr>
          <w:rFonts w:hint="eastAsia"/>
          <w:lang w:val="en-US" w:eastAsia="zh-CN"/>
        </w:rPr>
        <w:t>的，undefined和null是</w:t>
      </w:r>
      <w:r>
        <w:rPr>
          <w:rFonts w:hint="eastAsia"/>
          <w:b/>
          <w:bCs/>
          <w:color w:val="FF0000"/>
          <w:lang w:val="en-US" w:eastAsia="zh-CN"/>
        </w:rPr>
        <w:t>灰色</w:t>
      </w:r>
      <w:r>
        <w:rPr>
          <w:rFonts w:hint="eastAsia"/>
          <w:lang w:val="en-US" w:eastAsia="zh-CN"/>
        </w:rPr>
        <w:t>的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1、转换成字符串类型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（1）toString()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num = 5;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console.log(num.toString());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注：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null 和 undefined 类型没有toString()的方法。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它不是改变num的性质，它的本质上还是Number类型。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age = 11;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ageAsString = age.toString(); // 字符串"11"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found = true;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foundAsString = found.toString(); // 字符串"true"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数值、布尔值、对象和字符串值（没错，每个字符串也都有一个 toString() 方法，该方法返回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字符串的一个副本</w:t>
            </w:r>
            <w:r>
              <w:rPr>
                <w:rFonts w:hint="default"/>
                <w:lang w:val="en-US" w:eastAsia="zh-CN"/>
              </w:rPr>
              <w:t>）都有 toString() 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（2）String()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String()函数存在的意义：有些值没有toString()，这个时候可以使用String()。比如：undefined和null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这个函数能够将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任何类型的值</w:t>
            </w:r>
            <w:r>
              <w:rPr>
                <w:rFonts w:hint="default"/>
                <w:lang w:val="en-US" w:eastAsia="zh-CN"/>
              </w:rPr>
              <w:t>转换为字符串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String() 函数遵循下列转换规则：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default"/>
                <w:lang w:val="en-US" w:eastAsia="zh-CN"/>
              </w:rPr>
              <w:t>如果值有 toString() 方法，则</w:t>
            </w:r>
            <w:r>
              <w:rPr>
                <w:rFonts w:hint="default"/>
                <w:color w:val="FF0000"/>
                <w:lang w:val="en-US" w:eastAsia="zh-CN"/>
              </w:rPr>
              <w:t>调用该方法（没有参数）</w:t>
            </w:r>
            <w:r>
              <w:rPr>
                <w:rFonts w:hint="default"/>
                <w:lang w:val="en-US" w:eastAsia="zh-CN"/>
              </w:rPr>
              <w:t>并返回相应的结果；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default"/>
                <w:lang w:val="en-US" w:eastAsia="zh-CN"/>
              </w:rPr>
              <w:t>如果值是 null ，则返回</w:t>
            </w:r>
            <w:r>
              <w:rPr>
                <w:rFonts w:hint="default"/>
                <w:color w:val="FF0000"/>
                <w:lang w:val="en-US" w:eastAsia="zh-CN"/>
              </w:rPr>
              <w:t xml:space="preserve"> “null”</w:t>
            </w:r>
            <w:r>
              <w:rPr>
                <w:rFonts w:hint="default"/>
                <w:lang w:val="en-US" w:eastAsia="zh-CN"/>
              </w:rPr>
              <w:t xml:space="preserve"> ；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  <w:lang w:val="en-US" w:eastAsia="zh-CN"/>
              </w:rPr>
              <w:t>如果值是 undefined ，则返回</w:t>
            </w:r>
            <w:r>
              <w:rPr>
                <w:rFonts w:hint="default"/>
                <w:color w:val="FF0000"/>
                <w:lang w:val="en-US" w:eastAsia="zh-CN"/>
              </w:rPr>
              <w:t xml:space="preserve"> “undefined” </w:t>
            </w:r>
            <w:r>
              <w:rPr>
                <w:rFonts w:hint="default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</w:t>
            </w:r>
            <w:r>
              <w:rPr>
                <w:rFonts w:hint="default"/>
                <w:lang w:val="en-US" w:eastAsia="zh-CN"/>
              </w:rPr>
              <w:t>下面再看几个例子：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value1 = 10;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value2 = true;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value3 = null;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var value4;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alert(String(value1)); // "10"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alert(String(value2)); // "true"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alert(String(value3)); // "null"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alert(String(value4)); // "undefined"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因为 null 和 undefined 没有 toString() 方法，所以 String() 函数就返回了这</w:t>
            </w:r>
            <w:r>
              <w:rPr>
                <w:rFonts w:hint="default"/>
                <w:b/>
                <w:bCs/>
                <w:color w:val="FF0000"/>
                <w:lang w:val="en-US" w:eastAsia="zh-CN"/>
              </w:rPr>
              <w:t>两个值的字面量</w:t>
            </w:r>
            <w:r>
              <w:rPr>
                <w:rFonts w:hint="default"/>
                <w:lang w:val="en-US" w:eastAsia="zh-CN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（3）拼接字符串方式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 +  ""，当 + 两边一个操作符是字符串类型，一个操作符是其它类型的时候，会先把其它类型转换成字符串再进行字符串拼接，返回字符串。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2、转换成数值类型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（1）Number()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如果是 Boolean 值， true 和 false 将分别被转换为 1 和 0。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如果是数字值，只是简单的传入和返回。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如果是 null 值，返回 0。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</w:rPr>
              <w:t>如果是 undefined ，返回 NaN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如果是</w:t>
            </w:r>
            <w:r>
              <w:rPr>
                <w:rFonts w:hint="default"/>
                <w:b/>
                <w:bCs/>
                <w:color w:val="FF0000"/>
              </w:rPr>
              <w:t>字符串</w:t>
            </w:r>
            <w:r>
              <w:rPr>
                <w:rFonts w:hint="default"/>
              </w:rPr>
              <w:t>，遵循下列规则：</w:t>
            </w:r>
          </w:p>
          <w:p>
            <w:pPr>
              <w:ind w:firstLine="840" w:firstLineChars="400"/>
              <w:rPr>
                <w:rFonts w:hint="default"/>
              </w:rPr>
            </w:pPr>
            <w:r>
              <w:rPr>
                <w:rFonts w:hint="default"/>
              </w:rPr>
              <w:t xml:space="preserve">如果字符串中只包含数字（包括前面带正号或负号的情况），则将其转换为十进制数值，即 “1”会变成 1， “123” 会变成 123，而 </w:t>
            </w:r>
            <w:r>
              <w:rPr>
                <w:rFonts w:hint="default"/>
                <w:highlight w:val="yellow"/>
              </w:rPr>
              <w:t>“011” 会变成 11（注意：前导的零被忽略了）</w:t>
            </w:r>
            <w:r>
              <w:rPr>
                <w:rFonts w:hint="default"/>
              </w:rPr>
              <w:t>；</w:t>
            </w:r>
          </w:p>
          <w:p>
            <w:pPr>
              <w:ind w:firstLine="840" w:firstLineChars="400"/>
              <w:rPr>
                <w:rFonts w:hint="default"/>
              </w:rPr>
            </w:pPr>
            <w:r>
              <w:rPr>
                <w:rFonts w:hint="default"/>
              </w:rPr>
              <w:t>如果字符串中包含有效的浮点格式，如 “1.1” ，则将其转换为对应的浮点数值（同样，也会忽略前导零）；</w:t>
            </w:r>
          </w:p>
          <w:p>
            <w:pPr>
              <w:ind w:firstLine="840" w:firstLineChars="400"/>
              <w:rPr>
                <w:rFonts w:hint="default"/>
              </w:rPr>
            </w:pPr>
            <w:r>
              <w:rPr>
                <w:rFonts w:hint="default"/>
              </w:rPr>
              <w:t>如果字符串中包含有效的十六进制格式，例如</w:t>
            </w:r>
            <w:r>
              <w:rPr>
                <w:rFonts w:hint="eastAsia"/>
                <w:highlight w:val="yellow"/>
                <w:lang w:val="en-US" w:eastAsia="zh-CN"/>
              </w:rPr>
              <w:t>开头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</w:rPr>
              <w:t xml:space="preserve"> “0xf” ，则将其转换为相同大小的十进制整数值；</w:t>
            </w:r>
          </w:p>
          <w:p>
            <w:pPr>
              <w:ind w:firstLine="840" w:firstLineChars="4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如果字符串是空的（不包含任何字符），则将其转换为</w:t>
            </w:r>
            <w:r>
              <w:rPr>
                <w:rFonts w:hint="default"/>
                <w:b/>
                <w:bCs/>
                <w:color w:val="FF0000"/>
              </w:rPr>
              <w:t xml:space="preserve"> 0</w:t>
            </w:r>
            <w:r>
              <w:rPr>
                <w:rFonts w:hint="default"/>
              </w:rPr>
              <w:t>；</w:t>
            </w:r>
            <w:r>
              <w:rPr>
                <w:rFonts w:hint="eastAsia"/>
                <w:lang w:val="en-US" w:eastAsia="zh-CN"/>
              </w:rPr>
              <w:t xml:space="preserve">parseInt转换为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NaN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ind w:firstLine="420" w:firstLineChars="200"/>
              <w:rPr>
                <w:rFonts w:hint="eastAsia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default"/>
              </w:rPr>
              <w:t>如果字符串中包含除上述格式之外的字符，则将其转换为 NaN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num1 = Number("Hello world!"); //NaN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num2 = Number(""); //0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num3 = Number("000011"); //11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num4 = Number(true); //1</w:t>
            </w:r>
          </w:p>
          <w:p>
            <w:pPr>
              <w:ind w:firstLine="420" w:firstLineChars="20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 num5=Number(</w:t>
            </w:r>
            <w:r>
              <w:rPr>
                <w:rFonts w:hint="default"/>
                <w:color w:val="FF0000"/>
                <w:lang w:val="en-US" w:eastAsia="zh-CN"/>
              </w:rPr>
              <w:t>‘</w:t>
            </w:r>
            <w:r>
              <w:rPr>
                <w:rFonts w:hint="eastAsia"/>
                <w:color w:val="FF0000"/>
                <w:lang w:val="en-US" w:eastAsia="zh-CN"/>
              </w:rPr>
              <w:t>1.1.1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)//NaNsss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由于 Number() 函数在转换字符串时</w:t>
      </w:r>
      <w:r>
        <w:rPr>
          <w:rFonts w:hint="default"/>
          <w:highlight w:val="yellow"/>
        </w:rPr>
        <w:t>比较复杂而且不够合理</w:t>
      </w:r>
      <w:r>
        <w:rPr>
          <w:rFonts w:hint="default"/>
        </w:rPr>
        <w:t>，因此在处理整数的时候更常用的是 parseInt() 函数。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（2）parseInt()，最终输出的结果都是十进制。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num1 = parseInt("12.3abc");  // 返回12，如果第一个字符是数字会解析知道遇到非数字结束，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小数点不是数字字符。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num2 = parseInt("abc123");   // 返回NaN，如果第一个字符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不是数字</w:t>
            </w:r>
            <w:r>
              <w:rPr>
                <w:rFonts w:hint="eastAsia"/>
                <w:vertAlign w:val="baseline"/>
                <w:lang w:val="en-US" w:eastAsia="zh-CN"/>
              </w:rPr>
              <w:t>或者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符号（负号，负数</w:t>
            </w:r>
            <w:r>
              <w:rPr>
                <w:rFonts w:hint="eastAsia"/>
                <w:vertAlign w:val="baseline"/>
                <w:lang w:val="en-US" w:eastAsia="zh-CN"/>
              </w:rPr>
              <w:t>）就返回NaN。也就是说，用 parseInt() 转换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空字符串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会返回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NaN </w:t>
            </w:r>
            <w:r>
              <w:rPr>
                <w:rFonts w:hint="eastAsia"/>
                <w:vertAlign w:val="baseline"/>
                <w:lang w:val="en-US" w:eastAsia="zh-CN"/>
              </w:rPr>
              <w:t>（ 而Number() 对空字符返回 0）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如果是 null 值，返回 NaN。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如果是 undefined ，返回 NaN。</w:t>
            </w:r>
          </w:p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</w:rPr>
              <w:t>如果是</w:t>
            </w:r>
            <w:r>
              <w:rPr>
                <w:rFonts w:hint="eastAsia"/>
                <w:color w:val="FF0000"/>
                <w:lang w:val="en-US" w:eastAsia="zh-CN"/>
              </w:rPr>
              <w:t>布尔类型</w:t>
            </w:r>
            <w:r>
              <w:rPr>
                <w:rFonts w:hint="default"/>
                <w:color w:val="FF0000"/>
              </w:rPr>
              <w:t>，返回 NaN</w:t>
            </w:r>
            <w:r>
              <w:rPr>
                <w:rFonts w:hint="eastAsia"/>
                <w:color w:val="FF000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特殊情况：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1、parseInt() 能够识别出各种整数格式，即十进制、八进制（0开头）和十六进制数。也就是说，不带参数前提下。</w:t>
            </w:r>
          </w:p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（1）如果</w:t>
            </w:r>
            <w:r>
              <w:rPr>
                <w:rFonts w:hint="default"/>
              </w:rPr>
              <w:t>字符串</w:t>
            </w:r>
            <w:r>
              <w:rPr>
                <w:rFonts w:hint="default"/>
                <w:highlight w:val="none"/>
              </w:rPr>
              <w:t>以</w:t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lang w:eastAsia="zh-CN"/>
              </w:rPr>
              <w:t>“</w:t>
            </w:r>
            <w:r>
              <w:rPr>
                <w:rFonts w:hint="default"/>
                <w:b/>
                <w:bCs/>
                <w:i w:val="0"/>
                <w:iCs w:val="0"/>
                <w:color w:val="FF0000"/>
                <w:highlight w:val="none"/>
              </w:rPr>
              <w:t>0</w:t>
            </w: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none"/>
                <w:lang w:val="en-US" w:eastAsia="zh-CN"/>
              </w:rPr>
              <w:t>x</w:t>
            </w:r>
            <w:r>
              <w:rPr>
                <w:rFonts w:hint="eastAsia"/>
                <w:b/>
                <w:bCs/>
                <w:color w:val="FF0000"/>
                <w:highlight w:val="none"/>
                <w:lang w:eastAsia="zh-CN"/>
              </w:rPr>
              <w:t>”</w:t>
            </w:r>
            <w:r>
              <w:rPr>
                <w:rFonts w:hint="default"/>
                <w:highlight w:val="none"/>
              </w:rPr>
              <w:t>开头且后跟</w:t>
            </w:r>
            <w:r>
              <w:rPr>
                <w:rFonts w:hint="default"/>
                <w:b/>
                <w:bCs/>
                <w:color w:val="FF0000"/>
                <w:highlight w:val="none"/>
              </w:rPr>
              <w:t>数字字符</w:t>
            </w:r>
            <w:r>
              <w:rPr>
                <w:rFonts w:hint="eastAsia"/>
                <w:highlight w:val="none"/>
                <w:lang w:val="en-US" w:eastAsia="zh-CN"/>
              </w:rPr>
              <w:t>(如果强制按十进制解析，识别不了“0x”，这里没有指定，会可以自动识别)</w:t>
            </w:r>
            <w:r>
              <w:rPr>
                <w:rFonts w:hint="default"/>
              </w:rPr>
              <w:t>，就会将其当作一个十六进制整数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注意十六进制，</w:t>
            </w:r>
            <w:r>
              <w:rPr>
                <w:rFonts w:hint="default"/>
              </w:rPr>
              <w:t>可以不带前面的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default"/>
              </w:rPr>
              <w:t>0x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，在一个字符一个字符判断，最后结果显示成十进制的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parseInt(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lang w:val="en-US" w:eastAsia="zh-CN"/>
                    </w:rPr>
                    <w:t>blue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);   返回10。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parseInt(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0x10b</w:t>
                  </w:r>
                  <w:r>
                    <w:rPr>
                      <w:rFonts w:hint="eastAsia"/>
                      <w:lang w:val="en-US" w:eastAsia="zh-CN"/>
                    </w:rPr>
                    <w:t>lue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); 返回267，自动识别为十六进制。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parseInt(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x</w:t>
                  </w:r>
                  <w:r>
                    <w:rPr>
                      <w:rFonts w:hint="eastAsia"/>
                      <w:lang w:val="en-US" w:eastAsia="zh-CN"/>
                    </w:rPr>
                    <w:t>10blue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,10),用十进制去解析，识别不了“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x</w:t>
                  </w:r>
                  <w:r>
                    <w:rPr>
                      <w:rFonts w:hint="eastAsia"/>
                      <w:lang w:val="en-US" w:eastAsia="zh-CN"/>
                    </w:rPr>
                    <w:t>”，返回 0。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parseInt(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lang w:val="en-US" w:eastAsia="zh-CN"/>
                    </w:rPr>
                    <w:t>blue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,16)，返回267，可以不带前导“0x”。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parseInt(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color w:val="FF0000"/>
                      <w:lang w:val="en-US" w:eastAsia="zh-CN"/>
                    </w:rPr>
                    <w:t>0x10</w:t>
                  </w:r>
                  <w:r>
                    <w:rPr>
                      <w:rFonts w:hint="eastAsia"/>
                      <w:lang w:val="en-US" w:eastAsia="zh-CN"/>
                    </w:rPr>
                    <w:t>blue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,16)返回 267。</w:t>
                  </w:r>
                </w:p>
              </w:tc>
            </w:tr>
          </w:tbl>
          <w:p>
            <w:pPr>
              <w:numPr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如果字符串以 “0” 开头且后跟数字字符，则会将其当作一个八进制数来解析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default"/>
              </w:rPr>
              <w:t>parseInt()函数在转换字符串时，更多的是看其是否符合数值模式。它会</w:t>
            </w:r>
            <w:r>
              <w:rPr>
                <w:rFonts w:hint="default"/>
                <w:b/>
                <w:bCs/>
                <w:color w:val="FF0000"/>
              </w:rPr>
              <w:t>忽略</w:t>
            </w:r>
            <w:r>
              <w:rPr>
                <w:rFonts w:hint="default"/>
              </w:rPr>
              <w:t>字符串前面的</w:t>
            </w:r>
            <w:r>
              <w:rPr>
                <w:rFonts w:hint="default"/>
                <w:b/>
                <w:bCs/>
                <w:color w:val="FF0000"/>
              </w:rPr>
              <w:t>空格</w:t>
            </w:r>
            <w:r>
              <w:rPr>
                <w:rFonts w:hint="default"/>
              </w:rPr>
              <w:t>，直至找到第一个</w:t>
            </w:r>
            <w:r>
              <w:rPr>
                <w:rFonts w:hint="default"/>
                <w:b/>
                <w:bCs/>
                <w:color w:val="FF0000"/>
              </w:rPr>
              <w:t>非空格字符</w:t>
            </w:r>
            <w:r>
              <w:rPr>
                <w:rFonts w:hint="default"/>
              </w:rPr>
              <w:t>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为了更好地理解 parseInt() 函数的转换规则，下面给出一些例子：</w:t>
            </w:r>
          </w:p>
          <w:p>
            <w:pPr>
              <w:rPr>
                <w:rFonts w:hint="default"/>
              </w:rPr>
            </w:pP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num1 = parseInt("1234blue"); // 1234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num2 = parseInt(""); // NaN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num3 = parseInt("0xA"); // 10（十六进制数）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num4 = parseInt(22.5); // 22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num5 = parseInt("070"); // 56（八进制数）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num6 = parseInt("70"); // 70（十进制数）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num7 = parseInt("0xf"); // 15（十六进制数）</w:t>
            </w:r>
          </w:p>
          <w:p>
            <w:pPr>
              <w:ind w:firstLine="420" w:firstLineChars="20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</w:rPr>
              <w:t>parseInt(0x11,16)</w:t>
            </w:r>
            <w:r>
              <w:rPr>
                <w:rFonts w:hint="eastAsia"/>
                <w:color w:val="FF0000"/>
                <w:lang w:val="en-US" w:eastAsia="zh-CN"/>
              </w:rPr>
              <w:t>---&gt;输出是23，原因是0x11会转换成17，十六进制17表示十进制23</w:t>
            </w:r>
          </w:p>
          <w:p>
            <w:pPr>
              <w:ind w:firstLine="420" w:firstLineChars="20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</w:rPr>
              <w:t>parseInt(</w:t>
            </w:r>
            <w:r>
              <w:rPr>
                <w:rFonts w:hint="default"/>
                <w:color w:val="FF0000"/>
                <w:lang w:val="en-US" w:eastAsia="zh-CN"/>
              </w:rPr>
              <w:t>“</w:t>
            </w:r>
            <w:r>
              <w:rPr>
                <w:rFonts w:hint="default"/>
                <w:color w:val="FF0000"/>
              </w:rPr>
              <w:t>0x11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default"/>
                <w:color w:val="FF0000"/>
              </w:rPr>
              <w:t>,16)</w:t>
            </w:r>
            <w:r>
              <w:rPr>
                <w:rFonts w:hint="eastAsia"/>
                <w:color w:val="FF0000"/>
                <w:lang w:val="en-US" w:eastAsia="zh-CN"/>
              </w:rPr>
              <w:t>---&gt;输出是17</w:t>
            </w:r>
          </w:p>
          <w:p>
            <w:pPr>
              <w:ind w:firstLine="420" w:firstLineChars="200"/>
              <w:rPr>
                <w:rFonts w:hint="default"/>
                <w:color w:val="FF0000"/>
                <w:lang w:val="en-US" w:eastAsia="zh-CN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default"/>
              </w:rPr>
              <w:t>在使用 parseInt() 解析像八进制字面量的字符串时，ECMAScript 3 和 5 存在分歧。例如：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//ECMAScript 3 认为是 56（八进制），ECMAScript 5 认为是 70（十进制）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var num = parseInt("070");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 xml:space="preserve">在 ECMAScript 3 JavaScript 引擎中， “070” 被当成八进制字面量，因此转换后的值是十进制的 56。而在 ECMAScript 5 JavaScript 引擎中， </w:t>
            </w:r>
            <w:r>
              <w:rPr>
                <w:rFonts w:hint="default"/>
                <w:highlight w:val="yellow"/>
              </w:rPr>
              <w:t>parseInt() 已经</w:t>
            </w:r>
            <w:r>
              <w:rPr>
                <w:rFonts w:hint="default"/>
                <w:b/>
                <w:bCs/>
                <w:highlight w:val="yellow"/>
              </w:rPr>
              <w:t>不具有解析八进制值</w:t>
            </w:r>
            <w:r>
              <w:rPr>
                <w:rFonts w:hint="default"/>
                <w:highlight w:val="yellow"/>
              </w:rPr>
              <w:t>的能力，因此前导的零会被认为无效，从而将这个值当成 “70”</w:t>
            </w:r>
            <w:r>
              <w:rPr>
                <w:rFonts w:hint="default"/>
              </w:rPr>
              <w:t xml:space="preserve"> ，结果就得到十进制的 70。在 ECMAScript 5 中，即使是在非严格模式下也会如此。</w:t>
            </w:r>
          </w:p>
          <w:p>
            <w:pPr>
              <w:rPr>
                <w:rFonts w:hint="default"/>
              </w:rPr>
            </w:pP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</w:rPr>
              <w:t>为了消除在使用 parseInt() 函数时可能导致的上述困惑，可以为这个函数提供第二个参数：转换时使用的基数（即多少进制）。如果知道要解析的值是十六进制格式的字符串，那么指定基数 16 作为第二个参数，可以保证得到正确的结果，例如：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 = parseInt("0xAF", 16); //175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实际上，如果指定了 16 作为第二个参数，</w:t>
            </w:r>
            <w:r>
              <w:rPr>
                <w:rFonts w:hint="default"/>
                <w:highlight w:val="yellow"/>
              </w:rPr>
              <w:t>字符串可以不带前面的 “0x”</w:t>
            </w:r>
            <w:r>
              <w:rPr>
                <w:rFonts w:hint="default"/>
              </w:rPr>
              <w:t xml:space="preserve"> ，如下所示：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num1 = parseInt("AF", 16); //175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num2 = parseInt("AF"); //NaN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这个例子中的第一个转换成功了，而第二个则失败了。</w:t>
            </w:r>
          </w:p>
          <w:p>
            <w:pPr>
              <w:rPr>
                <w:rFonts w:hint="default"/>
              </w:rPr>
            </w:pP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差别在于第一个转换传入了基数，明确告诉 parseInt() 要解析一个十六进制格式的字符串；而第二个转换发现第一个字符不是数字字符，因此就自动终止了。</w:t>
            </w:r>
          </w:p>
          <w:p>
            <w:pPr>
              <w:rPr>
                <w:rFonts w:hint="default"/>
              </w:rPr>
            </w:pP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4、</w:t>
            </w:r>
            <w:r>
              <w:rPr>
                <w:rFonts w:hint="default"/>
              </w:rPr>
              <w:t>指定基数会影响到转换的输出结果。例如：</w:t>
            </w:r>
          </w:p>
          <w:p>
            <w:pPr>
              <w:rPr>
                <w:rFonts w:hint="default"/>
              </w:rPr>
            </w:pP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num1 = parseInt("10", 2); //2 （按二进制解析）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num2 = parseInt("10", 8); //8 （按八进制解析）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num3 = parseInt("10", 10); //10 （按十进制解析）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num4 = parseInt("10", 16); //16 （按十六进制解析）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不指定基数意味着让 parseInt() 决定如何解析输入的字符串，因此为了避免错误的解析，我们</w:t>
            </w:r>
            <w:r>
              <w:rPr>
                <w:rFonts w:hint="default"/>
                <w:highlight w:val="yellow"/>
              </w:rPr>
              <w:t>建议无论在什么情况下都明确指定基数</w:t>
            </w:r>
            <w:r>
              <w:rPr>
                <w:rFonts w:hint="default"/>
              </w:rPr>
              <w:t>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多数情况下，我们要解析的都是十进制数值，因此始终</w:t>
            </w:r>
            <w:r>
              <w:rPr>
                <w:rFonts w:hint="default"/>
                <w:highlight w:val="yellow"/>
              </w:rPr>
              <w:t>将 10 作为第二个参数是非常必要的</w:t>
            </w:r>
            <w:r>
              <w:rPr>
                <w:rFonts w:hint="default"/>
              </w:rPr>
              <w:t>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（3）parseFloat()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parseFloat()和parseInt非常相似，不同之处在与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parseFloat会解析第一个小点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. </w:t>
            </w:r>
            <w:r>
              <w:rPr>
                <w:rFonts w:hint="eastAsia"/>
                <w:vertAlign w:val="baseline"/>
                <w:lang w:val="en-US" w:eastAsia="zh-CN"/>
              </w:rPr>
              <w:t>遇到第二个小点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或者非数字结束。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它始终都会忽略前导的零。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只</w:t>
            </w:r>
            <w:r>
              <w:rPr>
                <w:rFonts w:hint="default"/>
                <w:highlight w:val="yellow"/>
              </w:rPr>
              <w:t>解析十进制值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如果解析的内容里只有整数，解析成整数。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num1 = parseFloat("1234blue");  //1234 （整数）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num2 = parseFloat("0xA");       //0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num3 = parseFloat("22.5");      //22.5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num4 = parseFloat("22.34.5");   //22.34</w:t>
            </w:r>
          </w:p>
          <w:p>
            <w:pPr>
              <w:ind w:firstLine="420" w:firstLineChars="200"/>
              <w:rPr>
                <w:rFonts w:hint="default"/>
                <w:color w:val="FF0000"/>
              </w:rPr>
            </w:pPr>
            <w:r>
              <w:rPr>
                <w:rFonts w:hint="default"/>
                <w:color w:val="FF0000"/>
              </w:rPr>
              <w:t>var num5 = parseFloat("0908.5");    //908.5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</w:rPr>
              <w:t>var num6 = parseFloat("3.125e7");   //31250000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（4）+，- 取正、取负运算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1、如果是布尔类型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test_bool =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console.log(-test_bool);输出1或者-1。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纯整数可以(可以仅仅包含一个小数点，忽略前导0)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非纯整数输出 NaN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console.log(str - 0);</w:t>
            </w:r>
          </w:p>
          <w:p>
            <w:pPr>
              <w:widowControl w:val="0"/>
              <w:numPr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如果一边是数值类型，一边是字符串，会先把字符串转换成数值类型再进行数值的减法运算，如果字符串转换数值类型失败，此时返回NaN。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适用范围：</w:t>
            </w:r>
          </w:p>
          <w:p>
            <w:pPr>
              <w:widowControl w:val="0"/>
              <w:numPr>
                <w:numId w:val="0"/>
              </w:numPr>
              <w:ind w:firstLine="422" w:firstLineChars="200"/>
              <w:jc w:val="both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跟+ - 运算一样的。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console.log(str </w:t>
            </w: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0);</w:t>
            </w:r>
          </w:p>
          <w:p>
            <w:pPr>
              <w:widowControl w:val="0"/>
              <w:numPr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如果有一边是数值类型，一边是字符串，会先把数值类型转换成字符串，再进行字符串的拼接。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3、转换成布尔类型</w:t>
      </w:r>
    </w:p>
    <w:p>
      <w:pPr>
        <w:ind w:firstLine="420" w:firstLineChars="20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（1）Boolean()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0(</w:t>
      </w:r>
      <w:r>
        <w:rPr>
          <w:rFonts w:hint="eastAsia"/>
          <w:b/>
          <w:bCs/>
          <w:color w:val="FF0000"/>
          <w:lang w:val="en-US" w:eastAsia="zh-CN"/>
        </w:rPr>
        <w:t>不能写字符零</w:t>
      </w:r>
      <w:r>
        <w:rPr>
          <w:rFonts w:hint="eastAsia"/>
          <w:lang w:val="en-US" w:eastAsia="zh-CN"/>
        </w:rPr>
        <w:t>)、''(</w:t>
      </w:r>
      <w:r>
        <w:rPr>
          <w:rFonts w:hint="eastAsia"/>
          <w:b/>
          <w:bCs/>
          <w:color w:val="FF0000"/>
          <w:lang w:val="en-US" w:eastAsia="zh-CN"/>
        </w:rPr>
        <w:t>空字符串，有空格就不算是空字符串</w:t>
      </w:r>
      <w:r>
        <w:rPr>
          <w:rFonts w:hint="eastAsia"/>
          <w:lang w:val="en-US" w:eastAsia="zh-CN"/>
        </w:rPr>
        <w:t>)、null、undefined、NaN 会转换成false。其它都会转换成true。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十四、操作符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1、运算符  operator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表达式由操作数和操作符组成，会有一个结果，如5 + 6 = 11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（1）算术运算符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+、-、*、/、%  属于二元操作符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/ 0 = -Infinity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5 % 0 = NaN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（2）一元运算符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一元运算符：只有一个操作数的运算符。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+ 6两个操作数的运算符 二元运算符。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++自身加1。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自身减1。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前置++，</w:t>
      </w:r>
      <w:r>
        <w:rPr>
          <w:rFonts w:hint="eastAsia"/>
          <w:b/>
          <w:bCs/>
          <w:color w:val="FF0000"/>
          <w:lang w:val="en-US" w:eastAsia="zh-CN"/>
        </w:rPr>
        <w:t>先执行a自身加1，然后再返回表达式结果。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num1 =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++ num1;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num2 = 6;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console.log(num1 + ++num2);</w:t>
            </w:r>
            <w:r>
              <w:rPr>
                <w:rFonts w:hint="eastAsia"/>
                <w:color w:val="FF0000"/>
                <w:lang w:val="en-US" w:eastAsia="zh-CN"/>
              </w:rPr>
              <w:t>输出13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后置++，</w:t>
      </w:r>
      <w:r>
        <w:rPr>
          <w:rFonts w:hint="eastAsia"/>
          <w:b/>
          <w:bCs/>
          <w:color w:val="FF0000"/>
          <w:lang w:val="en-US" w:eastAsia="zh-CN"/>
        </w:rPr>
        <w:t>先返回表达式的结果a，再执行a自身加1。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num1 = 5;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num1 ++;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num2 = 6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console.log(num1 + num2 ++);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输出12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a = 1; var b = ++a + ++a; console.log(b);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输出 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a = 1; var b = a++ + ++a; console.log(b);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输出 4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a = 1; var b = a++ + a++; console.log(b);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输出 3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a = 1; var b = ++a + a++; console.log(b);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输出 4  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a的最终是3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在F12上Network 中可以模仿网速，在等待服务器反馈结果的时候，网页是一片空白的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浏览器中JavaScript解释器也被叫做JavaScript引擎。解释一行执行一行，是一行行执行的。 CPU不认识javaScript，解释器就会翻译成CPU认识的。</w:t>
      </w:r>
    </w:p>
    <w:p>
      <w:pPr>
        <w:ind w:firstLine="420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在html中&lt;script&gt;&lt;/script&gt;标签如果放在head中的语句会按顺序执行，函数不会，然后在body中的其他元素要等script执行完，才绘制出来，</w:t>
      </w:r>
      <w:r>
        <w:rPr>
          <w:rFonts w:hint="eastAsia"/>
          <w:b/>
          <w:bCs/>
          <w:color w:val="FF0000"/>
          <w:lang w:val="en-US" w:eastAsia="zh-CN"/>
        </w:rPr>
        <w:t>一般是放在body后边的，不然会影响网页打开的速度。这个要验证一下。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，alert中的双引号会跟html中的双引号冲突？？？验证之后确实是这样。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&lt;script&gt;&lt;/script&gt;引入的js文件，会直接作为标签中的内容，会替代到原来的内容。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d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5C37A"/>
    <w:multiLevelType w:val="singleLevel"/>
    <w:tmpl w:val="C395C3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373A4B"/>
    <w:multiLevelType w:val="singleLevel"/>
    <w:tmpl w:val="F6373A4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6367"/>
    <w:rsid w:val="017770AC"/>
    <w:rsid w:val="01B7213A"/>
    <w:rsid w:val="01DA6AE3"/>
    <w:rsid w:val="02B000EE"/>
    <w:rsid w:val="02CC5200"/>
    <w:rsid w:val="02F31F98"/>
    <w:rsid w:val="02FA49B1"/>
    <w:rsid w:val="03416462"/>
    <w:rsid w:val="038D5D82"/>
    <w:rsid w:val="03B5157A"/>
    <w:rsid w:val="042852B6"/>
    <w:rsid w:val="04333982"/>
    <w:rsid w:val="048373EE"/>
    <w:rsid w:val="04F01E7C"/>
    <w:rsid w:val="055D6210"/>
    <w:rsid w:val="05A96F5D"/>
    <w:rsid w:val="05BB79B0"/>
    <w:rsid w:val="05E73CA3"/>
    <w:rsid w:val="060E61A1"/>
    <w:rsid w:val="06C0170C"/>
    <w:rsid w:val="07030E5E"/>
    <w:rsid w:val="07813335"/>
    <w:rsid w:val="07F1672E"/>
    <w:rsid w:val="08111029"/>
    <w:rsid w:val="086C42A0"/>
    <w:rsid w:val="08916F8D"/>
    <w:rsid w:val="08F0684C"/>
    <w:rsid w:val="0921448C"/>
    <w:rsid w:val="09372C66"/>
    <w:rsid w:val="09632697"/>
    <w:rsid w:val="098D46F6"/>
    <w:rsid w:val="0A9F2A3D"/>
    <w:rsid w:val="0AB06D7B"/>
    <w:rsid w:val="0AFF0F9B"/>
    <w:rsid w:val="0B2E4418"/>
    <w:rsid w:val="0B397845"/>
    <w:rsid w:val="0B5B109E"/>
    <w:rsid w:val="0B8B1005"/>
    <w:rsid w:val="0BC6083A"/>
    <w:rsid w:val="0BEC34BC"/>
    <w:rsid w:val="0BFD29DD"/>
    <w:rsid w:val="0C514C6F"/>
    <w:rsid w:val="0C816059"/>
    <w:rsid w:val="0D5A6FEC"/>
    <w:rsid w:val="0D86271E"/>
    <w:rsid w:val="0E285D94"/>
    <w:rsid w:val="0E570567"/>
    <w:rsid w:val="0E810CAB"/>
    <w:rsid w:val="0F6868A2"/>
    <w:rsid w:val="0FF22B1E"/>
    <w:rsid w:val="10FE2999"/>
    <w:rsid w:val="11457E09"/>
    <w:rsid w:val="11B04A2F"/>
    <w:rsid w:val="12035851"/>
    <w:rsid w:val="122C66FE"/>
    <w:rsid w:val="123E78D2"/>
    <w:rsid w:val="12744AEC"/>
    <w:rsid w:val="12EF5D1B"/>
    <w:rsid w:val="12FC3032"/>
    <w:rsid w:val="137E46B0"/>
    <w:rsid w:val="14034EEF"/>
    <w:rsid w:val="14441B9B"/>
    <w:rsid w:val="144F0FAB"/>
    <w:rsid w:val="146A2BF4"/>
    <w:rsid w:val="146F6E4B"/>
    <w:rsid w:val="14893BD1"/>
    <w:rsid w:val="15257F40"/>
    <w:rsid w:val="152F5096"/>
    <w:rsid w:val="15620C00"/>
    <w:rsid w:val="15D01306"/>
    <w:rsid w:val="15FB355B"/>
    <w:rsid w:val="16046661"/>
    <w:rsid w:val="1692088D"/>
    <w:rsid w:val="16C26874"/>
    <w:rsid w:val="16E03A1A"/>
    <w:rsid w:val="1771762F"/>
    <w:rsid w:val="178D7293"/>
    <w:rsid w:val="17E713F2"/>
    <w:rsid w:val="181E0744"/>
    <w:rsid w:val="18473F85"/>
    <w:rsid w:val="18BC60BF"/>
    <w:rsid w:val="196E19D6"/>
    <w:rsid w:val="19A90CF4"/>
    <w:rsid w:val="1A536B5C"/>
    <w:rsid w:val="1AF515C8"/>
    <w:rsid w:val="1B1A0002"/>
    <w:rsid w:val="1B7E25E3"/>
    <w:rsid w:val="1BBA7CCC"/>
    <w:rsid w:val="1C072EFC"/>
    <w:rsid w:val="1C3B2E61"/>
    <w:rsid w:val="1C4228E7"/>
    <w:rsid w:val="1CEB480D"/>
    <w:rsid w:val="1E351EFA"/>
    <w:rsid w:val="1E6E4D3A"/>
    <w:rsid w:val="1EC63203"/>
    <w:rsid w:val="1F0725E4"/>
    <w:rsid w:val="1F2103D4"/>
    <w:rsid w:val="1F901D63"/>
    <w:rsid w:val="1FB32403"/>
    <w:rsid w:val="201B5240"/>
    <w:rsid w:val="20671A7A"/>
    <w:rsid w:val="20A406A6"/>
    <w:rsid w:val="20B24C28"/>
    <w:rsid w:val="21133686"/>
    <w:rsid w:val="2118010A"/>
    <w:rsid w:val="2125647E"/>
    <w:rsid w:val="22213645"/>
    <w:rsid w:val="22831A7C"/>
    <w:rsid w:val="229255DA"/>
    <w:rsid w:val="22A86511"/>
    <w:rsid w:val="22C04EBF"/>
    <w:rsid w:val="232D7074"/>
    <w:rsid w:val="235D4479"/>
    <w:rsid w:val="24B73C2D"/>
    <w:rsid w:val="250F59F6"/>
    <w:rsid w:val="253D0A03"/>
    <w:rsid w:val="25475A48"/>
    <w:rsid w:val="2554425F"/>
    <w:rsid w:val="2621738F"/>
    <w:rsid w:val="26811E59"/>
    <w:rsid w:val="26A0791D"/>
    <w:rsid w:val="26C3111B"/>
    <w:rsid w:val="27C07A38"/>
    <w:rsid w:val="27DC64E0"/>
    <w:rsid w:val="28A9295C"/>
    <w:rsid w:val="292013F8"/>
    <w:rsid w:val="29661694"/>
    <w:rsid w:val="298D02BC"/>
    <w:rsid w:val="29B95F6C"/>
    <w:rsid w:val="29C802E8"/>
    <w:rsid w:val="2A791D40"/>
    <w:rsid w:val="2AB00931"/>
    <w:rsid w:val="2B36301E"/>
    <w:rsid w:val="2B505A2C"/>
    <w:rsid w:val="2B5D4E13"/>
    <w:rsid w:val="2B9A6AE6"/>
    <w:rsid w:val="2BC76D23"/>
    <w:rsid w:val="2BC945AD"/>
    <w:rsid w:val="2C2E384D"/>
    <w:rsid w:val="2C54541A"/>
    <w:rsid w:val="2C551682"/>
    <w:rsid w:val="2CFD3460"/>
    <w:rsid w:val="2D735E76"/>
    <w:rsid w:val="2E1B247B"/>
    <w:rsid w:val="2EA90C74"/>
    <w:rsid w:val="2EA937B9"/>
    <w:rsid w:val="2ECC280C"/>
    <w:rsid w:val="2F1A257E"/>
    <w:rsid w:val="2FDF4CE2"/>
    <w:rsid w:val="30B07C5F"/>
    <w:rsid w:val="30B44533"/>
    <w:rsid w:val="30C31D2E"/>
    <w:rsid w:val="31013B42"/>
    <w:rsid w:val="31DE4DD4"/>
    <w:rsid w:val="31E456F8"/>
    <w:rsid w:val="32676F26"/>
    <w:rsid w:val="32C15531"/>
    <w:rsid w:val="32EB6946"/>
    <w:rsid w:val="32FB5911"/>
    <w:rsid w:val="331E7968"/>
    <w:rsid w:val="34425D92"/>
    <w:rsid w:val="345D6C16"/>
    <w:rsid w:val="34B2544C"/>
    <w:rsid w:val="34CD2ACC"/>
    <w:rsid w:val="350020AE"/>
    <w:rsid w:val="356C2CE1"/>
    <w:rsid w:val="35A41B3C"/>
    <w:rsid w:val="35B064A9"/>
    <w:rsid w:val="35F73350"/>
    <w:rsid w:val="368C53AE"/>
    <w:rsid w:val="36905333"/>
    <w:rsid w:val="36FD7AEE"/>
    <w:rsid w:val="37B5487F"/>
    <w:rsid w:val="380652AF"/>
    <w:rsid w:val="38314201"/>
    <w:rsid w:val="385739CB"/>
    <w:rsid w:val="387B5B79"/>
    <w:rsid w:val="38FD2211"/>
    <w:rsid w:val="39940D33"/>
    <w:rsid w:val="3A106B10"/>
    <w:rsid w:val="3A4109F3"/>
    <w:rsid w:val="3A8C60D8"/>
    <w:rsid w:val="3B3605C7"/>
    <w:rsid w:val="3C00650C"/>
    <w:rsid w:val="3CE607E1"/>
    <w:rsid w:val="3CF30087"/>
    <w:rsid w:val="3D105E10"/>
    <w:rsid w:val="3E2B0A10"/>
    <w:rsid w:val="3E913514"/>
    <w:rsid w:val="3FA14082"/>
    <w:rsid w:val="3FA777ED"/>
    <w:rsid w:val="3FDD2B78"/>
    <w:rsid w:val="401B1C90"/>
    <w:rsid w:val="407B49F4"/>
    <w:rsid w:val="40C46783"/>
    <w:rsid w:val="4103045D"/>
    <w:rsid w:val="41396745"/>
    <w:rsid w:val="41D25E6C"/>
    <w:rsid w:val="41D6108D"/>
    <w:rsid w:val="421F7004"/>
    <w:rsid w:val="42C75C18"/>
    <w:rsid w:val="43B71E25"/>
    <w:rsid w:val="44AE336B"/>
    <w:rsid w:val="471B15A5"/>
    <w:rsid w:val="47264D86"/>
    <w:rsid w:val="47926EDE"/>
    <w:rsid w:val="481012E6"/>
    <w:rsid w:val="481127C0"/>
    <w:rsid w:val="49396F3B"/>
    <w:rsid w:val="4A2273E7"/>
    <w:rsid w:val="4B014157"/>
    <w:rsid w:val="4B557111"/>
    <w:rsid w:val="4B89054F"/>
    <w:rsid w:val="4BA23CE1"/>
    <w:rsid w:val="4BE84019"/>
    <w:rsid w:val="4C232D94"/>
    <w:rsid w:val="4C252A60"/>
    <w:rsid w:val="4CAC2E9E"/>
    <w:rsid w:val="4CEC3572"/>
    <w:rsid w:val="4CF22E5C"/>
    <w:rsid w:val="4CF83801"/>
    <w:rsid w:val="4D076142"/>
    <w:rsid w:val="4D153395"/>
    <w:rsid w:val="4D2A087D"/>
    <w:rsid w:val="4DCF39FC"/>
    <w:rsid w:val="4E5011FD"/>
    <w:rsid w:val="4E9D6925"/>
    <w:rsid w:val="4EFA5B75"/>
    <w:rsid w:val="4F4D7EAA"/>
    <w:rsid w:val="4FDB7AF8"/>
    <w:rsid w:val="4FEC2838"/>
    <w:rsid w:val="508E2576"/>
    <w:rsid w:val="51397CD6"/>
    <w:rsid w:val="514F57F7"/>
    <w:rsid w:val="51B76EDD"/>
    <w:rsid w:val="52E5602D"/>
    <w:rsid w:val="532152AA"/>
    <w:rsid w:val="532312CA"/>
    <w:rsid w:val="53350299"/>
    <w:rsid w:val="534113BC"/>
    <w:rsid w:val="535E3CC5"/>
    <w:rsid w:val="536458B8"/>
    <w:rsid w:val="53BC7147"/>
    <w:rsid w:val="54037BDA"/>
    <w:rsid w:val="542E7699"/>
    <w:rsid w:val="543B4109"/>
    <w:rsid w:val="547C6447"/>
    <w:rsid w:val="54DC5264"/>
    <w:rsid w:val="54F421B0"/>
    <w:rsid w:val="5534392F"/>
    <w:rsid w:val="554F0410"/>
    <w:rsid w:val="55676198"/>
    <w:rsid w:val="5596212C"/>
    <w:rsid w:val="55FB4391"/>
    <w:rsid w:val="562E59DA"/>
    <w:rsid w:val="56871582"/>
    <w:rsid w:val="56891843"/>
    <w:rsid w:val="56980B59"/>
    <w:rsid w:val="56CF6C72"/>
    <w:rsid w:val="57865033"/>
    <w:rsid w:val="57AA33AF"/>
    <w:rsid w:val="57B400DB"/>
    <w:rsid w:val="57D36A25"/>
    <w:rsid w:val="58130C15"/>
    <w:rsid w:val="585C63A7"/>
    <w:rsid w:val="58A16DBD"/>
    <w:rsid w:val="58C76DC3"/>
    <w:rsid w:val="58DB52F5"/>
    <w:rsid w:val="59597637"/>
    <w:rsid w:val="5ACC42F5"/>
    <w:rsid w:val="5B9C0FFF"/>
    <w:rsid w:val="5BDB63AF"/>
    <w:rsid w:val="5C5B0692"/>
    <w:rsid w:val="5C716EA3"/>
    <w:rsid w:val="5C850AB1"/>
    <w:rsid w:val="5CB5561D"/>
    <w:rsid w:val="5CF96ED7"/>
    <w:rsid w:val="5CFB6E1C"/>
    <w:rsid w:val="5DD27353"/>
    <w:rsid w:val="5DEC6AB0"/>
    <w:rsid w:val="5E151913"/>
    <w:rsid w:val="5E201F04"/>
    <w:rsid w:val="5E272892"/>
    <w:rsid w:val="5ED57F0E"/>
    <w:rsid w:val="5F0E4F2C"/>
    <w:rsid w:val="5F0F60D6"/>
    <w:rsid w:val="5F645778"/>
    <w:rsid w:val="5F776F7D"/>
    <w:rsid w:val="5FF177AF"/>
    <w:rsid w:val="60627BB4"/>
    <w:rsid w:val="608424A7"/>
    <w:rsid w:val="609D30D4"/>
    <w:rsid w:val="61453EE8"/>
    <w:rsid w:val="616D4BF1"/>
    <w:rsid w:val="62537754"/>
    <w:rsid w:val="62812897"/>
    <w:rsid w:val="62B65900"/>
    <w:rsid w:val="62F86EC9"/>
    <w:rsid w:val="630318F1"/>
    <w:rsid w:val="630401D5"/>
    <w:rsid w:val="636D6809"/>
    <w:rsid w:val="63B716CF"/>
    <w:rsid w:val="64472FFA"/>
    <w:rsid w:val="645645A0"/>
    <w:rsid w:val="646C5007"/>
    <w:rsid w:val="64A94CC4"/>
    <w:rsid w:val="655C4FDE"/>
    <w:rsid w:val="65873C65"/>
    <w:rsid w:val="65980EAD"/>
    <w:rsid w:val="66352A8A"/>
    <w:rsid w:val="66AD6698"/>
    <w:rsid w:val="66B03B0C"/>
    <w:rsid w:val="676043C0"/>
    <w:rsid w:val="678334AC"/>
    <w:rsid w:val="67930FBE"/>
    <w:rsid w:val="6815256E"/>
    <w:rsid w:val="68264BCE"/>
    <w:rsid w:val="68673BC2"/>
    <w:rsid w:val="68E90F10"/>
    <w:rsid w:val="692F3D35"/>
    <w:rsid w:val="69A42FB8"/>
    <w:rsid w:val="69F805EB"/>
    <w:rsid w:val="6A607574"/>
    <w:rsid w:val="6A880243"/>
    <w:rsid w:val="6A9B4527"/>
    <w:rsid w:val="6B553010"/>
    <w:rsid w:val="6BAF3A61"/>
    <w:rsid w:val="6C4938C3"/>
    <w:rsid w:val="6C522123"/>
    <w:rsid w:val="6C6D7C61"/>
    <w:rsid w:val="6CBA56A1"/>
    <w:rsid w:val="6D9E4DC0"/>
    <w:rsid w:val="6E4F13CF"/>
    <w:rsid w:val="6EDB6A42"/>
    <w:rsid w:val="6EE173E8"/>
    <w:rsid w:val="6F66593A"/>
    <w:rsid w:val="6FE91FE8"/>
    <w:rsid w:val="70175A69"/>
    <w:rsid w:val="70227DA4"/>
    <w:rsid w:val="704D269E"/>
    <w:rsid w:val="709D4DCD"/>
    <w:rsid w:val="70B52636"/>
    <w:rsid w:val="713E1911"/>
    <w:rsid w:val="71BB07A8"/>
    <w:rsid w:val="71C711E5"/>
    <w:rsid w:val="729075DC"/>
    <w:rsid w:val="72F20EE4"/>
    <w:rsid w:val="73C848D0"/>
    <w:rsid w:val="73DA3CAA"/>
    <w:rsid w:val="73DF2C52"/>
    <w:rsid w:val="74475516"/>
    <w:rsid w:val="747125F5"/>
    <w:rsid w:val="74741473"/>
    <w:rsid w:val="7571473B"/>
    <w:rsid w:val="759269D5"/>
    <w:rsid w:val="768915C7"/>
    <w:rsid w:val="77071E70"/>
    <w:rsid w:val="77604788"/>
    <w:rsid w:val="77C22D34"/>
    <w:rsid w:val="77DE1E50"/>
    <w:rsid w:val="77FF3F35"/>
    <w:rsid w:val="794171C2"/>
    <w:rsid w:val="79CC3349"/>
    <w:rsid w:val="79D002B8"/>
    <w:rsid w:val="7A6C58AB"/>
    <w:rsid w:val="7A7409BD"/>
    <w:rsid w:val="7ABF6D51"/>
    <w:rsid w:val="7B9C48EA"/>
    <w:rsid w:val="7BFF71DF"/>
    <w:rsid w:val="7C047AF3"/>
    <w:rsid w:val="7C3B6013"/>
    <w:rsid w:val="7CA17814"/>
    <w:rsid w:val="7D1546F2"/>
    <w:rsid w:val="7DC137FC"/>
    <w:rsid w:val="7DF6524E"/>
    <w:rsid w:val="7E373789"/>
    <w:rsid w:val="7E975006"/>
    <w:rsid w:val="7E9D111F"/>
    <w:rsid w:val="7F144F58"/>
    <w:rsid w:val="7F1F6DE0"/>
    <w:rsid w:val="7FAD44E5"/>
    <w:rsid w:val="7FB95AB0"/>
    <w:rsid w:val="7FE019C7"/>
    <w:rsid w:val="7FEB1A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2021-03-15T15:35:12Z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A2216EA6351440308A18A6417FAC43AE</vt:lpwstr>
  </property>
</Properties>
</file>