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67B5F" w14:textId="2A40D919" w:rsidR="00071564" w:rsidRPr="00B04F69" w:rsidRDefault="00071564" w:rsidP="0089133B">
      <w:pPr>
        <w:rPr>
          <w:b/>
          <w:bCs/>
        </w:rPr>
      </w:pPr>
      <w:r w:rsidRPr="00071564">
        <w:rPr>
          <w:b/>
          <w:bCs/>
        </w:rPr>
        <w:t>CABANA</w:t>
      </w:r>
      <w:r w:rsidR="00116F44">
        <w:rPr>
          <w:b/>
          <w:bCs/>
        </w:rPr>
        <w:t xml:space="preserve"> </w:t>
      </w:r>
      <w:r w:rsidR="00116F44" w:rsidRPr="00B04F69">
        <w:rPr>
          <w:rFonts w:cstheme="minorHAnsi"/>
          <w:b/>
          <w:bCs/>
        </w:rPr>
        <w:t>(</w:t>
      </w:r>
      <w:proofErr w:type="spellStart"/>
      <w:r w:rsidR="00116F44" w:rsidRPr="00B04F69">
        <w:rPr>
          <w:rStyle w:val="acronym-char"/>
          <w:rFonts w:cstheme="minorHAnsi"/>
          <w:b/>
          <w:bCs/>
          <w:color w:val="333333"/>
        </w:rPr>
        <w:t>C</w:t>
      </w:r>
      <w:r w:rsidR="00116F44" w:rsidRPr="00B04F69">
        <w:rPr>
          <w:rFonts w:cstheme="minorHAnsi"/>
          <w:color w:val="333333"/>
          <w:shd w:val="clear" w:color="auto" w:fill="F5F5F5"/>
        </w:rPr>
        <w:t>oll</w:t>
      </w:r>
      <w:r w:rsidR="00116F44" w:rsidRPr="00B04F69">
        <w:rPr>
          <w:rStyle w:val="acronym-char"/>
          <w:rFonts w:cstheme="minorHAnsi"/>
          <w:b/>
          <w:bCs/>
          <w:color w:val="333333"/>
        </w:rPr>
        <w:t>A</w:t>
      </w:r>
      <w:r w:rsidR="00116F44" w:rsidRPr="00B04F69">
        <w:rPr>
          <w:rFonts w:cstheme="minorHAnsi"/>
          <w:color w:val="333333"/>
          <w:shd w:val="clear" w:color="auto" w:fill="F5F5F5"/>
        </w:rPr>
        <w:t>gen</w:t>
      </w:r>
      <w:proofErr w:type="spellEnd"/>
      <w:r w:rsidR="00116F44" w:rsidRPr="00B04F69">
        <w:rPr>
          <w:rFonts w:cstheme="minorHAnsi"/>
          <w:color w:val="333333"/>
          <w:shd w:val="clear" w:color="auto" w:fill="F5F5F5"/>
        </w:rPr>
        <w:t xml:space="preserve"> </w:t>
      </w:r>
      <w:r w:rsidR="00B04F69">
        <w:rPr>
          <w:rFonts w:cstheme="minorHAnsi"/>
          <w:color w:val="333333"/>
          <w:shd w:val="clear" w:color="auto" w:fill="F5F5F5"/>
        </w:rPr>
        <w:t>F</w:t>
      </w:r>
      <w:r w:rsidR="00B04F69" w:rsidRPr="00B04F69">
        <w:rPr>
          <w:rFonts w:cstheme="minorHAnsi"/>
          <w:color w:val="333333"/>
          <w:shd w:val="clear" w:color="auto" w:fill="F5F5F5"/>
        </w:rPr>
        <w:t>i</w:t>
      </w:r>
      <w:r w:rsidR="00B04F69" w:rsidRPr="00B04F69">
        <w:rPr>
          <w:rStyle w:val="acronym-char"/>
          <w:rFonts w:cstheme="minorHAnsi"/>
          <w:b/>
          <w:bCs/>
          <w:color w:val="333333"/>
        </w:rPr>
        <w:t>b</w:t>
      </w:r>
      <w:r w:rsidR="00B04F69" w:rsidRPr="00B04F69">
        <w:rPr>
          <w:rFonts w:cstheme="minorHAnsi"/>
          <w:color w:val="333333"/>
          <w:shd w:val="clear" w:color="auto" w:fill="F5F5F5"/>
        </w:rPr>
        <w:t>re</w:t>
      </w:r>
      <w:r w:rsidR="00116F44" w:rsidRPr="00B04F69">
        <w:rPr>
          <w:rFonts w:cstheme="minorHAnsi"/>
          <w:color w:val="333333"/>
          <w:shd w:val="clear" w:color="auto" w:fill="F5F5F5"/>
        </w:rPr>
        <w:t> </w:t>
      </w:r>
      <w:proofErr w:type="spellStart"/>
      <w:r w:rsidR="00116F44" w:rsidRPr="00B04F69">
        <w:rPr>
          <w:rStyle w:val="acronym-char"/>
          <w:rFonts w:cstheme="minorHAnsi"/>
          <w:b/>
          <w:bCs/>
          <w:color w:val="333333"/>
        </w:rPr>
        <w:t>ANA</w:t>
      </w:r>
      <w:r w:rsidR="00116F44" w:rsidRPr="00B04F69">
        <w:rPr>
          <w:rFonts w:cstheme="minorHAnsi"/>
          <w:color w:val="333333"/>
          <w:shd w:val="clear" w:color="auto" w:fill="F5F5F5"/>
        </w:rPr>
        <w:t>lyzer</w:t>
      </w:r>
      <w:proofErr w:type="spellEnd"/>
      <w:r w:rsidR="00116F44" w:rsidRPr="00B04F69">
        <w:rPr>
          <w:rFonts w:cstheme="minorHAnsi"/>
          <w:color w:val="333333"/>
          <w:shd w:val="clear" w:color="auto" w:fill="F5F5F5"/>
        </w:rPr>
        <w:t>)</w:t>
      </w:r>
    </w:p>
    <w:p w14:paraId="2888B935" w14:textId="33D942E3" w:rsidR="00071564" w:rsidRDefault="00071564" w:rsidP="0089133B">
      <w:r w:rsidRPr="00071564">
        <w:t>This program</w:t>
      </w:r>
      <w:r w:rsidR="00BD7AA4">
        <w:t xml:space="preserve"> was</w:t>
      </w:r>
      <w:r w:rsidRPr="00071564">
        <w:t xml:space="preserve"> developed for analysis of collagen fibre architecture in IHC and fluorescence images. </w:t>
      </w:r>
    </w:p>
    <w:p w14:paraId="095FA2AC" w14:textId="6EEB0562" w:rsidR="008714B5" w:rsidRDefault="008714B5" w:rsidP="0089133B">
      <w:r>
        <w:t>Cabana can be run on a desktop PC or on Google Cloud.</w:t>
      </w:r>
    </w:p>
    <w:p w14:paraId="087957A3" w14:textId="48FA9959" w:rsidR="008714B5" w:rsidRDefault="008714B5" w:rsidP="0089133B">
      <w:r>
        <w:t>For questions, please contact Xufeng Lin (</w:t>
      </w:r>
      <w:hyperlink r:id="rId8" w:history="1">
        <w:r w:rsidRPr="0090439B">
          <w:rPr>
            <w:rStyle w:val="Hyperlink"/>
          </w:rPr>
          <w:t>x.lin@garvan.org.au</w:t>
        </w:r>
      </w:hyperlink>
      <w:r>
        <w:t>) or Astrid Magenau (</w:t>
      </w:r>
      <w:hyperlink r:id="rId9" w:history="1">
        <w:r w:rsidRPr="0090439B">
          <w:rPr>
            <w:rStyle w:val="Hyperlink"/>
          </w:rPr>
          <w:t>a.magenau@garvan.org.au</w:t>
        </w:r>
      </w:hyperlink>
      <w:r>
        <w:t xml:space="preserve">). Cabana on Google Cloud has been implemented by Tim </w:t>
      </w:r>
      <w:proofErr w:type="spellStart"/>
      <w:r>
        <w:t>Kallady</w:t>
      </w:r>
      <w:proofErr w:type="spellEnd"/>
      <w:r>
        <w:t xml:space="preserve"> (</w:t>
      </w:r>
      <w:hyperlink r:id="rId10" w:history="1">
        <w:r w:rsidRPr="00095F2D">
          <w:rPr>
            <w:rStyle w:val="Hyperlink"/>
          </w:rPr>
          <w:t>t.kallady@garvan.org.au</w:t>
        </w:r>
      </w:hyperlink>
      <w:r>
        <w:t>).</w:t>
      </w:r>
    </w:p>
    <w:p w14:paraId="78643819" w14:textId="128BB4AA" w:rsidR="00071564" w:rsidRDefault="00071564" w:rsidP="0089133B"/>
    <w:p w14:paraId="091B34F8" w14:textId="289BBAD1" w:rsidR="00071564" w:rsidRPr="00071564" w:rsidRDefault="00071564" w:rsidP="0089133B">
      <w:pPr>
        <w:rPr>
          <w:b/>
          <w:bCs/>
        </w:rPr>
      </w:pPr>
      <w:r w:rsidRPr="00071564">
        <w:rPr>
          <w:b/>
          <w:bCs/>
        </w:rPr>
        <w:t>Hardware requirements for desktop version</w:t>
      </w:r>
    </w:p>
    <w:p w14:paraId="1827F310" w14:textId="662F6149" w:rsidR="00095F2D" w:rsidRDefault="00095F2D" w:rsidP="0089133B">
      <w:pPr>
        <w:pStyle w:val="ListParagraph"/>
        <w:numPr>
          <w:ilvl w:val="0"/>
          <w:numId w:val="22"/>
        </w:numPr>
      </w:pPr>
      <w:r w:rsidRPr="00B04F69">
        <w:rPr>
          <w:b/>
          <w:bCs/>
        </w:rPr>
        <w:t>Processor (CPU):</w:t>
      </w:r>
      <w:r>
        <w:t xml:space="preserve"> Intel Core i7 or AMD </w:t>
      </w:r>
      <w:proofErr w:type="spellStart"/>
      <w:r>
        <w:t>Ryzen</w:t>
      </w:r>
      <w:proofErr w:type="spellEnd"/>
      <w:r>
        <w:t xml:space="preserve"> 7, or higher</w:t>
      </w:r>
      <w:r w:rsidR="00D443DA">
        <w:t xml:space="preserve"> for better performance</w:t>
      </w:r>
    </w:p>
    <w:p w14:paraId="4FA46336" w14:textId="15EEC606" w:rsidR="00095F2D" w:rsidRDefault="00095F2D" w:rsidP="0089133B">
      <w:pPr>
        <w:pStyle w:val="ListParagraph"/>
        <w:numPr>
          <w:ilvl w:val="0"/>
          <w:numId w:val="22"/>
        </w:numPr>
      </w:pPr>
      <w:r w:rsidRPr="00B04F69">
        <w:rPr>
          <w:b/>
          <w:bCs/>
        </w:rPr>
        <w:t>Memory (RAM):</w:t>
      </w:r>
      <w:r>
        <w:t xml:space="preserve"> Minimum 16 GB, with 32 GB </w:t>
      </w:r>
      <w:r w:rsidR="0010597A">
        <w:t>preferred</w:t>
      </w:r>
    </w:p>
    <w:p w14:paraId="707EE382" w14:textId="51035EEC" w:rsidR="00095F2D" w:rsidRDefault="00095F2D" w:rsidP="0089133B">
      <w:pPr>
        <w:pStyle w:val="ListParagraph"/>
        <w:numPr>
          <w:ilvl w:val="0"/>
          <w:numId w:val="22"/>
        </w:numPr>
      </w:pPr>
      <w:r w:rsidRPr="00B04F69">
        <w:rPr>
          <w:b/>
          <w:bCs/>
        </w:rPr>
        <w:t>Graphics Processing Unit (GPU):</w:t>
      </w:r>
      <w:r>
        <w:t xml:space="preserve"> NVIDIA GeForce GTX/RTX series with </w:t>
      </w:r>
      <w:r w:rsidR="00E74D41">
        <w:t>at least</w:t>
      </w:r>
      <w:r>
        <w:t xml:space="preserve"> 10 GB VRAM</w:t>
      </w:r>
    </w:p>
    <w:p w14:paraId="5580693D" w14:textId="77777777" w:rsidR="008E7AF5" w:rsidRDefault="008E7AF5" w:rsidP="0089133B">
      <w:pPr>
        <w:rPr>
          <w:b/>
          <w:bCs/>
        </w:rPr>
      </w:pPr>
    </w:p>
    <w:p w14:paraId="3E1EE5A3" w14:textId="262ADD81" w:rsidR="008E7AF5" w:rsidRPr="008E7AF5" w:rsidRDefault="008E7AF5" w:rsidP="0089133B">
      <w:pPr>
        <w:rPr>
          <w:b/>
          <w:bCs/>
        </w:rPr>
      </w:pPr>
      <w:r w:rsidRPr="008E7AF5">
        <w:rPr>
          <w:b/>
          <w:bCs/>
        </w:rPr>
        <w:t>Cabana installation</w:t>
      </w:r>
    </w:p>
    <w:p w14:paraId="6E48ACB0" w14:textId="5D093F0A" w:rsidR="008E7AF5" w:rsidRDefault="008E7AF5" w:rsidP="0089133B">
      <w:r>
        <w:t xml:space="preserve">Please note that Cabana can only run efficiently on computers that full-fill the minimum requirements </w:t>
      </w:r>
      <w:r w:rsidR="00833F9E">
        <w:t>above.</w:t>
      </w:r>
    </w:p>
    <w:p w14:paraId="5A430E68" w14:textId="33EDDAE5" w:rsidR="008E7AF5" w:rsidRDefault="008C0DC3" w:rsidP="0089133B">
      <w:pPr>
        <w:pStyle w:val="ListParagraph"/>
        <w:numPr>
          <w:ilvl w:val="0"/>
          <w:numId w:val="5"/>
        </w:numPr>
      </w:pPr>
      <w:r>
        <w:t xml:space="preserve">The source code of Cabana is hosted at </w:t>
      </w:r>
      <w:hyperlink r:id="rId11" w:history="1">
        <w:proofErr w:type="spellStart"/>
        <w:r w:rsidRPr="008C0DC3">
          <w:rPr>
            <w:rStyle w:val="Hyperlink"/>
          </w:rPr>
          <w:t>Github</w:t>
        </w:r>
        <w:proofErr w:type="spellEnd"/>
      </w:hyperlink>
      <w:r>
        <w:t>. Download, unzip and place the “Cabana” folder in “</w:t>
      </w:r>
      <w:r w:rsidRPr="00071564">
        <w:t>C:\Program Files</w:t>
      </w:r>
      <w:r>
        <w:t>\”</w:t>
      </w:r>
    </w:p>
    <w:p w14:paraId="7DEF21F1" w14:textId="1E767609" w:rsidR="008E7AF5" w:rsidRDefault="008C0DC3" w:rsidP="0089133B">
      <w:pPr>
        <w:pStyle w:val="ListParagraph"/>
        <w:numPr>
          <w:ilvl w:val="0"/>
          <w:numId w:val="5"/>
        </w:numPr>
      </w:pPr>
      <w:r>
        <w:t xml:space="preserve">Install Anaconda or </w:t>
      </w:r>
      <w:proofErr w:type="spellStart"/>
      <w:r>
        <w:t>Miniconda</w:t>
      </w:r>
      <w:proofErr w:type="spellEnd"/>
    </w:p>
    <w:p w14:paraId="7C192A87" w14:textId="77777777" w:rsidR="008E7AF5" w:rsidRDefault="00071564" w:rsidP="0089133B">
      <w:pPr>
        <w:pStyle w:val="ListParagraph"/>
        <w:numPr>
          <w:ilvl w:val="0"/>
          <w:numId w:val="5"/>
        </w:numPr>
      </w:pPr>
      <w:r w:rsidRPr="00071564">
        <w:t>When running the program for the first time, launch "Anaconda Prompt"</w:t>
      </w:r>
      <w:r w:rsidR="008E7AF5">
        <w:t>:</w:t>
      </w:r>
    </w:p>
    <w:p w14:paraId="55B1E24D" w14:textId="67A60351" w:rsidR="008E7AF5" w:rsidRDefault="00071564" w:rsidP="0089133B">
      <w:pPr>
        <w:pStyle w:val="ListParagraph"/>
        <w:numPr>
          <w:ilvl w:val="1"/>
          <w:numId w:val="5"/>
        </w:numPr>
      </w:pPr>
      <w:r w:rsidRPr="00071564">
        <w:t>move the mouse to the Windows Icon (lower left), type "Anaconda" and select "Anaconda Prompt"</w:t>
      </w:r>
    </w:p>
    <w:p w14:paraId="23B4306D" w14:textId="77777777" w:rsidR="008E7AF5" w:rsidRDefault="008E7AF5" w:rsidP="0089133B">
      <w:pPr>
        <w:pStyle w:val="ListParagraph"/>
        <w:numPr>
          <w:ilvl w:val="1"/>
          <w:numId w:val="5"/>
        </w:numPr>
      </w:pPr>
      <w:r>
        <w:t>a</w:t>
      </w:r>
      <w:r w:rsidR="00071564" w:rsidRPr="00071564">
        <w:t xml:space="preserve"> command window named "Anaconda Prompt" will </w:t>
      </w:r>
      <w:r>
        <w:t>open</w:t>
      </w:r>
    </w:p>
    <w:p w14:paraId="7DAC8D5B" w14:textId="3834C17F" w:rsidR="00071564" w:rsidRPr="00071564" w:rsidRDefault="008E7AF5" w:rsidP="0089133B">
      <w:pPr>
        <w:pStyle w:val="ListParagraph"/>
        <w:numPr>
          <w:ilvl w:val="1"/>
          <w:numId w:val="5"/>
        </w:numPr>
      </w:pPr>
      <w:r>
        <w:t xml:space="preserve">type </w:t>
      </w:r>
      <w:r w:rsidR="00E23004">
        <w:t>“</w:t>
      </w:r>
      <w:proofErr w:type="spellStart"/>
      <w:r w:rsidR="00071564" w:rsidRPr="00071564">
        <w:t>conda</w:t>
      </w:r>
      <w:proofErr w:type="spellEnd"/>
      <w:r w:rsidR="00071564" w:rsidRPr="00071564">
        <w:t xml:space="preserve"> </w:t>
      </w:r>
      <w:proofErr w:type="spellStart"/>
      <w:r w:rsidR="00071564" w:rsidRPr="00071564">
        <w:t>init</w:t>
      </w:r>
      <w:proofErr w:type="spellEnd"/>
      <w:r w:rsidR="00E23004">
        <w:t>”</w:t>
      </w:r>
      <w:r w:rsidR="00071564" w:rsidRPr="00071564">
        <w:t xml:space="preserve"> in the command window.</w:t>
      </w:r>
      <w:r>
        <w:t xml:space="preserve"> Press </w:t>
      </w:r>
      <w:proofErr w:type="gramStart"/>
      <w:r>
        <w:t>enter</w:t>
      </w:r>
      <w:proofErr w:type="gramEnd"/>
      <w:r>
        <w:t>.</w:t>
      </w:r>
    </w:p>
    <w:p w14:paraId="5FB7D6DD" w14:textId="5071853F" w:rsidR="00071564" w:rsidRDefault="00071564" w:rsidP="0089133B">
      <w:pPr>
        <w:pStyle w:val="ListParagraph"/>
        <w:numPr>
          <w:ilvl w:val="0"/>
          <w:numId w:val="5"/>
        </w:numPr>
      </w:pPr>
      <w:r w:rsidRPr="00071564">
        <w:t>Copy the "TWOMBLI" folder located in "C:\Program Files\Cabana\" to your personal user directory, such as "</w:t>
      </w:r>
      <w:r w:rsidR="00492D4F">
        <w:t>D</w:t>
      </w:r>
      <w:r w:rsidRPr="00071564">
        <w:t>:\your_user_name\</w:t>
      </w:r>
      <w:r w:rsidR="00492D4F">
        <w:t>project</w:t>
      </w:r>
      <w:r w:rsidRPr="00071564">
        <w:t>", so that you will have your own copy of TWOMBLI and associated parameter files, which you can modify freely.</w:t>
      </w:r>
    </w:p>
    <w:p w14:paraId="2C03D263" w14:textId="1C56ACD6" w:rsidR="00AA41C7" w:rsidRDefault="00AA41C7" w:rsidP="0089133B">
      <w:pPr>
        <w:pStyle w:val="ListParagraph"/>
        <w:numPr>
          <w:ilvl w:val="0"/>
          <w:numId w:val="5"/>
        </w:numPr>
      </w:pPr>
      <w:r w:rsidRPr="00071564">
        <w:t xml:space="preserve">There are 3 folders inside </w:t>
      </w:r>
      <w:r>
        <w:t>the “</w:t>
      </w:r>
      <w:r w:rsidRPr="00071564">
        <w:t>TWOMBLI</w:t>
      </w:r>
      <w:r>
        <w:t>”</w:t>
      </w:r>
      <w:r w:rsidRPr="00071564">
        <w:t xml:space="preserve"> folder</w:t>
      </w:r>
      <w:r>
        <w:t>:</w:t>
      </w:r>
      <w:r w:rsidRPr="00071564">
        <w:t xml:space="preserve"> </w:t>
      </w:r>
    </w:p>
    <w:p w14:paraId="29AAE247" w14:textId="6978AD4F" w:rsidR="00AA41C7" w:rsidRDefault="00AA41C7" w:rsidP="0089133B">
      <w:pPr>
        <w:pStyle w:val="ListParagraph"/>
        <w:numPr>
          <w:ilvl w:val="0"/>
          <w:numId w:val="23"/>
        </w:numPr>
      </w:pPr>
      <w:r>
        <w:t xml:space="preserve">‘Programs’ </w:t>
      </w:r>
      <w:r w:rsidRPr="00071564">
        <w:t>containing</w:t>
      </w:r>
      <w:r>
        <w:t xml:space="preserve"> </w:t>
      </w:r>
      <w:proofErr w:type="spellStart"/>
      <w:r>
        <w:t>Twombli</w:t>
      </w:r>
      <w:proofErr w:type="spellEnd"/>
      <w:r>
        <w:t xml:space="preserve"> ImageJ macro</w:t>
      </w:r>
      <w:r w:rsidRPr="00071564">
        <w:t xml:space="preserve"> </w:t>
      </w:r>
      <w:r>
        <w:t>(</w:t>
      </w:r>
      <w:r w:rsidRPr="00071564">
        <w:t>Twombli_v</w:t>
      </w:r>
      <w:r>
        <w:t>5</w:t>
      </w:r>
      <w:r w:rsidRPr="00071564">
        <w:t>.ijm</w:t>
      </w:r>
      <w:r>
        <w:t xml:space="preserve"> is the latest version), </w:t>
      </w:r>
      <w:proofErr w:type="spellStart"/>
      <w:r>
        <w:t>Anamorf</w:t>
      </w:r>
      <w:proofErr w:type="spellEnd"/>
      <w:r>
        <w:t xml:space="preserve"> properties (</w:t>
      </w:r>
      <w:r w:rsidRPr="005361CD">
        <w:t>AnamorfProperties.xml</w:t>
      </w:r>
      <w:r>
        <w:t xml:space="preserve">), </w:t>
      </w:r>
      <w:proofErr w:type="spellStart"/>
      <w:r>
        <w:t>Segmenter</w:t>
      </w:r>
      <w:proofErr w:type="spellEnd"/>
      <w:r>
        <w:t xml:space="preserve"> Parameters (</w:t>
      </w:r>
      <w:r w:rsidRPr="005361CD">
        <w:t>SegmenterParameters.txt</w:t>
      </w:r>
      <w:r>
        <w:t xml:space="preserve">) and </w:t>
      </w:r>
      <w:proofErr w:type="spellStart"/>
      <w:r>
        <w:t>Twombli</w:t>
      </w:r>
      <w:proofErr w:type="spellEnd"/>
      <w:r>
        <w:t xml:space="preserve"> parameters (</w:t>
      </w:r>
      <w:r w:rsidRPr="005361CD">
        <w:t>TwombliParameters.txt</w:t>
      </w:r>
      <w:r>
        <w:t>).</w:t>
      </w:r>
    </w:p>
    <w:p w14:paraId="1BB78E1E" w14:textId="0423C97D" w:rsidR="00AA41C7" w:rsidRDefault="00AA41C7" w:rsidP="0089133B">
      <w:pPr>
        <w:pStyle w:val="ListParagraph"/>
        <w:numPr>
          <w:ilvl w:val="0"/>
          <w:numId w:val="23"/>
        </w:numPr>
      </w:pPr>
      <w:r w:rsidRPr="00071564">
        <w:t>'Input'</w:t>
      </w:r>
      <w:r>
        <w:t>:</w:t>
      </w:r>
      <w:r w:rsidRPr="00071564">
        <w:t xml:space="preserve"> </w:t>
      </w:r>
      <w:r>
        <w:t>file location for images to be processed.</w:t>
      </w:r>
    </w:p>
    <w:p w14:paraId="3E9F40FB" w14:textId="5EBEB1F2" w:rsidR="00AA41C7" w:rsidRDefault="00AA41C7" w:rsidP="0089133B">
      <w:pPr>
        <w:pStyle w:val="ListParagraph"/>
        <w:numPr>
          <w:ilvl w:val="0"/>
          <w:numId w:val="23"/>
        </w:numPr>
      </w:pPr>
      <w:r w:rsidRPr="00071564">
        <w:t>'Output'</w:t>
      </w:r>
      <w:r>
        <w:t>: file location for processed files and results.</w:t>
      </w:r>
    </w:p>
    <w:p w14:paraId="3025E1F0" w14:textId="6FAD8A62" w:rsidR="0007724C" w:rsidRDefault="0007724C" w:rsidP="0089133B">
      <w:pPr>
        <w:pStyle w:val="ListParagraph"/>
        <w:numPr>
          <w:ilvl w:val="0"/>
          <w:numId w:val="5"/>
        </w:numPr>
      </w:pPr>
      <w:r w:rsidRPr="00071564">
        <w:t>Copy the "Cabana" shortcut located in "C:\Program Files\Cabana" to your desktop</w:t>
      </w:r>
      <w:r w:rsidR="008C0DC3">
        <w:t>.</w:t>
      </w:r>
    </w:p>
    <w:p w14:paraId="785151E3" w14:textId="503CF75A" w:rsidR="008C0DC3" w:rsidRDefault="008C0DC3" w:rsidP="0089133B">
      <w:pPr>
        <w:pStyle w:val="ListParagraph"/>
        <w:numPr>
          <w:ilvl w:val="0"/>
          <w:numId w:val="5"/>
        </w:numPr>
      </w:pPr>
      <w:r>
        <w:t xml:space="preserve">Cabana relies on </w:t>
      </w:r>
      <w:r w:rsidRPr="007C04E6">
        <w:rPr>
          <w:u w:val="single"/>
        </w:rPr>
        <w:t>specific</w:t>
      </w:r>
      <w:r>
        <w:t xml:space="preserve"> versions of ImageJ plugins. Copy the two jar files (</w:t>
      </w:r>
      <w:r w:rsidRPr="008C0DC3">
        <w:t>anamorf-3.0.3.jar</w:t>
      </w:r>
      <w:r>
        <w:t xml:space="preserve"> and </w:t>
      </w:r>
      <w:r w:rsidRPr="008C0DC3">
        <w:t>ij_ridge_detect-1.4.2-SNAPSHOT.jar</w:t>
      </w:r>
      <w:r>
        <w:t>) in “</w:t>
      </w:r>
      <w:r w:rsidRPr="00071564">
        <w:t>C:\Program Files\Cabana\</w:t>
      </w:r>
      <w:r>
        <w:t>TWOMBLI</w:t>
      </w:r>
      <w:r w:rsidRPr="00071564">
        <w:t>"</w:t>
      </w:r>
      <w:r>
        <w:t xml:space="preserve"> to “</w:t>
      </w:r>
      <w:r w:rsidRPr="00071564">
        <w:t>C:\Program Files</w:t>
      </w:r>
      <w:r>
        <w:t>\fiji-win64\plugins\”. Overwrite existing jar files if needed.</w:t>
      </w:r>
    </w:p>
    <w:p w14:paraId="4CD22587" w14:textId="77777777" w:rsidR="00AA41C7" w:rsidRDefault="00AA41C7" w:rsidP="0089133B"/>
    <w:p w14:paraId="563A4030" w14:textId="77777777" w:rsidR="0089133B" w:rsidRDefault="0089133B" w:rsidP="0089133B">
      <w:r>
        <w:br w:type="page"/>
      </w:r>
    </w:p>
    <w:p w14:paraId="218722F8" w14:textId="2B116AC8" w:rsidR="0007724C" w:rsidRPr="00071564" w:rsidRDefault="00AA41C7" w:rsidP="0089133B">
      <w:r>
        <w:rPr>
          <w:b/>
          <w:bCs/>
        </w:rPr>
        <w:lastRenderedPageBreak/>
        <w:t xml:space="preserve">How to run the desktop version of </w:t>
      </w:r>
      <w:r w:rsidR="00492D4F" w:rsidRPr="00492D4F">
        <w:rPr>
          <w:b/>
          <w:bCs/>
        </w:rPr>
        <w:t xml:space="preserve">Cabana </w:t>
      </w:r>
    </w:p>
    <w:p w14:paraId="510FE790" w14:textId="025AF2A1" w:rsidR="0007724C" w:rsidRDefault="0007724C" w:rsidP="0089133B">
      <w:pPr>
        <w:pStyle w:val="ListParagraph"/>
        <w:numPr>
          <w:ilvl w:val="0"/>
          <w:numId w:val="7"/>
        </w:numPr>
      </w:pPr>
      <w:r>
        <w:t>L</w:t>
      </w:r>
      <w:r w:rsidR="00071564" w:rsidRPr="00071564">
        <w:t xml:space="preserve">aunch the program by double-clicking the </w:t>
      </w:r>
      <w:r>
        <w:t xml:space="preserve">Cabana </w:t>
      </w:r>
      <w:r w:rsidR="00071564" w:rsidRPr="00071564">
        <w:t>icon</w:t>
      </w:r>
      <w:r w:rsidR="00AA41C7">
        <w:t xml:space="preserve"> on desktop</w:t>
      </w:r>
      <w:r w:rsidR="00071564" w:rsidRPr="00071564">
        <w:t xml:space="preserve">. </w:t>
      </w:r>
    </w:p>
    <w:p w14:paraId="61008587" w14:textId="77777777" w:rsidR="0007724C" w:rsidRDefault="00071564" w:rsidP="0089133B">
      <w:pPr>
        <w:pStyle w:val="ListParagraph"/>
        <w:numPr>
          <w:ilvl w:val="0"/>
          <w:numId w:val="7"/>
        </w:numPr>
      </w:pPr>
      <w:r w:rsidRPr="00071564">
        <w:t xml:space="preserve">Once launched, </w:t>
      </w:r>
      <w:r w:rsidR="0007724C">
        <w:t>the program</w:t>
      </w:r>
      <w:r w:rsidRPr="00071564">
        <w:t xml:space="preserve"> will sequentially ask for the locations of the 'Programs', 'Input', and 'Output' </w:t>
      </w:r>
      <w:r w:rsidR="0007724C">
        <w:t>folders.</w:t>
      </w:r>
    </w:p>
    <w:p w14:paraId="2879219C" w14:textId="4697AF4C" w:rsidR="0007724C" w:rsidRDefault="0007724C" w:rsidP="0089133B">
      <w:pPr>
        <w:pStyle w:val="ListParagraph"/>
        <w:numPr>
          <w:ilvl w:val="0"/>
          <w:numId w:val="7"/>
        </w:numPr>
      </w:pPr>
      <w:r>
        <w:t>Select the respective folder location.</w:t>
      </w:r>
    </w:p>
    <w:p w14:paraId="08E1BC34" w14:textId="760DD256" w:rsidR="00071564" w:rsidRDefault="0007724C" w:rsidP="0089133B">
      <w:pPr>
        <w:pStyle w:val="ListParagraph"/>
        <w:numPr>
          <w:ilvl w:val="0"/>
          <w:numId w:val="7"/>
        </w:numPr>
      </w:pPr>
      <w:r>
        <w:t xml:space="preserve">Press ok </w:t>
      </w:r>
      <w:r w:rsidR="00071564" w:rsidRPr="00071564">
        <w:t xml:space="preserve">and the analysis will commence. </w:t>
      </w:r>
    </w:p>
    <w:p w14:paraId="38A3457B" w14:textId="77777777" w:rsidR="0089133B" w:rsidRDefault="0089133B" w:rsidP="0089133B">
      <w:pPr>
        <w:rPr>
          <w:b/>
          <w:bCs/>
        </w:rPr>
      </w:pPr>
    </w:p>
    <w:p w14:paraId="594FEE0D" w14:textId="03D5B592" w:rsidR="00FB5424" w:rsidRDefault="0089133B" w:rsidP="0089133B">
      <w:pPr>
        <w:rPr>
          <w:b/>
          <w:bCs/>
        </w:rPr>
      </w:pPr>
      <w:r>
        <w:rPr>
          <w:b/>
          <w:bCs/>
        </w:rPr>
        <w:t xml:space="preserve">How to run </w:t>
      </w:r>
      <w:r w:rsidR="00FB5424">
        <w:rPr>
          <w:b/>
          <w:bCs/>
        </w:rPr>
        <w:t xml:space="preserve">Cabana </w:t>
      </w:r>
      <w:r w:rsidR="00833F9E">
        <w:rPr>
          <w:b/>
          <w:bCs/>
        </w:rPr>
        <w:t>on Google Cloud</w:t>
      </w:r>
    </w:p>
    <w:p w14:paraId="4DFF73DC" w14:textId="16DFA811" w:rsidR="00FB5424" w:rsidRDefault="00FB5424" w:rsidP="0089133B">
      <w:r>
        <w:t xml:space="preserve">Cabana can be run on Google Cloud. This is recommended for data sets in excess of 100 images and </w:t>
      </w:r>
      <w:r w:rsidR="00C974C7">
        <w:t xml:space="preserve">significantly </w:t>
      </w:r>
      <w:r>
        <w:t xml:space="preserve">reduces the processing time compared to the Desktop installation. Please note that this is only available for Garvan staff and students at the moment. </w:t>
      </w:r>
    </w:p>
    <w:p w14:paraId="5CEED73E" w14:textId="77777777" w:rsidR="00C974C7" w:rsidRDefault="00FB5424" w:rsidP="0089133B">
      <w:pPr>
        <w:pStyle w:val="ListParagraph"/>
        <w:numPr>
          <w:ilvl w:val="0"/>
          <w:numId w:val="16"/>
        </w:numPr>
      </w:pPr>
      <w:r>
        <w:t xml:space="preserve">Add all images, SegmenterParameters.txt and TwombliParameters.txt to a .zip file. </w:t>
      </w:r>
    </w:p>
    <w:p w14:paraId="71F1815F" w14:textId="0A37B2D7" w:rsidR="00FB5424" w:rsidRDefault="00C974C7" w:rsidP="0089133B">
      <w:pPr>
        <w:pStyle w:val="ListParagraph"/>
        <w:ind w:left="360"/>
      </w:pPr>
      <w:r w:rsidRPr="00833F9E">
        <w:rPr>
          <w:u w:val="single"/>
        </w:rPr>
        <w:t>Note:</w:t>
      </w:r>
      <w:r>
        <w:t xml:space="preserve"> optimise the </w:t>
      </w:r>
      <w:proofErr w:type="spellStart"/>
      <w:r>
        <w:t>Segmenter</w:t>
      </w:r>
      <w:proofErr w:type="spellEnd"/>
      <w:r>
        <w:t xml:space="preserve"> and </w:t>
      </w:r>
      <w:proofErr w:type="spellStart"/>
      <w:r>
        <w:t>Twombli</w:t>
      </w:r>
      <w:proofErr w:type="spellEnd"/>
      <w:r>
        <w:t xml:space="preserve"> parameters on the Desktop version (see below) before running the entire data set on Google Cloud.</w:t>
      </w:r>
    </w:p>
    <w:p w14:paraId="2E1F4E09" w14:textId="31CDEBE8" w:rsidR="00FB5424" w:rsidRDefault="00FB5424" w:rsidP="0089133B">
      <w:pPr>
        <w:pStyle w:val="ListParagraph"/>
        <w:numPr>
          <w:ilvl w:val="0"/>
          <w:numId w:val="16"/>
        </w:numPr>
      </w:pPr>
      <w:r>
        <w:t xml:space="preserve">Go to </w:t>
      </w:r>
      <w:hyperlink r:id="rId12" w:history="1">
        <w:r>
          <w:rPr>
            <w:rStyle w:val="Hyperlink"/>
          </w:rPr>
          <w:t>cabana.dsp.garvan.org.au</w:t>
        </w:r>
      </w:hyperlink>
      <w:r>
        <w:t xml:space="preserve"> and login with your Garvan credentials</w:t>
      </w:r>
    </w:p>
    <w:p w14:paraId="0001C257" w14:textId="4860C0BB" w:rsidR="00FB5424" w:rsidRDefault="00C974C7" w:rsidP="0089133B">
      <w:pPr>
        <w:pStyle w:val="ListParagraph"/>
        <w:numPr>
          <w:ilvl w:val="0"/>
          <w:numId w:val="16"/>
        </w:numPr>
      </w:pPr>
      <w:r>
        <w:t>Name your project in ‘Project name’.</w:t>
      </w:r>
    </w:p>
    <w:p w14:paraId="0E2745D6" w14:textId="699929E4" w:rsidR="00C974C7" w:rsidRDefault="00C974C7" w:rsidP="0089133B">
      <w:pPr>
        <w:pStyle w:val="ListParagraph"/>
        <w:numPr>
          <w:ilvl w:val="0"/>
          <w:numId w:val="16"/>
        </w:numPr>
      </w:pPr>
      <w:r>
        <w:t>Click ‘Create Project’.</w:t>
      </w:r>
    </w:p>
    <w:p w14:paraId="0A840959" w14:textId="1E26F562" w:rsidR="00C974C7" w:rsidRDefault="00C974C7" w:rsidP="0089133B">
      <w:pPr>
        <w:pStyle w:val="ListParagraph"/>
        <w:numPr>
          <w:ilvl w:val="0"/>
          <w:numId w:val="16"/>
        </w:numPr>
      </w:pPr>
      <w:r>
        <w:t xml:space="preserve">Click ‘Choose File’ to upload the .zip file containing the data set and the two parameter files. </w:t>
      </w:r>
      <w:r w:rsidRPr="00C974C7">
        <w:rPr>
          <w:u w:val="single"/>
        </w:rPr>
        <w:t>Note</w:t>
      </w:r>
      <w:r>
        <w:t>: The parameter files must be included in the .zip file.</w:t>
      </w:r>
    </w:p>
    <w:p w14:paraId="4BE88893" w14:textId="364CF3F5" w:rsidR="00C974C7" w:rsidRDefault="00C974C7" w:rsidP="0089133B">
      <w:pPr>
        <w:pStyle w:val="ListParagraph"/>
        <w:numPr>
          <w:ilvl w:val="0"/>
          <w:numId w:val="16"/>
        </w:numPr>
      </w:pPr>
      <w:r>
        <w:t xml:space="preserve">Once processing has been completed, the project will appear in the ‘Results’ tab. </w:t>
      </w:r>
    </w:p>
    <w:p w14:paraId="16354416" w14:textId="6BFE66E3" w:rsidR="00C974C7" w:rsidRDefault="00C974C7" w:rsidP="0089133B">
      <w:pPr>
        <w:pStyle w:val="ListParagraph"/>
        <w:numPr>
          <w:ilvl w:val="0"/>
          <w:numId w:val="16"/>
        </w:numPr>
      </w:pPr>
      <w:r>
        <w:t>Click on the links to download results.</w:t>
      </w:r>
    </w:p>
    <w:p w14:paraId="2B01A5E7" w14:textId="2E07687E" w:rsidR="00C974C7" w:rsidRDefault="00C974C7" w:rsidP="0089133B">
      <w:pPr>
        <w:pStyle w:val="ListParagraph"/>
        <w:numPr>
          <w:ilvl w:val="0"/>
          <w:numId w:val="16"/>
        </w:numPr>
      </w:pPr>
      <w:r>
        <w:t>Unzip results with 7-zip.</w:t>
      </w:r>
    </w:p>
    <w:p w14:paraId="5F3C8D40" w14:textId="2A5DA845" w:rsidR="00C974C7" w:rsidRPr="00FB5424" w:rsidRDefault="00C974C7" w:rsidP="0089133B">
      <w:pPr>
        <w:pStyle w:val="ListParagraph"/>
        <w:numPr>
          <w:ilvl w:val="0"/>
          <w:numId w:val="16"/>
        </w:numPr>
      </w:pPr>
      <w:r>
        <w:t xml:space="preserve">Delete results from Cabana dashboard at </w:t>
      </w:r>
      <w:hyperlink r:id="rId13" w:history="1">
        <w:r>
          <w:rPr>
            <w:rStyle w:val="Hyperlink"/>
          </w:rPr>
          <w:t>cabana.dsp.garvan.org.au</w:t>
        </w:r>
      </w:hyperlink>
    </w:p>
    <w:p w14:paraId="4916729A" w14:textId="77777777" w:rsidR="00F32503" w:rsidRDefault="00F32503" w:rsidP="0089133B">
      <w:pPr>
        <w:rPr>
          <w:b/>
          <w:bCs/>
        </w:rPr>
      </w:pPr>
    </w:p>
    <w:p w14:paraId="69C086CE" w14:textId="25C8C187" w:rsidR="008D7688" w:rsidRPr="00B04F69" w:rsidRDefault="008D7688" w:rsidP="0089133B">
      <w:pPr>
        <w:rPr>
          <w:b/>
          <w:bCs/>
          <w:sz w:val="24"/>
          <w:szCs w:val="24"/>
        </w:rPr>
      </w:pPr>
      <w:r w:rsidRPr="00B04F69">
        <w:rPr>
          <w:b/>
          <w:bCs/>
          <w:sz w:val="24"/>
          <w:szCs w:val="24"/>
        </w:rPr>
        <w:t xml:space="preserve">Parameter </w:t>
      </w:r>
      <w:r w:rsidR="00833F9E" w:rsidRPr="00B04F69">
        <w:rPr>
          <w:b/>
          <w:bCs/>
          <w:sz w:val="24"/>
          <w:szCs w:val="24"/>
        </w:rPr>
        <w:t>Selection</w:t>
      </w:r>
    </w:p>
    <w:p w14:paraId="1DFC13C5" w14:textId="0FF0E497" w:rsidR="00F32503" w:rsidRPr="00F32503" w:rsidRDefault="00F32503" w:rsidP="0089133B">
      <w:pPr>
        <w:rPr>
          <w:b/>
          <w:bCs/>
        </w:rPr>
      </w:pPr>
      <w:r w:rsidRPr="00F32503">
        <w:rPr>
          <w:b/>
          <w:bCs/>
        </w:rPr>
        <w:t xml:space="preserve">Segmenter </w:t>
      </w:r>
      <w:r>
        <w:rPr>
          <w:b/>
          <w:bCs/>
        </w:rPr>
        <w:t>P</w:t>
      </w:r>
      <w:r w:rsidRPr="00F32503">
        <w:rPr>
          <w:b/>
          <w:bCs/>
        </w:rPr>
        <w:t>arameters</w:t>
      </w:r>
    </w:p>
    <w:p w14:paraId="6FB64B25" w14:textId="77777777" w:rsidR="005349B4" w:rsidRDefault="008D7688" w:rsidP="0089133B">
      <w:r w:rsidRPr="00071564">
        <w:t xml:space="preserve">This component </w:t>
      </w:r>
      <w:r w:rsidR="00833F9E">
        <w:t xml:space="preserve">of Cabana </w:t>
      </w:r>
      <w:r w:rsidRPr="00071564">
        <w:t xml:space="preserve">aims to extract collagen fibre areas </w:t>
      </w:r>
      <w:r w:rsidR="00833F9E">
        <w:t xml:space="preserve">determined by Picrosirius Red staining </w:t>
      </w:r>
      <w:r w:rsidRPr="00071564">
        <w:t>in an image from cluttered background based on colo</w:t>
      </w:r>
      <w:r w:rsidR="00F32503">
        <w:t>u</w:t>
      </w:r>
      <w:r w:rsidRPr="00071564">
        <w:t>r and other low-level features. It relies on a self-supervised semantic segment</w:t>
      </w:r>
      <w:r w:rsidR="0065511C">
        <w:t>ation model</w:t>
      </w:r>
      <w:r w:rsidRPr="00071564">
        <w:t xml:space="preserve"> based on convolutional neural networks to group semantically similar neighbo</w:t>
      </w:r>
      <w:r w:rsidR="00F32503">
        <w:t>u</w:t>
      </w:r>
      <w:r w:rsidRPr="00071564">
        <w:t>ring pixels. The mean colo</w:t>
      </w:r>
      <w:r w:rsidR="00F32503">
        <w:t>u</w:t>
      </w:r>
      <w:r w:rsidRPr="00071564">
        <w:t>r of the pixels in the same segment will be compared with a user-specified threshold to determine whether the segment is the region of interest</w:t>
      </w:r>
      <w:r w:rsidR="00C62F0D">
        <w:t xml:space="preserve"> (ROI)</w:t>
      </w:r>
      <w:r w:rsidRPr="00071564">
        <w:t xml:space="preserve">. </w:t>
      </w:r>
    </w:p>
    <w:p w14:paraId="02D6D522" w14:textId="6D51436D" w:rsidR="008D7688" w:rsidRPr="00B04F69" w:rsidRDefault="00C62F0D" w:rsidP="0089133B">
      <w:pPr>
        <w:rPr>
          <w:b/>
          <w:bCs/>
          <w:color w:val="000000" w:themeColor="text1"/>
        </w:rPr>
      </w:pPr>
      <w:r w:rsidRPr="005349B4">
        <w:rPr>
          <w:color w:val="000000" w:themeColor="text1"/>
          <w:u w:val="single"/>
        </w:rPr>
        <w:t>Note</w:t>
      </w:r>
      <w:r w:rsidR="005349B4" w:rsidRPr="005349B4">
        <w:rPr>
          <w:color w:val="000000" w:themeColor="text1"/>
        </w:rPr>
        <w:t>: T</w:t>
      </w:r>
      <w:r w:rsidR="00833F9E" w:rsidRPr="005349B4">
        <w:rPr>
          <w:color w:val="000000" w:themeColor="text1"/>
        </w:rPr>
        <w:t xml:space="preserve">he semantic segmentation algorithm </w:t>
      </w:r>
      <w:r w:rsidRPr="005349B4">
        <w:rPr>
          <w:color w:val="000000" w:themeColor="text1"/>
        </w:rPr>
        <w:t>is intended to only work</w:t>
      </w:r>
      <w:r w:rsidR="00833F9E" w:rsidRPr="005349B4">
        <w:rPr>
          <w:color w:val="000000" w:themeColor="text1"/>
        </w:rPr>
        <w:t xml:space="preserve"> for Picrosirius Red images.</w:t>
      </w:r>
      <w:r w:rsidRPr="005349B4">
        <w:rPr>
          <w:color w:val="000000" w:themeColor="text1"/>
        </w:rPr>
        <w:t xml:space="preserve"> For extracting ROI of other colours, you will need to adjust the Normalized Hue Value in ‘SegmenterParameter.txt’ accordingly</w:t>
      </w:r>
      <w:r w:rsidRPr="005349B4">
        <w:rPr>
          <w:b/>
          <w:bCs/>
          <w:color w:val="000000" w:themeColor="text1"/>
        </w:rPr>
        <w:t xml:space="preserve">. The segmentation model does not work </w:t>
      </w:r>
      <w:r w:rsidR="00B04F69" w:rsidRPr="005349B4">
        <w:rPr>
          <w:b/>
          <w:bCs/>
          <w:color w:val="000000" w:themeColor="text1"/>
        </w:rPr>
        <w:t>well</w:t>
      </w:r>
      <w:r w:rsidRPr="005349B4">
        <w:rPr>
          <w:b/>
          <w:bCs/>
          <w:color w:val="000000" w:themeColor="text1"/>
        </w:rPr>
        <w:t xml:space="preserve"> for grayscale images.</w:t>
      </w:r>
    </w:p>
    <w:p w14:paraId="689D5968" w14:textId="4E5CD41D" w:rsidR="00833F9E" w:rsidRDefault="007C7CC7" w:rsidP="0089133B">
      <w:r>
        <w:t>The following</w:t>
      </w:r>
      <w:r w:rsidR="00037D6E">
        <w:t xml:space="preserve"> i</w:t>
      </w:r>
      <w:r w:rsidR="00833F9E">
        <w:t xml:space="preserve">mage segmentation parameters for ROI extraction </w:t>
      </w:r>
      <w:r w:rsidR="00037D6E">
        <w:t xml:space="preserve">can be </w:t>
      </w:r>
      <w:r w:rsidR="00833F9E">
        <w:t>specified in ‘SegmenterParameter.txt’</w:t>
      </w:r>
      <w:r w:rsidR="00037D6E">
        <w:t>:</w:t>
      </w:r>
    </w:p>
    <w:p w14:paraId="16D4A0EA" w14:textId="77777777" w:rsidR="0089133B" w:rsidRDefault="0089133B" w:rsidP="0089133B"/>
    <w:p w14:paraId="5D21327F" w14:textId="77777777" w:rsidR="0089133B" w:rsidRPr="00071564" w:rsidRDefault="0089133B" w:rsidP="0089133B"/>
    <w:p w14:paraId="067E4045" w14:textId="77777777" w:rsidR="00F32503" w:rsidRPr="00833F9E" w:rsidRDefault="008D7688" w:rsidP="0089133B">
      <w:pPr>
        <w:pStyle w:val="ListParagraph"/>
        <w:numPr>
          <w:ilvl w:val="0"/>
          <w:numId w:val="12"/>
        </w:numPr>
        <w:rPr>
          <w:b/>
          <w:bCs/>
        </w:rPr>
      </w:pPr>
      <w:r w:rsidRPr="00833F9E">
        <w:rPr>
          <w:b/>
          <w:bCs/>
        </w:rPr>
        <w:lastRenderedPageBreak/>
        <w:t>Number of Labels</w:t>
      </w:r>
    </w:p>
    <w:p w14:paraId="38B686E1" w14:textId="043CEA79" w:rsidR="001820A9" w:rsidRDefault="00F32503" w:rsidP="0089133B">
      <w:pPr>
        <w:pStyle w:val="ListParagraph"/>
        <w:ind w:left="360"/>
      </w:pPr>
      <w:r>
        <w:t>T</w:t>
      </w:r>
      <w:r w:rsidR="008D7688" w:rsidRPr="00071564">
        <w:t>he number of labels for semantic segmentation. It controls the level of granularity of segmentation. A higher number of labels will result in segments of smaller size. The default value is 48.</w:t>
      </w:r>
    </w:p>
    <w:p w14:paraId="3B212898" w14:textId="77777777" w:rsidR="00F32503" w:rsidRPr="00833F9E" w:rsidRDefault="008D7688" w:rsidP="0089133B">
      <w:pPr>
        <w:pStyle w:val="ListParagraph"/>
        <w:numPr>
          <w:ilvl w:val="0"/>
          <w:numId w:val="12"/>
        </w:numPr>
        <w:rPr>
          <w:b/>
          <w:bCs/>
        </w:rPr>
      </w:pPr>
      <w:r w:rsidRPr="00833F9E">
        <w:rPr>
          <w:b/>
          <w:bCs/>
        </w:rPr>
        <w:t>Max Iterations</w:t>
      </w:r>
    </w:p>
    <w:p w14:paraId="70AED74A" w14:textId="7D1D0173" w:rsidR="00E24133" w:rsidRDefault="00F32503" w:rsidP="0089133B">
      <w:pPr>
        <w:pStyle w:val="ListParagraph"/>
        <w:ind w:left="360"/>
      </w:pPr>
      <w:r>
        <w:t>T</w:t>
      </w:r>
      <w:r w:rsidR="008D7688" w:rsidRPr="00071564">
        <w:t xml:space="preserve">he maximal number of iterations for semantic segmentation. This value should be large </w:t>
      </w:r>
      <w:r w:rsidR="00833F9E" w:rsidRPr="00071564">
        <w:t>enough</w:t>
      </w:r>
      <w:r w:rsidR="008D7688" w:rsidRPr="00071564">
        <w:t xml:space="preserve"> to generate reliable segmentation results but not too high to </w:t>
      </w:r>
      <w:r w:rsidR="00E24133">
        <w:t xml:space="preserve">avoid </w:t>
      </w:r>
      <w:r w:rsidR="008D7688" w:rsidRPr="00071564">
        <w:t>group</w:t>
      </w:r>
      <w:r w:rsidR="00E24133">
        <w:t>ing</w:t>
      </w:r>
      <w:r w:rsidR="008D7688" w:rsidRPr="00071564">
        <w:t xml:space="preserve"> all pixels into a single segment. The default value is 30.</w:t>
      </w:r>
    </w:p>
    <w:p w14:paraId="6E1F6890" w14:textId="77777777" w:rsidR="00F32503" w:rsidRPr="00833F9E" w:rsidRDefault="008D7688" w:rsidP="0089133B">
      <w:pPr>
        <w:pStyle w:val="ListParagraph"/>
        <w:numPr>
          <w:ilvl w:val="0"/>
          <w:numId w:val="12"/>
        </w:numPr>
        <w:rPr>
          <w:b/>
          <w:bCs/>
        </w:rPr>
      </w:pPr>
      <w:r w:rsidRPr="00833F9E">
        <w:rPr>
          <w:b/>
          <w:bCs/>
        </w:rPr>
        <w:t>Normalized Hue Value</w:t>
      </w:r>
    </w:p>
    <w:p w14:paraId="648D5FDF" w14:textId="752CA04E" w:rsidR="00E24133" w:rsidRDefault="00F32503" w:rsidP="0089133B">
      <w:pPr>
        <w:pStyle w:val="ListParagraph"/>
        <w:ind w:left="360"/>
      </w:pPr>
      <w:r>
        <w:t>T</w:t>
      </w:r>
      <w:r w:rsidR="008D7688" w:rsidRPr="00071564">
        <w:t xml:space="preserve">he normalized hue value in [0,1] for the </w:t>
      </w:r>
      <w:r w:rsidR="0089133B" w:rsidRPr="00071564">
        <w:t>colour</w:t>
      </w:r>
      <w:r w:rsidR="008D7688" w:rsidRPr="00071564">
        <w:t xml:space="preserve"> of interest in HSB/HSV </w:t>
      </w:r>
      <w:r w:rsidR="0089133B" w:rsidRPr="00071564">
        <w:t>colour</w:t>
      </w:r>
      <w:r w:rsidR="008D7688" w:rsidRPr="00071564">
        <w:t xml:space="preserve"> space. The typical hue values for green, blue, and red </w:t>
      </w:r>
      <w:r w:rsidR="0089133B" w:rsidRPr="00071564">
        <w:t>colour</w:t>
      </w:r>
      <w:r w:rsidR="008D7688" w:rsidRPr="00071564">
        <w:t xml:space="preserve"> are 0.33, 0.66, and 1.0, respectively.</w:t>
      </w:r>
    </w:p>
    <w:p w14:paraId="74212526" w14:textId="77777777" w:rsidR="00F32503" w:rsidRPr="00833F9E" w:rsidRDefault="008D7688" w:rsidP="0089133B">
      <w:pPr>
        <w:pStyle w:val="ListParagraph"/>
        <w:numPr>
          <w:ilvl w:val="0"/>
          <w:numId w:val="12"/>
        </w:numPr>
        <w:rPr>
          <w:b/>
          <w:bCs/>
        </w:rPr>
      </w:pPr>
      <w:proofErr w:type="spellStart"/>
      <w:r w:rsidRPr="00833F9E">
        <w:rPr>
          <w:b/>
          <w:bCs/>
        </w:rPr>
        <w:t>Color</w:t>
      </w:r>
      <w:proofErr w:type="spellEnd"/>
      <w:r w:rsidRPr="00833F9E">
        <w:rPr>
          <w:b/>
          <w:bCs/>
        </w:rPr>
        <w:t xml:space="preserve"> Threshold</w:t>
      </w:r>
    </w:p>
    <w:p w14:paraId="4F0AB307" w14:textId="67F79D13" w:rsidR="00E24133" w:rsidRDefault="0089133B" w:rsidP="0089133B">
      <w:pPr>
        <w:pStyle w:val="ListParagraph"/>
        <w:ind w:left="360"/>
      </w:pPr>
      <w:r>
        <w:t>C</w:t>
      </w:r>
      <w:r w:rsidRPr="00071564">
        <w:t>olour</w:t>
      </w:r>
      <w:r w:rsidR="008D7688" w:rsidRPr="00071564">
        <w:t xml:space="preserve"> threshold used to determine R</w:t>
      </w:r>
      <w:r w:rsidR="00E24133">
        <w:t>O</w:t>
      </w:r>
      <w:r w:rsidR="008D7688" w:rsidRPr="00071564">
        <w:t>I. Only segments with a mean colo</w:t>
      </w:r>
      <w:r>
        <w:t>u</w:t>
      </w:r>
      <w:r w:rsidR="008D7688" w:rsidRPr="00071564">
        <w:t>r greater than this threshold will be extracted as R</w:t>
      </w:r>
      <w:r w:rsidR="00E24133">
        <w:t>O</w:t>
      </w:r>
      <w:r w:rsidR="008D7688" w:rsidRPr="00071564">
        <w:t>I. The default value is 0.2.</w:t>
      </w:r>
    </w:p>
    <w:p w14:paraId="0BCE9DEF" w14:textId="77777777" w:rsidR="00F32503" w:rsidRPr="00833F9E" w:rsidRDefault="008D7688" w:rsidP="0089133B">
      <w:pPr>
        <w:pStyle w:val="ListParagraph"/>
        <w:numPr>
          <w:ilvl w:val="0"/>
          <w:numId w:val="12"/>
        </w:numPr>
        <w:rPr>
          <w:b/>
          <w:bCs/>
        </w:rPr>
      </w:pPr>
      <w:r w:rsidRPr="00833F9E">
        <w:rPr>
          <w:b/>
          <w:bCs/>
        </w:rPr>
        <w:t>Min Size</w:t>
      </w:r>
    </w:p>
    <w:p w14:paraId="297962BF" w14:textId="03C9A5D5" w:rsidR="00E24133" w:rsidRDefault="00F32503" w:rsidP="0089133B">
      <w:pPr>
        <w:pStyle w:val="ListParagraph"/>
        <w:ind w:left="360"/>
      </w:pPr>
      <w:r>
        <w:t>T</w:t>
      </w:r>
      <w:r w:rsidR="008D7688" w:rsidRPr="00071564">
        <w:t>he minimal size of segments. Any segment with a size smaller than this parameter will be ignored. The default value is 64.</w:t>
      </w:r>
    </w:p>
    <w:p w14:paraId="6FC1384F" w14:textId="77777777" w:rsidR="00F32503" w:rsidRPr="00833F9E" w:rsidRDefault="008D7688" w:rsidP="0089133B">
      <w:pPr>
        <w:pStyle w:val="ListParagraph"/>
        <w:numPr>
          <w:ilvl w:val="0"/>
          <w:numId w:val="12"/>
        </w:numPr>
        <w:rPr>
          <w:b/>
          <w:bCs/>
        </w:rPr>
      </w:pPr>
      <w:r w:rsidRPr="00833F9E">
        <w:rPr>
          <w:b/>
          <w:bCs/>
        </w:rPr>
        <w:t>Max Size</w:t>
      </w:r>
    </w:p>
    <w:p w14:paraId="2F619C4F" w14:textId="338E3F96" w:rsidR="00E24133" w:rsidRDefault="00F32503" w:rsidP="0089133B">
      <w:pPr>
        <w:pStyle w:val="ListParagraph"/>
        <w:ind w:left="360"/>
      </w:pPr>
      <w:r>
        <w:t>T</w:t>
      </w:r>
      <w:r w:rsidR="008D7688" w:rsidRPr="00071564">
        <w:t>he maximum allowable image size. Any image with a size larger than the *square* of this parameter will be ignored by the program. The default value is 2048.</w:t>
      </w:r>
    </w:p>
    <w:p w14:paraId="7DF5D7EB" w14:textId="77777777" w:rsidR="00F32503" w:rsidRPr="00833F9E" w:rsidRDefault="008D7688" w:rsidP="0089133B">
      <w:pPr>
        <w:pStyle w:val="ListParagraph"/>
        <w:numPr>
          <w:ilvl w:val="0"/>
          <w:numId w:val="12"/>
        </w:numPr>
        <w:rPr>
          <w:b/>
          <w:bCs/>
        </w:rPr>
      </w:pPr>
      <w:r w:rsidRPr="00833F9E">
        <w:rPr>
          <w:b/>
          <w:bCs/>
        </w:rPr>
        <w:t>Mode</w:t>
      </w:r>
    </w:p>
    <w:p w14:paraId="09DB723F" w14:textId="77777777" w:rsidR="00F32503" w:rsidRDefault="008D7688" w:rsidP="0089133B">
      <w:pPr>
        <w:pStyle w:val="ListParagraph"/>
        <w:ind w:left="360"/>
      </w:pPr>
      <w:r w:rsidRPr="00071564">
        <w:t>Three modes are supported</w:t>
      </w:r>
      <w:r w:rsidR="00F32503">
        <w:t>:</w:t>
      </w:r>
      <w:r w:rsidRPr="00071564">
        <w:t xml:space="preserve"> </w:t>
      </w:r>
    </w:p>
    <w:p w14:paraId="7EE82DCF" w14:textId="3CC37A93" w:rsidR="00F32503" w:rsidRDefault="008D7688" w:rsidP="0089133B">
      <w:pPr>
        <w:pStyle w:val="ListParagraph"/>
        <w:numPr>
          <w:ilvl w:val="0"/>
          <w:numId w:val="13"/>
        </w:numPr>
      </w:pPr>
      <w:r w:rsidRPr="00071564">
        <w:t xml:space="preserve">"segmentation": only </w:t>
      </w:r>
      <w:r w:rsidR="00AE7196">
        <w:t xml:space="preserve">image </w:t>
      </w:r>
      <w:r w:rsidRPr="00071564">
        <w:t>segmentation is performed</w:t>
      </w:r>
      <w:r w:rsidR="00AE7196">
        <w:t>. Use to test segmentation parameters.</w:t>
      </w:r>
    </w:p>
    <w:p w14:paraId="2E1C060E" w14:textId="559B21C8" w:rsidR="00DC5302" w:rsidRDefault="008D7688" w:rsidP="0089133B">
      <w:pPr>
        <w:pStyle w:val="ListParagraph"/>
        <w:numPr>
          <w:ilvl w:val="0"/>
          <w:numId w:val="13"/>
        </w:numPr>
      </w:pPr>
      <w:r w:rsidRPr="00071564">
        <w:t>"</w:t>
      </w:r>
      <w:proofErr w:type="spellStart"/>
      <w:r w:rsidRPr="00071564">
        <w:t>twombli</w:t>
      </w:r>
      <w:proofErr w:type="spellEnd"/>
      <w:r w:rsidRPr="00071564">
        <w:t xml:space="preserve">": image analysis is applied to the original image (not </w:t>
      </w:r>
      <w:r w:rsidR="00AE7196">
        <w:t>the ROIs</w:t>
      </w:r>
      <w:r w:rsidRPr="00071564">
        <w:t xml:space="preserve"> output by</w:t>
      </w:r>
      <w:r w:rsidR="00AE7196">
        <w:t xml:space="preserve"> the</w:t>
      </w:r>
      <w:r w:rsidRPr="00071564">
        <w:t xml:space="preserve"> segmentation)</w:t>
      </w:r>
      <w:r w:rsidR="00AE7196">
        <w:t>. Select ‘</w:t>
      </w:r>
      <w:proofErr w:type="spellStart"/>
      <w:r w:rsidR="00AE7196">
        <w:t>Twombli</w:t>
      </w:r>
      <w:proofErr w:type="spellEnd"/>
      <w:r w:rsidR="00AE7196">
        <w:t>’ if analysing fluorescent images, i</w:t>
      </w:r>
      <w:r w:rsidR="007D4EA0">
        <w:t>.</w:t>
      </w:r>
      <w:r w:rsidR="00AE7196">
        <w:t>e</w:t>
      </w:r>
      <w:r w:rsidR="007D4EA0">
        <w:t>.,</w:t>
      </w:r>
      <w:r w:rsidR="00AE7196">
        <w:t xml:space="preserve"> light fibres on dark background where image segmentation is not necessary.</w:t>
      </w:r>
    </w:p>
    <w:p w14:paraId="63BD73A0" w14:textId="6EE5FBEB" w:rsidR="00F32503" w:rsidRDefault="008D7688" w:rsidP="0089133B">
      <w:pPr>
        <w:pStyle w:val="ListParagraph"/>
        <w:numPr>
          <w:ilvl w:val="0"/>
          <w:numId w:val="13"/>
        </w:numPr>
      </w:pPr>
      <w:r w:rsidRPr="00071564">
        <w:t xml:space="preserve">"both": image analysis is applied to the region of interest, </w:t>
      </w:r>
      <w:r w:rsidR="007D4EA0" w:rsidRPr="00071564">
        <w:t>i.e.,</w:t>
      </w:r>
      <w:r w:rsidRPr="00071564">
        <w:t xml:space="preserve"> both segmentation and </w:t>
      </w:r>
      <w:proofErr w:type="spellStart"/>
      <w:r w:rsidR="00AE7196">
        <w:t>T</w:t>
      </w:r>
      <w:r w:rsidRPr="00071564">
        <w:t>wombli</w:t>
      </w:r>
      <w:proofErr w:type="spellEnd"/>
      <w:r w:rsidRPr="00071564">
        <w:t xml:space="preserve"> will be executed.</w:t>
      </w:r>
    </w:p>
    <w:p w14:paraId="57ED10B4" w14:textId="1868998D" w:rsidR="00F32503" w:rsidRPr="00833F9E" w:rsidRDefault="00F32503" w:rsidP="0089133B">
      <w:pPr>
        <w:rPr>
          <w:u w:val="single"/>
        </w:rPr>
      </w:pPr>
      <w:r w:rsidRPr="005349B4">
        <w:rPr>
          <w:u w:val="single"/>
        </w:rPr>
        <w:t>Note</w:t>
      </w:r>
      <w:r w:rsidRPr="005349B4">
        <w:t>:</w:t>
      </w:r>
      <w:r w:rsidR="00833F9E" w:rsidRPr="005349B4">
        <w:t xml:space="preserve"> </w:t>
      </w:r>
      <w:r w:rsidRPr="005349B4">
        <w:rPr>
          <w:rFonts w:eastAsia="Calibri" w:cstheme="minorHAnsi"/>
          <w:color w:val="242424"/>
        </w:rPr>
        <w:t>When the boundaries between regions of interest (</w:t>
      </w:r>
      <w:r w:rsidR="00C974C7" w:rsidRPr="005349B4">
        <w:rPr>
          <w:rFonts w:eastAsia="Calibri" w:cstheme="minorHAnsi"/>
          <w:color w:val="242424"/>
        </w:rPr>
        <w:t>Picrosirius Red</w:t>
      </w:r>
      <w:r w:rsidRPr="005349B4">
        <w:rPr>
          <w:rFonts w:eastAsia="Calibri" w:cstheme="minorHAnsi"/>
          <w:color w:val="242424"/>
        </w:rPr>
        <w:t xml:space="preserve"> area</w:t>
      </w:r>
      <w:r w:rsidR="00C974C7" w:rsidRPr="005349B4">
        <w:rPr>
          <w:rFonts w:eastAsia="Calibri" w:cstheme="minorHAnsi"/>
          <w:color w:val="242424"/>
        </w:rPr>
        <w:t>s</w:t>
      </w:r>
      <w:r w:rsidRPr="005349B4">
        <w:rPr>
          <w:rFonts w:eastAsia="Calibri" w:cstheme="minorHAnsi"/>
          <w:color w:val="242424"/>
        </w:rPr>
        <w:t>) and backgrounds are not clearly distinguishable, obtaining satisfactory segmentation results can be difficult. To address this, the "Number of Labels" and "Max Iterations" parameter</w:t>
      </w:r>
      <w:r w:rsidR="00833F9E" w:rsidRPr="005349B4">
        <w:rPr>
          <w:rFonts w:eastAsia="Calibri" w:cstheme="minorHAnsi"/>
          <w:color w:val="242424"/>
        </w:rPr>
        <w:t xml:space="preserve"> can be optimised</w:t>
      </w:r>
      <w:r w:rsidRPr="005349B4">
        <w:rPr>
          <w:rFonts w:eastAsia="Calibri" w:cstheme="minorHAnsi"/>
          <w:color w:val="242424"/>
        </w:rPr>
        <w:t>. Increasing the number of labels generally leads to finer granularity in segmentations</w:t>
      </w:r>
      <w:r w:rsidR="00B10112" w:rsidRPr="005349B4">
        <w:rPr>
          <w:rFonts w:eastAsia="Calibri" w:cstheme="minorHAnsi"/>
          <w:color w:val="242424"/>
        </w:rPr>
        <w:t xml:space="preserve">, which may result in a better segmentation result. Avoid increasing the number of labels </w:t>
      </w:r>
      <w:r w:rsidRPr="005349B4">
        <w:rPr>
          <w:rFonts w:eastAsia="Calibri" w:cstheme="minorHAnsi"/>
          <w:color w:val="242424"/>
        </w:rPr>
        <w:t xml:space="preserve">beyond 64, otherwise GPU Memory might overflow. On the other hand, decreasing the max iterations may result in premature segmentation, reducing the likelihood of mixing fibres and background. </w:t>
      </w:r>
      <w:r w:rsidR="00B10112" w:rsidRPr="005349B4">
        <w:rPr>
          <w:rFonts w:eastAsia="Calibri" w:cstheme="minorHAnsi"/>
          <w:color w:val="242424"/>
        </w:rPr>
        <w:t>Adjusting the</w:t>
      </w:r>
      <w:r w:rsidRPr="005349B4">
        <w:rPr>
          <w:rFonts w:eastAsia="Calibri" w:cstheme="minorHAnsi"/>
          <w:color w:val="242424"/>
        </w:rPr>
        <w:t xml:space="preserve"> HUE parameter may not have much</w:t>
      </w:r>
      <w:r w:rsidR="00B10112" w:rsidRPr="005349B4">
        <w:rPr>
          <w:rFonts w:eastAsia="Calibri" w:cstheme="minorHAnsi"/>
          <w:color w:val="242424"/>
        </w:rPr>
        <w:t xml:space="preserve"> of an</w:t>
      </w:r>
      <w:r w:rsidRPr="005349B4">
        <w:rPr>
          <w:rFonts w:eastAsia="Calibri" w:cstheme="minorHAnsi"/>
          <w:color w:val="242424"/>
        </w:rPr>
        <w:t xml:space="preserve"> effect as the colo</w:t>
      </w:r>
      <w:r w:rsidR="00B10112" w:rsidRPr="005349B4">
        <w:rPr>
          <w:rFonts w:eastAsia="Calibri" w:cstheme="minorHAnsi"/>
          <w:color w:val="242424"/>
        </w:rPr>
        <w:t>u</w:t>
      </w:r>
      <w:r w:rsidRPr="005349B4">
        <w:rPr>
          <w:rFonts w:eastAsia="Calibri" w:cstheme="minorHAnsi"/>
          <w:color w:val="242424"/>
        </w:rPr>
        <w:t xml:space="preserve">r of </w:t>
      </w:r>
      <w:r w:rsidR="00B10112" w:rsidRPr="005349B4">
        <w:rPr>
          <w:rFonts w:eastAsia="Calibri" w:cstheme="minorHAnsi"/>
          <w:color w:val="242424"/>
        </w:rPr>
        <w:t xml:space="preserve">Picrosirius stained </w:t>
      </w:r>
      <w:r w:rsidRPr="005349B4">
        <w:rPr>
          <w:rFonts w:eastAsia="Calibri" w:cstheme="minorHAnsi"/>
          <w:color w:val="242424"/>
        </w:rPr>
        <w:t>collagen fibr</w:t>
      </w:r>
      <w:r w:rsidR="00B10112" w:rsidRPr="005349B4">
        <w:rPr>
          <w:rFonts w:eastAsia="Calibri" w:cstheme="minorHAnsi"/>
          <w:color w:val="242424"/>
        </w:rPr>
        <w:t>e</w:t>
      </w:r>
      <w:r w:rsidRPr="005349B4">
        <w:rPr>
          <w:rFonts w:eastAsia="Calibri" w:cstheme="minorHAnsi"/>
          <w:color w:val="242424"/>
        </w:rPr>
        <w:t>s is already red/pink.</w:t>
      </w:r>
    </w:p>
    <w:p w14:paraId="5B05BAFD" w14:textId="77777777" w:rsidR="0089133B" w:rsidRDefault="0089133B" w:rsidP="0089133B">
      <w:pPr>
        <w:rPr>
          <w:b/>
          <w:bCs/>
        </w:rPr>
      </w:pPr>
    </w:p>
    <w:p w14:paraId="7D0A4282" w14:textId="6DD33784" w:rsidR="00F32503" w:rsidRDefault="00F32503" w:rsidP="0089133B">
      <w:pPr>
        <w:rPr>
          <w:b/>
          <w:bCs/>
        </w:rPr>
      </w:pPr>
      <w:r>
        <w:rPr>
          <w:b/>
          <w:bCs/>
        </w:rPr>
        <w:t>Collagen fibre analysis</w:t>
      </w:r>
    </w:p>
    <w:p w14:paraId="799C712A" w14:textId="63ED12D7" w:rsidR="007C708D" w:rsidRDefault="008D7688" w:rsidP="0089133B">
      <w:r w:rsidRPr="00071564">
        <w:t>This component</w:t>
      </w:r>
      <w:r w:rsidR="00B10112">
        <w:t xml:space="preserve"> detects and quantifies fibre </w:t>
      </w:r>
      <w:r w:rsidR="00881533">
        <w:t>structures in images</w:t>
      </w:r>
      <w:r w:rsidR="00881533" w:rsidRPr="00071564">
        <w:t xml:space="preserve"> </w:t>
      </w:r>
      <w:r w:rsidRPr="00071564">
        <w:t>using Fiji plugins including Ridge Detection</w:t>
      </w:r>
      <w:r w:rsidR="007C708D">
        <w:t xml:space="preserve"> </w:t>
      </w:r>
      <w:r w:rsidRPr="00071564">
        <w:t>(</w:t>
      </w:r>
      <w:hyperlink r:id="rId14" w:history="1">
        <w:r w:rsidR="007C708D" w:rsidRPr="0090439B">
          <w:rPr>
            <w:rStyle w:val="Hyperlink"/>
          </w:rPr>
          <w:t>https://imagej.net/plugins/ridge-detection</w:t>
        </w:r>
      </w:hyperlink>
      <w:r w:rsidRPr="00071564">
        <w:t>),</w:t>
      </w:r>
      <w:r w:rsidR="007C708D">
        <w:t xml:space="preserve"> </w:t>
      </w:r>
      <w:proofErr w:type="spellStart"/>
      <w:r w:rsidRPr="00071564">
        <w:t>Anamorf</w:t>
      </w:r>
      <w:proofErr w:type="spellEnd"/>
      <w:r w:rsidR="0089133B">
        <w:t xml:space="preserve"> </w:t>
      </w:r>
      <w:r w:rsidRPr="00071564">
        <w:t>(</w:t>
      </w:r>
      <w:hyperlink r:id="rId15" w:history="1">
        <w:r w:rsidR="007C708D" w:rsidRPr="0090439B">
          <w:rPr>
            <w:rStyle w:val="Hyperlink"/>
          </w:rPr>
          <w:t>https://github.com/djpbarry/AnaMorf/wiki</w:t>
        </w:r>
      </w:hyperlink>
      <w:r w:rsidRPr="00071564">
        <w:t>)</w:t>
      </w:r>
      <w:r w:rsidR="00881533">
        <w:t xml:space="preserve">. </w:t>
      </w:r>
      <w:r w:rsidR="005349B4">
        <w:t>O</w:t>
      </w:r>
      <w:r w:rsidR="00881533">
        <w:t>ptional</w:t>
      </w:r>
      <w:r w:rsidRPr="00071564">
        <w:t xml:space="preserve"> Gap Analysis</w:t>
      </w:r>
      <w:r w:rsidR="007C708D">
        <w:t xml:space="preserve"> </w:t>
      </w:r>
      <w:r w:rsidR="00881533">
        <w:t xml:space="preserve">was also implemented in </w:t>
      </w:r>
      <w:r w:rsidR="005349B4">
        <w:t>P</w:t>
      </w:r>
      <w:r w:rsidR="00881533">
        <w:t xml:space="preserve">ython using max inscribed </w:t>
      </w:r>
      <w:r w:rsidR="00850B70">
        <w:t xml:space="preserve">circles </w:t>
      </w:r>
      <w:r w:rsidRPr="00071564">
        <w:t>(</w:t>
      </w:r>
      <w:hyperlink r:id="rId16" w:history="1">
        <w:r w:rsidRPr="007C708D">
          <w:rPr>
            <w:rStyle w:val="Hyperlink"/>
          </w:rPr>
          <w:t>https://imagej.net/plugins/max-inscribed-circles</w:t>
        </w:r>
      </w:hyperlink>
      <w:r w:rsidRPr="00071564">
        <w:t xml:space="preserve">). The parameters of </w:t>
      </w:r>
      <w:proofErr w:type="spellStart"/>
      <w:r w:rsidRPr="00071564">
        <w:t>Anamorf</w:t>
      </w:r>
      <w:proofErr w:type="spellEnd"/>
      <w:r w:rsidRPr="00071564">
        <w:t xml:space="preserve"> can be specified in 'AnamorfProperties.xml', while those of Ridge Detection and the optional gap analysis can be specified in 'TwombliParameters.txt'. </w:t>
      </w:r>
    </w:p>
    <w:p w14:paraId="6B820E00" w14:textId="262B0093" w:rsidR="007C708D" w:rsidRDefault="008D7688" w:rsidP="0089133B">
      <w:r w:rsidRPr="00071564">
        <w:lastRenderedPageBreak/>
        <w:t>Please refer to this</w:t>
      </w:r>
      <w:r w:rsidR="007C708D">
        <w:t xml:space="preserve"> document </w:t>
      </w:r>
      <w:hyperlink r:id="rId17" w:history="1">
        <w:r w:rsidRPr="007C708D">
          <w:rPr>
            <w:rStyle w:val="Hyperlink"/>
          </w:rPr>
          <w:t>https://github.com/wershofe/TWOMBLI/blob/master/TWOMBLI_v1/TwombliDocumentation.docx</w:t>
        </w:r>
      </w:hyperlink>
      <w:r w:rsidRPr="00071564">
        <w:t xml:space="preserve"> for more details about parameter settings. </w:t>
      </w:r>
    </w:p>
    <w:p w14:paraId="1D28C3A5" w14:textId="26F10205" w:rsidR="008D7688" w:rsidRPr="00071564" w:rsidRDefault="007C708D" w:rsidP="0089133B">
      <w:r>
        <w:t>T</w:t>
      </w:r>
      <w:r w:rsidR="008D7688" w:rsidRPr="00071564">
        <w:t>he following parameters</w:t>
      </w:r>
      <w:r>
        <w:t xml:space="preserve"> must be specified</w:t>
      </w:r>
      <w:r w:rsidR="00B10112">
        <w:t xml:space="preserve"> in ‘TwombliParameters.txt’</w:t>
      </w:r>
      <w:r w:rsidR="008D7688" w:rsidRPr="00071564">
        <w:t>:</w:t>
      </w:r>
    </w:p>
    <w:p w14:paraId="01E3920C" w14:textId="126698C0" w:rsidR="007C708D" w:rsidRPr="00B10112" w:rsidRDefault="008D7688" w:rsidP="0089133B">
      <w:pPr>
        <w:pStyle w:val="ListParagraph"/>
        <w:numPr>
          <w:ilvl w:val="0"/>
          <w:numId w:val="14"/>
        </w:numPr>
        <w:rPr>
          <w:b/>
          <w:bCs/>
        </w:rPr>
      </w:pPr>
      <w:r w:rsidRPr="00B10112">
        <w:rPr>
          <w:b/>
          <w:bCs/>
        </w:rPr>
        <w:t>Dark Line</w:t>
      </w:r>
    </w:p>
    <w:p w14:paraId="1E945BF3" w14:textId="77777777" w:rsidR="007C708D" w:rsidRDefault="007C708D" w:rsidP="0089133B">
      <w:pPr>
        <w:pStyle w:val="ListParagraph"/>
        <w:ind w:left="360"/>
      </w:pPr>
      <w:r>
        <w:t xml:space="preserve">Set to 0 = </w:t>
      </w:r>
      <w:r w:rsidR="008D7688" w:rsidRPr="00071564">
        <w:t>the program assumes that fibres are light on a dark background</w:t>
      </w:r>
      <w:r>
        <w:t xml:space="preserve"> (fluorescence, birefringence, SHG etc)</w:t>
      </w:r>
      <w:r w:rsidR="008D7688" w:rsidRPr="00071564">
        <w:t>.</w:t>
      </w:r>
    </w:p>
    <w:p w14:paraId="5C27571F" w14:textId="77777777" w:rsidR="007C708D" w:rsidRDefault="007C708D" w:rsidP="0089133B">
      <w:pPr>
        <w:pStyle w:val="ListParagraph"/>
        <w:ind w:left="360"/>
      </w:pPr>
      <w:r>
        <w:t>Set to 1 = Dark fibres o</w:t>
      </w:r>
      <w:r w:rsidR="008D7688" w:rsidRPr="00071564">
        <w:t>n a light background</w:t>
      </w:r>
      <w:r>
        <w:t xml:space="preserve"> (Picrosirius Red IHC)</w:t>
      </w:r>
      <w:r w:rsidR="008D7688" w:rsidRPr="00071564">
        <w:t>.</w:t>
      </w:r>
    </w:p>
    <w:p w14:paraId="0B667D7A" w14:textId="77777777" w:rsidR="007C708D" w:rsidRPr="00B10112" w:rsidRDefault="008D7688" w:rsidP="0089133B">
      <w:pPr>
        <w:pStyle w:val="ListParagraph"/>
        <w:numPr>
          <w:ilvl w:val="0"/>
          <w:numId w:val="14"/>
        </w:numPr>
        <w:rPr>
          <w:b/>
          <w:bCs/>
        </w:rPr>
      </w:pPr>
      <w:r w:rsidRPr="00B10112">
        <w:rPr>
          <w:b/>
          <w:bCs/>
        </w:rPr>
        <w:t>Contrast Saturation</w:t>
      </w:r>
    </w:p>
    <w:p w14:paraId="46443F02" w14:textId="77777777" w:rsidR="007C708D" w:rsidRDefault="007C708D" w:rsidP="0089133B">
      <w:pPr>
        <w:pStyle w:val="ListParagraph"/>
        <w:ind w:left="360"/>
      </w:pPr>
      <w:r>
        <w:t>A</w:t>
      </w:r>
      <w:r w:rsidR="008D7688" w:rsidRPr="00071564">
        <w:t xml:space="preserve"> value </w:t>
      </w:r>
      <w:r>
        <w:t>between</w:t>
      </w:r>
      <w:r w:rsidR="008D7688" w:rsidRPr="00071564">
        <w:t xml:space="preserve"> [0,1] shows the percent of pixels that will be saturated for </w:t>
      </w:r>
      <w:r w:rsidRPr="00071564">
        <w:t>contrast</w:t>
      </w:r>
      <w:r w:rsidR="008D7688" w:rsidRPr="00071564">
        <w:t xml:space="preserve"> enhancement.</w:t>
      </w:r>
    </w:p>
    <w:p w14:paraId="4C3DB512" w14:textId="7469E34B" w:rsidR="00B07A51" w:rsidRPr="00B10112" w:rsidRDefault="008D7688" w:rsidP="0089133B">
      <w:pPr>
        <w:pStyle w:val="ListParagraph"/>
        <w:numPr>
          <w:ilvl w:val="0"/>
          <w:numId w:val="14"/>
        </w:numPr>
        <w:rPr>
          <w:b/>
          <w:bCs/>
        </w:rPr>
      </w:pPr>
      <w:r w:rsidRPr="00B10112">
        <w:rPr>
          <w:b/>
          <w:bCs/>
        </w:rPr>
        <w:t>Min Line Width</w:t>
      </w:r>
      <w:r w:rsidR="00B14670">
        <w:rPr>
          <w:b/>
          <w:bCs/>
        </w:rPr>
        <w:t xml:space="preserve"> </w:t>
      </w:r>
      <m:oMath>
        <m:sSub>
          <m:sSubPr>
            <m:ctrlPr>
              <w:rPr>
                <w:rFonts w:ascii="Cambria Math" w:hAnsi="Cambria Math"/>
                <w:b/>
                <w:bCs/>
                <w:i/>
              </w:rPr>
            </m:ctrlPr>
          </m:sSubPr>
          <m:e>
            <m:r>
              <m:rPr>
                <m:sty m:val="bi"/>
              </m:rPr>
              <w:rPr>
                <w:rFonts w:ascii="Cambria Math" w:hAnsi="Cambria Math"/>
              </w:rPr>
              <m:t>ω</m:t>
            </m:r>
          </m:e>
          <m:sub>
            <m:r>
              <m:rPr>
                <m:sty m:val="bi"/>
              </m:rPr>
              <w:rPr>
                <w:rFonts w:ascii="Cambria Math" w:hAnsi="Cambria Math"/>
              </w:rPr>
              <m:t>min</m:t>
            </m:r>
          </m:sub>
        </m:sSub>
      </m:oMath>
    </w:p>
    <w:p w14:paraId="033278B0" w14:textId="1649FDDC" w:rsidR="009843EC" w:rsidRDefault="00B07A51" w:rsidP="0089133B">
      <w:pPr>
        <w:pStyle w:val="ListParagraph"/>
        <w:ind w:left="360"/>
      </w:pPr>
      <w:bookmarkStart w:id="0" w:name="_Hlk147827379"/>
      <w:r>
        <w:t>It defines t</w:t>
      </w:r>
      <w:r w:rsidR="008D7688" w:rsidRPr="00071564">
        <w:t>he minimum line</w:t>
      </w:r>
      <w:r>
        <w:t xml:space="preserve"> (ridge)</w:t>
      </w:r>
      <w:r w:rsidR="008D7688" w:rsidRPr="00071564">
        <w:t xml:space="preserve"> width in pixels that the ridge detection algorithm can detect. The line width</w:t>
      </w:r>
      <w:r w:rsidR="00C8532F">
        <w:t xml:space="preserve"> </w:t>
      </w:r>
      <m:oMath>
        <m:r>
          <m:rPr>
            <m:sty m:val="p"/>
          </m:rPr>
          <w:rPr>
            <w:rFonts w:ascii="Cambria Math" w:hAnsi="Cambria Math"/>
          </w:rPr>
          <m:t>ω</m:t>
        </m:r>
      </m:oMath>
      <w:r>
        <w:t xml:space="preserve"> </w:t>
      </w:r>
      <w:r w:rsidR="008D7688" w:rsidRPr="00071564">
        <w:t xml:space="preserve">is used to estimate the 'Sigma' </w:t>
      </w:r>
      <m:oMath>
        <m:r>
          <m:rPr>
            <m:sty m:val="p"/>
          </m:rPr>
          <w:rPr>
            <w:rFonts w:ascii="Cambria Math" w:hAnsi="Cambria Math"/>
          </w:rPr>
          <m:t>σ</m:t>
        </m:r>
      </m:oMath>
      <w:r w:rsidR="00C8532F">
        <w:t xml:space="preserve"> </w:t>
      </w:r>
      <w:r w:rsidR="008D7688" w:rsidRPr="00071564">
        <w:t xml:space="preserve">parameter of Gaussian filtering kernel: </w:t>
      </w:r>
      <m:oMath>
        <m:r>
          <m:rPr>
            <m:sty m:val="p"/>
          </m:rPr>
          <w:rPr>
            <w:rFonts w:ascii="Cambria Math" w:hAnsi="Cambria Math"/>
          </w:rPr>
          <m:t>σ=</m:t>
        </m:r>
        <m:f>
          <m:fPr>
            <m:ctrlPr>
              <w:rPr>
                <w:rFonts w:ascii="Cambria Math" w:hAnsi="Cambria Math"/>
              </w:rPr>
            </m:ctrlPr>
          </m:fPr>
          <m:num>
            <m:r>
              <m:rPr>
                <m:sty m:val="p"/>
              </m:rPr>
              <w:rPr>
                <w:rFonts w:ascii="Cambria Math" w:hAnsi="Cambria Math"/>
              </w:rPr>
              <m:t>ω</m:t>
            </m:r>
          </m:num>
          <m:den>
            <m:r>
              <w:rPr>
                <w:rFonts w:ascii="Cambria Math" w:hAnsi="Cambria Math"/>
              </w:rPr>
              <m:t>2</m:t>
            </m:r>
            <m:rad>
              <m:radPr>
                <m:degHide m:val="1"/>
                <m:ctrlPr>
                  <w:rPr>
                    <w:rFonts w:ascii="Cambria Math" w:hAnsi="Cambria Math"/>
                  </w:rPr>
                </m:ctrlPr>
              </m:radPr>
              <m:deg/>
              <m:e>
                <m:r>
                  <m:rPr>
                    <m:sty m:val="p"/>
                  </m:rPr>
                  <w:rPr>
                    <w:rFonts w:ascii="Cambria Math" w:hAnsi="Cambria Math"/>
                  </w:rPr>
                  <m:t>3</m:t>
                </m:r>
              </m:e>
            </m:rad>
          </m:den>
        </m:f>
        <m:r>
          <m:rPr>
            <m:sty m:val="p"/>
          </m:rPr>
          <w:rPr>
            <w:rFonts w:ascii="Cambria Math" w:hAnsi="Cambria Math"/>
          </w:rPr>
          <m:t>+0.5</m:t>
        </m:r>
      </m:oMath>
      <w:r w:rsidR="008D7688" w:rsidRPr="00071564">
        <w:t>.</w:t>
      </w:r>
      <w:r>
        <w:t xml:space="preserve"> </w:t>
      </w:r>
    </w:p>
    <w:bookmarkEnd w:id="0"/>
    <w:p w14:paraId="634EBFF0" w14:textId="754698B1" w:rsidR="00B07A51" w:rsidRPr="00B10112" w:rsidRDefault="008D7688" w:rsidP="0089133B">
      <w:pPr>
        <w:pStyle w:val="ListParagraph"/>
        <w:numPr>
          <w:ilvl w:val="0"/>
          <w:numId w:val="14"/>
        </w:numPr>
        <w:rPr>
          <w:b/>
          <w:bCs/>
        </w:rPr>
      </w:pPr>
      <w:r w:rsidRPr="00B10112">
        <w:rPr>
          <w:b/>
          <w:bCs/>
        </w:rPr>
        <w:t xml:space="preserve">Max Line Width </w:t>
      </w:r>
      <m:oMath>
        <m:sSub>
          <m:sSubPr>
            <m:ctrlPr>
              <w:rPr>
                <w:rFonts w:ascii="Cambria Math" w:hAnsi="Cambria Math"/>
                <w:b/>
                <w:bCs/>
                <w:i/>
              </w:rPr>
            </m:ctrlPr>
          </m:sSubPr>
          <m:e>
            <m:r>
              <m:rPr>
                <m:sty m:val="bi"/>
              </m:rPr>
              <w:rPr>
                <w:rFonts w:ascii="Cambria Math" w:hAnsi="Cambria Math"/>
              </w:rPr>
              <m:t>ω</m:t>
            </m:r>
          </m:e>
          <m:sub>
            <m:r>
              <m:rPr>
                <m:sty m:val="bi"/>
              </m:rPr>
              <w:rPr>
                <w:rFonts w:ascii="Cambria Math" w:hAnsi="Cambria Math"/>
              </w:rPr>
              <m:t>max</m:t>
            </m:r>
          </m:sub>
        </m:sSub>
      </m:oMath>
    </w:p>
    <w:p w14:paraId="50BF7FAF" w14:textId="77777777" w:rsidR="005B6862" w:rsidRDefault="00B07A51" w:rsidP="0089133B">
      <w:pPr>
        <w:pStyle w:val="ListParagraph"/>
        <w:ind w:left="360"/>
      </w:pPr>
      <w:r>
        <w:t>T</w:t>
      </w:r>
      <w:r w:rsidR="008D7688" w:rsidRPr="00071564">
        <w:t>he maximum line</w:t>
      </w:r>
      <w:r w:rsidR="005B6862">
        <w:t xml:space="preserve"> (ridge)</w:t>
      </w:r>
      <w:r w:rsidR="008D7688" w:rsidRPr="00071564">
        <w:t xml:space="preserve"> width in pixels that the ridge detection algorithm can detect. </w:t>
      </w:r>
    </w:p>
    <w:p w14:paraId="79003E5C" w14:textId="77777777" w:rsidR="005B6862" w:rsidRDefault="008D7688" w:rsidP="0089133B">
      <w:pPr>
        <w:pStyle w:val="ListParagraph"/>
        <w:ind w:left="360"/>
      </w:pPr>
      <w:proofErr w:type="spellStart"/>
      <w:r w:rsidRPr="00071564">
        <w:t>Twombli</w:t>
      </w:r>
      <w:proofErr w:type="spellEnd"/>
      <w:r w:rsidRPr="00071564">
        <w:t xml:space="preserve"> runs ridge detection repeatedly with every value </w:t>
      </w:r>
      <w:r w:rsidR="005B6862">
        <w:t xml:space="preserve">between the minimum and maximum line width </w:t>
      </w:r>
      <w:r w:rsidRPr="00071564">
        <w:t xml:space="preserve">and </w:t>
      </w:r>
      <w:r w:rsidR="005B6862">
        <w:t>calculates</w:t>
      </w:r>
      <w:r w:rsidRPr="00071564">
        <w:t xml:space="preserve"> the </w:t>
      </w:r>
      <w:r w:rsidR="005B6862">
        <w:t>combination</w:t>
      </w:r>
      <w:r w:rsidRPr="00071564">
        <w:t xml:space="preserve"> of the detected ridges.</w:t>
      </w:r>
    </w:p>
    <w:p w14:paraId="4DF1E40F" w14:textId="3F7BE895" w:rsidR="005B6862" w:rsidRPr="00B10112" w:rsidRDefault="00B10112" w:rsidP="0089133B">
      <w:pPr>
        <w:pStyle w:val="ListParagraph"/>
        <w:ind w:left="360"/>
        <w:rPr>
          <w:u w:val="single"/>
        </w:rPr>
      </w:pPr>
      <w:r w:rsidRPr="00B10112">
        <w:rPr>
          <w:u w:val="single"/>
        </w:rPr>
        <w:t>Note</w:t>
      </w:r>
      <w:r w:rsidRPr="00B10112">
        <w:t>:</w:t>
      </w:r>
    </w:p>
    <w:p w14:paraId="296D7E6A" w14:textId="04896919" w:rsidR="009843EC" w:rsidRDefault="008D7688" w:rsidP="0089133B">
      <w:pPr>
        <w:pStyle w:val="ListParagraph"/>
        <w:ind w:left="360"/>
      </w:pPr>
      <w:r w:rsidRPr="00071564">
        <w:t>Setting a large line width (e.g., &gt;15) gives rise to the chance of 'straight line artefacts', which are caused by the small (close to zero) upper threshold of filtering response</w:t>
      </w:r>
      <w:r w:rsidR="005B6862">
        <w:t xml:space="preserve">. </w:t>
      </w:r>
    </w:p>
    <w:p w14:paraId="19E73E63" w14:textId="77777777" w:rsidR="005B6862" w:rsidRPr="00B10112" w:rsidRDefault="008D7688" w:rsidP="0089133B">
      <w:pPr>
        <w:pStyle w:val="ListParagraph"/>
        <w:numPr>
          <w:ilvl w:val="0"/>
          <w:numId w:val="14"/>
        </w:numPr>
        <w:rPr>
          <w:b/>
          <w:bCs/>
        </w:rPr>
      </w:pPr>
      <w:r w:rsidRPr="00B10112">
        <w:rPr>
          <w:b/>
          <w:bCs/>
        </w:rPr>
        <w:t>Line Width Step</w:t>
      </w:r>
    </w:p>
    <w:p w14:paraId="57CDAB26" w14:textId="77777777" w:rsidR="005B6862" w:rsidRDefault="008D7688" w:rsidP="0089133B">
      <w:pPr>
        <w:pStyle w:val="ListParagraph"/>
        <w:ind w:left="360"/>
      </w:pPr>
      <w:r w:rsidRPr="00071564">
        <w:t xml:space="preserve">This parameter controls the sampling factor for line widths </w:t>
      </w:r>
      <w:r w:rsidR="005B6862">
        <w:t>between the minimum and the maximum line width</w:t>
      </w:r>
      <w:r w:rsidRPr="00071564">
        <w:t xml:space="preserve">. It allows for increasing </w:t>
      </w:r>
      <w:r w:rsidR="005B6862">
        <w:t xml:space="preserve">the </w:t>
      </w:r>
      <w:r w:rsidRPr="00071564">
        <w:t xml:space="preserve">line width </w:t>
      </w:r>
      <w:r w:rsidR="005B6862">
        <w:t>by s</w:t>
      </w:r>
      <w:r w:rsidRPr="00071564">
        <w:t xml:space="preserve">tep larger than 1. </w:t>
      </w:r>
    </w:p>
    <w:p w14:paraId="5A81CBFA" w14:textId="3BD2CD6E" w:rsidR="009843EC" w:rsidRDefault="008D7688" w:rsidP="0089133B">
      <w:pPr>
        <w:pStyle w:val="ListParagraph"/>
        <w:ind w:left="360"/>
      </w:pPr>
      <w:r w:rsidRPr="00071564">
        <w:t xml:space="preserve">For instance, if you want to detect ridges with multiple line widths 5, 7, and 9, you can specify </w:t>
      </w:r>
      <w:r w:rsidR="005B6862">
        <w:t xml:space="preserve">a </w:t>
      </w:r>
      <w:r w:rsidRPr="00071564">
        <w:t xml:space="preserve">line width step to 2 </w:t>
      </w:r>
      <w:r w:rsidR="005B6862">
        <w:t>with the</w:t>
      </w:r>
      <w:r w:rsidRPr="00071564">
        <w:t xml:space="preserve"> </w:t>
      </w:r>
      <w:r w:rsidR="005B6862">
        <w:t>min line width</w:t>
      </w:r>
      <w:r w:rsidR="00EA1EFC">
        <w:t xml:space="preserve"> </w:t>
      </w:r>
      <m:oMath>
        <m:sSub>
          <m:sSubPr>
            <m:ctrlPr>
              <w:rPr>
                <w:rFonts w:ascii="Cambria Math" w:hAnsi="Cambria Math"/>
                <w:i/>
              </w:rPr>
            </m:ctrlPr>
          </m:sSubPr>
          <m:e>
            <m:r>
              <w:rPr>
                <w:rFonts w:ascii="Cambria Math" w:hAnsi="Cambria Math"/>
              </w:rPr>
              <m:t>ω</m:t>
            </m:r>
          </m:e>
          <m:sub>
            <m:r>
              <w:rPr>
                <w:rFonts w:ascii="Cambria Math" w:hAnsi="Cambria Math"/>
              </w:rPr>
              <m:t>min</m:t>
            </m:r>
          </m:sub>
        </m:sSub>
        <m:r>
          <w:rPr>
            <w:rFonts w:ascii="Cambria Math" w:hAnsi="Cambria Math"/>
          </w:rPr>
          <m:t>=5</m:t>
        </m:r>
      </m:oMath>
      <w:r w:rsidR="005B6862">
        <w:t xml:space="preserve"> and the max line width</w:t>
      </w:r>
      <w:r w:rsidR="00EA1EFC">
        <w:t xml:space="preserve"> </w:t>
      </w:r>
      <m:oMath>
        <m:sSub>
          <m:sSubPr>
            <m:ctrlPr>
              <w:rPr>
                <w:rFonts w:ascii="Cambria Math" w:hAnsi="Cambria Math"/>
                <w:i/>
              </w:rPr>
            </m:ctrlPr>
          </m:sSubPr>
          <m:e>
            <m:r>
              <w:rPr>
                <w:rFonts w:ascii="Cambria Math" w:hAnsi="Cambria Math"/>
              </w:rPr>
              <m:t>ω</m:t>
            </m:r>
          </m:e>
          <m:sub>
            <m:r>
              <w:rPr>
                <w:rFonts w:ascii="Cambria Math" w:hAnsi="Cambria Math"/>
              </w:rPr>
              <m:t>max</m:t>
            </m:r>
          </m:sub>
        </m:sSub>
        <m:r>
          <w:rPr>
            <w:rFonts w:ascii="Cambria Math" w:hAnsi="Cambria Math"/>
          </w:rPr>
          <m:t>=9</m:t>
        </m:r>
      </m:oMath>
      <w:r w:rsidRPr="00071564">
        <w:t xml:space="preserve">. The default value is 1, which means all line widths </w:t>
      </w:r>
      <w:r w:rsidR="005B6862">
        <w:t xml:space="preserve">between the min and max line width </w:t>
      </w:r>
      <w:r w:rsidRPr="00071564">
        <w:t xml:space="preserve">will be used for </w:t>
      </w:r>
      <w:r w:rsidR="005B6862">
        <w:t xml:space="preserve">the </w:t>
      </w:r>
      <w:r w:rsidRPr="00071564">
        <w:t>ridge detection.</w:t>
      </w:r>
    </w:p>
    <w:p w14:paraId="2ABAC1B1" w14:textId="32928E69" w:rsidR="005B6862" w:rsidRPr="00B10112" w:rsidRDefault="008D7688" w:rsidP="0089133B">
      <w:pPr>
        <w:pStyle w:val="ListParagraph"/>
        <w:numPr>
          <w:ilvl w:val="0"/>
          <w:numId w:val="14"/>
        </w:numPr>
        <w:rPr>
          <w:b/>
          <w:bCs/>
        </w:rPr>
      </w:pPr>
      <w:r w:rsidRPr="00B10112">
        <w:rPr>
          <w:b/>
          <w:bCs/>
        </w:rPr>
        <w:t>Low Contras</w:t>
      </w:r>
      <w:r w:rsidR="005B6862" w:rsidRPr="00B10112">
        <w:rPr>
          <w:b/>
          <w:bCs/>
        </w:rPr>
        <w:t>t</w:t>
      </w:r>
      <w:r w:rsidR="00B14670">
        <w:rPr>
          <w:b/>
          <w:bCs/>
        </w:rPr>
        <w:t xml:space="preserve"> </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l</m:t>
            </m:r>
          </m:sub>
        </m:sSub>
      </m:oMath>
    </w:p>
    <w:p w14:paraId="5839876B" w14:textId="213F50CA" w:rsidR="005B6862" w:rsidRDefault="005B6862" w:rsidP="0089133B">
      <w:pPr>
        <w:pStyle w:val="ListParagraph"/>
        <w:ind w:left="360"/>
      </w:pPr>
      <w:r>
        <w:t>Defines t</w:t>
      </w:r>
      <w:r w:rsidR="008D7688" w:rsidRPr="00071564">
        <w:t xml:space="preserve">he lowest grayscale </w:t>
      </w:r>
      <w:r w:rsidR="00334715">
        <w:t>contrast between</w:t>
      </w:r>
      <w:r w:rsidR="008D7688" w:rsidRPr="00071564">
        <w:t xml:space="preserve"> </w:t>
      </w:r>
      <w:r>
        <w:t>a</w:t>
      </w:r>
      <w:r w:rsidR="008D7688" w:rsidRPr="00071564">
        <w:t xml:space="preserve"> line</w:t>
      </w:r>
      <w:r>
        <w:t xml:space="preserve"> (collagen fibre)</w:t>
      </w:r>
      <w:r w:rsidR="00334715">
        <w:t xml:space="preserve"> and background (non-fibre area).</w:t>
      </w:r>
    </w:p>
    <w:p w14:paraId="34D44C4C" w14:textId="678373CD" w:rsidR="009843EC" w:rsidRDefault="008D7688" w:rsidP="007375ED">
      <w:pPr>
        <w:pStyle w:val="ListParagraph"/>
        <w:ind w:left="360"/>
      </w:pPr>
      <w:r w:rsidRPr="00071564">
        <w:t xml:space="preserve">This parameter is used to estimate the lower threshold </w:t>
      </w:r>
      <w:r w:rsidR="005B6862">
        <w:t xml:space="preserve">for the </w:t>
      </w:r>
      <w:r w:rsidRPr="00071564">
        <w:t xml:space="preserve">filtering response: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0.17ω</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num>
          <m:den>
            <m:rad>
              <m:radPr>
                <m:degHide m:val="1"/>
                <m:ctrlPr>
                  <w:rPr>
                    <w:rFonts w:ascii="Cambria Math" w:eastAsiaTheme="minorEastAsia" w:hAnsi="Cambria Math"/>
                    <w:i/>
                  </w:rPr>
                </m:ctrlPr>
              </m:radPr>
              <m:deg/>
              <m:e>
                <m:r>
                  <w:rPr>
                    <w:rFonts w:ascii="Cambria Math" w:eastAsiaTheme="minorEastAsia" w:hAnsi="Cambria Math"/>
                  </w:rPr>
                  <m:t>2π</m:t>
                </m:r>
              </m:e>
            </m:rad>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3</m:t>
                </m:r>
              </m:sup>
            </m:sSup>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num>
              <m:den>
                <m:r>
                  <m:rPr>
                    <m:sty m:val="p"/>
                  </m:rPr>
                  <w:rPr>
                    <w:rFonts w:ascii="Cambria Math" w:eastAsiaTheme="minorEastAsia" w:hAnsi="Cambria Math" w:cs="Cambria Math"/>
                  </w:rPr>
                  <m:t>8</m:t>
                </m:r>
                <m:sSup>
                  <m:sSupPr>
                    <m:ctrlPr>
                      <w:rPr>
                        <w:rFonts w:ascii="Cambria Math" w:eastAsiaTheme="minorEastAsia" w:hAnsi="Cambria Math" w:cs="Cambria Math"/>
                      </w:rPr>
                    </m:ctrlPr>
                  </m:sSupPr>
                  <m:e>
                    <m:r>
                      <m:rPr>
                        <m:sty m:val="p"/>
                      </m:rPr>
                      <w:rPr>
                        <w:rFonts w:ascii="Cambria Math" w:eastAsiaTheme="minorEastAsia" w:hAnsi="Cambria Math" w:cs="Cambria Math"/>
                      </w:rPr>
                      <m:t>σ</m:t>
                    </m:r>
                  </m:e>
                  <m:sup>
                    <m:r>
                      <m:rPr>
                        <m:sty m:val="p"/>
                      </m:rPr>
                      <w:rPr>
                        <w:rFonts w:ascii="Cambria Math" w:eastAsiaTheme="minorEastAsia" w:hAnsi="Cambria Math" w:cs="Cambria Math"/>
                      </w:rPr>
                      <m:t>2</m:t>
                    </m:r>
                  </m:sup>
                </m:sSup>
              </m:den>
            </m:f>
          </m:sup>
        </m:sSup>
        <m:r>
          <w:rPr>
            <w:rFonts w:ascii="Cambria Math" w:hAnsi="Cambria Math"/>
          </w:rPr>
          <m:t>.</m:t>
        </m:r>
      </m:oMath>
      <w:r w:rsidRPr="00071564">
        <w:t xml:space="preserve"> </w:t>
      </w:r>
      <w:r w:rsidR="007375ED" w:rsidRPr="007375ED">
        <w:t>Line points with a filtering response lower than the low contrast threshold</w:t>
      </w:r>
      <w:r w:rsidR="00AA68FB">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AA68FB" w:rsidRPr="00071564">
        <w:t xml:space="preserve"> </w:t>
      </w:r>
      <w:r w:rsidRPr="00071564">
        <w:t xml:space="preserve">are </w:t>
      </w:r>
      <w:r w:rsidR="005B6862">
        <w:t>d</w:t>
      </w:r>
      <w:r w:rsidR="007375ED">
        <w:t>iscarded</w:t>
      </w:r>
      <w:r w:rsidRPr="00071564">
        <w:t>.</w:t>
      </w:r>
    </w:p>
    <w:p w14:paraId="400434DB" w14:textId="4A7127B1" w:rsidR="0051157C" w:rsidRPr="00B10112" w:rsidRDefault="008D7688" w:rsidP="0089133B">
      <w:pPr>
        <w:pStyle w:val="ListParagraph"/>
        <w:numPr>
          <w:ilvl w:val="0"/>
          <w:numId w:val="14"/>
        </w:numPr>
        <w:rPr>
          <w:b/>
          <w:bCs/>
        </w:rPr>
      </w:pPr>
      <w:r w:rsidRPr="00B10112">
        <w:rPr>
          <w:b/>
          <w:bCs/>
        </w:rPr>
        <w:t>High Contrast</w:t>
      </w:r>
      <w:r w:rsidR="00F54707">
        <w:rPr>
          <w:b/>
          <w:bCs/>
        </w:rPr>
        <w:t xml:space="preserve"> </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u</m:t>
            </m:r>
          </m:sub>
        </m:sSub>
      </m:oMath>
    </w:p>
    <w:p w14:paraId="79FFA3BC" w14:textId="2E8D6292" w:rsidR="0051157C" w:rsidRPr="00334715" w:rsidRDefault="0051157C" w:rsidP="00334715">
      <w:pPr>
        <w:pStyle w:val="ListParagraph"/>
        <w:ind w:left="360"/>
      </w:pPr>
      <w:r>
        <w:t>T</w:t>
      </w:r>
      <w:r w:rsidR="008D7688" w:rsidRPr="00071564">
        <w:t xml:space="preserve">he highest grayscale </w:t>
      </w:r>
      <w:r w:rsidR="00334715">
        <w:t>contrast between</w:t>
      </w:r>
      <w:r w:rsidR="00334715" w:rsidRPr="00071564">
        <w:t xml:space="preserve"> </w:t>
      </w:r>
      <w:r w:rsidR="00334715">
        <w:t>a</w:t>
      </w:r>
      <w:r w:rsidR="00334715" w:rsidRPr="00071564">
        <w:t xml:space="preserve"> line</w:t>
      </w:r>
      <w:r w:rsidR="00334715">
        <w:t xml:space="preserve"> (collagen fibre) and background (non-fibre area)</w:t>
      </w:r>
      <w:r w:rsidR="008D7688" w:rsidRPr="00071564">
        <w:t>. This parameter is used to estimate the upper threshold for filtering response:</w:t>
      </w:r>
      <w:r w:rsidR="00AA68FB">
        <w:t xml:space="preserve"> </w:t>
      </w:r>
      <m:oMath>
        <m:sSub>
          <m:sSubPr>
            <m:ctrlPr>
              <w:rPr>
                <w:rFonts w:ascii="Cambria Math" w:hAnsi="Cambria Math"/>
                <w:i/>
              </w:rPr>
            </m:ctrlPr>
          </m:sSubPr>
          <m:e>
            <m:r>
              <w:rPr>
                <w:rFonts w:ascii="Cambria Math" w:hAnsi="Cambria Math"/>
              </w:rPr>
              <m:t>T</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0.17ω</m:t>
            </m:r>
            <m:sSub>
              <m:sSubPr>
                <m:ctrlPr>
                  <w:rPr>
                    <w:rFonts w:ascii="Cambria Math" w:hAnsi="Cambria Math"/>
                    <w:i/>
                  </w:rPr>
                </m:ctrlPr>
              </m:sSubPr>
              <m:e>
                <m:r>
                  <w:rPr>
                    <w:rFonts w:ascii="Cambria Math" w:hAnsi="Cambria Math"/>
                  </w:rPr>
                  <m:t>b</m:t>
                </m:r>
              </m:e>
              <m:sub>
                <m:r>
                  <w:rPr>
                    <w:rFonts w:ascii="Cambria Math" w:hAnsi="Cambria Math"/>
                  </w:rPr>
                  <m:t>u</m:t>
                </m:r>
              </m:sub>
            </m:sSub>
          </m:num>
          <m:den>
            <m:rad>
              <m:radPr>
                <m:degHide m:val="1"/>
                <m:ctrlPr>
                  <w:rPr>
                    <w:rFonts w:ascii="Cambria Math" w:hAnsi="Cambria Math"/>
                    <w:i/>
                  </w:rPr>
                </m:ctrlPr>
              </m:radPr>
              <m:deg/>
              <m:e>
                <m:r>
                  <w:rPr>
                    <w:rFonts w:ascii="Cambria Math" w:hAnsi="Cambria Math"/>
                  </w:rPr>
                  <m:t>2π</m:t>
                </m:r>
              </m:e>
            </m:rad>
            <m:sSup>
              <m:sSupPr>
                <m:ctrlPr>
                  <w:rPr>
                    <w:rFonts w:ascii="Cambria Math" w:hAnsi="Cambria Math"/>
                    <w:i/>
                  </w:rPr>
                </m:ctrlPr>
              </m:sSupPr>
              <m:e>
                <m:r>
                  <w:rPr>
                    <w:rFonts w:ascii="Cambria Math" w:hAnsi="Cambria Math"/>
                  </w:rPr>
                  <m:t>σ</m:t>
                </m:r>
              </m:e>
              <m:sup>
                <m:r>
                  <w:rPr>
                    <w:rFonts w:ascii="Cambria Math" w:hAnsi="Cambria Math"/>
                  </w:rPr>
                  <m:t>3</m:t>
                </m:r>
              </m:sup>
            </m:sSup>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ω</m:t>
                    </m:r>
                  </m:e>
                  <m:sup>
                    <m:r>
                      <w:rPr>
                        <w:rFonts w:ascii="Cambria Math" w:hAnsi="Cambria Math"/>
                      </w:rPr>
                      <m:t>2</m:t>
                    </m:r>
                  </m:sup>
                </m:sSup>
              </m:num>
              <m:den>
                <m:r>
                  <w:rPr>
                    <w:rFonts w:ascii="Cambria Math" w:hAnsi="Cambria Math"/>
                  </w:rPr>
                  <m:t>8</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w:r w:rsidR="00334715">
        <w:t xml:space="preserve"> </w:t>
      </w:r>
      <w:r w:rsidR="00AA68FB">
        <w:t>.</w:t>
      </w:r>
      <w:r w:rsidR="008D7688" w:rsidRPr="00071564">
        <w:t xml:space="preserve"> Line points with a response larger </w:t>
      </w:r>
      <w:r>
        <w:t xml:space="preserve">than the high contrast </w:t>
      </w:r>
      <w:r w:rsidR="00AA68FB">
        <w:t xml:space="preserve">threshold </w:t>
      </w:r>
      <m:oMath>
        <m:sSub>
          <m:sSubPr>
            <m:ctrlPr>
              <w:rPr>
                <w:rFonts w:ascii="Cambria Math" w:hAnsi="Cambria Math"/>
                <w:i/>
              </w:rPr>
            </m:ctrlPr>
          </m:sSubPr>
          <m:e>
            <m:r>
              <w:rPr>
                <w:rFonts w:ascii="Cambria Math" w:hAnsi="Cambria Math"/>
              </w:rPr>
              <m:t>T</m:t>
            </m:r>
          </m:e>
          <m:sub>
            <m:r>
              <w:rPr>
                <w:rFonts w:ascii="Cambria Math" w:hAnsi="Cambria Math"/>
              </w:rPr>
              <m:t>U</m:t>
            </m:r>
          </m:sub>
        </m:sSub>
      </m:oMath>
      <w:r w:rsidR="00AA68FB">
        <w:t xml:space="preserve"> </w:t>
      </w:r>
      <w:r w:rsidR="008D7688" w:rsidRPr="00071564">
        <w:t xml:space="preserve">are accepted. </w:t>
      </w:r>
      <w:r w:rsidR="00165CAE">
        <w:t>Line points</w:t>
      </w:r>
      <w:r w:rsidR="008D0ABF">
        <w:t xml:space="preserve"> with a response</w:t>
      </w:r>
      <w:r w:rsidR="00165CAE">
        <w:t xml:space="preserve"> in [</w:t>
      </w:r>
      <m:oMath>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U</m:t>
            </m:r>
          </m:sub>
        </m:sSub>
        <m:r>
          <w:rPr>
            <w:rFonts w:ascii="Cambria Math" w:hAnsi="Cambria Math"/>
          </w:rPr>
          <m:t>]</m:t>
        </m:r>
      </m:oMath>
      <w:r w:rsidR="00165CAE" w:rsidRPr="00334715">
        <w:rPr>
          <w:rFonts w:eastAsiaTheme="minorEastAsia"/>
        </w:rPr>
        <w:t xml:space="preserve"> are added to the accepted line points if line structures are reasonably formed.</w:t>
      </w:r>
    </w:p>
    <w:p w14:paraId="45373E2B" w14:textId="77777777" w:rsidR="00334715" w:rsidRDefault="007375ED" w:rsidP="0089133B">
      <w:pPr>
        <w:pStyle w:val="ListParagraph"/>
        <w:ind w:left="360"/>
        <w:rPr>
          <w:rFonts w:cstheme="minorHAnsi"/>
          <w:color w:val="1D1C1D"/>
          <w:shd w:val="clear" w:color="auto" w:fill="FFFFFF"/>
        </w:rPr>
      </w:pPr>
      <w:r>
        <w:rPr>
          <w:rFonts w:cstheme="minorHAnsi"/>
          <w:color w:val="1D1C1D"/>
          <w:shd w:val="clear" w:color="auto" w:fill="FFFFFF"/>
        </w:rPr>
        <w:t>In other words: not</w:t>
      </w:r>
      <w:r w:rsidRPr="007375ED">
        <w:rPr>
          <w:rFonts w:cstheme="minorHAnsi"/>
          <w:color w:val="1D1C1D"/>
          <w:shd w:val="clear" w:color="auto" w:fill="FFFFFF"/>
        </w:rPr>
        <w:t xml:space="preserve"> the absolute intensity</w:t>
      </w:r>
      <w:r>
        <w:rPr>
          <w:rFonts w:cstheme="minorHAnsi"/>
          <w:color w:val="1D1C1D"/>
          <w:shd w:val="clear" w:color="auto" w:fill="FFFFFF"/>
        </w:rPr>
        <w:t xml:space="preserve"> is important</w:t>
      </w:r>
      <w:r w:rsidRPr="007375ED">
        <w:rPr>
          <w:rFonts w:cstheme="minorHAnsi"/>
          <w:color w:val="1D1C1D"/>
          <w:shd w:val="clear" w:color="auto" w:fill="FFFFFF"/>
        </w:rPr>
        <w:t>, but the difference/contrast of a pixel with its neighbours.</w:t>
      </w:r>
      <w:r w:rsidR="00334715">
        <w:rPr>
          <w:rFonts w:cstheme="minorHAnsi"/>
          <w:color w:val="1D1C1D"/>
          <w:shd w:val="clear" w:color="auto" w:fill="FFFFFF"/>
        </w:rPr>
        <w:t xml:space="preserve"> This applies to low and high contrast.</w:t>
      </w:r>
    </w:p>
    <w:p w14:paraId="72FC5C30" w14:textId="7358D4E7" w:rsidR="007375ED" w:rsidRPr="007375ED" w:rsidRDefault="007375ED" w:rsidP="0089133B">
      <w:pPr>
        <w:pStyle w:val="ListParagraph"/>
        <w:ind w:left="360"/>
        <w:rPr>
          <w:rFonts w:cstheme="minorHAnsi"/>
        </w:rPr>
      </w:pPr>
      <w:r w:rsidRPr="007375ED">
        <w:rPr>
          <w:rFonts w:cstheme="minorHAnsi"/>
          <w:color w:val="1D1C1D"/>
          <w:shd w:val="clear" w:color="auto" w:fill="FFFFFF"/>
        </w:rPr>
        <w:t xml:space="preserve">If a pixel with an intensity of 230 appears among neighbouring pixels with intensity of 230, the filtering response will be zero because this point is not visually salient. If this pixel appears </w:t>
      </w:r>
      <w:r w:rsidRPr="007375ED">
        <w:rPr>
          <w:rFonts w:cstheme="minorHAnsi"/>
          <w:color w:val="1D1C1D"/>
          <w:shd w:val="clear" w:color="auto" w:fill="FFFFFF"/>
        </w:rPr>
        <w:lastRenderedPageBreak/>
        <w:t xml:space="preserve">among pixels with an intensity of 10, then the filtering response will be strong enough to signify it as a salient line/ridge point. </w:t>
      </w:r>
      <w:r>
        <w:rPr>
          <w:rFonts w:cstheme="minorHAnsi"/>
          <w:color w:val="1D1C1D"/>
          <w:shd w:val="clear" w:color="auto" w:fill="FFFFFF"/>
        </w:rPr>
        <w:t xml:space="preserve">For example, </w:t>
      </w:r>
      <w:r w:rsidRPr="007375ED">
        <w:rPr>
          <w:rFonts w:cstheme="minorHAnsi"/>
          <w:color w:val="1D1C1D"/>
          <w:shd w:val="clear" w:color="auto" w:fill="FFFFFF"/>
        </w:rPr>
        <w:t xml:space="preserve">pixels </w:t>
      </w:r>
      <w:r>
        <w:rPr>
          <w:rFonts w:cstheme="minorHAnsi"/>
          <w:color w:val="1D1C1D"/>
          <w:shd w:val="clear" w:color="auto" w:fill="FFFFFF"/>
        </w:rPr>
        <w:t xml:space="preserve">values &gt; </w:t>
      </w:r>
      <w:r w:rsidRPr="007375ED">
        <w:rPr>
          <w:rFonts w:cstheme="minorHAnsi"/>
          <w:color w:val="1D1C1D"/>
          <w:shd w:val="clear" w:color="auto" w:fill="FFFFFF"/>
        </w:rPr>
        <w:t>200 might or might not be accepted depending on their filtering responses. But the higher the contrast threshold, the criteria for a pixel becoming a line point becomes more stringent, therefore less line points will be detected.</w:t>
      </w:r>
    </w:p>
    <w:p w14:paraId="640BA8C1" w14:textId="1296C47A" w:rsidR="0051157C" w:rsidRPr="00B10112" w:rsidRDefault="00B10112" w:rsidP="0089133B">
      <w:pPr>
        <w:pStyle w:val="ListParagraph"/>
        <w:ind w:left="360"/>
        <w:rPr>
          <w:u w:val="single"/>
        </w:rPr>
      </w:pPr>
      <w:r w:rsidRPr="00B10112">
        <w:rPr>
          <w:u w:val="single"/>
        </w:rPr>
        <w:t>Note</w:t>
      </w:r>
      <w:r w:rsidRPr="00B10112">
        <w:t>:</w:t>
      </w:r>
    </w:p>
    <w:p w14:paraId="643D0B69" w14:textId="6FCA7FBB" w:rsidR="009843EC" w:rsidRDefault="0051157C" w:rsidP="0089133B">
      <w:pPr>
        <w:pStyle w:val="ListParagraph"/>
        <w:ind w:left="360"/>
      </w:pPr>
      <w:r>
        <w:t>I</w:t>
      </w:r>
      <w:r w:rsidR="008D7688" w:rsidRPr="00071564">
        <w:t xml:space="preserve">f </w:t>
      </w:r>
      <w:r>
        <w:t>the ‘</w:t>
      </w:r>
      <w:r w:rsidR="008D7688" w:rsidRPr="00071564">
        <w:t>Dark Line</w:t>
      </w:r>
      <w:r>
        <w:t>’</w:t>
      </w:r>
      <w:r w:rsidR="008D7688" w:rsidRPr="00071564">
        <w:t xml:space="preserve"> is set to 1</w:t>
      </w:r>
      <w:r>
        <w:t xml:space="preserve"> (for Picrosirius Red)</w:t>
      </w:r>
      <w:r w:rsidR="008D7688" w:rsidRPr="00071564">
        <w:t xml:space="preserve">, </w:t>
      </w:r>
      <w:r>
        <w:t>the low contrast</w:t>
      </w:r>
      <w:r w:rsidR="008D7688" w:rsidRPr="00071564">
        <w:t xml:space="preserve"> and </w:t>
      </w:r>
      <w:r>
        <w:t>high contrast</w:t>
      </w:r>
      <w:r w:rsidR="008D7688" w:rsidRPr="00071564">
        <w:t xml:space="preserve"> will be calculated as </w:t>
      </w:r>
      <m:oMath>
        <m:r>
          <w:rPr>
            <w:rFonts w:ascii="Cambria Math" w:hAnsi="Cambria Math"/>
          </w:rPr>
          <m:t>255-</m:t>
        </m:r>
        <m:sSub>
          <m:sSubPr>
            <m:ctrlPr>
              <w:rPr>
                <w:rFonts w:ascii="Cambria Math" w:hAnsi="Cambria Math"/>
                <w:i/>
              </w:rPr>
            </m:ctrlPr>
          </m:sSubPr>
          <m:e>
            <m:r>
              <w:rPr>
                <w:rFonts w:ascii="Cambria Math" w:hAnsi="Cambria Math"/>
              </w:rPr>
              <m:t>b</m:t>
            </m:r>
          </m:e>
          <m:sub>
            <m:r>
              <w:rPr>
                <w:rFonts w:ascii="Cambria Math" w:hAnsi="Cambria Math"/>
              </w:rPr>
              <m:t>u</m:t>
            </m:r>
          </m:sub>
        </m:sSub>
      </m:oMath>
      <w:r w:rsidR="008D7688" w:rsidRPr="00071564">
        <w:t xml:space="preserve"> and </w:t>
      </w:r>
      <m:oMath>
        <m:r>
          <w:rPr>
            <w:rFonts w:ascii="Cambria Math" w:hAnsi="Cambria Math"/>
          </w:rPr>
          <m:t>255-</m:t>
        </m:r>
        <m:sSub>
          <m:sSubPr>
            <m:ctrlPr>
              <w:rPr>
                <w:rFonts w:ascii="Cambria Math" w:hAnsi="Cambria Math"/>
                <w:i/>
              </w:rPr>
            </m:ctrlPr>
          </m:sSubPr>
          <m:e>
            <m:r>
              <w:rPr>
                <w:rFonts w:ascii="Cambria Math" w:hAnsi="Cambria Math"/>
              </w:rPr>
              <m:t>b</m:t>
            </m:r>
          </m:e>
          <m:sub>
            <m:r>
              <w:rPr>
                <w:rFonts w:ascii="Cambria Math" w:hAnsi="Cambria Math"/>
              </w:rPr>
              <m:t>l</m:t>
            </m:r>
          </m:sub>
        </m:sSub>
      </m:oMath>
      <w:r w:rsidR="008D7688" w:rsidRPr="00071564">
        <w:t>, respectively.</w:t>
      </w:r>
    </w:p>
    <w:p w14:paraId="45E5C7F4" w14:textId="77777777" w:rsidR="0051157C" w:rsidRPr="00B10112" w:rsidRDefault="008D7688" w:rsidP="0089133B">
      <w:pPr>
        <w:pStyle w:val="ListParagraph"/>
        <w:numPr>
          <w:ilvl w:val="0"/>
          <w:numId w:val="14"/>
        </w:numPr>
        <w:rPr>
          <w:b/>
          <w:bCs/>
        </w:rPr>
      </w:pPr>
      <w:r w:rsidRPr="00B10112">
        <w:rPr>
          <w:b/>
          <w:bCs/>
        </w:rPr>
        <w:t>Min/Max Curvature Window</w:t>
      </w:r>
    </w:p>
    <w:p w14:paraId="186BB795" w14:textId="171823A2" w:rsidR="0089133B" w:rsidRDefault="008D7688" w:rsidP="00782FF9">
      <w:pPr>
        <w:pStyle w:val="ListParagraph"/>
        <w:ind w:left="360"/>
      </w:pPr>
      <w:proofErr w:type="spellStart"/>
      <w:r w:rsidRPr="00071564">
        <w:t>T</w:t>
      </w:r>
      <w:r w:rsidR="0051157C">
        <w:t>wo</w:t>
      </w:r>
      <w:r w:rsidRPr="00071564">
        <w:t>mbli</w:t>
      </w:r>
      <w:proofErr w:type="spellEnd"/>
      <w:r w:rsidRPr="00071564">
        <w:t xml:space="preserve"> quantifies the curvature of ridges/lines in curvature windows bounded by the minimum and maximum curvature windows with a step </w:t>
      </w:r>
      <w:r w:rsidR="007C04E6">
        <w:t xml:space="preserve">size </w:t>
      </w:r>
      <w:r w:rsidRPr="00071564">
        <w:t>of 10</w:t>
      </w:r>
      <w:r w:rsidR="00782FF9">
        <w:t>.</w:t>
      </w:r>
    </w:p>
    <w:p w14:paraId="3BDF7ECE" w14:textId="77777777" w:rsidR="0051157C" w:rsidRPr="00B10112" w:rsidRDefault="008D7688" w:rsidP="0089133B">
      <w:pPr>
        <w:pStyle w:val="ListParagraph"/>
        <w:numPr>
          <w:ilvl w:val="0"/>
          <w:numId w:val="14"/>
        </w:numPr>
        <w:rPr>
          <w:b/>
          <w:bCs/>
        </w:rPr>
      </w:pPr>
      <w:r w:rsidRPr="00B10112">
        <w:rPr>
          <w:b/>
          <w:bCs/>
        </w:rPr>
        <w:t>Minimum Branch Length</w:t>
      </w:r>
    </w:p>
    <w:p w14:paraId="080F4730" w14:textId="57F93D22" w:rsidR="009843EC" w:rsidRDefault="008D7688" w:rsidP="0089133B">
      <w:pPr>
        <w:pStyle w:val="ListParagraph"/>
        <w:ind w:left="360"/>
      </w:pPr>
      <w:r w:rsidRPr="00071564">
        <w:t xml:space="preserve">Any line/ridge with a </w:t>
      </w:r>
      <w:r w:rsidR="0051157C" w:rsidRPr="00071564">
        <w:t>length</w:t>
      </w:r>
      <w:r w:rsidRPr="00071564">
        <w:t xml:space="preserve"> smaller than this value </w:t>
      </w:r>
      <w:r w:rsidR="0051157C">
        <w:t>is</w:t>
      </w:r>
      <w:r w:rsidRPr="00071564">
        <w:t xml:space="preserve"> ignored.</w:t>
      </w:r>
    </w:p>
    <w:p w14:paraId="33306D9C" w14:textId="7DF2E65E" w:rsidR="0051157C" w:rsidRDefault="0051157C" w:rsidP="0089133B">
      <w:pPr>
        <w:pStyle w:val="ListParagraph"/>
        <w:ind w:left="360"/>
      </w:pPr>
      <w:r>
        <w:t xml:space="preserve">NOTE: If the minimum branch length value is too low, short branch artefacts are introduced. </w:t>
      </w:r>
    </w:p>
    <w:p w14:paraId="566C3B74" w14:textId="77777777" w:rsidR="0051157C" w:rsidRPr="00B10112" w:rsidRDefault="00F32503" w:rsidP="0089133B">
      <w:pPr>
        <w:pStyle w:val="ListParagraph"/>
        <w:numPr>
          <w:ilvl w:val="0"/>
          <w:numId w:val="14"/>
        </w:numPr>
        <w:rPr>
          <w:b/>
          <w:bCs/>
        </w:rPr>
      </w:pPr>
      <w:r w:rsidRPr="00B10112">
        <w:rPr>
          <w:b/>
          <w:bCs/>
        </w:rPr>
        <w:t>Minimum Gap Diamete</w:t>
      </w:r>
      <w:r w:rsidR="0051157C" w:rsidRPr="00B10112">
        <w:rPr>
          <w:b/>
          <w:bCs/>
        </w:rPr>
        <w:t>r</w:t>
      </w:r>
    </w:p>
    <w:p w14:paraId="205507DE" w14:textId="77777777" w:rsidR="0051157C" w:rsidRDefault="0051157C" w:rsidP="0089133B">
      <w:pPr>
        <w:pStyle w:val="ListParagraph"/>
        <w:ind w:left="360"/>
      </w:pPr>
      <w:r>
        <w:t>T</w:t>
      </w:r>
      <w:r w:rsidR="00F32503" w:rsidRPr="00071564">
        <w:t>he minimal gap diameter for gap analysis.</w:t>
      </w:r>
    </w:p>
    <w:p w14:paraId="5C1B972E" w14:textId="1003240F" w:rsidR="0007724C" w:rsidRDefault="00F32503" w:rsidP="0089133B">
      <w:pPr>
        <w:pStyle w:val="ListParagraph"/>
        <w:ind w:left="360"/>
      </w:pPr>
      <w:r w:rsidRPr="00071564">
        <w:t xml:space="preserve">If </w:t>
      </w:r>
      <w:r w:rsidR="0051157C">
        <w:t>set = 0,</w:t>
      </w:r>
      <w:r w:rsidRPr="00071564">
        <w:t xml:space="preserve"> gap analysis will</w:t>
      </w:r>
      <w:r w:rsidR="0051157C">
        <w:t xml:space="preserve"> not</w:t>
      </w:r>
      <w:r w:rsidRPr="00071564">
        <w:t xml:space="preserve"> be performed</w:t>
      </w:r>
      <w:r w:rsidR="0051157C">
        <w:t>.</w:t>
      </w:r>
    </w:p>
    <w:p w14:paraId="44FE31FB" w14:textId="77777777" w:rsidR="00E205A0" w:rsidRDefault="00E205A0" w:rsidP="0089133B">
      <w:pPr>
        <w:pStyle w:val="ListParagraph"/>
        <w:ind w:left="360"/>
      </w:pPr>
    </w:p>
    <w:p w14:paraId="0A7AA212" w14:textId="77777777" w:rsidR="00B10112" w:rsidRDefault="00B10112" w:rsidP="0089133B">
      <w:pPr>
        <w:pStyle w:val="ListParagraph"/>
        <w:ind w:left="0"/>
        <w:rPr>
          <w:b/>
          <w:bCs/>
        </w:rPr>
      </w:pPr>
    </w:p>
    <w:p w14:paraId="5EA62DA9" w14:textId="12881AD9" w:rsidR="00E205A0" w:rsidRDefault="00E205A0" w:rsidP="0089133B">
      <w:pPr>
        <w:pStyle w:val="ListParagraph"/>
        <w:ind w:left="0"/>
        <w:rPr>
          <w:b/>
          <w:bCs/>
        </w:rPr>
      </w:pPr>
      <w:r>
        <w:rPr>
          <w:b/>
          <w:bCs/>
        </w:rPr>
        <w:t xml:space="preserve">Estimation of Segmentation and </w:t>
      </w:r>
      <w:proofErr w:type="spellStart"/>
      <w:r>
        <w:rPr>
          <w:b/>
          <w:bCs/>
        </w:rPr>
        <w:t>Twombli</w:t>
      </w:r>
      <w:proofErr w:type="spellEnd"/>
      <w:r>
        <w:rPr>
          <w:b/>
          <w:bCs/>
        </w:rPr>
        <w:t xml:space="preserve"> Parameters</w:t>
      </w:r>
    </w:p>
    <w:p w14:paraId="293B299A" w14:textId="77777777" w:rsidR="00E205A0" w:rsidRDefault="00E205A0" w:rsidP="0089133B">
      <w:pPr>
        <w:pStyle w:val="ListParagraph"/>
        <w:ind w:left="0"/>
        <w:rPr>
          <w:b/>
          <w:bCs/>
        </w:rPr>
      </w:pPr>
    </w:p>
    <w:p w14:paraId="47A66515" w14:textId="11CA2207" w:rsidR="00E205A0" w:rsidRDefault="00E205A0" w:rsidP="0089133B">
      <w:pPr>
        <w:pStyle w:val="ListParagraph"/>
        <w:ind w:left="0"/>
      </w:pPr>
      <w:r>
        <w:t xml:space="preserve">Before the entire data set is processed, it is recommended to test optimal </w:t>
      </w:r>
      <w:r w:rsidR="00B10112">
        <w:t>s</w:t>
      </w:r>
      <w:r>
        <w:t xml:space="preserve">egmentation and </w:t>
      </w:r>
      <w:proofErr w:type="spellStart"/>
      <w:r>
        <w:t>Twombli</w:t>
      </w:r>
      <w:proofErr w:type="spellEnd"/>
      <w:r>
        <w:t xml:space="preserve"> parameters on a small, representative subset of images.</w:t>
      </w:r>
    </w:p>
    <w:p w14:paraId="26C2E1FF" w14:textId="637C124F" w:rsidR="00E205A0" w:rsidRDefault="00E205A0" w:rsidP="0089133B">
      <w:pPr>
        <w:pStyle w:val="ListParagraph"/>
        <w:ind w:left="0"/>
      </w:pPr>
    </w:p>
    <w:p w14:paraId="466E126F" w14:textId="0E610D64" w:rsidR="00E205A0" w:rsidRDefault="00E205A0" w:rsidP="0089133B">
      <w:pPr>
        <w:pStyle w:val="ListParagraph"/>
        <w:numPr>
          <w:ilvl w:val="0"/>
          <w:numId w:val="15"/>
        </w:numPr>
      </w:pPr>
      <w:r>
        <w:t>Process images with Segmenter Parameters ‘Mode’ set to ‘segmentation’.</w:t>
      </w:r>
    </w:p>
    <w:p w14:paraId="72B73A08" w14:textId="5BC0089C" w:rsidR="003B5196" w:rsidRDefault="003B5196" w:rsidP="0089133B">
      <w:pPr>
        <w:pStyle w:val="ListParagraph"/>
        <w:numPr>
          <w:ilvl w:val="0"/>
          <w:numId w:val="15"/>
        </w:numPr>
      </w:pPr>
      <w:r>
        <w:t>Assess results of segmentation and adjust parameters, if necessary, as described above.</w:t>
      </w:r>
    </w:p>
    <w:p w14:paraId="02656301" w14:textId="6E517573" w:rsidR="003B5196" w:rsidRDefault="003B5196" w:rsidP="0089133B">
      <w:pPr>
        <w:pStyle w:val="ListParagraph"/>
        <w:numPr>
          <w:ilvl w:val="0"/>
          <w:numId w:val="15"/>
        </w:numPr>
      </w:pPr>
      <w:r>
        <w:t>Open representative images in ImageJ</w:t>
      </w:r>
      <w:r w:rsidR="00113BEB">
        <w:t xml:space="preserve"> as an 8bit image (grey scale).</w:t>
      </w:r>
    </w:p>
    <w:p w14:paraId="042703EF" w14:textId="209D23E9" w:rsidR="007C04E6" w:rsidRDefault="007C04E6" w:rsidP="0089133B">
      <w:pPr>
        <w:pStyle w:val="ListParagraph"/>
        <w:numPr>
          <w:ilvl w:val="0"/>
          <w:numId w:val="15"/>
        </w:numPr>
      </w:pPr>
      <w:r>
        <w:t xml:space="preserve">Ensure that the image resolution is read correctly from the image metadata. </w:t>
      </w:r>
    </w:p>
    <w:p w14:paraId="646E8DBE" w14:textId="5C5588F4" w:rsidR="00113BEB" w:rsidRDefault="00113BEB" w:rsidP="0089133B">
      <w:pPr>
        <w:pStyle w:val="ListParagraph"/>
        <w:numPr>
          <w:ilvl w:val="0"/>
          <w:numId w:val="15"/>
        </w:numPr>
      </w:pPr>
      <w:r>
        <w:t xml:space="preserve">Use the line tool to measure the width of a range of collagen fibres </w:t>
      </w:r>
      <w:r w:rsidRPr="00113BEB">
        <w:rPr>
          <w:u w:val="single"/>
        </w:rPr>
        <w:t>in pixels</w:t>
      </w:r>
      <w:r>
        <w:t>. The min and max width values determine the ‘min line width’ and ‘max line width’ in ‘Twombli</w:t>
      </w:r>
      <w:r w:rsidR="00B10112">
        <w:t>P</w:t>
      </w:r>
      <w:r>
        <w:t>arameters</w:t>
      </w:r>
      <w:r w:rsidR="00B10112">
        <w:t>.txt</w:t>
      </w:r>
      <w:r>
        <w:t xml:space="preserve">’. </w:t>
      </w:r>
    </w:p>
    <w:p w14:paraId="4AE252F3" w14:textId="4251C88A" w:rsidR="00113BEB" w:rsidRDefault="00113BEB" w:rsidP="0089133B">
      <w:pPr>
        <w:pStyle w:val="ListParagraph"/>
        <w:numPr>
          <w:ilvl w:val="0"/>
          <w:numId w:val="15"/>
        </w:numPr>
      </w:pPr>
      <w:r>
        <w:t>Use the line tool to measure the minimum and maximum intensity of a range of collagen fibres. This determines the ‘low contrast’ and ‘high contrast’ in ‘</w:t>
      </w:r>
      <w:r w:rsidR="00B10112">
        <w:t>TwombliParameters.txt’</w:t>
      </w:r>
      <w:r>
        <w:t>.</w:t>
      </w:r>
    </w:p>
    <w:p w14:paraId="5E35DE78" w14:textId="007CFB67" w:rsidR="00113BEB" w:rsidRDefault="00113BEB" w:rsidP="0089133B">
      <w:pPr>
        <w:pStyle w:val="ListParagraph"/>
        <w:numPr>
          <w:ilvl w:val="0"/>
          <w:numId w:val="15"/>
        </w:numPr>
      </w:pPr>
      <w:r>
        <w:t xml:space="preserve">Use the line tool to measure the length of a range of short collagen fibre branches </w:t>
      </w:r>
      <w:r w:rsidRPr="00113BEB">
        <w:rPr>
          <w:u w:val="single"/>
        </w:rPr>
        <w:t>in pixels</w:t>
      </w:r>
      <w:r>
        <w:t>. This determines the ‘minimum branch length’ in ‘</w:t>
      </w:r>
      <w:r w:rsidR="00B10112">
        <w:t>TwombliParameters.txt’</w:t>
      </w:r>
      <w:r>
        <w:t>.</w:t>
      </w:r>
    </w:p>
    <w:p w14:paraId="254EFA12" w14:textId="47776CA6" w:rsidR="006A6FE2" w:rsidRDefault="00B91C59" w:rsidP="006A6FE2">
      <w:pPr>
        <w:pStyle w:val="ListParagraph"/>
        <w:ind w:left="360"/>
      </w:pPr>
      <w:r>
        <w:rPr>
          <w:noProof/>
        </w:rPr>
        <w:lastRenderedPageBreak/>
        <mc:AlternateContent>
          <mc:Choice Requires="wps">
            <w:drawing>
              <wp:anchor distT="0" distB="0" distL="114300" distR="114300" simplePos="0" relativeHeight="251664384" behindDoc="0" locked="0" layoutInCell="1" allowOverlap="1" wp14:anchorId="49D0D0DB" wp14:editId="2F8A4FC3">
                <wp:simplePos x="0" y="0"/>
                <wp:positionH relativeFrom="column">
                  <wp:posOffset>4191000</wp:posOffset>
                </wp:positionH>
                <wp:positionV relativeFrom="paragraph">
                  <wp:posOffset>2276475</wp:posOffset>
                </wp:positionV>
                <wp:extent cx="361950" cy="114300"/>
                <wp:effectExtent l="0" t="0" r="19050" b="19050"/>
                <wp:wrapNone/>
                <wp:docPr id="546744373" name="Rectangle 3"/>
                <wp:cNvGraphicFramePr/>
                <a:graphic xmlns:a="http://schemas.openxmlformats.org/drawingml/2006/main">
                  <a:graphicData uri="http://schemas.microsoft.com/office/word/2010/wordprocessingShape">
                    <wps:wsp>
                      <wps:cNvSpPr/>
                      <wps:spPr>
                        <a:xfrm>
                          <a:off x="0" y="0"/>
                          <a:ext cx="361950" cy="1143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F358BE" id="Rectangle 3" o:spid="_x0000_s1026" style="position:absolute;margin-left:330pt;margin-top:179.25pt;width:28.5pt;height: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" filled="f" strokecolor="red" strokeweight="1pt"/>
            </w:pict>
          </mc:Fallback>
        </mc:AlternateContent>
      </w:r>
      <w:r>
        <w:rPr>
          <w:noProof/>
        </w:rPr>
        <mc:AlternateContent>
          <mc:Choice Requires="wps">
            <w:drawing>
              <wp:anchor distT="0" distB="0" distL="114300" distR="114300" simplePos="0" relativeHeight="251659264" behindDoc="0" locked="0" layoutInCell="1" allowOverlap="1" wp14:anchorId="47CFED16" wp14:editId="284C55F1">
                <wp:simplePos x="0" y="0"/>
                <wp:positionH relativeFrom="column">
                  <wp:posOffset>3590925</wp:posOffset>
                </wp:positionH>
                <wp:positionV relativeFrom="paragraph">
                  <wp:posOffset>485775</wp:posOffset>
                </wp:positionV>
                <wp:extent cx="914400" cy="238125"/>
                <wp:effectExtent l="0" t="0" r="12065" b="28575"/>
                <wp:wrapNone/>
                <wp:docPr id="1034305832" name="Text Box 2"/>
                <wp:cNvGraphicFramePr/>
                <a:graphic xmlns:a="http://schemas.openxmlformats.org/drawingml/2006/main">
                  <a:graphicData uri="http://schemas.microsoft.com/office/word/2010/wordprocessingShape">
                    <wps:wsp>
                      <wps:cNvSpPr txBox="1"/>
                      <wps:spPr>
                        <a:xfrm>
                          <a:off x="0" y="0"/>
                          <a:ext cx="914400" cy="238125"/>
                        </a:xfrm>
                        <a:prstGeom prst="rect">
                          <a:avLst/>
                        </a:prstGeom>
                        <a:solidFill>
                          <a:schemeClr val="lt1"/>
                        </a:solidFill>
                        <a:ln w="6350">
                          <a:solidFill>
                            <a:srgbClr val="FF0000"/>
                          </a:solidFill>
                        </a:ln>
                      </wps:spPr>
                      <wps:txbx>
                        <w:txbxContent>
                          <w:p w14:paraId="1F5FA771" w14:textId="5063E18B" w:rsidR="00B91C59" w:rsidRPr="00B91C59" w:rsidRDefault="00B91C59">
                            <w:pPr>
                              <w:rPr>
                                <w:lang w:val="en-US"/>
                              </w:rPr>
                            </w:pPr>
                            <w:r>
                              <w:rPr>
                                <w:lang w:val="en-US"/>
                              </w:rPr>
                              <w:t>Picrosirius 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7CFED16" id="_x0000_t202" coordsize="21600,21600" o:spt="202" path="m,l,21600r21600,l21600,xe">
                <v:stroke joinstyle="miter"/>
                <v:path gradientshapeok="t" o:connecttype="rect"/>
              </v:shapetype>
              <v:shape id="Text Box 2" o:spid="_x0000_s1026" type="#_x0000_t202" style="position:absolute;left:0;text-align:left;margin-left:282.75pt;margin-top:38.25pt;width:1in;height:18.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" fillcolor="white [3201]" strokecolor="red" strokeweight=".5pt">
                <v:textbox>
                  <w:txbxContent>
                    <w:p w14:paraId="1F5FA771" w14:textId="5063E18B" w:rsidR="00B91C59" w:rsidRPr="00B91C59" w:rsidRDefault="00B91C59">
                      <w:pPr>
                        <w:rPr>
                          <w:lang w:val="en-US"/>
                        </w:rPr>
                      </w:pPr>
                      <w:r>
                        <w:rPr>
                          <w:lang w:val="en-US"/>
                        </w:rPr>
                        <w:t>Picrosirius Red</w:t>
                      </w:r>
                    </w:p>
                  </w:txbxContent>
                </v:textbox>
              </v:shape>
            </w:pict>
          </mc:Fallback>
        </mc:AlternateContent>
      </w:r>
      <w:r w:rsidR="006A6FE2">
        <w:t>Tip:</w:t>
      </w:r>
      <w:r w:rsidR="006A6FE2" w:rsidRPr="006A6FE2">
        <w:t xml:space="preserve"> </w:t>
      </w:r>
      <w:r w:rsidR="006A6FE2">
        <w:t xml:space="preserve">Use the </w:t>
      </w:r>
      <w:hyperlink r:id="rId18" w:history="1">
        <w:r w:rsidR="006A6FE2">
          <w:rPr>
            <w:rStyle w:val="Hyperlink"/>
          </w:rPr>
          <w:t>Ridge Detection - ImageJ</w:t>
        </w:r>
      </w:hyperlink>
      <w:r w:rsidR="006A6FE2">
        <w:t xml:space="preserve"> Plugin to assess min/max line width, low / high contrast and minimum branch length. Images must be converted to 8</w:t>
      </w:r>
      <w:r w:rsidR="007C04E6">
        <w:t>-</w:t>
      </w:r>
      <w:r w:rsidR="006A6FE2">
        <w:t xml:space="preserve">bit format first. </w:t>
      </w:r>
      <w:r w:rsidR="006A6FE2">
        <w:rPr>
          <w:noProof/>
        </w:rPr>
        <w:drawing>
          <wp:inline distT="0" distB="0" distL="0" distR="0" wp14:anchorId="48C05FC7" wp14:editId="46851C4D">
            <wp:extent cx="5015075" cy="3905250"/>
            <wp:effectExtent l="0" t="0" r="0" b="0"/>
            <wp:docPr id="73237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4579" cy="3912651"/>
                    </a:xfrm>
                    <a:prstGeom prst="rect">
                      <a:avLst/>
                    </a:prstGeom>
                    <a:noFill/>
                    <a:ln>
                      <a:noFill/>
                    </a:ln>
                  </pic:spPr>
                </pic:pic>
              </a:graphicData>
            </a:graphic>
          </wp:inline>
        </w:drawing>
      </w:r>
    </w:p>
    <w:p w14:paraId="6B8F0190" w14:textId="5269DD5B" w:rsidR="00B91C59" w:rsidRDefault="00B91C59" w:rsidP="006A6FE2">
      <w:pPr>
        <w:pStyle w:val="ListParagraph"/>
        <w:ind w:left="360"/>
      </w:pPr>
      <w:r>
        <w:rPr>
          <w:noProof/>
        </w:rPr>
        <mc:AlternateContent>
          <mc:Choice Requires="wps">
            <w:drawing>
              <wp:anchor distT="0" distB="0" distL="114300" distR="114300" simplePos="0" relativeHeight="251662336" behindDoc="0" locked="0" layoutInCell="1" allowOverlap="1" wp14:anchorId="25BB8D29" wp14:editId="1E9E42AB">
                <wp:simplePos x="0" y="0"/>
                <wp:positionH relativeFrom="column">
                  <wp:posOffset>4105275</wp:posOffset>
                </wp:positionH>
                <wp:positionV relativeFrom="paragraph">
                  <wp:posOffset>2123440</wp:posOffset>
                </wp:positionV>
                <wp:extent cx="361950" cy="114300"/>
                <wp:effectExtent l="0" t="0" r="19050" b="19050"/>
                <wp:wrapNone/>
                <wp:docPr id="114934727" name="Rectangle 3"/>
                <wp:cNvGraphicFramePr/>
                <a:graphic xmlns:a="http://schemas.openxmlformats.org/drawingml/2006/main">
                  <a:graphicData uri="http://schemas.microsoft.com/office/word/2010/wordprocessingShape">
                    <wps:wsp>
                      <wps:cNvSpPr/>
                      <wps:spPr>
                        <a:xfrm>
                          <a:off x="0" y="0"/>
                          <a:ext cx="361950" cy="1143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3A11E5" id="Rectangle 3" o:spid="_x0000_s1026" style="position:absolute;margin-left:323.25pt;margin-top:167.2pt;width:28.5pt;height: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" filled="f"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66D832FB" wp14:editId="702DCE32">
                <wp:simplePos x="0" y="0"/>
                <wp:positionH relativeFrom="column">
                  <wp:posOffset>4048125</wp:posOffset>
                </wp:positionH>
                <wp:positionV relativeFrom="paragraph">
                  <wp:posOffset>142240</wp:posOffset>
                </wp:positionV>
                <wp:extent cx="914400" cy="238125"/>
                <wp:effectExtent l="0" t="0" r="28575" b="28575"/>
                <wp:wrapNone/>
                <wp:docPr id="1400790247" name="Text Box 2"/>
                <wp:cNvGraphicFramePr/>
                <a:graphic xmlns:a="http://schemas.openxmlformats.org/drawingml/2006/main">
                  <a:graphicData uri="http://schemas.microsoft.com/office/word/2010/wordprocessingShape">
                    <wps:wsp>
                      <wps:cNvSpPr txBox="1"/>
                      <wps:spPr>
                        <a:xfrm>
                          <a:off x="0" y="0"/>
                          <a:ext cx="914400" cy="238125"/>
                        </a:xfrm>
                        <a:prstGeom prst="rect">
                          <a:avLst/>
                        </a:prstGeom>
                        <a:solidFill>
                          <a:schemeClr val="lt1"/>
                        </a:solidFill>
                        <a:ln w="6350">
                          <a:solidFill>
                            <a:srgbClr val="FF0000"/>
                          </a:solidFill>
                        </a:ln>
                      </wps:spPr>
                      <wps:txbx>
                        <w:txbxContent>
                          <w:p w14:paraId="71AE4EEF" w14:textId="1860E7F6" w:rsidR="00B91C59" w:rsidRPr="00B91C59" w:rsidRDefault="00B91C59" w:rsidP="00B91C59">
                            <w:pPr>
                              <w:rPr>
                                <w:lang w:val="en-US"/>
                              </w:rPr>
                            </w:pPr>
                            <w:r>
                              <w:rPr>
                                <w:lang w:val="en-US"/>
                              </w:rPr>
                              <w:t>SHG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D832FB" id="_x0000_s1027" type="#_x0000_t202" style="position:absolute;left:0;text-align:left;margin-left:318.75pt;margin-top:11.2pt;width:1in;height:18.7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" fillcolor="white [3201]" strokecolor="red" strokeweight=".5pt">
                <v:textbox>
                  <w:txbxContent>
                    <w:p w14:paraId="71AE4EEF" w14:textId="1860E7F6" w:rsidR="00B91C59" w:rsidRPr="00B91C59" w:rsidRDefault="00B91C59" w:rsidP="00B91C59">
                      <w:pPr>
                        <w:rPr>
                          <w:lang w:val="en-US"/>
                        </w:rPr>
                      </w:pPr>
                      <w:r>
                        <w:rPr>
                          <w:lang w:val="en-US"/>
                        </w:rPr>
                        <w:t>SHG</w:t>
                      </w:r>
                    </w:p>
                  </w:txbxContent>
                </v:textbox>
              </v:shape>
            </w:pict>
          </mc:Fallback>
        </mc:AlternateContent>
      </w:r>
      <w:r>
        <w:rPr>
          <w:noProof/>
        </w:rPr>
        <w:drawing>
          <wp:inline distT="0" distB="0" distL="0" distR="0" wp14:anchorId="09A9D4C9" wp14:editId="0ABA7886">
            <wp:extent cx="5006196" cy="4456430"/>
            <wp:effectExtent l="0" t="0" r="4445" b="1270"/>
            <wp:docPr id="690076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4414" cy="4463745"/>
                    </a:xfrm>
                    <a:prstGeom prst="rect">
                      <a:avLst/>
                    </a:prstGeom>
                    <a:noFill/>
                    <a:ln>
                      <a:noFill/>
                    </a:ln>
                  </pic:spPr>
                </pic:pic>
              </a:graphicData>
            </a:graphic>
          </wp:inline>
        </w:drawing>
      </w:r>
    </w:p>
    <w:p w14:paraId="58E5FEE0" w14:textId="738A2F0D" w:rsidR="00113BEB" w:rsidRDefault="00113BEB" w:rsidP="0089133B">
      <w:pPr>
        <w:pStyle w:val="ListParagraph"/>
        <w:numPr>
          <w:ilvl w:val="0"/>
          <w:numId w:val="15"/>
        </w:numPr>
      </w:pPr>
      <w:r>
        <w:lastRenderedPageBreak/>
        <w:t>Estimate the minimum gap distance between fibres using the line tool in pixels. This determines the ‘minimum gap diameter’ calculated in the gap analysis.</w:t>
      </w:r>
    </w:p>
    <w:p w14:paraId="7110310E" w14:textId="0DD4BE2B" w:rsidR="00FB5424" w:rsidRDefault="00FB5424" w:rsidP="0089133B">
      <w:pPr>
        <w:pStyle w:val="ListParagraph"/>
        <w:numPr>
          <w:ilvl w:val="0"/>
          <w:numId w:val="15"/>
        </w:numPr>
      </w:pPr>
      <w:r>
        <w:t>Add determined values to SegmenterParameter.txt and TwombliParameter.txt and save</w:t>
      </w:r>
    </w:p>
    <w:p w14:paraId="7805C1EA" w14:textId="5CA6C3BF" w:rsidR="00FB5424" w:rsidRPr="00E205A0" w:rsidRDefault="00FB5424" w:rsidP="0089133B">
      <w:pPr>
        <w:pStyle w:val="ListParagraph"/>
        <w:numPr>
          <w:ilvl w:val="0"/>
          <w:numId w:val="15"/>
        </w:numPr>
      </w:pPr>
      <w:r>
        <w:t xml:space="preserve">Run entire data set on </w:t>
      </w:r>
      <w:r w:rsidR="00B10112">
        <w:t xml:space="preserve">the </w:t>
      </w:r>
      <w:r>
        <w:t xml:space="preserve">desktop Cabana installation or on </w:t>
      </w:r>
      <w:r w:rsidR="00B10112">
        <w:t xml:space="preserve">Google </w:t>
      </w:r>
      <w:r>
        <w:t>Cloud</w:t>
      </w:r>
      <w:r w:rsidR="00B10112">
        <w:t xml:space="preserve"> Cabana</w:t>
      </w:r>
      <w:r>
        <w:t>.</w:t>
      </w:r>
    </w:p>
    <w:p w14:paraId="5845B195" w14:textId="77777777" w:rsidR="009843EC" w:rsidRDefault="009843EC" w:rsidP="0089133B">
      <w:pPr>
        <w:pStyle w:val="ListParagraph"/>
        <w:ind w:left="360"/>
      </w:pPr>
    </w:p>
    <w:p w14:paraId="3F4F999A" w14:textId="3FC37432" w:rsidR="0007724C" w:rsidRPr="008D7688" w:rsidRDefault="0007724C" w:rsidP="0089133B">
      <w:r w:rsidRPr="0007724C">
        <w:rPr>
          <w:b/>
          <w:bCs/>
        </w:rPr>
        <w:t>Output folder</w:t>
      </w:r>
      <w:r w:rsidR="008D7688">
        <w:rPr>
          <w:b/>
          <w:bCs/>
        </w:rPr>
        <w:t xml:space="preserve"> contains following subfolders:</w:t>
      </w:r>
    </w:p>
    <w:p w14:paraId="2237AB59" w14:textId="4CB53D56" w:rsidR="0007724C" w:rsidRPr="00B10112" w:rsidRDefault="00071564" w:rsidP="0089133B">
      <w:pPr>
        <w:pStyle w:val="ListParagraph"/>
        <w:numPr>
          <w:ilvl w:val="0"/>
          <w:numId w:val="8"/>
        </w:numPr>
        <w:rPr>
          <w:b/>
          <w:bCs/>
        </w:rPr>
      </w:pPr>
      <w:r w:rsidRPr="00B10112">
        <w:rPr>
          <w:b/>
          <w:bCs/>
        </w:rPr>
        <w:t>Bins</w:t>
      </w:r>
    </w:p>
    <w:p w14:paraId="0AC368E6" w14:textId="3A760437" w:rsidR="0007724C" w:rsidRDefault="00424CA8" w:rsidP="0089133B">
      <w:pPr>
        <w:pStyle w:val="ListParagraph"/>
        <w:ind w:left="360"/>
      </w:pPr>
      <w:r>
        <w:t>S</w:t>
      </w:r>
      <w:r w:rsidRPr="00071564">
        <w:t xml:space="preserve">tores </w:t>
      </w:r>
      <w:r w:rsidR="00071564" w:rsidRPr="00071564">
        <w:t>the binary masks resul</w:t>
      </w:r>
      <w:r w:rsidR="0007724C">
        <w:t>ting</w:t>
      </w:r>
      <w:r w:rsidR="00071564" w:rsidRPr="00071564">
        <w:t xml:space="preserve"> from R</w:t>
      </w:r>
      <w:r w:rsidR="0007724C">
        <w:t>O</w:t>
      </w:r>
      <w:r w:rsidR="00071564" w:rsidRPr="00071564">
        <w:t>I extraction. The R</w:t>
      </w:r>
      <w:r w:rsidR="0007724C">
        <w:t>O</w:t>
      </w:r>
      <w:r w:rsidR="00071564" w:rsidRPr="00071564">
        <w:t>I regions are highlighted in white while backgrounds are highlighted in black.</w:t>
      </w:r>
    </w:p>
    <w:p w14:paraId="7D165AD0" w14:textId="4B197169" w:rsidR="00B10112" w:rsidRDefault="00A8315B" w:rsidP="0089133B">
      <w:pPr>
        <w:pStyle w:val="ListParagraph"/>
        <w:numPr>
          <w:ilvl w:val="0"/>
          <w:numId w:val="8"/>
        </w:numPr>
        <w:rPr>
          <w:b/>
          <w:bCs/>
        </w:rPr>
      </w:pPr>
      <w:proofErr w:type="spellStart"/>
      <w:r w:rsidRPr="00B10112">
        <w:rPr>
          <w:b/>
          <w:bCs/>
        </w:rPr>
        <w:t>Colors</w:t>
      </w:r>
      <w:proofErr w:type="spellEnd"/>
    </w:p>
    <w:p w14:paraId="0B4BF04A" w14:textId="3DAB11E0" w:rsidR="00B10112" w:rsidRPr="00B10112" w:rsidRDefault="00B10112" w:rsidP="0089133B">
      <w:pPr>
        <w:pStyle w:val="ListParagraph"/>
        <w:ind w:left="360"/>
      </w:pPr>
      <w:r>
        <w:t xml:space="preserve">Contains </w:t>
      </w:r>
      <w:r w:rsidR="008564A7">
        <w:t xml:space="preserve">images </w:t>
      </w:r>
      <w:r w:rsidR="00424CA8">
        <w:t>of the</w:t>
      </w:r>
      <w:r w:rsidR="008564A7">
        <w:t xml:space="preserve"> following </w:t>
      </w:r>
      <w:r w:rsidR="00424CA8">
        <w:t xml:space="preserve">analysis </w:t>
      </w:r>
      <w:r w:rsidR="008564A7">
        <w:t>results</w:t>
      </w:r>
      <w:r w:rsidR="00256E5B">
        <w:t>:</w:t>
      </w:r>
    </w:p>
    <w:p w14:paraId="3FA3C008" w14:textId="7683F6D8" w:rsidR="00B10112" w:rsidRDefault="008564A7" w:rsidP="0089133B">
      <w:pPr>
        <w:pStyle w:val="ListParagraph"/>
        <w:numPr>
          <w:ilvl w:val="0"/>
          <w:numId w:val="18"/>
        </w:numPr>
      </w:pPr>
      <w:proofErr w:type="spellStart"/>
      <w:r>
        <w:t>all_gaps</w:t>
      </w:r>
      <w:proofErr w:type="spellEnd"/>
      <w:r>
        <w:t>: gap analysis of whole tissue</w:t>
      </w:r>
      <w:r w:rsidR="00DF498D">
        <w:t>.</w:t>
      </w:r>
    </w:p>
    <w:p w14:paraId="5656EB9D" w14:textId="5A9746F9" w:rsidR="008564A7" w:rsidRDefault="008564A7" w:rsidP="009F5517">
      <w:pPr>
        <w:pStyle w:val="ListParagraph"/>
        <w:numPr>
          <w:ilvl w:val="0"/>
          <w:numId w:val="18"/>
        </w:numPr>
      </w:pPr>
      <w:proofErr w:type="spellStart"/>
      <w:r>
        <w:t>color_coherency</w:t>
      </w:r>
      <w:proofErr w:type="spellEnd"/>
      <w:r>
        <w:t xml:space="preserve">: </w:t>
      </w:r>
      <w:r w:rsidR="00717418">
        <w:t xml:space="preserve">orientation coherency/alignment in a local window </w:t>
      </w:r>
      <m:oMath>
        <m:r>
          <w:rPr>
            <w:rFonts w:ascii="Cambria Math" w:hAnsi="Cambria Math"/>
          </w:rPr>
          <m:t>(σ</m:t>
        </m:r>
      </m:oMath>
      <w:r w:rsidR="00717418">
        <w:t>=2</w:t>
      </w:r>
      <w:r w:rsidR="007C0EAC">
        <w:t xml:space="preserve">, </w:t>
      </w:r>
      <w:r w:rsidR="009F5517">
        <w:t>~</w:t>
      </w:r>
      <w:r w:rsidR="007C0EAC">
        <w:t xml:space="preserve">12 x 12 </w:t>
      </w:r>
      <w:proofErr w:type="spellStart"/>
      <w:r w:rsidR="007C0EAC">
        <w:t>px</w:t>
      </w:r>
      <w:proofErr w:type="spellEnd"/>
      <w:r w:rsidR="007C0EAC">
        <w:t xml:space="preserve"> window,</w:t>
      </w:r>
      <w:r w:rsidR="00717418">
        <w:t xml:space="preserve"> for </w:t>
      </w:r>
      <w:proofErr w:type="spellStart"/>
      <w:r w:rsidR="00717418">
        <w:t>OrientationJ</w:t>
      </w:r>
      <w:proofErr w:type="spellEnd"/>
      <w:r w:rsidR="00717418">
        <w:t xml:space="preserve"> plugins)</w:t>
      </w:r>
      <w:r w:rsidR="00E80757">
        <w:t xml:space="preserve"> of the original image</w:t>
      </w:r>
      <w:r w:rsidR="00DF498D">
        <w:t>.</w:t>
      </w:r>
      <w:r w:rsidR="009F5517" w:rsidRPr="009F5517">
        <w:t xml:space="preserve"> </w:t>
      </w:r>
      <w:r w:rsidR="009F5517" w:rsidRPr="009F5517">
        <w:rPr>
          <w:b/>
          <w:bCs/>
        </w:rPr>
        <w:t>Note that the prefix “</w:t>
      </w:r>
      <w:proofErr w:type="spellStart"/>
      <w:r w:rsidR="009F5517" w:rsidRPr="009F5517">
        <w:rPr>
          <w:b/>
          <w:bCs/>
        </w:rPr>
        <w:t>color</w:t>
      </w:r>
      <w:proofErr w:type="spellEnd"/>
      <w:r w:rsidR="009F5517" w:rsidRPr="009F5517">
        <w:rPr>
          <w:b/>
          <w:bCs/>
        </w:rPr>
        <w:t xml:space="preserve">” means length visualized in </w:t>
      </w:r>
      <w:proofErr w:type="spellStart"/>
      <w:r w:rsidR="009F5517" w:rsidRPr="009F5517">
        <w:rPr>
          <w:b/>
          <w:bCs/>
        </w:rPr>
        <w:t>color</w:t>
      </w:r>
      <w:proofErr w:type="spellEnd"/>
      <w:r w:rsidR="009F5517" w:rsidRPr="009F5517">
        <w:rPr>
          <w:b/>
          <w:bCs/>
        </w:rPr>
        <w:t xml:space="preserve">, not the </w:t>
      </w:r>
      <w:r w:rsidR="009F5517" w:rsidRPr="009F5517">
        <w:rPr>
          <w:b/>
          <w:bCs/>
        </w:rPr>
        <w:t xml:space="preserve">coherency of </w:t>
      </w:r>
      <w:proofErr w:type="spellStart"/>
      <w:r w:rsidR="009F5517" w:rsidRPr="009F5517">
        <w:rPr>
          <w:b/>
          <w:bCs/>
        </w:rPr>
        <w:t>color</w:t>
      </w:r>
      <w:proofErr w:type="spellEnd"/>
      <w:r w:rsidR="009F5517" w:rsidRPr="009F5517">
        <w:rPr>
          <w:b/>
          <w:bCs/>
        </w:rPr>
        <w:t xml:space="preserve">! </w:t>
      </w:r>
    </w:p>
    <w:p w14:paraId="05A64DE2" w14:textId="611883C2" w:rsidR="008564A7" w:rsidRDefault="008564A7" w:rsidP="0089133B">
      <w:pPr>
        <w:pStyle w:val="ListParagraph"/>
        <w:numPr>
          <w:ilvl w:val="0"/>
          <w:numId w:val="18"/>
        </w:numPr>
      </w:pPr>
      <w:proofErr w:type="spellStart"/>
      <w:r>
        <w:t>color_length</w:t>
      </w:r>
      <w:proofErr w:type="spellEnd"/>
      <w:r>
        <w:t>: detected ridges are colour-coded according to fibre length</w:t>
      </w:r>
      <w:r w:rsidR="007C04E6">
        <w:t>. Note: this only applies to fibres without branches</w:t>
      </w:r>
      <w:r w:rsidR="009F5517">
        <w:t xml:space="preserve">. </w:t>
      </w:r>
    </w:p>
    <w:p w14:paraId="1721B94F" w14:textId="7194B0A0" w:rsidR="008564A7" w:rsidRDefault="008564A7" w:rsidP="0089133B">
      <w:pPr>
        <w:pStyle w:val="ListParagraph"/>
        <w:numPr>
          <w:ilvl w:val="0"/>
          <w:numId w:val="18"/>
        </w:numPr>
      </w:pPr>
      <w:proofErr w:type="spellStart"/>
      <w:r>
        <w:t>color_mask</w:t>
      </w:r>
      <w:proofErr w:type="spellEnd"/>
      <w:r>
        <w:t>: detected ridges and branches</w:t>
      </w:r>
      <w:r w:rsidR="00DF498D">
        <w:t>.</w:t>
      </w:r>
      <w:r>
        <w:t xml:space="preserve"> </w:t>
      </w:r>
    </w:p>
    <w:p w14:paraId="5430F813" w14:textId="3DF16AA2" w:rsidR="008564A7" w:rsidRDefault="008564A7" w:rsidP="0089133B">
      <w:pPr>
        <w:pStyle w:val="ListParagraph"/>
        <w:numPr>
          <w:ilvl w:val="0"/>
          <w:numId w:val="18"/>
        </w:numPr>
      </w:pPr>
      <w:proofErr w:type="spellStart"/>
      <w:r>
        <w:t>color_orientation</w:t>
      </w:r>
      <w:proofErr w:type="spellEnd"/>
      <w:r>
        <w:t>: fibre orientation</w:t>
      </w:r>
      <w:r w:rsidR="00E80757">
        <w:t xml:space="preserve"> in [</w:t>
      </w:r>
      <m:oMath>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oMath>
      <w:r w:rsidR="00E80757">
        <w:t>] within a local window</w:t>
      </w:r>
      <w:r w:rsidR="00DF498D">
        <w:t>.</w:t>
      </w:r>
    </w:p>
    <w:p w14:paraId="2826413E" w14:textId="4E7D74AA" w:rsidR="008564A7" w:rsidRDefault="008564A7" w:rsidP="0089133B">
      <w:pPr>
        <w:pStyle w:val="ListParagraph"/>
        <w:numPr>
          <w:ilvl w:val="0"/>
          <w:numId w:val="18"/>
        </w:numPr>
      </w:pPr>
      <w:proofErr w:type="spellStart"/>
      <w:r>
        <w:t>color_skeleton</w:t>
      </w:r>
      <w:proofErr w:type="spellEnd"/>
      <w:r>
        <w:t>: detected fibres with branchpoints (yellow) and endpoints (green)</w:t>
      </w:r>
      <w:r w:rsidR="00DF498D">
        <w:t>.</w:t>
      </w:r>
    </w:p>
    <w:p w14:paraId="7CD1978A" w14:textId="22631731" w:rsidR="008564A7" w:rsidRDefault="008564A7" w:rsidP="0089133B">
      <w:pPr>
        <w:pStyle w:val="ListParagraph"/>
        <w:numPr>
          <w:ilvl w:val="0"/>
          <w:numId w:val="18"/>
        </w:numPr>
      </w:pPr>
      <w:proofErr w:type="spellStart"/>
      <w:r>
        <w:t>colour_width</w:t>
      </w:r>
      <w:proofErr w:type="spellEnd"/>
      <w:r>
        <w:t>: detected ridges with calculated fibre widths</w:t>
      </w:r>
      <w:r w:rsidR="00DF498D">
        <w:t>.</w:t>
      </w:r>
    </w:p>
    <w:p w14:paraId="26116A49" w14:textId="73DDE33A" w:rsidR="008564A7" w:rsidRDefault="008564A7" w:rsidP="0089133B">
      <w:pPr>
        <w:pStyle w:val="ListParagraph"/>
        <w:numPr>
          <w:ilvl w:val="0"/>
          <w:numId w:val="18"/>
        </w:numPr>
      </w:pPr>
      <w:proofErr w:type="spellStart"/>
      <w:r>
        <w:t>intra_gaps</w:t>
      </w:r>
      <w:proofErr w:type="spellEnd"/>
      <w:r>
        <w:t>: gap analysis of intra-collagen fibre gaps</w:t>
      </w:r>
      <w:r w:rsidR="00DF498D">
        <w:t>.</w:t>
      </w:r>
    </w:p>
    <w:p w14:paraId="2EAFD58C" w14:textId="2E80CD58" w:rsidR="008564A7" w:rsidRDefault="008564A7" w:rsidP="0089133B">
      <w:pPr>
        <w:pStyle w:val="ListParagraph"/>
        <w:numPr>
          <w:ilvl w:val="0"/>
          <w:numId w:val="18"/>
        </w:numPr>
      </w:pPr>
      <w:proofErr w:type="spellStart"/>
      <w:r>
        <w:t>orient_color_survey</w:t>
      </w:r>
      <w:proofErr w:type="spellEnd"/>
      <w:r>
        <w:t>:</w:t>
      </w:r>
      <w:r w:rsidR="009F2C12">
        <w:t xml:space="preserve"> </w:t>
      </w:r>
      <w:proofErr w:type="spellStart"/>
      <w:r w:rsidR="009F2C12">
        <w:t>color</w:t>
      </w:r>
      <w:proofErr w:type="spellEnd"/>
      <w:r w:rsidR="009F2C12">
        <w:t xml:space="preserve"> coding of orientation in HSB </w:t>
      </w:r>
      <w:proofErr w:type="spellStart"/>
      <w:r w:rsidR="009F2C12">
        <w:t>color</w:t>
      </w:r>
      <w:proofErr w:type="spellEnd"/>
      <w:r w:rsidR="009F2C12">
        <w:t xml:space="preserve"> space, where </w:t>
      </w:r>
      <w:proofErr w:type="spellStart"/>
      <w:r w:rsidR="009F2C12">
        <w:t>hue</w:t>
      </w:r>
      <w:proofErr w:type="spellEnd"/>
      <w:r w:rsidR="009F2C12">
        <w:t xml:space="preserve"> is orientation, saturation is coherency, brightness is the grayscale of the original image.</w:t>
      </w:r>
    </w:p>
    <w:p w14:paraId="7C09AA03" w14:textId="77777777" w:rsidR="009F2C12" w:rsidRDefault="009F2C12" w:rsidP="0089133B">
      <w:pPr>
        <w:pStyle w:val="ListParagraph"/>
        <w:ind w:left="1080"/>
        <w:rPr>
          <w:rFonts w:ascii="Verdana" w:hAnsi="Verdana"/>
          <w:color w:val="000000"/>
          <w:sz w:val="14"/>
          <w:szCs w:val="14"/>
          <w:shd w:val="clear" w:color="auto" w:fill="EEEEEE"/>
        </w:rPr>
      </w:pPr>
      <w:r>
        <w:rPr>
          <w:noProof/>
        </w:rPr>
        <w:drawing>
          <wp:inline distT="0" distB="0" distL="0" distR="0" wp14:anchorId="4F404FBA" wp14:editId="333D3A6A">
            <wp:extent cx="2564987" cy="1268553"/>
            <wp:effectExtent l="0" t="0" r="6985" b="8255"/>
            <wp:docPr id="123856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1170" cy="1271611"/>
                    </a:xfrm>
                    <a:prstGeom prst="rect">
                      <a:avLst/>
                    </a:prstGeom>
                    <a:noFill/>
                    <a:ln>
                      <a:noFill/>
                    </a:ln>
                  </pic:spPr>
                </pic:pic>
              </a:graphicData>
            </a:graphic>
          </wp:inline>
        </w:drawing>
      </w:r>
    </w:p>
    <w:p w14:paraId="336C96CA" w14:textId="14B55C5F" w:rsidR="009F2C12" w:rsidRPr="009E340F" w:rsidRDefault="00000000" w:rsidP="0089133B">
      <w:pPr>
        <w:pStyle w:val="ListParagraph"/>
        <w:ind w:left="1080"/>
        <w:rPr>
          <w:sz w:val="20"/>
          <w:szCs w:val="20"/>
        </w:rPr>
      </w:pPr>
      <w:hyperlink r:id="rId22" w:history="1">
        <w:r w:rsidR="009F2C12" w:rsidRPr="009E340F">
          <w:rPr>
            <w:rStyle w:val="Hyperlink"/>
            <w:rFonts w:ascii="Verdana" w:hAnsi="Verdana"/>
            <w:sz w:val="20"/>
            <w:szCs w:val="20"/>
            <w:shd w:val="clear" w:color="auto" w:fill="EEEEEE"/>
          </w:rPr>
          <w:t xml:space="preserve">Circular </w:t>
        </w:r>
        <w:proofErr w:type="spellStart"/>
        <w:r w:rsidR="009F2C12" w:rsidRPr="009E340F">
          <w:rPr>
            <w:rStyle w:val="Hyperlink"/>
            <w:rFonts w:ascii="Verdana" w:hAnsi="Verdana"/>
            <w:sz w:val="20"/>
            <w:szCs w:val="20"/>
            <w:shd w:val="clear" w:color="auto" w:fill="EEEEEE"/>
          </w:rPr>
          <w:t>color</w:t>
        </w:r>
        <w:proofErr w:type="spellEnd"/>
        <w:r w:rsidR="009F2C12" w:rsidRPr="009E340F">
          <w:rPr>
            <w:rStyle w:val="Hyperlink"/>
            <w:rFonts w:ascii="Verdana" w:hAnsi="Verdana"/>
            <w:sz w:val="20"/>
            <w:szCs w:val="20"/>
            <w:shd w:val="clear" w:color="auto" w:fill="EEEEEE"/>
          </w:rPr>
          <w:t xml:space="preserve"> map codin</w:t>
        </w:r>
        <w:r w:rsidR="001E572C">
          <w:rPr>
            <w:rStyle w:val="Hyperlink"/>
            <w:rFonts w:ascii="Verdana" w:hAnsi="Verdana"/>
            <w:sz w:val="20"/>
            <w:szCs w:val="20"/>
            <w:shd w:val="clear" w:color="auto" w:fill="EEEEEE"/>
          </w:rPr>
          <w:t>g for orientation</w:t>
        </w:r>
      </w:hyperlink>
    </w:p>
    <w:p w14:paraId="7087E38D" w14:textId="73C4533E" w:rsidR="008564A7" w:rsidRDefault="008564A7" w:rsidP="0089133B">
      <w:pPr>
        <w:pStyle w:val="ListParagraph"/>
        <w:numPr>
          <w:ilvl w:val="0"/>
          <w:numId w:val="18"/>
        </w:numPr>
      </w:pPr>
      <w:proofErr w:type="spellStart"/>
      <w:r>
        <w:t>orient_vf_constant</w:t>
      </w:r>
      <w:proofErr w:type="spellEnd"/>
      <w:r>
        <w:t>:</w:t>
      </w:r>
      <w:r w:rsidR="009F2C12">
        <w:t xml:space="preserve"> vector field visualization of orientation with constant/equal weights</w:t>
      </w:r>
    </w:p>
    <w:p w14:paraId="36B7E1CF" w14:textId="4F6C577A" w:rsidR="008564A7" w:rsidRDefault="008564A7" w:rsidP="0089133B">
      <w:pPr>
        <w:pStyle w:val="ListParagraph"/>
        <w:numPr>
          <w:ilvl w:val="0"/>
          <w:numId w:val="18"/>
        </w:numPr>
      </w:pPr>
      <w:proofErr w:type="spellStart"/>
      <w:r>
        <w:t>orient_vf_</w:t>
      </w:r>
      <w:r w:rsidR="009F2C12">
        <w:t>wgts_</w:t>
      </w:r>
      <w:r>
        <w:t>coherency</w:t>
      </w:r>
      <w:proofErr w:type="spellEnd"/>
      <w:r>
        <w:t>:</w:t>
      </w:r>
      <w:r w:rsidR="009F2C12">
        <w:t xml:space="preserve"> vector field visualization of orientation, with vector lengths weighted by coherency.</w:t>
      </w:r>
    </w:p>
    <w:p w14:paraId="719A055B" w14:textId="7B9CBE4F" w:rsidR="008564A7" w:rsidRPr="00B10112" w:rsidRDefault="008564A7" w:rsidP="0089133B">
      <w:pPr>
        <w:pStyle w:val="ListParagraph"/>
        <w:numPr>
          <w:ilvl w:val="0"/>
          <w:numId w:val="18"/>
        </w:numPr>
      </w:pPr>
      <w:proofErr w:type="spellStart"/>
      <w:r>
        <w:t>orient_vf_wgts_energy</w:t>
      </w:r>
      <w:proofErr w:type="spellEnd"/>
      <w:r>
        <w:t>:</w:t>
      </w:r>
      <w:r w:rsidR="009F2C12">
        <w:t xml:space="preserve"> vector field visualization of orientation, with vector lengths weighted by energy</w:t>
      </w:r>
      <w:r w:rsidR="001E572C">
        <w:t>, i.e., gradient vector magnitude.</w:t>
      </w:r>
    </w:p>
    <w:p w14:paraId="187C59B7" w14:textId="77777777" w:rsidR="00A8315B" w:rsidRPr="00B10112" w:rsidRDefault="00A8315B" w:rsidP="0089133B">
      <w:pPr>
        <w:pStyle w:val="ListParagraph"/>
        <w:numPr>
          <w:ilvl w:val="0"/>
          <w:numId w:val="8"/>
        </w:numPr>
        <w:rPr>
          <w:b/>
          <w:bCs/>
        </w:rPr>
      </w:pPr>
      <w:r w:rsidRPr="00B10112">
        <w:rPr>
          <w:b/>
          <w:bCs/>
        </w:rPr>
        <w:t>Eligible</w:t>
      </w:r>
    </w:p>
    <w:p w14:paraId="758A7900" w14:textId="77777777" w:rsidR="00A8315B" w:rsidRDefault="00A8315B" w:rsidP="0089133B">
      <w:pPr>
        <w:pStyle w:val="ListParagraph"/>
        <w:ind w:left="360"/>
      </w:pPr>
      <w:r w:rsidRPr="00071564">
        <w:t xml:space="preserve">stores the images to be </w:t>
      </w:r>
      <w:proofErr w:type="spellStart"/>
      <w:r w:rsidRPr="00071564">
        <w:t>analyzed</w:t>
      </w:r>
      <w:proofErr w:type="spellEnd"/>
      <w:r w:rsidRPr="00071564">
        <w:t xml:space="preserve"> after the removal over-sized images. The 'Ignored_images.txt' file inside this subfolder records the names of the over-sized images that have been ignored.</w:t>
      </w:r>
      <w:r>
        <w:t xml:space="preserve"> </w:t>
      </w:r>
    </w:p>
    <w:p w14:paraId="5C50E5B1" w14:textId="627B6B90" w:rsidR="00A8315B" w:rsidRPr="00071564" w:rsidRDefault="00A8315B" w:rsidP="0089133B">
      <w:pPr>
        <w:pStyle w:val="ListParagraph"/>
        <w:ind w:left="360"/>
      </w:pPr>
      <w:r>
        <w:t xml:space="preserve">Note: images that are larger than </w:t>
      </w:r>
      <w:r w:rsidR="00F701A0">
        <w:t xml:space="preserve">2048 </w:t>
      </w:r>
      <w:r>
        <w:t xml:space="preserve">x </w:t>
      </w:r>
      <w:r w:rsidR="00F701A0">
        <w:t xml:space="preserve">2048 </w:t>
      </w:r>
      <w:r>
        <w:t xml:space="preserve">pixels will automatically be cropped into subregions &lt; </w:t>
      </w:r>
      <w:r w:rsidR="00F701A0">
        <w:t xml:space="preserve">2048 </w:t>
      </w:r>
      <w:r>
        <w:t xml:space="preserve">x </w:t>
      </w:r>
      <w:r w:rsidR="00F701A0">
        <w:t xml:space="preserve">2048 </w:t>
      </w:r>
      <w:proofErr w:type="spellStart"/>
      <w:r w:rsidR="00F701A0">
        <w:t>px</w:t>
      </w:r>
      <w:proofErr w:type="spellEnd"/>
      <w:r w:rsidR="00F701A0">
        <w:t xml:space="preserve"> </w:t>
      </w:r>
      <w:r>
        <w:t xml:space="preserve">and saved as ROIs. </w:t>
      </w:r>
    </w:p>
    <w:p w14:paraId="60CC4B94" w14:textId="0FF22CE0" w:rsidR="00A8315B" w:rsidRPr="00B10112" w:rsidRDefault="00A8315B" w:rsidP="0089133B">
      <w:pPr>
        <w:pStyle w:val="ListParagraph"/>
        <w:numPr>
          <w:ilvl w:val="0"/>
          <w:numId w:val="8"/>
        </w:numPr>
        <w:rPr>
          <w:b/>
          <w:bCs/>
        </w:rPr>
      </w:pPr>
      <w:r w:rsidRPr="00B10112">
        <w:rPr>
          <w:b/>
          <w:bCs/>
        </w:rPr>
        <w:t>Exports</w:t>
      </w:r>
    </w:p>
    <w:p w14:paraId="16A77B23" w14:textId="6906B1CB" w:rsidR="00A8315B" w:rsidRDefault="00A8315B" w:rsidP="0089133B">
      <w:pPr>
        <w:pStyle w:val="ListParagraph"/>
        <w:ind w:left="360"/>
      </w:pPr>
      <w:r>
        <w:t>Contains colour-code images of following results:</w:t>
      </w:r>
    </w:p>
    <w:p w14:paraId="602086F5" w14:textId="5A520AB5" w:rsidR="00A8315B" w:rsidRDefault="008D7688" w:rsidP="0089133B">
      <w:pPr>
        <w:pStyle w:val="ListParagraph"/>
        <w:numPr>
          <w:ilvl w:val="0"/>
          <w:numId w:val="9"/>
        </w:numPr>
      </w:pPr>
      <w:r>
        <w:t>Coherency:</w:t>
      </w:r>
      <w:r w:rsidR="001E572C">
        <w:t xml:space="preserve"> coherency/alignment of orientation in a local neighbourhood</w:t>
      </w:r>
    </w:p>
    <w:p w14:paraId="3424C6DD" w14:textId="5BF064A7" w:rsidR="008D7688" w:rsidRDefault="008D7688" w:rsidP="0089133B">
      <w:pPr>
        <w:pStyle w:val="ListParagraph"/>
        <w:numPr>
          <w:ilvl w:val="0"/>
          <w:numId w:val="9"/>
        </w:numPr>
      </w:pPr>
      <w:r>
        <w:t>Colour survey:</w:t>
      </w:r>
      <w:r w:rsidR="001E572C">
        <w:t xml:space="preserve"> same as above in 2.i</w:t>
      </w:r>
    </w:p>
    <w:p w14:paraId="6712F232" w14:textId="4247B48E" w:rsidR="008D7688" w:rsidRDefault="008D7688" w:rsidP="0089133B">
      <w:pPr>
        <w:pStyle w:val="ListParagraph"/>
        <w:numPr>
          <w:ilvl w:val="0"/>
          <w:numId w:val="9"/>
        </w:numPr>
      </w:pPr>
      <w:r>
        <w:lastRenderedPageBreak/>
        <w:t xml:space="preserve">Curve map: </w:t>
      </w:r>
      <w:r w:rsidR="009711E0">
        <w:t xml:space="preserve">curvatures of the </w:t>
      </w:r>
      <w:r>
        <w:t xml:space="preserve">detected fibres for selected curvature </w:t>
      </w:r>
      <w:r w:rsidR="009711E0">
        <w:t xml:space="preserve">window sizes </w:t>
      </w:r>
    </w:p>
    <w:p w14:paraId="3B0DD5A6" w14:textId="1CB9B379" w:rsidR="008D7688" w:rsidRDefault="008D7688" w:rsidP="0089133B">
      <w:pPr>
        <w:pStyle w:val="ListParagraph"/>
        <w:numPr>
          <w:ilvl w:val="0"/>
          <w:numId w:val="9"/>
        </w:numPr>
      </w:pPr>
      <w:r>
        <w:t>Energy</w:t>
      </w:r>
      <w:r w:rsidR="008564A7">
        <w:t>:</w:t>
      </w:r>
      <w:r w:rsidR="001E572C">
        <w:t xml:space="preserve"> magnitude of gradient vector (</w:t>
      </w:r>
      <m:oMath>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oMath>
      <w:r w:rsidR="001E572C">
        <w:t xml:space="preserve"> </w:t>
      </w:r>
    </w:p>
    <w:p w14:paraId="4E3A6582" w14:textId="4AC52B9E" w:rsidR="008D7688" w:rsidRDefault="008D7688" w:rsidP="0089133B">
      <w:pPr>
        <w:pStyle w:val="ListParagraph"/>
        <w:numPr>
          <w:ilvl w:val="0"/>
          <w:numId w:val="9"/>
        </w:numPr>
      </w:pPr>
      <w:r>
        <w:t>Map of tissue gaps (red) – based on full image</w:t>
      </w:r>
    </w:p>
    <w:p w14:paraId="093F3BD2" w14:textId="48F74DC5" w:rsidR="008D7688" w:rsidRDefault="008D7688" w:rsidP="0089133B">
      <w:pPr>
        <w:pStyle w:val="ListParagraph"/>
        <w:numPr>
          <w:ilvl w:val="0"/>
          <w:numId w:val="9"/>
        </w:numPr>
      </w:pPr>
      <w:r>
        <w:t>Map of intra</w:t>
      </w:r>
      <w:r w:rsidR="009711E0">
        <w:t>-</w:t>
      </w:r>
      <w:r>
        <w:t>fibre gaps (green) – based on segmentation ROI</w:t>
      </w:r>
    </w:p>
    <w:p w14:paraId="7945075E" w14:textId="663EE1EB" w:rsidR="008D7688" w:rsidRDefault="008D7688" w:rsidP="0089133B">
      <w:pPr>
        <w:pStyle w:val="ListParagraph"/>
        <w:numPr>
          <w:ilvl w:val="0"/>
          <w:numId w:val="9"/>
        </w:numPr>
      </w:pPr>
      <w:r>
        <w:t>Length map</w:t>
      </w:r>
      <w:r w:rsidR="008564A7">
        <w:t>:</w:t>
      </w:r>
      <w:r w:rsidR="001E572C">
        <w:t xml:space="preserve"> </w:t>
      </w:r>
      <w:r w:rsidR="00CD18FA">
        <w:t>higher intensity values represent longer fibres. The image intensities are stored as unsigned 16-bit integers. Best viewed in ImageJ/FIJI.</w:t>
      </w:r>
    </w:p>
    <w:p w14:paraId="7972FD7F" w14:textId="268F219B" w:rsidR="008D7688" w:rsidRDefault="008D7688" w:rsidP="0089133B">
      <w:pPr>
        <w:pStyle w:val="ListParagraph"/>
        <w:numPr>
          <w:ilvl w:val="0"/>
          <w:numId w:val="9"/>
        </w:numPr>
      </w:pPr>
      <w:r>
        <w:t>Mask: detected fibres and fibre branches</w:t>
      </w:r>
    </w:p>
    <w:p w14:paraId="2AF55555" w14:textId="198E58B6" w:rsidR="008D7688" w:rsidRDefault="008D7688" w:rsidP="0089133B">
      <w:pPr>
        <w:pStyle w:val="ListParagraph"/>
        <w:numPr>
          <w:ilvl w:val="0"/>
          <w:numId w:val="9"/>
        </w:numPr>
      </w:pPr>
      <w:r>
        <w:t>Orientation</w:t>
      </w:r>
      <w:r w:rsidR="008564A7">
        <w:t>:</w:t>
      </w:r>
      <w:r w:rsidR="001E572C">
        <w:t xml:space="preserve"> </w:t>
      </w:r>
      <w:r w:rsidR="00CD18FA">
        <w:t xml:space="preserve">orientation angles in </w:t>
      </w:r>
      <w:r w:rsidR="00CD18FA" w:rsidRPr="00CD18FA">
        <w:t>radians</w:t>
      </w:r>
      <w:r w:rsidR="00CD18FA">
        <w:t xml:space="preserve"> ranging from </w:t>
      </w:r>
      <m:oMath>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oMath>
      <w:r w:rsidR="00CD18FA">
        <w:t xml:space="preserve"> to </w:t>
      </w:r>
      <m:oMath>
        <m:f>
          <m:fPr>
            <m:ctrlPr>
              <w:rPr>
                <w:rFonts w:ascii="Cambria Math" w:hAnsi="Cambria Math"/>
                <w:i/>
              </w:rPr>
            </m:ctrlPr>
          </m:fPr>
          <m:num>
            <m:r>
              <w:rPr>
                <w:rFonts w:ascii="Cambria Math" w:hAnsi="Cambria Math"/>
              </w:rPr>
              <m:t>π</m:t>
            </m:r>
          </m:num>
          <m:den>
            <m:r>
              <w:rPr>
                <w:rFonts w:ascii="Cambria Math" w:hAnsi="Cambria Math"/>
              </w:rPr>
              <m:t>2</m:t>
            </m:r>
          </m:den>
        </m:f>
      </m:oMath>
      <w:r w:rsidR="00CD18FA">
        <w:t>.</w:t>
      </w:r>
    </w:p>
    <w:p w14:paraId="2F6D044E" w14:textId="4891E552" w:rsidR="008D7688" w:rsidRDefault="008D7688" w:rsidP="0089133B">
      <w:pPr>
        <w:pStyle w:val="ListParagraph"/>
        <w:numPr>
          <w:ilvl w:val="0"/>
          <w:numId w:val="9"/>
        </w:numPr>
      </w:pPr>
      <w:r>
        <w:t>Skeleton: shows branchpoints (yellow circles) and endpoints (red circles) of detected fibre spines</w:t>
      </w:r>
    </w:p>
    <w:p w14:paraId="4A2BB8F3" w14:textId="58263C17" w:rsidR="008D7688" w:rsidRPr="00A8315B" w:rsidRDefault="008D7688" w:rsidP="0089133B">
      <w:pPr>
        <w:pStyle w:val="ListParagraph"/>
        <w:numPr>
          <w:ilvl w:val="0"/>
          <w:numId w:val="9"/>
        </w:numPr>
      </w:pPr>
      <w:r>
        <w:t xml:space="preserve">Width: </w:t>
      </w:r>
      <w:r w:rsidRPr="00071564">
        <w:t xml:space="preserve">ridge detection results with </w:t>
      </w:r>
      <w:r>
        <w:t xml:space="preserve">the </w:t>
      </w:r>
      <w:r w:rsidRPr="00071564">
        <w:t>estimated</w:t>
      </w:r>
      <w:r>
        <w:t xml:space="preserve"> ridge</w:t>
      </w:r>
      <w:r w:rsidRPr="00071564">
        <w:t xml:space="preserve"> width</w:t>
      </w:r>
    </w:p>
    <w:p w14:paraId="256F2A0A" w14:textId="77777777" w:rsidR="00A8315B" w:rsidRPr="008564A7" w:rsidRDefault="00A8315B" w:rsidP="0089133B">
      <w:pPr>
        <w:pStyle w:val="ListParagraph"/>
        <w:numPr>
          <w:ilvl w:val="0"/>
          <w:numId w:val="8"/>
        </w:numPr>
        <w:rPr>
          <w:b/>
          <w:bCs/>
        </w:rPr>
      </w:pPr>
      <w:r w:rsidRPr="008564A7">
        <w:rPr>
          <w:b/>
          <w:bCs/>
        </w:rPr>
        <w:t>HDM</w:t>
      </w:r>
    </w:p>
    <w:p w14:paraId="34AC8BD0" w14:textId="1C829895" w:rsidR="00A8315B" w:rsidRDefault="00A8315B" w:rsidP="0089133B">
      <w:pPr>
        <w:pStyle w:val="ListParagraph"/>
        <w:ind w:left="360"/>
      </w:pPr>
      <w:r w:rsidRPr="00071564">
        <w:t>stores the high</w:t>
      </w:r>
      <w:r w:rsidR="008D7688">
        <w:t>-</w:t>
      </w:r>
      <w:r w:rsidRPr="00071564">
        <w:t xml:space="preserve">density matrix areas generated by </w:t>
      </w:r>
      <w:proofErr w:type="spellStart"/>
      <w:r w:rsidRPr="00071564">
        <w:t>Twombli</w:t>
      </w:r>
      <w:proofErr w:type="spellEnd"/>
    </w:p>
    <w:p w14:paraId="28962DEA" w14:textId="77777777" w:rsidR="00A8315B" w:rsidRPr="008564A7" w:rsidRDefault="00A8315B" w:rsidP="0089133B">
      <w:pPr>
        <w:pStyle w:val="ListParagraph"/>
        <w:numPr>
          <w:ilvl w:val="0"/>
          <w:numId w:val="8"/>
        </w:numPr>
        <w:rPr>
          <w:b/>
          <w:bCs/>
        </w:rPr>
      </w:pPr>
      <w:r w:rsidRPr="008564A7">
        <w:rPr>
          <w:b/>
          <w:bCs/>
        </w:rPr>
        <w:t>Masks</w:t>
      </w:r>
    </w:p>
    <w:p w14:paraId="246C2281" w14:textId="77777777" w:rsidR="00A8315B" w:rsidRDefault="00A8315B" w:rsidP="0089133B">
      <w:pPr>
        <w:pStyle w:val="ListParagraph"/>
        <w:ind w:left="360"/>
      </w:pPr>
      <w:r w:rsidRPr="00071564">
        <w:t xml:space="preserve">stores the results of ridge detection, </w:t>
      </w:r>
      <w:proofErr w:type="spellStart"/>
      <w:r w:rsidRPr="00071564">
        <w:t>anamorf</w:t>
      </w:r>
      <w:proofErr w:type="spellEnd"/>
      <w:r w:rsidRPr="00071564">
        <w:t>, and gap analysis in the '</w:t>
      </w:r>
      <w:proofErr w:type="spellStart"/>
      <w:r w:rsidRPr="00071564">
        <w:t>GapAnalysis</w:t>
      </w:r>
      <w:proofErr w:type="spellEnd"/>
      <w:r w:rsidRPr="00071564">
        <w:t>' folder.</w:t>
      </w:r>
    </w:p>
    <w:p w14:paraId="2FED05D2" w14:textId="77777777" w:rsidR="00A8315B" w:rsidRPr="008564A7" w:rsidRDefault="00A8315B" w:rsidP="0089133B">
      <w:pPr>
        <w:pStyle w:val="ListParagraph"/>
        <w:numPr>
          <w:ilvl w:val="0"/>
          <w:numId w:val="8"/>
        </w:numPr>
        <w:rPr>
          <w:b/>
          <w:bCs/>
        </w:rPr>
      </w:pPr>
      <w:r w:rsidRPr="008564A7">
        <w:rPr>
          <w:b/>
          <w:bCs/>
        </w:rPr>
        <w:t>Masks/</w:t>
      </w:r>
      <w:proofErr w:type="spellStart"/>
      <w:r w:rsidRPr="008564A7">
        <w:rPr>
          <w:b/>
          <w:bCs/>
        </w:rPr>
        <w:t>GapAnalysis</w:t>
      </w:r>
      <w:proofErr w:type="spellEnd"/>
    </w:p>
    <w:p w14:paraId="33050AC7" w14:textId="77777777" w:rsidR="00A8315B" w:rsidRDefault="00A8315B" w:rsidP="0089133B">
      <w:pPr>
        <w:pStyle w:val="ListParagraph"/>
        <w:ind w:left="360"/>
      </w:pPr>
      <w:r w:rsidRPr="00071564">
        <w:t>stores the gap analysis outcomes, comprising</w:t>
      </w:r>
      <w:r>
        <w:t xml:space="preserve"> of</w:t>
      </w:r>
      <w:r w:rsidRPr="00071564">
        <w:t xml:space="preserve"> two output images for each image</w:t>
      </w:r>
      <w:r>
        <w:t>:</w:t>
      </w:r>
    </w:p>
    <w:p w14:paraId="637B44B0" w14:textId="77777777" w:rsidR="00A8315B" w:rsidRDefault="00A8315B" w:rsidP="0089133B">
      <w:pPr>
        <w:pStyle w:val="ListParagraph"/>
        <w:ind w:left="360"/>
      </w:pPr>
      <w:r w:rsidRPr="00071564">
        <w:t>One image features red circles, visualizing all gaps, irrespective of whether they occur between collagen fibr</w:t>
      </w:r>
      <w:r>
        <w:t>e</w:t>
      </w:r>
      <w:r w:rsidRPr="00071564">
        <w:t>s</w:t>
      </w:r>
      <w:r>
        <w:t xml:space="preserve"> or in tissue gaps</w:t>
      </w:r>
      <w:r w:rsidRPr="00071564">
        <w:t xml:space="preserve">. </w:t>
      </w:r>
    </w:p>
    <w:p w14:paraId="5DB97C93" w14:textId="1E010F5F" w:rsidR="00A8315B" w:rsidRDefault="00A8315B" w:rsidP="0089133B">
      <w:pPr>
        <w:pStyle w:val="ListParagraph"/>
        <w:ind w:left="360"/>
      </w:pPr>
      <w:r w:rsidRPr="00071564">
        <w:t>The other image shows green circles depicting gaps within collagen fibr</w:t>
      </w:r>
      <w:r>
        <w:t>e</w:t>
      </w:r>
      <w:r w:rsidRPr="00071564">
        <w:t xml:space="preserve"> areas</w:t>
      </w:r>
      <w:r>
        <w:t xml:space="preserve"> (</w:t>
      </w:r>
      <w:proofErr w:type="spellStart"/>
      <w:r>
        <w:t>intracollagen</w:t>
      </w:r>
      <w:proofErr w:type="spellEnd"/>
      <w:r>
        <w:t xml:space="preserve"> gaps)</w:t>
      </w:r>
      <w:r w:rsidRPr="00071564">
        <w:t>.</w:t>
      </w:r>
      <w:r w:rsidRPr="00071564">
        <w:tab/>
      </w:r>
    </w:p>
    <w:p w14:paraId="528EF4AB" w14:textId="77777777" w:rsidR="00A8315B" w:rsidRPr="008564A7" w:rsidRDefault="00A8315B" w:rsidP="0089133B">
      <w:pPr>
        <w:pStyle w:val="ListParagraph"/>
        <w:numPr>
          <w:ilvl w:val="0"/>
          <w:numId w:val="8"/>
        </w:numPr>
        <w:rPr>
          <w:b/>
          <w:bCs/>
        </w:rPr>
      </w:pPr>
      <w:r w:rsidRPr="008564A7">
        <w:rPr>
          <w:b/>
          <w:bCs/>
        </w:rPr>
        <w:t>Ridges</w:t>
      </w:r>
    </w:p>
    <w:p w14:paraId="514D1DBC" w14:textId="69EE0574" w:rsidR="00A8315B" w:rsidRDefault="00A8315B" w:rsidP="0089133B">
      <w:pPr>
        <w:pStyle w:val="ListParagraph"/>
        <w:ind w:left="360"/>
      </w:pPr>
      <w:r w:rsidRPr="00071564">
        <w:t xml:space="preserve">stores the visualization results of ridge detection </w:t>
      </w:r>
      <w:r>
        <w:t>as an overlay with</w:t>
      </w:r>
      <w:r w:rsidRPr="00071564">
        <w:t xml:space="preserve"> the original image.</w:t>
      </w:r>
    </w:p>
    <w:p w14:paraId="0765FFD8" w14:textId="77777777" w:rsidR="0007724C" w:rsidRPr="008564A7" w:rsidRDefault="00071564" w:rsidP="0089133B">
      <w:pPr>
        <w:pStyle w:val="ListParagraph"/>
        <w:numPr>
          <w:ilvl w:val="0"/>
          <w:numId w:val="8"/>
        </w:numPr>
        <w:rPr>
          <w:b/>
          <w:bCs/>
        </w:rPr>
      </w:pPr>
      <w:r w:rsidRPr="008564A7">
        <w:rPr>
          <w:b/>
          <w:bCs/>
        </w:rPr>
        <w:t xml:space="preserve">ROIs </w:t>
      </w:r>
    </w:p>
    <w:p w14:paraId="41C630F5" w14:textId="16253470" w:rsidR="0007724C" w:rsidRDefault="00071564" w:rsidP="0089133B">
      <w:pPr>
        <w:pStyle w:val="ListParagraph"/>
        <w:ind w:left="360"/>
      </w:pPr>
      <w:r w:rsidRPr="00071564">
        <w:t>stores the extracted R</w:t>
      </w:r>
      <w:r w:rsidR="00AA0855">
        <w:t>O</w:t>
      </w:r>
      <w:r w:rsidRPr="00071564">
        <w:t>Is.</w:t>
      </w:r>
    </w:p>
    <w:p w14:paraId="6C801963" w14:textId="77777777" w:rsidR="00A8315B" w:rsidRPr="008564A7" w:rsidRDefault="00071564" w:rsidP="0089133B">
      <w:pPr>
        <w:pStyle w:val="ListParagraph"/>
        <w:numPr>
          <w:ilvl w:val="0"/>
          <w:numId w:val="8"/>
        </w:numPr>
        <w:rPr>
          <w:b/>
          <w:bCs/>
        </w:rPr>
      </w:pPr>
      <w:r w:rsidRPr="008564A7">
        <w:rPr>
          <w:b/>
          <w:bCs/>
        </w:rPr>
        <w:t>Twombli_Results</w:t>
      </w:r>
      <w:r w:rsidR="00A8315B" w:rsidRPr="008564A7">
        <w:rPr>
          <w:b/>
          <w:bCs/>
        </w:rPr>
        <w:t>_</w:t>
      </w:r>
      <w:r w:rsidRPr="008564A7">
        <w:rPr>
          <w:b/>
          <w:bCs/>
        </w:rPr>
        <w:t>Final.csv</w:t>
      </w:r>
    </w:p>
    <w:p w14:paraId="70C5A337" w14:textId="3C92BC43" w:rsidR="001E03A7" w:rsidRDefault="00071564" w:rsidP="0089133B">
      <w:pPr>
        <w:pStyle w:val="ListParagraph"/>
        <w:ind w:left="360"/>
      </w:pPr>
      <w:r w:rsidRPr="00071564">
        <w:t xml:space="preserve">contains all the resultant image statistics. </w:t>
      </w:r>
    </w:p>
    <w:p w14:paraId="020CF191" w14:textId="3150138C" w:rsidR="001E03A7" w:rsidRPr="008564A7" w:rsidRDefault="001E03A7" w:rsidP="0089133B">
      <w:pPr>
        <w:pStyle w:val="ListParagraph"/>
        <w:numPr>
          <w:ilvl w:val="0"/>
          <w:numId w:val="8"/>
        </w:numPr>
        <w:rPr>
          <w:b/>
          <w:bCs/>
        </w:rPr>
      </w:pPr>
      <w:r w:rsidRPr="008564A7">
        <w:rPr>
          <w:b/>
          <w:bCs/>
        </w:rPr>
        <w:t>Version_params.txt</w:t>
      </w:r>
    </w:p>
    <w:p w14:paraId="7B741A5D" w14:textId="68A66433" w:rsidR="001E03A7" w:rsidRPr="001E03A7" w:rsidRDefault="001E03A7" w:rsidP="0089133B">
      <w:pPr>
        <w:pStyle w:val="ListParagraph"/>
        <w:ind w:left="360"/>
      </w:pPr>
      <w:r>
        <w:t xml:space="preserve">Contains selected data of Cabana run, </w:t>
      </w:r>
      <w:proofErr w:type="spellStart"/>
      <w:r>
        <w:t>Segmenter</w:t>
      </w:r>
      <w:proofErr w:type="spellEnd"/>
      <w:r>
        <w:t xml:space="preserve"> and </w:t>
      </w:r>
      <w:proofErr w:type="spellStart"/>
      <w:r>
        <w:t>Twombli</w:t>
      </w:r>
      <w:proofErr w:type="spellEnd"/>
      <w:r>
        <w:t xml:space="preserve"> parameters, Cabana, </w:t>
      </w:r>
      <w:proofErr w:type="spellStart"/>
      <w:r>
        <w:t>Bioformats</w:t>
      </w:r>
      <w:proofErr w:type="spellEnd"/>
      <w:r>
        <w:t xml:space="preserve"> Plugin, IJ ridge detection plugin and </w:t>
      </w:r>
      <w:proofErr w:type="spellStart"/>
      <w:r>
        <w:t>Anamorf</w:t>
      </w:r>
      <w:proofErr w:type="spellEnd"/>
      <w:r>
        <w:t xml:space="preserve"> version numbers. </w:t>
      </w:r>
    </w:p>
    <w:p w14:paraId="0C4F6480" w14:textId="77777777" w:rsidR="00F32503" w:rsidRDefault="00F32503" w:rsidP="0089133B">
      <w:pPr>
        <w:pStyle w:val="ListParagraph"/>
        <w:ind w:left="360"/>
      </w:pPr>
    </w:p>
    <w:p w14:paraId="135F549E" w14:textId="77777777" w:rsidR="00F32503" w:rsidRDefault="00F32503" w:rsidP="0089133B">
      <w:pPr>
        <w:pStyle w:val="ListParagraph"/>
        <w:ind w:left="360"/>
      </w:pPr>
    </w:p>
    <w:p w14:paraId="6E566885" w14:textId="77777777" w:rsidR="00313B0F" w:rsidRDefault="00313B0F" w:rsidP="0089133B">
      <w:pPr>
        <w:rPr>
          <w:b/>
        </w:rPr>
      </w:pPr>
      <w:r>
        <w:rPr>
          <w:b/>
        </w:rPr>
        <w:t>Error messages</w:t>
      </w:r>
    </w:p>
    <w:p w14:paraId="03F49A93" w14:textId="3837FE1E" w:rsidR="00313B0F" w:rsidRPr="00313B0F" w:rsidRDefault="00313B0F" w:rsidP="0089133B">
      <w:pPr>
        <w:pStyle w:val="ListParagraph"/>
        <w:numPr>
          <w:ilvl w:val="0"/>
          <w:numId w:val="21"/>
        </w:numPr>
      </w:pPr>
      <w:r w:rsidRPr="00313B0F">
        <w:t xml:space="preserve">If you see the message "Structure too complex to find longest path in a reasonable time - skipping," it means that the algorithm has ignored </w:t>
      </w:r>
      <w:proofErr w:type="spellStart"/>
      <w:r w:rsidRPr="00313B0F">
        <w:t>fibers</w:t>
      </w:r>
      <w:proofErr w:type="spellEnd"/>
      <w:r w:rsidRPr="00313B0F">
        <w:t xml:space="preserve"> longer than </w:t>
      </w:r>
      <w:r w:rsidR="00365769">
        <w:t>5</w:t>
      </w:r>
      <w:r w:rsidRPr="00313B0F">
        <w:t>000 to avoid excessive running time. If you only see a few of these warning messages for an image, it should not significantly affect the final statistical measurements.</w:t>
      </w:r>
    </w:p>
    <w:p w14:paraId="59DAAE60" w14:textId="35BEE4CA" w:rsidR="00313B0F" w:rsidRPr="00313B0F" w:rsidRDefault="00313B0F" w:rsidP="0089133B">
      <w:pPr>
        <w:pStyle w:val="ListParagraph"/>
        <w:numPr>
          <w:ilvl w:val="0"/>
          <w:numId w:val="21"/>
        </w:numPr>
      </w:pPr>
      <w:r w:rsidRPr="00313B0F">
        <w:t xml:space="preserve">Please note that the default allowable image size is 2048*2048 </w:t>
      </w:r>
      <w:proofErr w:type="spellStart"/>
      <w:r w:rsidRPr="00313B0F">
        <w:t>px</w:t>
      </w:r>
      <w:proofErr w:type="spellEnd"/>
      <w:r w:rsidRPr="00313B0F">
        <w:t>, but an image may also be rejected if it contains too much dark background (i.e.</w:t>
      </w:r>
      <w:r w:rsidR="001F6A88">
        <w:t>,</w:t>
      </w:r>
      <w:r w:rsidRPr="00313B0F">
        <w:t xml:space="preserve"> the percentage of pixels less than </w:t>
      </w:r>
      <w:r w:rsidR="00365769">
        <w:t>5</w:t>
      </w:r>
      <w:r w:rsidR="00365769" w:rsidRPr="00313B0F">
        <w:t xml:space="preserve"> </w:t>
      </w:r>
      <w:r w:rsidRPr="00313B0F">
        <w:t xml:space="preserve">is larger than </w:t>
      </w:r>
      <w:r w:rsidR="00365769" w:rsidRPr="00313B0F">
        <w:t>9</w:t>
      </w:r>
      <w:r w:rsidR="00365769">
        <w:t>9</w:t>
      </w:r>
      <w:r w:rsidRPr="00313B0F">
        <w:t>%), as the algorithm may determine that there are insufficient regions of interest to analyse.</w:t>
      </w:r>
    </w:p>
    <w:p w14:paraId="356082D3" w14:textId="55212458" w:rsidR="00313B0F" w:rsidRDefault="00313B0F" w:rsidP="0089133B">
      <w:pPr>
        <w:pStyle w:val="ListParagraph"/>
        <w:numPr>
          <w:ilvl w:val="0"/>
          <w:numId w:val="21"/>
        </w:numPr>
      </w:pPr>
      <w:r w:rsidRPr="00313B0F">
        <w:t>If a detected ridge structure is too complicated, it normally has many branc</w:t>
      </w:r>
      <w:r>
        <w:t>h-</w:t>
      </w:r>
      <w:r w:rsidRPr="00313B0F">
        <w:t xml:space="preserve"> and endpoints, so if the sum of branching and end points is larger than the maximum number (5000) (criteria used by </w:t>
      </w:r>
      <w:r>
        <w:t xml:space="preserve">the </w:t>
      </w:r>
      <w:r w:rsidRPr="00313B0F">
        <w:t xml:space="preserve">algorithm to determine if a ridge is too complicated or not), the ridge will be ignored to avoid prolong processing time. So, for long ridges, processed by the </w:t>
      </w:r>
      <w:r>
        <w:t>C</w:t>
      </w:r>
      <w:r w:rsidRPr="00313B0F">
        <w:t xml:space="preserve">loud version, their statistics might not be reflected in the </w:t>
      </w:r>
      <w:r w:rsidR="00295F75">
        <w:t xml:space="preserve">final </w:t>
      </w:r>
      <w:r w:rsidR="001F6A88" w:rsidRPr="00313B0F">
        <w:t>results</w:t>
      </w:r>
      <w:r w:rsidRPr="00313B0F">
        <w:t>.</w:t>
      </w:r>
    </w:p>
    <w:p w14:paraId="1FFBFDF1" w14:textId="1DBA995D" w:rsidR="004B626F" w:rsidRDefault="004B626F" w:rsidP="0089133B">
      <w:pPr>
        <w:pStyle w:val="ListParagraph"/>
        <w:numPr>
          <w:ilvl w:val="0"/>
          <w:numId w:val="21"/>
        </w:numPr>
      </w:pPr>
      <w:r>
        <w:lastRenderedPageBreak/>
        <w:t>If Cabana crashes before the processing has been completed, it can be restarted to continue at the last processed image. Cabana automatically generates a checkpoint file to which it refers when the process is restarted.</w:t>
      </w:r>
    </w:p>
    <w:p w14:paraId="14CFA7F9" w14:textId="5D7CF636" w:rsidR="008564A7" w:rsidRDefault="002E337A" w:rsidP="0089133B">
      <w:pPr>
        <w:pStyle w:val="ListParagraph"/>
        <w:numPr>
          <w:ilvl w:val="0"/>
          <w:numId w:val="21"/>
        </w:numPr>
        <w:rPr>
          <w:b/>
        </w:rPr>
      </w:pPr>
      <w:r w:rsidRPr="002E337A">
        <w:t xml:space="preserve">Images are processed in </w:t>
      </w:r>
      <w:r>
        <w:t>batches</w:t>
      </w:r>
      <w:r w:rsidRPr="002E337A">
        <w:t xml:space="preserve"> of 5 at a time. While this may add a small additional computational load, it </w:t>
      </w:r>
      <w:r>
        <w:t>enables</w:t>
      </w:r>
      <w:r w:rsidRPr="002E337A">
        <w:t xml:space="preserve"> the user to resume from the previous batch in case of any errors.</w:t>
      </w:r>
      <w:r w:rsidR="008564A7">
        <w:rPr>
          <w:b/>
        </w:rPr>
        <w:br w:type="page"/>
      </w:r>
    </w:p>
    <w:p w14:paraId="366E9C11" w14:textId="5A3DED91" w:rsidR="00F32503" w:rsidRPr="002154CC" w:rsidRDefault="00F32503" w:rsidP="0089133B">
      <w:pPr>
        <w:rPr>
          <w:b/>
        </w:rPr>
      </w:pPr>
      <w:r w:rsidRPr="002154CC">
        <w:rPr>
          <w:b/>
        </w:rPr>
        <w:lastRenderedPageBreak/>
        <w:t>LIST OF CABANA READ-OUTs</w:t>
      </w:r>
      <w:r>
        <w:rPr>
          <w:b/>
        </w:rPr>
        <w:t xml:space="preserve"> (Twombli_Results_final.csv)</w:t>
      </w:r>
    </w:p>
    <w:p w14:paraId="4C660B7F" w14:textId="77777777" w:rsidR="00F32503" w:rsidRPr="002154CC" w:rsidRDefault="00F32503" w:rsidP="0089133B">
      <w:r w:rsidRPr="002154CC">
        <w:t xml:space="preserve">Values referring to </w:t>
      </w:r>
      <w:r w:rsidRPr="002154CC">
        <w:rPr>
          <w:i/>
        </w:rPr>
        <w:t>WIDTH</w:t>
      </w:r>
      <w:r w:rsidRPr="002154CC">
        <w:t xml:space="preserve">, </w:t>
      </w:r>
      <w:r w:rsidRPr="002154CC">
        <w:rPr>
          <w:i/>
        </w:rPr>
        <w:t>ROI</w:t>
      </w:r>
      <w:r w:rsidRPr="002154CC">
        <w:t xml:space="preserve"> and </w:t>
      </w:r>
      <w:r w:rsidRPr="002154CC">
        <w:rPr>
          <w:i/>
        </w:rPr>
        <w:t>HDM</w:t>
      </w:r>
      <w:r w:rsidRPr="002154CC">
        <w:t xml:space="preserve"> are based on the following outputs:</w:t>
      </w:r>
    </w:p>
    <w:p w14:paraId="01D3E061" w14:textId="77777777" w:rsidR="00F32503" w:rsidRPr="002154CC" w:rsidRDefault="00F32503" w:rsidP="0089133B">
      <w:pPr>
        <w:numPr>
          <w:ilvl w:val="0"/>
          <w:numId w:val="11"/>
        </w:numPr>
        <w:pBdr>
          <w:top w:val="nil"/>
          <w:left w:val="nil"/>
          <w:bottom w:val="nil"/>
          <w:right w:val="nil"/>
          <w:between w:val="nil"/>
        </w:pBdr>
        <w:spacing w:after="0"/>
      </w:pPr>
      <w:r w:rsidRPr="002154CC">
        <w:t>WIDTH</w:t>
      </w:r>
      <w:r w:rsidRPr="002154CC">
        <w:rPr>
          <w:color w:val="000000"/>
        </w:rPr>
        <w:t>= value based on ridge detection</w:t>
      </w:r>
      <w:r w:rsidRPr="002154CC">
        <w:t xml:space="preserve"> (images named ‘*_Width.png’ in “Exports” folder)</w:t>
      </w:r>
    </w:p>
    <w:p w14:paraId="3853A987" w14:textId="77777777" w:rsidR="00F32503" w:rsidRPr="002154CC" w:rsidRDefault="00F32503" w:rsidP="0089133B">
      <w:pPr>
        <w:numPr>
          <w:ilvl w:val="0"/>
          <w:numId w:val="11"/>
        </w:numPr>
        <w:pBdr>
          <w:top w:val="nil"/>
          <w:left w:val="nil"/>
          <w:bottom w:val="nil"/>
          <w:right w:val="nil"/>
          <w:between w:val="nil"/>
        </w:pBdr>
        <w:spacing w:after="0"/>
      </w:pPr>
      <w:r w:rsidRPr="002154CC">
        <w:rPr>
          <w:color w:val="000000"/>
        </w:rPr>
        <w:t>ROI= value based on segmented image (images in “ROI” folder)</w:t>
      </w:r>
    </w:p>
    <w:p w14:paraId="7C9B7409" w14:textId="77777777" w:rsidR="00F32503" w:rsidRDefault="00F32503" w:rsidP="0089133B">
      <w:pPr>
        <w:numPr>
          <w:ilvl w:val="0"/>
          <w:numId w:val="11"/>
        </w:numPr>
        <w:pBdr>
          <w:top w:val="nil"/>
          <w:left w:val="nil"/>
          <w:bottom w:val="nil"/>
          <w:right w:val="nil"/>
          <w:between w:val="nil"/>
        </w:pBdr>
      </w:pPr>
      <w:r w:rsidRPr="002154CC">
        <w:rPr>
          <w:color w:val="000000"/>
        </w:rPr>
        <w:t xml:space="preserve">HDM = values based on the high-density matrix (HDM) (Non-black </w:t>
      </w:r>
      <w:r w:rsidRPr="002154CC">
        <w:t>areas/pixels of images in “HDM” folder)</w:t>
      </w:r>
    </w:p>
    <w:p w14:paraId="72BF85DC" w14:textId="77777777" w:rsidR="00F32503" w:rsidRPr="002154CC" w:rsidRDefault="00F32503" w:rsidP="0089133B">
      <w:pPr>
        <w:pBdr>
          <w:top w:val="nil"/>
          <w:left w:val="nil"/>
          <w:bottom w:val="nil"/>
          <w:right w:val="nil"/>
          <w:between w:val="nil"/>
        </w:pBdr>
        <w:ind w:left="720"/>
      </w:pPr>
    </w:p>
    <w:tbl>
      <w:tblPr>
        <w:tblW w:w="8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0"/>
        <w:gridCol w:w="1910"/>
        <w:gridCol w:w="5147"/>
      </w:tblGrid>
      <w:tr w:rsidR="00F32503" w:rsidRPr="002154CC" w14:paraId="75B660E7" w14:textId="77777777" w:rsidTr="007611FA">
        <w:trPr>
          <w:trHeight w:val="462"/>
        </w:trPr>
        <w:tc>
          <w:tcPr>
            <w:tcW w:w="1910" w:type="dxa"/>
            <w:shd w:val="clear" w:color="auto" w:fill="C5E0B3"/>
            <w:vAlign w:val="bottom"/>
          </w:tcPr>
          <w:p w14:paraId="387F4E38" w14:textId="77777777" w:rsidR="00F32503" w:rsidRPr="002154CC" w:rsidRDefault="00F32503" w:rsidP="0089133B">
            <w:pPr>
              <w:rPr>
                <w:b/>
                <w:color w:val="000000"/>
              </w:rPr>
            </w:pPr>
            <w:r w:rsidRPr="002154CC">
              <w:rPr>
                <w:b/>
                <w:color w:val="000000"/>
              </w:rPr>
              <w:t>Result</w:t>
            </w:r>
          </w:p>
        </w:tc>
        <w:tc>
          <w:tcPr>
            <w:tcW w:w="1910" w:type="dxa"/>
            <w:shd w:val="clear" w:color="auto" w:fill="C5E0B3"/>
          </w:tcPr>
          <w:p w14:paraId="06E89995" w14:textId="77777777" w:rsidR="00F32503" w:rsidRPr="002154CC" w:rsidRDefault="00F32503" w:rsidP="0089133B">
            <w:pPr>
              <w:rPr>
                <w:b/>
              </w:rPr>
            </w:pPr>
            <w:r w:rsidRPr="002154CC">
              <w:rPr>
                <w:b/>
              </w:rPr>
              <w:t>Meaning</w:t>
            </w:r>
          </w:p>
        </w:tc>
        <w:tc>
          <w:tcPr>
            <w:tcW w:w="5147" w:type="dxa"/>
            <w:shd w:val="clear" w:color="auto" w:fill="C5E0B3"/>
          </w:tcPr>
          <w:p w14:paraId="24589770" w14:textId="77777777" w:rsidR="00F32503" w:rsidRPr="002154CC" w:rsidRDefault="00F32503" w:rsidP="0089133B">
            <w:pPr>
              <w:rPr>
                <w:b/>
              </w:rPr>
            </w:pPr>
            <w:r w:rsidRPr="002154CC">
              <w:rPr>
                <w:b/>
              </w:rPr>
              <w:t>Calculated how?</w:t>
            </w:r>
          </w:p>
        </w:tc>
      </w:tr>
      <w:tr w:rsidR="00F32503" w:rsidRPr="002154CC" w14:paraId="5F339BD3" w14:textId="77777777" w:rsidTr="007611FA">
        <w:trPr>
          <w:trHeight w:val="1075"/>
        </w:trPr>
        <w:tc>
          <w:tcPr>
            <w:tcW w:w="1910" w:type="dxa"/>
            <w:vAlign w:val="center"/>
          </w:tcPr>
          <w:p w14:paraId="70B0671D" w14:textId="77777777" w:rsidR="00F32503" w:rsidRPr="002154CC" w:rsidRDefault="00F32503" w:rsidP="0089133B">
            <w:pPr>
              <w:rPr>
                <w:b/>
                <w:bCs/>
                <w:color w:val="000000"/>
              </w:rPr>
            </w:pPr>
            <w:r w:rsidRPr="002154CC">
              <w:rPr>
                <w:b/>
                <w:bCs/>
                <w:color w:val="000000"/>
              </w:rPr>
              <w:t>Projected Area Ridge Spines (microns^2)</w:t>
            </w:r>
          </w:p>
        </w:tc>
        <w:tc>
          <w:tcPr>
            <w:tcW w:w="1910" w:type="dxa"/>
          </w:tcPr>
          <w:p w14:paraId="3A70C4A3" w14:textId="77777777" w:rsidR="00F32503" w:rsidRPr="002154CC" w:rsidRDefault="00F32503" w:rsidP="0089133B">
            <w:r w:rsidRPr="002154CC">
              <w:t>Projected area of the spines of detected ridges, often one pixel wide.</w:t>
            </w:r>
          </w:p>
        </w:tc>
        <w:tc>
          <w:tcPr>
            <w:tcW w:w="5147" w:type="dxa"/>
          </w:tcPr>
          <w:p w14:paraId="133479DC" w14:textId="77777777" w:rsidR="00F32503" w:rsidRPr="002154CC" w:rsidRDefault="00F32503" w:rsidP="0089133B">
            <w:r>
              <w:t>R</w:t>
            </w:r>
            <w:r w:rsidRPr="002154CC">
              <w:t>idge spine length in pixels * Image Res. (microns/</w:t>
            </w:r>
            <w:proofErr w:type="gramStart"/>
            <w:r w:rsidRPr="002154CC">
              <w:t>pp)^</w:t>
            </w:r>
            <w:proofErr w:type="gramEnd"/>
            <w:r w:rsidRPr="002154CC">
              <w:t xml:space="preserve">2. </w:t>
            </w:r>
          </w:p>
        </w:tc>
      </w:tr>
      <w:tr w:rsidR="00F32503" w:rsidRPr="002154CC" w14:paraId="5A6FFA76" w14:textId="77777777" w:rsidTr="007611FA">
        <w:trPr>
          <w:trHeight w:val="462"/>
        </w:trPr>
        <w:tc>
          <w:tcPr>
            <w:tcW w:w="1910" w:type="dxa"/>
            <w:vAlign w:val="center"/>
          </w:tcPr>
          <w:p w14:paraId="59EDE29D" w14:textId="77777777" w:rsidR="00F32503" w:rsidRPr="002154CC" w:rsidRDefault="00F32503" w:rsidP="0089133B">
            <w:pPr>
              <w:rPr>
                <w:b/>
                <w:bCs/>
              </w:rPr>
            </w:pPr>
            <w:r w:rsidRPr="002154CC">
              <w:rPr>
                <w:b/>
                <w:bCs/>
              </w:rPr>
              <w:t>Total Image Area (microns^2)</w:t>
            </w:r>
          </w:p>
        </w:tc>
        <w:tc>
          <w:tcPr>
            <w:tcW w:w="1910" w:type="dxa"/>
            <w:vAlign w:val="center"/>
          </w:tcPr>
          <w:p w14:paraId="161B8FA2" w14:textId="77777777" w:rsidR="00F32503" w:rsidRPr="002154CC" w:rsidRDefault="00F32503" w:rsidP="0089133B">
            <w:r w:rsidRPr="002154CC">
              <w:t>Total image area in microns^2</w:t>
            </w:r>
          </w:p>
        </w:tc>
        <w:tc>
          <w:tcPr>
            <w:tcW w:w="5147" w:type="dxa"/>
          </w:tcPr>
          <w:p w14:paraId="3A61F139" w14:textId="77777777" w:rsidR="00F32503" w:rsidRPr="002154CC" w:rsidRDefault="00F32503" w:rsidP="0089133B">
            <w:r>
              <w:t>T</w:t>
            </w:r>
            <w:r w:rsidRPr="002154CC">
              <w:t>otal number of pixels * Image Res. (microns/</w:t>
            </w:r>
            <w:proofErr w:type="gramStart"/>
            <w:r w:rsidRPr="002154CC">
              <w:t>pp)^</w:t>
            </w:r>
            <w:proofErr w:type="gramEnd"/>
            <w:r w:rsidRPr="002154CC">
              <w:t>2</w:t>
            </w:r>
          </w:p>
        </w:tc>
      </w:tr>
      <w:tr w:rsidR="00F32503" w:rsidRPr="002154CC" w14:paraId="031A9F6B" w14:textId="77777777" w:rsidTr="007611FA">
        <w:trPr>
          <w:trHeight w:val="2910"/>
        </w:trPr>
        <w:tc>
          <w:tcPr>
            <w:tcW w:w="1910" w:type="dxa"/>
            <w:vAlign w:val="center"/>
          </w:tcPr>
          <w:p w14:paraId="14E86A25" w14:textId="77777777" w:rsidR="00F32503" w:rsidRPr="002154CC" w:rsidRDefault="00F32503" w:rsidP="0089133B">
            <w:pPr>
              <w:rPr>
                <w:b/>
                <w:bCs/>
              </w:rPr>
            </w:pPr>
            <w:r w:rsidRPr="002154CC">
              <w:rPr>
                <w:b/>
                <w:bCs/>
              </w:rPr>
              <w:t>% High Density Matrix</w:t>
            </w:r>
          </w:p>
        </w:tc>
        <w:tc>
          <w:tcPr>
            <w:tcW w:w="1910" w:type="dxa"/>
            <w:vAlign w:val="center"/>
          </w:tcPr>
          <w:p w14:paraId="333CC8C9" w14:textId="77777777" w:rsidR="00F32503" w:rsidRPr="002154CC" w:rsidRDefault="00F32503" w:rsidP="0089133B">
            <w:r w:rsidRPr="002154CC">
              <w:t>% of image area covered by HDM</w:t>
            </w:r>
          </w:p>
        </w:tc>
        <w:tc>
          <w:tcPr>
            <w:tcW w:w="5147" w:type="dxa"/>
          </w:tcPr>
          <w:p w14:paraId="3DEF9B77" w14:textId="77777777" w:rsidR="00F32503" w:rsidRPr="002154CC" w:rsidRDefault="00F32503" w:rsidP="0089133B">
            <w:r w:rsidRPr="002154CC">
              <w:t>High-density matrix areas are obtained using the following three steps:</w:t>
            </w:r>
          </w:p>
          <w:p w14:paraId="2C2BF2E8" w14:textId="77777777" w:rsidR="00F32503" w:rsidRPr="002154CC" w:rsidRDefault="00F32503" w:rsidP="0089133B">
            <w:pPr>
              <w:numPr>
                <w:ilvl w:val="0"/>
                <w:numId w:val="10"/>
              </w:numPr>
              <w:spacing w:after="0" w:line="240" w:lineRule="auto"/>
            </w:pPr>
            <w:r w:rsidRPr="002154CC">
              <w:t xml:space="preserve">Set pixels outside the range [0, </w:t>
            </w:r>
            <w:proofErr w:type="spellStart"/>
            <w:r w:rsidRPr="002154CC">
              <w:t>maxDisHDM</w:t>
            </w:r>
            <w:proofErr w:type="spellEnd"/>
            <w:r w:rsidRPr="002154CC">
              <w:t xml:space="preserve">] to 0, where </w:t>
            </w:r>
            <w:proofErr w:type="spellStart"/>
            <w:r w:rsidRPr="002154CC">
              <w:t>maxDisHDMis</w:t>
            </w:r>
            <w:proofErr w:type="spellEnd"/>
            <w:r w:rsidRPr="002154CC">
              <w:t xml:space="preserve"> the value of “Maximum Display HDM” parameter specified in TwombliParameters.txt</w:t>
            </w:r>
          </w:p>
          <w:p w14:paraId="2D127D7B" w14:textId="77777777" w:rsidR="00F32503" w:rsidRPr="002154CC" w:rsidRDefault="00F32503" w:rsidP="0089133B">
            <w:pPr>
              <w:numPr>
                <w:ilvl w:val="0"/>
                <w:numId w:val="10"/>
              </w:numPr>
              <w:spacing w:after="0" w:line="240" w:lineRule="auto"/>
            </w:pPr>
            <w:r w:rsidRPr="002154CC">
              <w:t>Apply contrast enhancement to the resultant image using the “Contrast Saturation” parameter specified in TwombliParameters.txt</w:t>
            </w:r>
          </w:p>
          <w:p w14:paraId="3964B14C" w14:textId="77777777" w:rsidR="00F32503" w:rsidRPr="002154CC" w:rsidRDefault="00F32503" w:rsidP="0089133B">
            <w:pPr>
              <w:numPr>
                <w:ilvl w:val="0"/>
                <w:numId w:val="10"/>
              </w:numPr>
              <w:spacing w:after="0" w:line="240" w:lineRule="auto"/>
            </w:pPr>
            <w:r w:rsidRPr="002154CC">
              <w:t>High Density Matrix areas are defined by the non-black pixels in the contrast enhanced image.</w:t>
            </w:r>
          </w:p>
          <w:p w14:paraId="66F293BD" w14:textId="77777777" w:rsidR="00F32503" w:rsidRPr="002154CC" w:rsidRDefault="00F32503" w:rsidP="0089133B">
            <w:r w:rsidRPr="002154CC">
              <w:t>% HDM is calculated as the portion of pixels in HDM areas.</w:t>
            </w:r>
          </w:p>
        </w:tc>
      </w:tr>
      <w:tr w:rsidR="00F32503" w:rsidRPr="002154CC" w14:paraId="3842CCCE" w14:textId="77777777" w:rsidTr="007611FA">
        <w:trPr>
          <w:trHeight w:val="940"/>
        </w:trPr>
        <w:tc>
          <w:tcPr>
            <w:tcW w:w="1910" w:type="dxa"/>
            <w:vAlign w:val="center"/>
          </w:tcPr>
          <w:p w14:paraId="2F62729C" w14:textId="77777777" w:rsidR="00F32503" w:rsidRPr="002154CC" w:rsidRDefault="00F32503" w:rsidP="0089133B">
            <w:pPr>
              <w:rPr>
                <w:b/>
                <w:bCs/>
                <w:color w:val="000000"/>
              </w:rPr>
            </w:pPr>
            <w:r w:rsidRPr="002154CC">
              <w:rPr>
                <w:b/>
                <w:bCs/>
                <w:color w:val="000000"/>
              </w:rPr>
              <w:t>Avg Thickness (HDM, microns)</w:t>
            </w:r>
          </w:p>
        </w:tc>
        <w:tc>
          <w:tcPr>
            <w:tcW w:w="1910" w:type="dxa"/>
          </w:tcPr>
          <w:p w14:paraId="6ED3A0FD" w14:textId="77777777" w:rsidR="00F32503" w:rsidRPr="002154CC" w:rsidRDefault="00F32503" w:rsidP="0089133B">
            <w:r w:rsidRPr="002154CC">
              <w:t>Average fibre thickness calculated based on HDM</w:t>
            </w:r>
          </w:p>
        </w:tc>
        <w:tc>
          <w:tcPr>
            <w:tcW w:w="5147" w:type="dxa"/>
          </w:tcPr>
          <w:p w14:paraId="47D40458" w14:textId="0C3C427B" w:rsidR="00F32503" w:rsidRPr="002154CC" w:rsidRDefault="00F32503" w:rsidP="0089133B">
            <w:pPr>
              <w:ind w:right="-2096"/>
              <w:rPr>
                <w:color w:val="000000"/>
              </w:rPr>
            </w:pPr>
            <w:r w:rsidRPr="002154CC">
              <w:t xml:space="preserve">Area of </w:t>
            </w:r>
            <w:proofErr w:type="gramStart"/>
            <w:r w:rsidRPr="002154CC">
              <w:rPr>
                <w:color w:val="000000"/>
              </w:rPr>
              <w:t>High</w:t>
            </w:r>
            <w:r w:rsidR="007611FA">
              <w:rPr>
                <w:color w:val="000000"/>
              </w:rPr>
              <w:t xml:space="preserve"> </w:t>
            </w:r>
            <w:r w:rsidRPr="002154CC">
              <w:rPr>
                <w:color w:val="000000"/>
              </w:rPr>
              <w:t>Density</w:t>
            </w:r>
            <w:proofErr w:type="gramEnd"/>
            <w:r w:rsidRPr="002154CC">
              <w:rPr>
                <w:color w:val="000000"/>
              </w:rPr>
              <w:t xml:space="preserve"> Matrix /</w:t>
            </w:r>
          </w:p>
          <w:p w14:paraId="2BB77651" w14:textId="77777777" w:rsidR="00F32503" w:rsidRPr="002154CC" w:rsidRDefault="00F32503" w:rsidP="0089133B">
            <w:pPr>
              <w:ind w:right="-2096"/>
            </w:pPr>
            <w:r w:rsidRPr="002154CC">
              <w:rPr>
                <w:color w:val="000000"/>
              </w:rPr>
              <w:t>total fibre length</w:t>
            </w:r>
          </w:p>
        </w:tc>
      </w:tr>
      <w:tr w:rsidR="00F32503" w:rsidRPr="002154CC" w14:paraId="605F4EFF" w14:textId="77777777" w:rsidTr="007611FA">
        <w:trPr>
          <w:trHeight w:val="761"/>
        </w:trPr>
        <w:tc>
          <w:tcPr>
            <w:tcW w:w="1910" w:type="dxa"/>
            <w:vAlign w:val="bottom"/>
          </w:tcPr>
          <w:p w14:paraId="75B7CA55" w14:textId="77777777" w:rsidR="00F32503" w:rsidRPr="002154CC" w:rsidRDefault="00F32503" w:rsidP="0089133B">
            <w:pPr>
              <w:rPr>
                <w:b/>
                <w:bCs/>
              </w:rPr>
            </w:pPr>
            <w:r w:rsidRPr="002154CC">
              <w:rPr>
                <w:b/>
                <w:bCs/>
                <w:color w:val="000000"/>
              </w:rPr>
              <w:t>Fibre Area (WIDTH, microns^2)</w:t>
            </w:r>
          </w:p>
        </w:tc>
        <w:tc>
          <w:tcPr>
            <w:tcW w:w="1910" w:type="dxa"/>
          </w:tcPr>
          <w:p w14:paraId="26DA145E" w14:textId="77777777" w:rsidR="00F32503" w:rsidRPr="002154CC" w:rsidRDefault="00F32503" w:rsidP="0089133B">
            <w:r w:rsidRPr="002154CC">
              <w:t>Total area of fibres calculated based on ridge detection</w:t>
            </w:r>
          </w:p>
        </w:tc>
        <w:tc>
          <w:tcPr>
            <w:tcW w:w="5147" w:type="dxa"/>
          </w:tcPr>
          <w:p w14:paraId="174C2CCC" w14:textId="77777777" w:rsidR="00F32503" w:rsidRPr="002154CC" w:rsidRDefault="00F32503" w:rsidP="0089133B">
            <w:r>
              <w:t>W</w:t>
            </w:r>
            <w:r w:rsidRPr="002154CC">
              <w:t>idth area in pixels * Image Res. (microns/</w:t>
            </w:r>
            <w:proofErr w:type="gramStart"/>
            <w:r w:rsidRPr="002154CC">
              <w:t>pp)^</w:t>
            </w:r>
            <w:proofErr w:type="gramEnd"/>
            <w:r w:rsidRPr="002154CC">
              <w:t xml:space="preserve">2. </w:t>
            </w:r>
          </w:p>
        </w:tc>
      </w:tr>
      <w:tr w:rsidR="00F32503" w:rsidRPr="002154CC" w14:paraId="51B2CB35" w14:textId="77777777" w:rsidTr="007611FA">
        <w:trPr>
          <w:trHeight w:val="1075"/>
        </w:trPr>
        <w:tc>
          <w:tcPr>
            <w:tcW w:w="1910" w:type="dxa"/>
            <w:vAlign w:val="center"/>
          </w:tcPr>
          <w:p w14:paraId="43667204" w14:textId="77777777" w:rsidR="00F32503" w:rsidRPr="002154CC" w:rsidRDefault="00F32503" w:rsidP="0089133B">
            <w:pPr>
              <w:rPr>
                <w:b/>
                <w:bCs/>
                <w:color w:val="000000"/>
              </w:rPr>
            </w:pPr>
            <w:r w:rsidRPr="002154CC">
              <w:rPr>
                <w:b/>
                <w:bCs/>
                <w:color w:val="000000"/>
              </w:rPr>
              <w:t>Fibre Coverage (WIDTH/Total)</w:t>
            </w:r>
          </w:p>
        </w:tc>
        <w:tc>
          <w:tcPr>
            <w:tcW w:w="1910" w:type="dxa"/>
          </w:tcPr>
          <w:p w14:paraId="4C30D413" w14:textId="77777777" w:rsidR="00F32503" w:rsidRPr="002154CC" w:rsidRDefault="00F32503" w:rsidP="0089133B">
            <w:r w:rsidRPr="002154CC">
              <w:t>Normalised fibre area based on ridge detection (normalised to total area)</w:t>
            </w:r>
          </w:p>
        </w:tc>
        <w:tc>
          <w:tcPr>
            <w:tcW w:w="5147" w:type="dxa"/>
          </w:tcPr>
          <w:p w14:paraId="0844C7D4" w14:textId="77777777" w:rsidR="00F32503" w:rsidRPr="002154CC" w:rsidRDefault="00F32503" w:rsidP="0089133B">
            <w:r w:rsidRPr="002154CC">
              <w:t>Fibre Area (WIDTH) / Total area</w:t>
            </w:r>
          </w:p>
        </w:tc>
      </w:tr>
      <w:tr w:rsidR="00F32503" w:rsidRPr="002154CC" w14:paraId="69644192" w14:textId="77777777" w:rsidTr="007611FA">
        <w:trPr>
          <w:trHeight w:val="775"/>
        </w:trPr>
        <w:tc>
          <w:tcPr>
            <w:tcW w:w="1910" w:type="dxa"/>
            <w:vAlign w:val="bottom"/>
          </w:tcPr>
          <w:p w14:paraId="532A9D20" w14:textId="77777777" w:rsidR="00F32503" w:rsidRPr="002154CC" w:rsidRDefault="00F32503" w:rsidP="0089133B">
            <w:pPr>
              <w:rPr>
                <w:b/>
                <w:bCs/>
                <w:color w:val="000000"/>
              </w:rPr>
            </w:pPr>
            <w:r w:rsidRPr="002154CC">
              <w:rPr>
                <w:b/>
                <w:bCs/>
                <w:color w:val="000000"/>
              </w:rPr>
              <w:lastRenderedPageBreak/>
              <w:t>Avg Thickness (WIDTH, microns)</w:t>
            </w:r>
          </w:p>
        </w:tc>
        <w:tc>
          <w:tcPr>
            <w:tcW w:w="1910" w:type="dxa"/>
          </w:tcPr>
          <w:p w14:paraId="24DAAB8B" w14:textId="77777777" w:rsidR="00F32503" w:rsidRPr="002154CC" w:rsidRDefault="00F32503" w:rsidP="0089133B">
            <w:r w:rsidRPr="002154CC">
              <w:t>Average fibre thickness based on ridge detection</w:t>
            </w:r>
          </w:p>
        </w:tc>
        <w:tc>
          <w:tcPr>
            <w:tcW w:w="5147" w:type="dxa"/>
          </w:tcPr>
          <w:p w14:paraId="73F3C1F1" w14:textId="77777777" w:rsidR="00F32503" w:rsidRPr="002154CC" w:rsidRDefault="00F32503" w:rsidP="0089133B">
            <w:r w:rsidRPr="002154CC">
              <w:t>Number of (Width) pixels / total length of fibres</w:t>
            </w:r>
          </w:p>
        </w:tc>
      </w:tr>
      <w:tr w:rsidR="00F32503" w:rsidRPr="002154CC" w14:paraId="09CB68F7" w14:textId="77777777" w:rsidTr="007611FA">
        <w:trPr>
          <w:trHeight w:val="1850"/>
        </w:trPr>
        <w:tc>
          <w:tcPr>
            <w:tcW w:w="1910" w:type="dxa"/>
            <w:vAlign w:val="center"/>
          </w:tcPr>
          <w:p w14:paraId="4634642B" w14:textId="77777777" w:rsidR="00F32503" w:rsidRPr="002154CC" w:rsidRDefault="00F32503" w:rsidP="0089133B">
            <w:pPr>
              <w:rPr>
                <w:b/>
                <w:bCs/>
                <w:color w:val="000000"/>
              </w:rPr>
            </w:pPr>
            <w:r w:rsidRPr="002154CC">
              <w:rPr>
                <w:b/>
                <w:bCs/>
                <w:color w:val="000000"/>
              </w:rPr>
              <w:t>Lacunarity</w:t>
            </w:r>
          </w:p>
        </w:tc>
        <w:tc>
          <w:tcPr>
            <w:tcW w:w="1910" w:type="dxa"/>
          </w:tcPr>
          <w:p w14:paraId="62F38F33" w14:textId="77777777" w:rsidR="00F32503" w:rsidRPr="002154CC" w:rsidRDefault="00F32503" w:rsidP="0089133B">
            <w:r w:rsidRPr="002154CC">
              <w:t>Measure of number and size of gaps in matrix.</w:t>
            </w:r>
          </w:p>
          <w:p w14:paraId="34C97F9B" w14:textId="12CEBFE2" w:rsidR="00F32503" w:rsidRPr="002154CC" w:rsidRDefault="00F32503" w:rsidP="0089133B">
            <w:r w:rsidRPr="002154CC">
              <w:t>Larger values indicate larger gaps. Result based on ridge detection.</w:t>
            </w:r>
          </w:p>
        </w:tc>
        <w:tc>
          <w:tcPr>
            <w:tcW w:w="5147" w:type="dxa"/>
          </w:tcPr>
          <w:p w14:paraId="44158CE8" w14:textId="567BAADD" w:rsidR="00F32503" w:rsidRPr="002154CC" w:rsidRDefault="00F32503" w:rsidP="0089133B">
            <w:r w:rsidRPr="002154CC">
              <w:t xml:space="preserve">Calculated as </w:t>
            </w:r>
            <m:oMath>
              <m:d>
                <m:dPr>
                  <m:begChr m:val="|"/>
                  <m:endChr m:val="|"/>
                  <m:ctrlPr>
                    <w:rPr>
                      <w:rFonts w:ascii="Cambria Math" w:hAnsi="Cambria Math"/>
                    </w:rPr>
                  </m:ctrlPr>
                </m:dPr>
                <m:e>
                  <m:sSup>
                    <m:sSupPr>
                      <m:ctrlPr>
                        <w:rPr>
                          <w:rFonts w:ascii="Cambria Math" w:hAnsi="Cambria Math"/>
                        </w:rPr>
                      </m:ctrlPr>
                    </m:sSupPr>
                    <m:e>
                      <m:r>
                        <w:rPr>
                          <w:rFonts w:ascii="Cambria Math" w:hAnsi="Cambria Math"/>
                        </w:rPr>
                        <m:t>s</m:t>
                      </m:r>
                    </m:e>
                    <m:sup>
                      <m:r>
                        <w:rPr>
                          <w:rFonts w:ascii="Cambria Math" w:hAnsi="Cambria Math"/>
                        </w:rPr>
                        <m:t>2</m:t>
                      </m:r>
                    </m:sup>
                  </m:sSup>
                  <m:r>
                    <m:rPr>
                      <m:lit/>
                    </m:rPr>
                    <w:rPr>
                      <w:rFonts w:ascii="Cambria Math" w:hAnsi="Cambria Math"/>
                    </w:rPr>
                    <m:t>/</m:t>
                  </m:r>
                  <m:sSup>
                    <m:sSupPr>
                      <m:ctrlPr>
                        <w:rPr>
                          <w:rFonts w:ascii="Cambria Math" w:hAnsi="Cambria Math"/>
                        </w:rPr>
                      </m:ctrlPr>
                    </m:sSupPr>
                    <m:e>
                      <m:r>
                        <m:rPr>
                          <m:sty m:val="p"/>
                        </m:rPr>
                        <w:rPr>
                          <w:rFonts w:ascii="Cambria Math" w:hAnsi="Cambria Math"/>
                        </w:rPr>
                        <m:t>μ</m:t>
                      </m:r>
                    </m:e>
                    <m:sup>
                      <m:r>
                        <w:rPr>
                          <w:rFonts w:ascii="Cambria Math" w:hAnsi="Cambria Math"/>
                        </w:rPr>
                        <m:t>2</m:t>
                      </m:r>
                    </m:sup>
                  </m:sSup>
                  <m:r>
                    <w:rPr>
                      <w:rFonts w:ascii="Cambria Math" w:hAnsi="Cambria Math"/>
                    </w:rPr>
                    <m:t>-1</m:t>
                  </m:r>
                  <m:ctrlPr>
                    <w:rPr>
                      <w:rFonts w:ascii="Cambria Math" w:hAnsi="Cambria Math"/>
                      <w:i/>
                    </w:rPr>
                  </m:ctrlPr>
                </m:e>
              </m:d>
            </m:oMath>
            <w:r w:rsidRPr="002154CC">
              <w:t xml:space="preserve">, where </w:t>
            </w:r>
            <w:r w:rsidRPr="002154CC">
              <w:rPr>
                <w:i/>
              </w:rPr>
              <w:t>s</w:t>
            </w:r>
            <w:r w:rsidRPr="002154CC">
              <w:t xml:space="preserve"> and </w:t>
            </w:r>
            <m:oMath>
              <m:r>
                <m:rPr>
                  <m:sty m:val="p"/>
                </m:rPr>
                <w:rPr>
                  <w:rFonts w:ascii="Cambria Math" w:hAnsi="Cambria Math"/>
                </w:rPr>
                <m:t>μ</m:t>
              </m:r>
            </m:oMath>
            <w:r w:rsidRPr="002154CC">
              <w:t xml:space="preserve"> are the standard deviation and mean of the entire binary ridge image, respectively.</w:t>
            </w:r>
          </w:p>
        </w:tc>
      </w:tr>
      <w:tr w:rsidR="00F32503" w:rsidRPr="002154CC" w14:paraId="4B14D382" w14:textId="77777777" w:rsidTr="007611FA">
        <w:trPr>
          <w:trHeight w:val="1059"/>
        </w:trPr>
        <w:tc>
          <w:tcPr>
            <w:tcW w:w="1910" w:type="dxa"/>
            <w:vAlign w:val="center"/>
          </w:tcPr>
          <w:p w14:paraId="5B86868C" w14:textId="77777777" w:rsidR="00F32503" w:rsidRPr="002154CC" w:rsidRDefault="00F32503" w:rsidP="0089133B">
            <w:pPr>
              <w:rPr>
                <w:b/>
                <w:bCs/>
                <w:color w:val="000000"/>
              </w:rPr>
            </w:pPr>
            <w:r w:rsidRPr="002154CC">
              <w:rPr>
                <w:b/>
                <w:bCs/>
                <w:color w:val="000000"/>
              </w:rPr>
              <w:t>Normalised Lacunarity</w:t>
            </w:r>
          </w:p>
        </w:tc>
        <w:tc>
          <w:tcPr>
            <w:tcW w:w="1910" w:type="dxa"/>
            <w:vAlign w:val="center"/>
          </w:tcPr>
          <w:p w14:paraId="52E49940" w14:textId="77777777" w:rsidR="00F32503" w:rsidRPr="002154CC" w:rsidRDefault="00F32503" w:rsidP="0089133B">
            <w:r w:rsidRPr="002154CC">
              <w:t>Normalised to total image area, resulting a value in [0, 1]</w:t>
            </w:r>
          </w:p>
        </w:tc>
        <w:tc>
          <w:tcPr>
            <w:tcW w:w="5147" w:type="dxa"/>
          </w:tcPr>
          <w:p w14:paraId="26D817C6" w14:textId="77777777" w:rsidR="00F32503" w:rsidRPr="002154CC" w:rsidRDefault="00F32503" w:rsidP="0089133B">
            <w:r w:rsidRPr="002154CC">
              <w:t xml:space="preserve">(Lacunarity - 1) / ((1/area ratio) - 1), where area ratio is the ratio of the number of ridge pixels to the total number of pixels.  Refer to </w:t>
            </w:r>
            <w:hyperlink r:id="rId23">
              <w:r w:rsidRPr="002154CC">
                <w:rPr>
                  <w:color w:val="1155CC"/>
                  <w:u w:val="single"/>
                </w:rPr>
                <w:t>https://sci-hub.mksa.top/10.1016/j.jsg.2010.08.010</w:t>
              </w:r>
            </w:hyperlink>
            <w:r w:rsidRPr="002154CC">
              <w:t xml:space="preserve"> for more detail.</w:t>
            </w:r>
          </w:p>
        </w:tc>
      </w:tr>
      <w:tr w:rsidR="00F32503" w:rsidRPr="002154CC" w14:paraId="70F28068" w14:textId="77777777" w:rsidTr="007611FA">
        <w:trPr>
          <w:trHeight w:val="1373"/>
        </w:trPr>
        <w:tc>
          <w:tcPr>
            <w:tcW w:w="1910" w:type="dxa"/>
            <w:vAlign w:val="center"/>
          </w:tcPr>
          <w:p w14:paraId="7902EE20" w14:textId="77777777" w:rsidR="00F32503" w:rsidRPr="002154CC" w:rsidRDefault="00F32503" w:rsidP="0089133B">
            <w:pPr>
              <w:rPr>
                <w:b/>
                <w:bCs/>
                <w:color w:val="000000"/>
              </w:rPr>
            </w:pPr>
            <w:r w:rsidRPr="002154CC">
              <w:rPr>
                <w:b/>
                <w:bCs/>
                <w:color w:val="000000"/>
              </w:rPr>
              <w:t>Total Length (microns)</w:t>
            </w:r>
          </w:p>
        </w:tc>
        <w:tc>
          <w:tcPr>
            <w:tcW w:w="1910" w:type="dxa"/>
            <w:vAlign w:val="center"/>
          </w:tcPr>
          <w:p w14:paraId="007641E8" w14:textId="77777777" w:rsidR="00F32503" w:rsidRPr="002154CC" w:rsidRDefault="00F32503" w:rsidP="0089133B">
            <w:r w:rsidRPr="002154CC">
              <w:t>Total length of fibres</w:t>
            </w:r>
          </w:p>
          <w:p w14:paraId="53CB138F" w14:textId="77777777" w:rsidR="00F32503" w:rsidRPr="002154CC" w:rsidRDefault="00F32503" w:rsidP="0089133B">
            <w:r w:rsidRPr="002154CC">
              <w:t>Based on ridge detection</w:t>
            </w:r>
          </w:p>
        </w:tc>
        <w:tc>
          <w:tcPr>
            <w:tcW w:w="5147" w:type="dxa"/>
          </w:tcPr>
          <w:p w14:paraId="30BA2A38" w14:textId="47D1F7E5" w:rsidR="00F32503" w:rsidRPr="002154CC" w:rsidRDefault="00F32503" w:rsidP="0089133B">
            <w:r w:rsidRPr="002154CC">
              <w:t xml:space="preserve">Total </w:t>
            </w:r>
            <w:proofErr w:type="spellStart"/>
            <w:r w:rsidRPr="002154CC">
              <w:t>fiber</w:t>
            </w:r>
            <w:proofErr w:type="spellEnd"/>
            <w:r w:rsidRPr="002154CC">
              <w:t xml:space="preserve"> length in microns. Please note it is highly related to the Projected Ridge Area. Their key difference lies in that, total fibre length is derived from pruned ridges (where some artifactual points or tiny branches are removed), whereas the Projected Ridge Area is based on the unpruned ridges, i.e., the direct output of ridge detection.</w:t>
            </w:r>
          </w:p>
        </w:tc>
      </w:tr>
      <w:tr w:rsidR="00F32503" w:rsidRPr="002154CC" w14:paraId="6F6ACE10" w14:textId="77777777" w:rsidTr="007611FA">
        <w:trPr>
          <w:trHeight w:val="462"/>
        </w:trPr>
        <w:tc>
          <w:tcPr>
            <w:tcW w:w="1910" w:type="dxa"/>
            <w:vAlign w:val="center"/>
          </w:tcPr>
          <w:p w14:paraId="2234FC5C" w14:textId="77777777" w:rsidR="00F32503" w:rsidRPr="002154CC" w:rsidRDefault="00F32503" w:rsidP="0089133B">
            <w:pPr>
              <w:rPr>
                <w:b/>
                <w:bCs/>
                <w:color w:val="000000"/>
              </w:rPr>
            </w:pPr>
            <w:r w:rsidRPr="002154CC">
              <w:rPr>
                <w:b/>
                <w:bCs/>
                <w:color w:val="000000"/>
              </w:rPr>
              <w:t>Avg Length (microns)</w:t>
            </w:r>
          </w:p>
        </w:tc>
        <w:tc>
          <w:tcPr>
            <w:tcW w:w="1910" w:type="dxa"/>
            <w:vAlign w:val="center"/>
          </w:tcPr>
          <w:p w14:paraId="65C22285" w14:textId="77777777" w:rsidR="00F32503" w:rsidRPr="002154CC" w:rsidRDefault="00F32503" w:rsidP="0089133B">
            <w:r w:rsidRPr="002154CC">
              <w:t>Average length of fibres</w:t>
            </w:r>
          </w:p>
        </w:tc>
        <w:tc>
          <w:tcPr>
            <w:tcW w:w="5147" w:type="dxa"/>
          </w:tcPr>
          <w:p w14:paraId="63B344FF" w14:textId="77777777" w:rsidR="00F32503" w:rsidRPr="002154CC" w:rsidRDefault="00F32503" w:rsidP="0089133B">
            <w:r w:rsidRPr="002154CC">
              <w:t>Total fibre length / number of endpoints and branchpoints</w:t>
            </w:r>
          </w:p>
        </w:tc>
      </w:tr>
      <w:tr w:rsidR="00F32503" w:rsidRPr="002154CC" w14:paraId="74C72F2E" w14:textId="77777777" w:rsidTr="007611FA">
        <w:trPr>
          <w:trHeight w:val="477"/>
        </w:trPr>
        <w:tc>
          <w:tcPr>
            <w:tcW w:w="1910" w:type="dxa"/>
            <w:vAlign w:val="bottom"/>
          </w:tcPr>
          <w:p w14:paraId="6F703D70" w14:textId="77777777" w:rsidR="00F32503" w:rsidRPr="002154CC" w:rsidRDefault="00F32503" w:rsidP="0089133B">
            <w:pPr>
              <w:rPr>
                <w:b/>
                <w:bCs/>
                <w:color w:val="000000"/>
              </w:rPr>
            </w:pPr>
            <w:r w:rsidRPr="002154CC">
              <w:rPr>
                <w:b/>
                <w:bCs/>
                <w:color w:val="000000"/>
              </w:rPr>
              <w:t>Endpoints</w:t>
            </w:r>
          </w:p>
        </w:tc>
        <w:tc>
          <w:tcPr>
            <w:tcW w:w="1910" w:type="dxa"/>
          </w:tcPr>
          <w:p w14:paraId="3FF1D4D1" w14:textId="77777777" w:rsidR="00F32503" w:rsidRPr="002154CC" w:rsidRDefault="00F32503" w:rsidP="0089133B">
            <w:r w:rsidRPr="002154CC">
              <w:t>Number of endpoints</w:t>
            </w:r>
          </w:p>
        </w:tc>
        <w:tc>
          <w:tcPr>
            <w:tcW w:w="5147" w:type="dxa"/>
          </w:tcPr>
          <w:p w14:paraId="3B7E3BC1" w14:textId="77777777" w:rsidR="00F32503" w:rsidRPr="002154CC" w:rsidRDefault="00F32503" w:rsidP="0089133B"/>
        </w:tc>
      </w:tr>
      <w:tr w:rsidR="00F32503" w:rsidRPr="002154CC" w14:paraId="05AA5862" w14:textId="77777777" w:rsidTr="007611FA">
        <w:trPr>
          <w:trHeight w:val="1075"/>
        </w:trPr>
        <w:tc>
          <w:tcPr>
            <w:tcW w:w="1910" w:type="dxa"/>
            <w:vAlign w:val="center"/>
          </w:tcPr>
          <w:p w14:paraId="1869F046" w14:textId="77777777" w:rsidR="00F32503" w:rsidRPr="002154CC" w:rsidRDefault="00F32503" w:rsidP="0089133B">
            <w:pPr>
              <w:rPr>
                <w:b/>
                <w:bCs/>
                <w:color w:val="000000"/>
              </w:rPr>
            </w:pPr>
            <w:r w:rsidRPr="002154CC">
              <w:rPr>
                <w:b/>
                <w:bCs/>
                <w:color w:val="000000"/>
              </w:rPr>
              <w:t>Normalised Endpoints</w:t>
            </w:r>
          </w:p>
        </w:tc>
        <w:tc>
          <w:tcPr>
            <w:tcW w:w="1910" w:type="dxa"/>
          </w:tcPr>
          <w:p w14:paraId="33336AF2" w14:textId="77777777" w:rsidR="00F32503" w:rsidRPr="002154CC" w:rsidRDefault="00F32503" w:rsidP="0089133B">
            <w:r w:rsidRPr="002154CC">
              <w:t>Number of endpoints normalised to total fibre length</w:t>
            </w:r>
          </w:p>
        </w:tc>
        <w:tc>
          <w:tcPr>
            <w:tcW w:w="5147" w:type="dxa"/>
          </w:tcPr>
          <w:p w14:paraId="569AA49F" w14:textId="77777777" w:rsidR="00F32503" w:rsidRPr="002154CC" w:rsidRDefault="00F32503" w:rsidP="0089133B">
            <w:r w:rsidRPr="002154CC">
              <w:t>Number of endpoints / total ridge length in microns</w:t>
            </w:r>
          </w:p>
        </w:tc>
      </w:tr>
      <w:tr w:rsidR="00F32503" w:rsidRPr="002154CC" w14:paraId="0FFB7379" w14:textId="77777777" w:rsidTr="007611FA">
        <w:trPr>
          <w:trHeight w:val="1075"/>
        </w:trPr>
        <w:tc>
          <w:tcPr>
            <w:tcW w:w="1910" w:type="dxa"/>
            <w:vAlign w:val="center"/>
          </w:tcPr>
          <w:p w14:paraId="730D5B4D" w14:textId="77777777" w:rsidR="00F32503" w:rsidRPr="002154CC" w:rsidRDefault="00F32503" w:rsidP="0089133B">
            <w:pPr>
              <w:rPr>
                <w:b/>
                <w:bCs/>
                <w:color w:val="000000"/>
              </w:rPr>
            </w:pPr>
            <w:r w:rsidRPr="002154CC">
              <w:rPr>
                <w:b/>
                <w:bCs/>
                <w:color w:val="000000"/>
              </w:rPr>
              <w:t>HGU (microns)</w:t>
            </w:r>
          </w:p>
        </w:tc>
        <w:tc>
          <w:tcPr>
            <w:tcW w:w="1910" w:type="dxa"/>
          </w:tcPr>
          <w:p w14:paraId="62747F8C" w14:textId="77777777" w:rsidR="00F32503" w:rsidRPr="002154CC" w:rsidRDefault="00F32503" w:rsidP="0089133B">
            <w:r w:rsidRPr="002154CC">
              <w:t>Hyphal growth unit (number of endpoints / 1 µm of fibre length)</w:t>
            </w:r>
          </w:p>
        </w:tc>
        <w:tc>
          <w:tcPr>
            <w:tcW w:w="5147" w:type="dxa"/>
          </w:tcPr>
          <w:p w14:paraId="2A4E1153" w14:textId="77777777" w:rsidR="00F32503" w:rsidRPr="002154CC" w:rsidRDefault="00F32503" w:rsidP="0089133B">
            <w:r w:rsidRPr="002154CC">
              <w:t>Total fibre length / number of endpoints</w:t>
            </w:r>
          </w:p>
        </w:tc>
      </w:tr>
      <w:tr w:rsidR="00F32503" w:rsidRPr="002154CC" w14:paraId="50B91BB9" w14:textId="77777777" w:rsidTr="007611FA">
        <w:trPr>
          <w:trHeight w:val="462"/>
        </w:trPr>
        <w:tc>
          <w:tcPr>
            <w:tcW w:w="1910" w:type="dxa"/>
            <w:vAlign w:val="bottom"/>
          </w:tcPr>
          <w:p w14:paraId="3C89A606" w14:textId="77777777" w:rsidR="00F32503" w:rsidRPr="002154CC" w:rsidRDefault="00F32503" w:rsidP="0089133B">
            <w:pPr>
              <w:rPr>
                <w:b/>
                <w:bCs/>
                <w:color w:val="000000"/>
              </w:rPr>
            </w:pPr>
            <w:r w:rsidRPr="002154CC">
              <w:rPr>
                <w:b/>
                <w:bCs/>
                <w:color w:val="000000"/>
              </w:rPr>
              <w:t>Branchpoints</w:t>
            </w:r>
          </w:p>
        </w:tc>
        <w:tc>
          <w:tcPr>
            <w:tcW w:w="1910" w:type="dxa"/>
          </w:tcPr>
          <w:p w14:paraId="07B30F72" w14:textId="77777777" w:rsidR="00F32503" w:rsidRPr="002154CC" w:rsidRDefault="00F32503" w:rsidP="0089133B">
            <w:r w:rsidRPr="002154CC">
              <w:t>Number of branchpoints</w:t>
            </w:r>
          </w:p>
        </w:tc>
        <w:tc>
          <w:tcPr>
            <w:tcW w:w="5147" w:type="dxa"/>
          </w:tcPr>
          <w:p w14:paraId="7B644507" w14:textId="77777777" w:rsidR="00F32503" w:rsidRPr="002154CC" w:rsidRDefault="00F32503" w:rsidP="0089133B"/>
        </w:tc>
      </w:tr>
      <w:tr w:rsidR="00F32503" w:rsidRPr="002154CC" w14:paraId="4ED6B9AB" w14:textId="77777777" w:rsidTr="007611FA">
        <w:trPr>
          <w:trHeight w:val="1075"/>
        </w:trPr>
        <w:tc>
          <w:tcPr>
            <w:tcW w:w="1910" w:type="dxa"/>
            <w:vAlign w:val="center"/>
          </w:tcPr>
          <w:p w14:paraId="68695D8C" w14:textId="77777777" w:rsidR="00F32503" w:rsidRPr="002154CC" w:rsidRDefault="00F32503" w:rsidP="0089133B">
            <w:pPr>
              <w:rPr>
                <w:b/>
                <w:bCs/>
                <w:color w:val="000000"/>
              </w:rPr>
            </w:pPr>
            <w:r w:rsidRPr="002154CC">
              <w:rPr>
                <w:b/>
                <w:bCs/>
                <w:color w:val="000000"/>
              </w:rPr>
              <w:t>Normalised Branchpoints</w:t>
            </w:r>
          </w:p>
        </w:tc>
        <w:tc>
          <w:tcPr>
            <w:tcW w:w="1910" w:type="dxa"/>
          </w:tcPr>
          <w:p w14:paraId="2D36BFCB" w14:textId="77777777" w:rsidR="00F32503" w:rsidRPr="002154CC" w:rsidRDefault="00F32503" w:rsidP="0089133B">
            <w:r w:rsidRPr="002154CC">
              <w:t>Number of branchpoints normalised to total fibre length</w:t>
            </w:r>
          </w:p>
        </w:tc>
        <w:tc>
          <w:tcPr>
            <w:tcW w:w="5147" w:type="dxa"/>
          </w:tcPr>
          <w:p w14:paraId="286892DC" w14:textId="77777777" w:rsidR="00F32503" w:rsidRPr="002154CC" w:rsidRDefault="00F32503" w:rsidP="0089133B">
            <w:r w:rsidRPr="002154CC">
              <w:t>Number of branchpoints / total ridge length in microns</w:t>
            </w:r>
          </w:p>
        </w:tc>
      </w:tr>
      <w:tr w:rsidR="00F32503" w:rsidRPr="002154CC" w14:paraId="3FCA6803" w14:textId="77777777" w:rsidTr="007611FA">
        <w:trPr>
          <w:trHeight w:val="2512"/>
        </w:trPr>
        <w:tc>
          <w:tcPr>
            <w:tcW w:w="1910" w:type="dxa"/>
            <w:vAlign w:val="center"/>
          </w:tcPr>
          <w:p w14:paraId="1E9DB45B" w14:textId="77777777" w:rsidR="00F32503" w:rsidRPr="002154CC" w:rsidRDefault="00F32503" w:rsidP="0089133B">
            <w:pPr>
              <w:rPr>
                <w:b/>
                <w:bCs/>
                <w:color w:val="000000"/>
              </w:rPr>
            </w:pPr>
            <w:r w:rsidRPr="002154CC">
              <w:rPr>
                <w:b/>
                <w:bCs/>
                <w:color w:val="000000"/>
              </w:rPr>
              <w:lastRenderedPageBreak/>
              <w:t>Box-Counting Fractal Dimension</w:t>
            </w:r>
          </w:p>
        </w:tc>
        <w:tc>
          <w:tcPr>
            <w:tcW w:w="1910" w:type="dxa"/>
            <w:vAlign w:val="center"/>
          </w:tcPr>
          <w:p w14:paraId="231CDBBB" w14:textId="77777777" w:rsidR="00F32503" w:rsidRPr="002154CC" w:rsidRDefault="00F32503" w:rsidP="0089133B">
            <w:r w:rsidRPr="002154CC">
              <w:t>Values between 1 – 2.</w:t>
            </w:r>
          </w:p>
          <w:p w14:paraId="25265227" w14:textId="77777777" w:rsidR="00F32503" w:rsidRPr="002154CC" w:rsidRDefault="00F32503" w:rsidP="0089133B">
            <w:r w:rsidRPr="002154CC">
              <w:t>Result based on ridge detection.</w:t>
            </w:r>
          </w:p>
        </w:tc>
        <w:tc>
          <w:tcPr>
            <w:tcW w:w="5147" w:type="dxa"/>
          </w:tcPr>
          <w:p w14:paraId="4A2A6501" w14:textId="77777777" w:rsidR="00F32503" w:rsidRDefault="00F32503" w:rsidP="0089133B">
            <w:r w:rsidRPr="002154CC">
              <w:t>Fractal dimension is the indicator of the complexity of structure. It is an indicator for the capability of filling space. A more complex structure has a higher tendency to fill up the whole space, thus a higher fractal dimension.</w:t>
            </w:r>
          </w:p>
          <w:p w14:paraId="5771B21A" w14:textId="393604C8" w:rsidR="00F32503" w:rsidRPr="002154CC" w:rsidRDefault="00F32503" w:rsidP="0089133B">
            <w:r w:rsidRPr="002154CC">
              <w:t xml:space="preserve">The space filling tendency is measured as the slope of a linear fit to points represented as </w:t>
            </w:r>
            <m:oMath>
              <m:r>
                <w:rPr>
                  <w:rFonts w:ascii="Cambria Math" w:hAnsi="Cambria Math"/>
                </w:rPr>
                <m:t>(</m:t>
              </m:r>
              <m:r>
                <m:rPr>
                  <m:sty m:val="p"/>
                </m:rPr>
                <w:rPr>
                  <w:rFonts w:ascii="Cambria Math" w:hAnsi="Cambria Math"/>
                </w:rPr>
                <m:t>{log}</m:t>
              </m:r>
              <m:r>
                <w:rPr>
                  <w:rFonts w:ascii="Cambria Math" w:hAnsi="Cambria Math"/>
                </w:rPr>
                <m:t>(1</m:t>
              </m:r>
              <m:r>
                <m:rPr>
                  <m:lit/>
                </m:rPr>
                <w:rPr>
                  <w:rFonts w:ascii="Cambria Math" w:hAnsi="Cambria Math"/>
                </w:rPr>
                <m:t>/</m:t>
              </m:r>
              <m:r>
                <m:rPr>
                  <m:sty m:val="p"/>
                </m:rPr>
                <w:rPr>
                  <w:rFonts w:ascii="Cambria Math" w:hAnsi="Cambria Math"/>
                </w:rPr>
                <m:t>ϵ_i</m:t>
              </m:r>
              <m:r>
                <w:rPr>
                  <w:rFonts w:ascii="Cambria Math" w:hAnsi="Cambria Math"/>
                </w:rPr>
                <m:t>), </m:t>
              </m:r>
              <m:r>
                <m:rPr>
                  <m:sty m:val="p"/>
                </m:rPr>
                <w:rPr>
                  <w:rFonts w:ascii="Cambria Math" w:hAnsi="Cambria Math"/>
                </w:rPr>
                <m:t>{log}</m:t>
              </m:r>
              <m:r>
                <w:rPr>
                  <w:rFonts w:ascii="Cambria Math" w:hAnsi="Cambria Math"/>
                </w:rPr>
                <m:t>(</m:t>
              </m:r>
              <m:r>
                <m:rPr>
                  <m:sty m:val="p"/>
                </m:rPr>
                <w:rPr>
                  <w:rFonts w:ascii="Cambria Math" w:hAnsi="Cambria Math"/>
                </w:rPr>
                <m:t>N</m:t>
              </m:r>
              <m:r>
                <w:rPr>
                  <w:rFonts w:ascii="Cambria Math" w:hAnsi="Cambria Math"/>
                </w:rPr>
                <m:t>(</m:t>
              </m:r>
              <m:r>
                <m:rPr>
                  <m:sty m:val="p"/>
                </m:rPr>
                <w:rPr>
                  <w:rFonts w:ascii="Cambria Math" w:hAnsi="Cambria Math"/>
                </w:rPr>
                <m:t>ϵ_i</m:t>
              </m:r>
              <m:r>
                <w:rPr>
                  <w:rFonts w:ascii="Cambria Math" w:hAnsi="Cambria Math"/>
                </w:rPr>
                <m:t>))</m:t>
              </m:r>
            </m:oMath>
            <w:r w:rsidRPr="002154CC">
              <w:t xml:space="preserve"> where </w:t>
            </w:r>
            <m:oMath>
              <m:sSub>
                <m:sSubPr>
                  <m:ctrlPr>
                    <w:rPr>
                      <w:rFonts w:ascii="Cambria Math" w:hAnsi="Cambria Math"/>
                    </w:rPr>
                  </m:ctrlPr>
                </m:sSubPr>
                <m:e>
                  <m:r>
                    <m:rPr>
                      <m:sty m:val="p"/>
                    </m:rPr>
                    <w:rPr>
                      <w:rFonts w:ascii="Cambria Math" w:hAnsi="Cambria Math"/>
                    </w:rPr>
                    <m:t>ϵ</m:t>
                  </m:r>
                </m:e>
                <m:sub>
                  <m:r>
                    <w:rPr>
                      <w:rFonts w:ascii="Cambria Math" w:hAnsi="Cambria Math"/>
                    </w:rPr>
                    <m:t>i</m:t>
                  </m:r>
                </m:sub>
              </m:sSub>
              <m:r>
                <w:rPr>
                  <w:rFonts w:ascii="Cambria Math" w:hAnsi="Cambria Math"/>
                </w:rPr>
                <m:t> </m:t>
              </m:r>
            </m:oMath>
            <w:r w:rsidRPr="002154CC">
              <w:t xml:space="preserve">is the box size, and </w:t>
            </w:r>
            <m:oMath>
              <m:r>
                <m:rPr>
                  <m:sty m:val="p"/>
                </m:rPr>
                <w:rPr>
                  <w:rFonts w:ascii="Cambria Math" w:hAnsi="Cambria Math"/>
                </w:rPr>
                <m:t>N</m:t>
              </m:r>
              <m:d>
                <m:dPr>
                  <m:ctrlPr>
                    <w:rPr>
                      <w:rFonts w:ascii="Cambria Math" w:hAnsi="Cambria Math"/>
                    </w:rPr>
                  </m:ctrlPr>
                </m:dPr>
                <m:e>
                  <m:sSub>
                    <m:sSubPr>
                      <m:ctrlPr>
                        <w:rPr>
                          <w:rFonts w:ascii="Cambria Math" w:hAnsi="Cambria Math"/>
                        </w:rPr>
                      </m:ctrlPr>
                    </m:sSubPr>
                    <m:e>
                      <m:r>
                        <m:rPr>
                          <m:sty m:val="p"/>
                        </m:rPr>
                        <w:rPr>
                          <w:rFonts w:ascii="Cambria Math" w:hAnsi="Cambria Math"/>
                        </w:rPr>
                        <m:t>ϵ</m:t>
                      </m:r>
                    </m:e>
                    <m:sub>
                      <m:r>
                        <w:rPr>
                          <w:rFonts w:ascii="Cambria Math" w:hAnsi="Cambria Math"/>
                        </w:rPr>
                        <m:t>i</m:t>
                      </m:r>
                    </m:sub>
                  </m:sSub>
                  <m:ctrlPr>
                    <w:rPr>
                      <w:rFonts w:ascii="Cambria Math" w:hAnsi="Cambria Math"/>
                      <w:i/>
                    </w:rPr>
                  </m:ctrlPr>
                </m:e>
              </m:d>
            </m:oMath>
            <w:r w:rsidRPr="002154CC">
              <w:t xml:space="preserve"> represents the count of boxes containing the structure (i.e. ridges). Typically, </w:t>
            </w:r>
            <m:oMath>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sidRPr="002154CC">
              <w:t xml:space="preserve"> spans from 2 to one-quarter of the image's largest dimension. Refer to </w:t>
            </w:r>
            <w:hyperlink r:id="rId24">
              <w:r w:rsidRPr="002154CC">
                <w:rPr>
                  <w:color w:val="1155CC"/>
                  <w:u w:val="single"/>
                </w:rPr>
                <w:t>https://imagej.nih.gov/ij/plugins/fraclac/FLHelp/BoxCounting.htm</w:t>
              </w:r>
            </w:hyperlink>
            <w:r w:rsidRPr="002154CC">
              <w:t xml:space="preserve"> for more information.</w:t>
            </w:r>
          </w:p>
        </w:tc>
      </w:tr>
      <w:tr w:rsidR="00F32503" w:rsidRPr="002154CC" w14:paraId="5AE4AF2E" w14:textId="77777777" w:rsidTr="007611FA">
        <w:trPr>
          <w:trHeight w:val="1850"/>
        </w:trPr>
        <w:tc>
          <w:tcPr>
            <w:tcW w:w="1910" w:type="dxa"/>
            <w:vAlign w:val="center"/>
          </w:tcPr>
          <w:p w14:paraId="53050964" w14:textId="77777777" w:rsidR="00F32503" w:rsidRPr="002154CC" w:rsidRDefault="00F32503" w:rsidP="0089133B">
            <w:pPr>
              <w:rPr>
                <w:b/>
                <w:bCs/>
                <w:color w:val="000000"/>
              </w:rPr>
            </w:pPr>
            <w:r w:rsidRPr="002154CC">
              <w:rPr>
                <w:b/>
                <w:bCs/>
                <w:color w:val="000000"/>
              </w:rPr>
              <w:t>Curvature</w:t>
            </w:r>
          </w:p>
        </w:tc>
        <w:tc>
          <w:tcPr>
            <w:tcW w:w="1910" w:type="dxa"/>
          </w:tcPr>
          <w:p w14:paraId="0346140E" w14:textId="77777777" w:rsidR="00F32503" w:rsidRPr="002154CC" w:rsidRDefault="00F32503" w:rsidP="0089133B">
            <w:r w:rsidRPr="002154CC">
              <w:t>Mean angle change across the user defined window (</w:t>
            </w:r>
            <w:proofErr w:type="spellStart"/>
            <w:proofErr w:type="gramStart"/>
            <w:r w:rsidRPr="002154CC">
              <w:t>ie</w:t>
            </w:r>
            <w:proofErr w:type="spellEnd"/>
            <w:proofErr w:type="gramEnd"/>
            <w:r w:rsidRPr="002154CC">
              <w:t xml:space="preserve"> 20px, 30px etc)</w:t>
            </w:r>
          </w:p>
          <w:p w14:paraId="327BFE94" w14:textId="77777777" w:rsidR="00F32503" w:rsidRPr="002154CC" w:rsidRDefault="00F32503" w:rsidP="0089133B">
            <w:r w:rsidRPr="002154CC">
              <w:t>Curvature_20 = curvature in 20px sliding window</w:t>
            </w:r>
          </w:p>
        </w:tc>
        <w:tc>
          <w:tcPr>
            <w:tcW w:w="5147" w:type="dxa"/>
          </w:tcPr>
          <w:p w14:paraId="59E25506" w14:textId="77777777" w:rsidR="00F32503" w:rsidRPr="002154CC" w:rsidRDefault="00F32503" w:rsidP="0089133B"/>
        </w:tc>
      </w:tr>
      <w:tr w:rsidR="00F32503" w:rsidRPr="002154CC" w14:paraId="51A3C785" w14:textId="77777777" w:rsidTr="007611FA">
        <w:trPr>
          <w:trHeight w:val="1059"/>
        </w:trPr>
        <w:tc>
          <w:tcPr>
            <w:tcW w:w="1910" w:type="dxa"/>
            <w:vAlign w:val="center"/>
          </w:tcPr>
          <w:p w14:paraId="1221560C" w14:textId="77777777" w:rsidR="00F32503" w:rsidRPr="002154CC" w:rsidRDefault="00F32503" w:rsidP="0089133B">
            <w:pPr>
              <w:rPr>
                <w:b/>
                <w:bCs/>
                <w:color w:val="000000"/>
              </w:rPr>
            </w:pPr>
            <w:r w:rsidRPr="002154CC">
              <w:rPr>
                <w:b/>
                <w:bCs/>
                <w:color w:val="000000"/>
              </w:rPr>
              <w:t>Mean Fibre intensity (HDM)</w:t>
            </w:r>
          </w:p>
        </w:tc>
        <w:tc>
          <w:tcPr>
            <w:tcW w:w="1910" w:type="dxa"/>
          </w:tcPr>
          <w:p w14:paraId="23EED823" w14:textId="77777777" w:rsidR="00F32503" w:rsidRPr="002154CC" w:rsidRDefault="00F32503" w:rsidP="0089133B">
            <w:r w:rsidRPr="002154CC">
              <w:t>Mean intensity of either red (</w:t>
            </w:r>
            <w:proofErr w:type="spellStart"/>
            <w:r w:rsidRPr="002154CC">
              <w:t>PicRed</w:t>
            </w:r>
            <w:proofErr w:type="spellEnd"/>
            <w:r w:rsidRPr="002154CC">
              <w:t>) or grey (SHG) pixels based on HDM</w:t>
            </w:r>
          </w:p>
        </w:tc>
        <w:tc>
          <w:tcPr>
            <w:tcW w:w="5147" w:type="dxa"/>
          </w:tcPr>
          <w:p w14:paraId="1CE67F06" w14:textId="77777777" w:rsidR="00F32503" w:rsidRPr="002154CC" w:rsidRDefault="00F32503" w:rsidP="0089133B"/>
        </w:tc>
      </w:tr>
      <w:tr w:rsidR="00F32503" w:rsidRPr="002154CC" w14:paraId="1202E85D" w14:textId="77777777" w:rsidTr="007611FA">
        <w:trPr>
          <w:trHeight w:val="1075"/>
        </w:trPr>
        <w:tc>
          <w:tcPr>
            <w:tcW w:w="1910" w:type="dxa"/>
            <w:vAlign w:val="center"/>
          </w:tcPr>
          <w:p w14:paraId="132A17F4" w14:textId="77777777" w:rsidR="00F32503" w:rsidRPr="002154CC" w:rsidRDefault="00F32503" w:rsidP="0089133B">
            <w:pPr>
              <w:rPr>
                <w:b/>
                <w:bCs/>
              </w:rPr>
            </w:pPr>
            <w:r w:rsidRPr="002154CC">
              <w:rPr>
                <w:b/>
                <w:bCs/>
              </w:rPr>
              <w:t>Mean Fibre intensity (ROI)</w:t>
            </w:r>
          </w:p>
        </w:tc>
        <w:tc>
          <w:tcPr>
            <w:tcW w:w="1910" w:type="dxa"/>
          </w:tcPr>
          <w:p w14:paraId="50E5AEED" w14:textId="77777777" w:rsidR="00F32503" w:rsidRPr="002154CC" w:rsidRDefault="00F32503" w:rsidP="0089133B">
            <w:r w:rsidRPr="002154CC">
              <w:t>Mean intensity of either red (</w:t>
            </w:r>
            <w:proofErr w:type="spellStart"/>
            <w:r w:rsidRPr="002154CC">
              <w:t>PicRed</w:t>
            </w:r>
            <w:proofErr w:type="spellEnd"/>
            <w:r w:rsidRPr="002154CC">
              <w:t>) or grey (SHG) pixels based on ROI</w:t>
            </w:r>
          </w:p>
        </w:tc>
        <w:tc>
          <w:tcPr>
            <w:tcW w:w="5147" w:type="dxa"/>
          </w:tcPr>
          <w:p w14:paraId="16749849" w14:textId="77777777" w:rsidR="00F32503" w:rsidRPr="002154CC" w:rsidRDefault="00F32503" w:rsidP="0089133B"/>
        </w:tc>
      </w:tr>
      <w:tr w:rsidR="00F32503" w:rsidRPr="002154CC" w14:paraId="283852C4" w14:textId="77777777" w:rsidTr="007611FA">
        <w:trPr>
          <w:trHeight w:val="1075"/>
        </w:trPr>
        <w:tc>
          <w:tcPr>
            <w:tcW w:w="1910" w:type="dxa"/>
            <w:vAlign w:val="center"/>
          </w:tcPr>
          <w:p w14:paraId="1498E1F9" w14:textId="77777777" w:rsidR="00F32503" w:rsidRPr="002154CC" w:rsidRDefault="00F32503" w:rsidP="0089133B">
            <w:pPr>
              <w:rPr>
                <w:b/>
                <w:bCs/>
                <w:color w:val="000000"/>
              </w:rPr>
            </w:pPr>
            <w:r w:rsidRPr="002154CC">
              <w:rPr>
                <w:b/>
                <w:bCs/>
                <w:color w:val="000000"/>
              </w:rPr>
              <w:t>Mean Fibre intensity (WIDTH)</w:t>
            </w:r>
          </w:p>
        </w:tc>
        <w:tc>
          <w:tcPr>
            <w:tcW w:w="1910" w:type="dxa"/>
          </w:tcPr>
          <w:p w14:paraId="4821CB0C" w14:textId="77777777" w:rsidR="00F32503" w:rsidRPr="002154CC" w:rsidRDefault="00F32503" w:rsidP="0089133B">
            <w:r w:rsidRPr="002154CC">
              <w:t>Mean intensity of either red (</w:t>
            </w:r>
            <w:proofErr w:type="spellStart"/>
            <w:r w:rsidRPr="002154CC">
              <w:t>PicRed</w:t>
            </w:r>
            <w:proofErr w:type="spellEnd"/>
            <w:r w:rsidRPr="002154CC">
              <w:t>) or grey (SHG) pixels based on ridge detection</w:t>
            </w:r>
          </w:p>
        </w:tc>
        <w:tc>
          <w:tcPr>
            <w:tcW w:w="5147" w:type="dxa"/>
          </w:tcPr>
          <w:p w14:paraId="53777109" w14:textId="77777777" w:rsidR="00F32503" w:rsidRPr="002154CC" w:rsidRDefault="00F32503" w:rsidP="0089133B"/>
        </w:tc>
      </w:tr>
      <w:tr w:rsidR="00F32503" w:rsidRPr="002154CC" w14:paraId="3BFD6470" w14:textId="77777777" w:rsidTr="007611FA">
        <w:trPr>
          <w:trHeight w:val="1373"/>
        </w:trPr>
        <w:tc>
          <w:tcPr>
            <w:tcW w:w="1910" w:type="dxa"/>
            <w:vAlign w:val="center"/>
          </w:tcPr>
          <w:p w14:paraId="13CC03A5" w14:textId="77777777" w:rsidR="00F32503" w:rsidRPr="002154CC" w:rsidRDefault="00F32503" w:rsidP="0089133B">
            <w:pPr>
              <w:rPr>
                <w:b/>
                <w:bCs/>
                <w:color w:val="000000"/>
              </w:rPr>
            </w:pPr>
            <w:r w:rsidRPr="002154CC">
              <w:rPr>
                <w:b/>
                <w:bCs/>
                <w:color w:val="000000"/>
              </w:rPr>
              <w:t>Alignment</w:t>
            </w:r>
          </w:p>
        </w:tc>
        <w:tc>
          <w:tcPr>
            <w:tcW w:w="1910" w:type="dxa"/>
            <w:vAlign w:val="center"/>
          </w:tcPr>
          <w:p w14:paraId="14B48DA3" w14:textId="77777777" w:rsidR="00F32503" w:rsidRPr="002154CC" w:rsidRDefault="00F32503" w:rsidP="0089133B">
            <w:r w:rsidRPr="002154CC">
              <w:t>Measure of coherency of fibre orientation in the entire image.</w:t>
            </w:r>
          </w:p>
        </w:tc>
        <w:tc>
          <w:tcPr>
            <w:tcW w:w="5147" w:type="dxa"/>
          </w:tcPr>
          <w:p w14:paraId="6DAA5EA2" w14:textId="4E0F337C" w:rsidR="00F32503" w:rsidRPr="002154CC" w:rsidRDefault="00F32503" w:rsidP="0089133B">
            <w:r w:rsidRPr="002154CC">
              <w:t xml:space="preserve">Orientation coherency is calculated as </w:t>
            </w:r>
            <m:oMath>
              <m:d>
                <m:dPr>
                  <m:begChr m:val="{"/>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max</m:t>
                      </m:r>
                    </m:sub>
                  </m:sSub>
                  <m:r>
                    <w:rPr>
                      <w:rFonts w:ascii="Cambria Math" w:hAnsi="Cambria Math"/>
                    </w:rPr>
                    <m:t>-</m:t>
                  </m:r>
                  <m:sSub>
                    <m:sSubPr>
                      <m:ctrlPr>
                        <w:rPr>
                          <w:rFonts w:ascii="Cambria Math" w:hAnsi="Cambria Math"/>
                        </w:rPr>
                      </m:ctrlPr>
                    </m:sSubPr>
                    <m:e>
                      <m:r>
                        <m:rPr>
                          <m:sty m:val="p"/>
                        </m:rPr>
                        <w:rPr>
                          <w:rFonts w:ascii="Cambria Math" w:hAnsi="Cambria Math"/>
                        </w:rPr>
                        <m:t>λ</m:t>
                      </m:r>
                      <m:ctrlPr>
                        <w:rPr>
                          <w:rFonts w:ascii="Cambria Math" w:hAnsi="Cambria Math"/>
                          <w:i/>
                        </w:rPr>
                      </m:ctrlPr>
                    </m:e>
                    <m:sub>
                      <m:r>
                        <w:rPr>
                          <w:rFonts w:ascii="Cambria Math" w:hAnsi="Cambria Math"/>
                        </w:rPr>
                        <m:t>min</m:t>
                      </m:r>
                    </m:sub>
                  </m:sSub>
                  <m:ctrlPr>
                    <w:rPr>
                      <w:rFonts w:ascii="Cambria Math" w:hAnsi="Cambria Math"/>
                      <w:i/>
                    </w:rPr>
                  </m:ctrlPr>
                </m:e>
              </m:d>
              <m:r>
                <w:rPr>
                  <w:rFonts w:ascii="Cambria Math" w:hAnsi="Cambria Math"/>
                </w:rPr>
                <m:t> </m:t>
              </m:r>
              <m:r>
                <m:rPr>
                  <m:lit/>
                </m:rPr>
                <w:rPr>
                  <w:rFonts w:ascii="Cambria Math" w:hAnsi="Cambria Math"/>
                </w:rPr>
                <m:t>/</m:t>
              </m:r>
              <m:r>
                <w:rPr>
                  <w:rFonts w:ascii="Cambria Math" w:hAnsi="Cambria Math"/>
                </w:rPr>
                <m:t> </m:t>
              </m:r>
              <m:d>
                <m:dPr>
                  <m:ctrlPr>
                    <w:rPr>
                      <w:rFonts w:ascii="Cambria Math" w:hAnsi="Cambria Math"/>
                    </w:rPr>
                  </m:ctrlPr>
                </m:dPr>
                <m:e>
                  <m:sSub>
                    <m:sSubPr>
                      <m:ctrlPr>
                        <w:rPr>
                          <w:rFonts w:ascii="Cambria Math" w:hAnsi="Cambria Math"/>
                        </w:rPr>
                      </m:ctrlPr>
                    </m:sSubPr>
                    <m:e>
                      <m:r>
                        <m:rPr>
                          <m:sty m:val="p"/>
                        </m:rPr>
                        <w:rPr>
                          <w:rFonts w:ascii="Cambria Math" w:hAnsi="Cambria Math"/>
                        </w:rPr>
                        <m:t>λ</m:t>
                      </m:r>
                    </m:e>
                    <m:sub>
                      <m:r>
                        <w:rPr>
                          <w:rFonts w:ascii="Cambria Math" w:hAnsi="Cambria Math"/>
                        </w:rPr>
                        <m:t>max</m:t>
                      </m:r>
                    </m:sub>
                  </m:sSub>
                  <m:r>
                    <w:rPr>
                      <w:rFonts w:ascii="Cambria Math" w:hAnsi="Cambria Math"/>
                    </w:rPr>
                    <m:t>+</m:t>
                  </m:r>
                  <m:sSub>
                    <m:sSubPr>
                      <m:ctrlPr>
                        <w:rPr>
                          <w:rFonts w:ascii="Cambria Math" w:hAnsi="Cambria Math"/>
                        </w:rPr>
                      </m:ctrlPr>
                    </m:sSubPr>
                    <m:e>
                      <m:r>
                        <m:rPr>
                          <m:sty m:val="p"/>
                        </m:rPr>
                        <w:rPr>
                          <w:rFonts w:ascii="Cambria Math" w:hAnsi="Cambria Math"/>
                        </w:rPr>
                        <m:t>λ</m:t>
                      </m:r>
                      <m:ctrlPr>
                        <w:rPr>
                          <w:rFonts w:ascii="Cambria Math" w:hAnsi="Cambria Math"/>
                          <w:i/>
                        </w:rPr>
                      </m:ctrlPr>
                    </m:e>
                    <m:sub>
                      <m:r>
                        <w:rPr>
                          <w:rFonts w:ascii="Cambria Math" w:hAnsi="Cambria Math"/>
                        </w:rPr>
                        <m:t>min</m:t>
                      </m:r>
                    </m:sub>
                  </m:sSub>
                  <m:ctrlPr>
                    <w:rPr>
                      <w:rFonts w:ascii="Cambria Math" w:hAnsi="Cambria Math"/>
                      <w:i/>
                    </w:rPr>
                  </m:ctrlPr>
                </m:e>
              </m:d>
            </m:oMath>
            <w:r w:rsidRPr="002154CC">
              <w:t xml:space="preserve"> where </w:t>
            </w:r>
            <m:oMath>
              <m:sSub>
                <m:sSubPr>
                  <m:ctrlPr>
                    <w:rPr>
                      <w:rFonts w:ascii="Cambria Math" w:hAnsi="Cambria Math"/>
                    </w:rPr>
                  </m:ctrlPr>
                </m:sSubPr>
                <m:e>
                  <m:r>
                    <m:rPr>
                      <m:sty m:val="p"/>
                    </m:rPr>
                    <w:rPr>
                      <w:rFonts w:ascii="Cambria Math" w:hAnsi="Cambria Math"/>
                    </w:rPr>
                    <m:t>λ</m:t>
                  </m:r>
                </m:e>
                <m:sub>
                  <m:r>
                    <w:rPr>
                      <w:rFonts w:ascii="Cambria Math" w:hAnsi="Cambria Math"/>
                    </w:rPr>
                    <m:t>min</m:t>
                  </m:r>
                </m:sub>
              </m:sSub>
            </m:oMath>
            <w:r w:rsidRPr="002154CC">
              <w:t xml:space="preserve"> and </w:t>
            </w:r>
            <m:oMath>
              <m:sSub>
                <m:sSubPr>
                  <m:ctrlPr>
                    <w:rPr>
                      <w:rFonts w:ascii="Cambria Math" w:hAnsi="Cambria Math"/>
                    </w:rPr>
                  </m:ctrlPr>
                </m:sSubPr>
                <m:e>
                  <m:r>
                    <m:rPr>
                      <m:sty m:val="p"/>
                    </m:rPr>
                    <w:rPr>
                      <w:rFonts w:ascii="Cambria Math" w:hAnsi="Cambria Math"/>
                    </w:rPr>
                    <m:t>λ</m:t>
                  </m:r>
                </m:e>
                <m:sub>
                  <m:r>
                    <w:rPr>
                      <w:rFonts w:ascii="Cambria Math" w:hAnsi="Cambria Math"/>
                    </w:rPr>
                    <m:t>max</m:t>
                  </m:r>
                </m:sub>
              </m:sSub>
            </m:oMath>
            <w:r w:rsidRPr="002154CC">
              <w:t xml:space="preserve"> are respectively the largest eigenvalue (major axis) and smallest eigenvalue (minor axis) of the global gradient structure tensor. Refer to the </w:t>
            </w:r>
            <w:hyperlink r:id="rId25" w:anchor="L102">
              <w:r w:rsidRPr="002154CC">
                <w:rPr>
                  <w:color w:val="1155CC"/>
                  <w:u w:val="single"/>
                </w:rPr>
                <w:t>source code</w:t>
              </w:r>
            </w:hyperlink>
            <w:r w:rsidRPr="002154CC">
              <w:t xml:space="preserve"> for more info.</w:t>
            </w:r>
          </w:p>
        </w:tc>
      </w:tr>
      <w:tr w:rsidR="00F32503" w:rsidRPr="002154CC" w14:paraId="0F9A50B3" w14:textId="77777777" w:rsidTr="007611FA">
        <w:trPr>
          <w:trHeight w:val="1075"/>
        </w:trPr>
        <w:tc>
          <w:tcPr>
            <w:tcW w:w="1910" w:type="dxa"/>
            <w:vAlign w:val="bottom"/>
          </w:tcPr>
          <w:p w14:paraId="0302F2A2" w14:textId="77777777" w:rsidR="00F32503" w:rsidRPr="002154CC" w:rsidRDefault="00F32503" w:rsidP="0089133B">
            <w:pPr>
              <w:rPr>
                <w:b/>
                <w:bCs/>
                <w:color w:val="000000"/>
              </w:rPr>
            </w:pPr>
            <w:r w:rsidRPr="002154CC">
              <w:rPr>
                <w:b/>
                <w:bCs/>
                <w:color w:val="000000"/>
              </w:rPr>
              <w:lastRenderedPageBreak/>
              <w:t>Mean (Total gap area in microns^2)</w:t>
            </w:r>
          </w:p>
        </w:tc>
        <w:tc>
          <w:tcPr>
            <w:tcW w:w="1910" w:type="dxa"/>
          </w:tcPr>
          <w:p w14:paraId="2322F171" w14:textId="77777777" w:rsidR="00F32503" w:rsidRPr="002154CC" w:rsidRDefault="00F32503" w:rsidP="0089133B">
            <w:r w:rsidRPr="002154CC">
              <w:t>Mean area covered by Max Inscribed Circles in total image</w:t>
            </w:r>
          </w:p>
        </w:tc>
        <w:tc>
          <w:tcPr>
            <w:tcW w:w="5147" w:type="dxa"/>
          </w:tcPr>
          <w:p w14:paraId="0E954590" w14:textId="77777777" w:rsidR="00F32503" w:rsidRPr="002154CC" w:rsidRDefault="00F32503" w:rsidP="0089133B">
            <w:r w:rsidRPr="002154CC">
              <w:t xml:space="preserve">Refer to </w:t>
            </w:r>
            <w:hyperlink r:id="rId26">
              <w:r w:rsidRPr="002154CC">
                <w:rPr>
                  <w:color w:val="1155CC"/>
                  <w:u w:val="single"/>
                </w:rPr>
                <w:t>here</w:t>
              </w:r>
            </w:hyperlink>
            <w:r w:rsidRPr="002154CC">
              <w:t xml:space="preserve"> for more info about Max Inscribed Circles.</w:t>
            </w:r>
          </w:p>
        </w:tc>
      </w:tr>
      <w:tr w:rsidR="00F32503" w:rsidRPr="002154CC" w14:paraId="197535C3" w14:textId="77777777" w:rsidTr="007611FA">
        <w:trPr>
          <w:trHeight w:val="1075"/>
        </w:trPr>
        <w:tc>
          <w:tcPr>
            <w:tcW w:w="1910" w:type="dxa"/>
            <w:vAlign w:val="bottom"/>
          </w:tcPr>
          <w:p w14:paraId="2E169D06" w14:textId="77777777" w:rsidR="00F32503" w:rsidRPr="002154CC" w:rsidRDefault="00F32503" w:rsidP="0089133B">
            <w:pPr>
              <w:rPr>
                <w:b/>
                <w:bCs/>
                <w:color w:val="000000"/>
              </w:rPr>
            </w:pPr>
            <w:r w:rsidRPr="002154CC">
              <w:rPr>
                <w:b/>
                <w:bCs/>
                <w:color w:val="000000"/>
              </w:rPr>
              <w:t>Normalised Mean (Total gap area)</w:t>
            </w:r>
          </w:p>
        </w:tc>
        <w:tc>
          <w:tcPr>
            <w:tcW w:w="1910" w:type="dxa"/>
          </w:tcPr>
          <w:p w14:paraId="3492B949" w14:textId="77777777" w:rsidR="00F32503" w:rsidRPr="002154CC" w:rsidRDefault="00F32503" w:rsidP="0089133B">
            <w:r w:rsidRPr="002154CC">
              <w:t>Max Inscribed Circle area normalised to total image area</w:t>
            </w:r>
          </w:p>
        </w:tc>
        <w:tc>
          <w:tcPr>
            <w:tcW w:w="5147" w:type="dxa"/>
          </w:tcPr>
          <w:p w14:paraId="7BDAF1A5" w14:textId="77777777" w:rsidR="00F32503" w:rsidRPr="002154CC" w:rsidRDefault="00F32503" w:rsidP="0089133B"/>
        </w:tc>
      </w:tr>
      <w:tr w:rsidR="00F32503" w:rsidRPr="002154CC" w14:paraId="095C6981" w14:textId="77777777" w:rsidTr="007611FA">
        <w:trPr>
          <w:trHeight w:val="1373"/>
        </w:trPr>
        <w:tc>
          <w:tcPr>
            <w:tcW w:w="1910" w:type="dxa"/>
            <w:vAlign w:val="center"/>
          </w:tcPr>
          <w:p w14:paraId="409C4631" w14:textId="77777777" w:rsidR="00F32503" w:rsidRPr="002154CC" w:rsidRDefault="00F32503" w:rsidP="0089133B">
            <w:pPr>
              <w:rPr>
                <w:b/>
                <w:bCs/>
                <w:color w:val="000000"/>
              </w:rPr>
            </w:pPr>
            <w:r w:rsidRPr="002154CC">
              <w:rPr>
                <w:b/>
                <w:bCs/>
                <w:color w:val="000000"/>
              </w:rPr>
              <w:t>Std (Total gap area in microns^2)</w:t>
            </w:r>
          </w:p>
        </w:tc>
        <w:tc>
          <w:tcPr>
            <w:tcW w:w="1910" w:type="dxa"/>
          </w:tcPr>
          <w:p w14:paraId="463DA329" w14:textId="77777777" w:rsidR="00F32503" w:rsidRPr="002154CC" w:rsidRDefault="00F32503" w:rsidP="0089133B">
            <w:proofErr w:type="spellStart"/>
            <w:r w:rsidRPr="002154CC">
              <w:t>StDev</w:t>
            </w:r>
            <w:proofErr w:type="spellEnd"/>
            <w:r w:rsidRPr="002154CC">
              <w:t xml:space="preserve"> of Max Inscribed Circle area in total image (“variability measurement of the Max Inscribed Circles”)</w:t>
            </w:r>
          </w:p>
        </w:tc>
        <w:tc>
          <w:tcPr>
            <w:tcW w:w="5147" w:type="dxa"/>
          </w:tcPr>
          <w:p w14:paraId="45A9422C" w14:textId="77777777" w:rsidR="00F32503" w:rsidRPr="002154CC" w:rsidRDefault="00F32503" w:rsidP="0089133B"/>
        </w:tc>
      </w:tr>
      <w:tr w:rsidR="00F32503" w:rsidRPr="002154CC" w14:paraId="52902685" w14:textId="77777777" w:rsidTr="007611FA">
        <w:trPr>
          <w:trHeight w:val="1075"/>
        </w:trPr>
        <w:tc>
          <w:tcPr>
            <w:tcW w:w="1910" w:type="dxa"/>
            <w:vAlign w:val="bottom"/>
          </w:tcPr>
          <w:p w14:paraId="39483356" w14:textId="77777777" w:rsidR="00F32503" w:rsidRPr="002154CC" w:rsidRDefault="00F32503" w:rsidP="0089133B">
            <w:pPr>
              <w:rPr>
                <w:b/>
                <w:bCs/>
                <w:color w:val="000000"/>
              </w:rPr>
            </w:pPr>
            <w:r w:rsidRPr="002154CC">
              <w:rPr>
                <w:b/>
                <w:bCs/>
                <w:color w:val="000000"/>
              </w:rPr>
              <w:t>Normalised Std (Total gap area)</w:t>
            </w:r>
          </w:p>
        </w:tc>
        <w:tc>
          <w:tcPr>
            <w:tcW w:w="1910" w:type="dxa"/>
          </w:tcPr>
          <w:p w14:paraId="21E629EF" w14:textId="77777777" w:rsidR="00F32503" w:rsidRPr="002154CC" w:rsidRDefault="00F32503" w:rsidP="0089133B">
            <w:r w:rsidRPr="002154CC">
              <w:t xml:space="preserve">Normalised </w:t>
            </w:r>
            <w:proofErr w:type="spellStart"/>
            <w:r w:rsidRPr="002154CC">
              <w:t>StDev</w:t>
            </w:r>
            <w:proofErr w:type="spellEnd"/>
            <w:r w:rsidRPr="002154CC">
              <w:t xml:space="preserve"> of Max Inscribed Circle area to total gap area</w:t>
            </w:r>
          </w:p>
        </w:tc>
        <w:tc>
          <w:tcPr>
            <w:tcW w:w="5147" w:type="dxa"/>
          </w:tcPr>
          <w:p w14:paraId="15E37870" w14:textId="77777777" w:rsidR="00F32503" w:rsidRPr="002154CC" w:rsidRDefault="00F32503" w:rsidP="0089133B"/>
        </w:tc>
      </w:tr>
      <w:tr w:rsidR="00F32503" w:rsidRPr="002154CC" w14:paraId="62458835" w14:textId="77777777" w:rsidTr="007611FA">
        <w:trPr>
          <w:trHeight w:val="775"/>
        </w:trPr>
        <w:tc>
          <w:tcPr>
            <w:tcW w:w="1910" w:type="dxa"/>
            <w:vAlign w:val="bottom"/>
          </w:tcPr>
          <w:p w14:paraId="7F22A13E" w14:textId="77777777" w:rsidR="00F32503" w:rsidRPr="002154CC" w:rsidRDefault="00F32503" w:rsidP="0089133B">
            <w:pPr>
              <w:rPr>
                <w:b/>
                <w:bCs/>
                <w:color w:val="000000"/>
              </w:rPr>
            </w:pPr>
            <w:r w:rsidRPr="002154CC">
              <w:rPr>
                <w:b/>
                <w:bCs/>
                <w:color w:val="000000"/>
              </w:rPr>
              <w:t>Mean (Total gap radius in microns)</w:t>
            </w:r>
          </w:p>
        </w:tc>
        <w:tc>
          <w:tcPr>
            <w:tcW w:w="1910" w:type="dxa"/>
          </w:tcPr>
          <w:p w14:paraId="6E90BB0F" w14:textId="77777777" w:rsidR="00F32503" w:rsidRPr="002154CC" w:rsidRDefault="00F32503" w:rsidP="0089133B">
            <w:r w:rsidRPr="002154CC">
              <w:t>Mean Max Inscribed Circle radius in total image</w:t>
            </w:r>
          </w:p>
        </w:tc>
        <w:tc>
          <w:tcPr>
            <w:tcW w:w="5147" w:type="dxa"/>
          </w:tcPr>
          <w:p w14:paraId="41653240" w14:textId="77777777" w:rsidR="00F32503" w:rsidRPr="002154CC" w:rsidRDefault="00F32503" w:rsidP="0089133B"/>
        </w:tc>
      </w:tr>
      <w:tr w:rsidR="00F32503" w:rsidRPr="002154CC" w14:paraId="6C9A2C7C" w14:textId="77777777" w:rsidTr="007611FA">
        <w:trPr>
          <w:trHeight w:val="1373"/>
        </w:trPr>
        <w:tc>
          <w:tcPr>
            <w:tcW w:w="1910" w:type="dxa"/>
            <w:vAlign w:val="bottom"/>
          </w:tcPr>
          <w:p w14:paraId="2087339F" w14:textId="77777777" w:rsidR="00F32503" w:rsidRPr="002154CC" w:rsidRDefault="00F32503" w:rsidP="0089133B">
            <w:pPr>
              <w:rPr>
                <w:b/>
                <w:bCs/>
                <w:color w:val="000000"/>
              </w:rPr>
            </w:pPr>
            <w:r w:rsidRPr="002154CC">
              <w:rPr>
                <w:b/>
                <w:bCs/>
                <w:color w:val="000000"/>
              </w:rPr>
              <w:t>Normalised Mean (Total gap radius)</w:t>
            </w:r>
          </w:p>
        </w:tc>
        <w:tc>
          <w:tcPr>
            <w:tcW w:w="1910" w:type="dxa"/>
          </w:tcPr>
          <w:p w14:paraId="7DD4107B" w14:textId="77777777" w:rsidR="00F32503" w:rsidRPr="002154CC" w:rsidRDefault="00F32503" w:rsidP="0089133B">
            <w:r w:rsidRPr="002154CC">
              <w:t>Mean Max Inscribed Circle radius normalised to the square root of the total image area</w:t>
            </w:r>
          </w:p>
        </w:tc>
        <w:tc>
          <w:tcPr>
            <w:tcW w:w="5147" w:type="dxa"/>
          </w:tcPr>
          <w:p w14:paraId="4B8947F4" w14:textId="77777777" w:rsidR="00F32503" w:rsidRPr="002154CC" w:rsidRDefault="00F32503" w:rsidP="0089133B"/>
        </w:tc>
      </w:tr>
      <w:tr w:rsidR="00F32503" w:rsidRPr="002154CC" w14:paraId="0BC9347E" w14:textId="77777777" w:rsidTr="007611FA">
        <w:trPr>
          <w:trHeight w:val="1686"/>
        </w:trPr>
        <w:tc>
          <w:tcPr>
            <w:tcW w:w="1910" w:type="dxa"/>
            <w:vAlign w:val="center"/>
          </w:tcPr>
          <w:p w14:paraId="71A990DF" w14:textId="77777777" w:rsidR="00F32503" w:rsidRPr="002154CC" w:rsidRDefault="00F32503" w:rsidP="0089133B">
            <w:pPr>
              <w:rPr>
                <w:b/>
                <w:bCs/>
                <w:color w:val="000000"/>
              </w:rPr>
            </w:pPr>
            <w:r w:rsidRPr="002154CC">
              <w:rPr>
                <w:b/>
                <w:bCs/>
                <w:color w:val="000000"/>
              </w:rPr>
              <w:t>Std (Total gap radius in microns)</w:t>
            </w:r>
          </w:p>
        </w:tc>
        <w:tc>
          <w:tcPr>
            <w:tcW w:w="1910" w:type="dxa"/>
          </w:tcPr>
          <w:p w14:paraId="1127B6B9" w14:textId="77777777" w:rsidR="00F32503" w:rsidRPr="002154CC" w:rsidRDefault="00F32503" w:rsidP="0089133B">
            <w:proofErr w:type="spellStart"/>
            <w:r w:rsidRPr="002154CC">
              <w:t>StDev</w:t>
            </w:r>
            <w:proofErr w:type="spellEnd"/>
            <w:r w:rsidRPr="002154CC">
              <w:t xml:space="preserve"> of Max Inscribed Circle radius in total image (“variability measurement of the Max Inscribed Circle radii”)</w:t>
            </w:r>
          </w:p>
        </w:tc>
        <w:tc>
          <w:tcPr>
            <w:tcW w:w="5147" w:type="dxa"/>
          </w:tcPr>
          <w:p w14:paraId="3B99867D" w14:textId="77777777" w:rsidR="00F32503" w:rsidRPr="002154CC" w:rsidRDefault="00F32503" w:rsidP="0089133B"/>
        </w:tc>
      </w:tr>
      <w:tr w:rsidR="00F32503" w:rsidRPr="002154CC" w14:paraId="27ED3A42" w14:textId="77777777" w:rsidTr="007611FA">
        <w:trPr>
          <w:trHeight w:val="1059"/>
        </w:trPr>
        <w:tc>
          <w:tcPr>
            <w:tcW w:w="1910" w:type="dxa"/>
            <w:vAlign w:val="bottom"/>
          </w:tcPr>
          <w:p w14:paraId="40EF7966" w14:textId="77777777" w:rsidR="00F32503" w:rsidRPr="002154CC" w:rsidRDefault="00F32503" w:rsidP="0089133B">
            <w:pPr>
              <w:rPr>
                <w:b/>
                <w:bCs/>
                <w:color w:val="000000"/>
              </w:rPr>
            </w:pPr>
            <w:r w:rsidRPr="002154CC">
              <w:rPr>
                <w:b/>
                <w:bCs/>
                <w:color w:val="000000"/>
              </w:rPr>
              <w:t>Normalised Std (Total gap radius)</w:t>
            </w:r>
          </w:p>
        </w:tc>
        <w:tc>
          <w:tcPr>
            <w:tcW w:w="1910" w:type="dxa"/>
          </w:tcPr>
          <w:p w14:paraId="3E111DAA" w14:textId="66F12284" w:rsidR="00F32503" w:rsidRPr="002154CC" w:rsidRDefault="00F32503" w:rsidP="0089133B">
            <w:r w:rsidRPr="002154CC">
              <w:t xml:space="preserve">Normalised </w:t>
            </w:r>
            <w:proofErr w:type="spellStart"/>
            <w:r w:rsidRPr="002154CC">
              <w:t>StDev</w:t>
            </w:r>
            <w:proofErr w:type="spellEnd"/>
            <w:r w:rsidRPr="002154CC">
              <w:t xml:space="preserve"> of gap radius to the square root of the total image area</w:t>
            </w:r>
          </w:p>
        </w:tc>
        <w:tc>
          <w:tcPr>
            <w:tcW w:w="5147" w:type="dxa"/>
          </w:tcPr>
          <w:p w14:paraId="31ABD3E8" w14:textId="77777777" w:rsidR="00F32503" w:rsidRPr="002154CC" w:rsidRDefault="00F32503" w:rsidP="0089133B"/>
        </w:tc>
      </w:tr>
      <w:tr w:rsidR="00F32503" w:rsidRPr="002154CC" w14:paraId="0A1F3981" w14:textId="77777777" w:rsidTr="007611FA">
        <w:trPr>
          <w:trHeight w:val="775"/>
        </w:trPr>
        <w:tc>
          <w:tcPr>
            <w:tcW w:w="1910" w:type="dxa"/>
            <w:vAlign w:val="bottom"/>
          </w:tcPr>
          <w:p w14:paraId="52E0BAAF" w14:textId="77777777" w:rsidR="00F32503" w:rsidRPr="002154CC" w:rsidRDefault="00F32503" w:rsidP="0089133B">
            <w:pPr>
              <w:rPr>
                <w:b/>
                <w:bCs/>
                <w:color w:val="000000"/>
              </w:rPr>
            </w:pPr>
            <w:r w:rsidRPr="002154CC">
              <w:rPr>
                <w:b/>
                <w:bCs/>
                <w:color w:val="000000"/>
              </w:rPr>
              <w:lastRenderedPageBreak/>
              <w:t>Gaps number (Total)</w:t>
            </w:r>
          </w:p>
        </w:tc>
        <w:tc>
          <w:tcPr>
            <w:tcW w:w="1910" w:type="dxa"/>
          </w:tcPr>
          <w:p w14:paraId="1266BB12" w14:textId="77777777" w:rsidR="00F32503" w:rsidRPr="002154CC" w:rsidRDefault="00F32503" w:rsidP="0089133B">
            <w:r w:rsidRPr="002154CC">
              <w:t>Total number of Max Inscribed Circles</w:t>
            </w:r>
          </w:p>
        </w:tc>
        <w:tc>
          <w:tcPr>
            <w:tcW w:w="5147" w:type="dxa"/>
          </w:tcPr>
          <w:p w14:paraId="0A235FCF" w14:textId="77777777" w:rsidR="00F32503" w:rsidRPr="002154CC" w:rsidRDefault="00F32503" w:rsidP="0089133B"/>
        </w:tc>
      </w:tr>
      <w:tr w:rsidR="00F32503" w:rsidRPr="002154CC" w14:paraId="38BE3C3C" w14:textId="77777777" w:rsidTr="007611FA">
        <w:trPr>
          <w:trHeight w:val="775"/>
        </w:trPr>
        <w:tc>
          <w:tcPr>
            <w:tcW w:w="1910" w:type="dxa"/>
            <w:vAlign w:val="bottom"/>
          </w:tcPr>
          <w:p w14:paraId="6AEDD145" w14:textId="77777777" w:rsidR="00F32503" w:rsidRPr="002154CC" w:rsidRDefault="00F32503" w:rsidP="0089133B">
            <w:pPr>
              <w:rPr>
                <w:b/>
                <w:bCs/>
                <w:color w:val="000000"/>
              </w:rPr>
            </w:pPr>
            <w:r w:rsidRPr="002154CC">
              <w:rPr>
                <w:b/>
                <w:bCs/>
                <w:color w:val="000000"/>
              </w:rPr>
              <w:t>Gap density (Total, number/microns^2)</w:t>
            </w:r>
          </w:p>
        </w:tc>
        <w:tc>
          <w:tcPr>
            <w:tcW w:w="1910" w:type="dxa"/>
          </w:tcPr>
          <w:p w14:paraId="408221E0" w14:textId="60D8EA9B" w:rsidR="00F32503" w:rsidRPr="002154CC" w:rsidRDefault="00F32503" w:rsidP="0089133B">
            <w:r w:rsidRPr="002154CC">
              <w:t xml:space="preserve">Number of gaps per </w:t>
            </w:r>
            <m:oMath>
              <m:r>
                <m:rPr>
                  <m:sty m:val="p"/>
                </m:rPr>
                <w:rPr>
                  <w:rFonts w:ascii="Cambria Math" w:hAnsi="Cambria Math"/>
                </w:rPr>
                <m:t>μ</m:t>
              </m:r>
              <m:sSup>
                <m:sSupPr>
                  <m:ctrlPr>
                    <w:rPr>
                      <w:rFonts w:ascii="Cambria Math" w:hAnsi="Cambria Math"/>
                    </w:rPr>
                  </m:ctrlPr>
                </m:sSupPr>
                <m:e>
                  <m:r>
                    <w:rPr>
                      <w:rFonts w:ascii="Cambria Math" w:hAnsi="Cambria Math"/>
                    </w:rPr>
                    <m:t>m</m:t>
                  </m:r>
                  <m:ctrlPr>
                    <w:rPr>
                      <w:rFonts w:ascii="Cambria Math" w:hAnsi="Cambria Math"/>
                      <w:i/>
                    </w:rPr>
                  </m:ctrlPr>
                </m:e>
                <m:sup>
                  <m:r>
                    <w:rPr>
                      <w:rFonts w:ascii="Cambria Math" w:hAnsi="Cambria Math"/>
                    </w:rPr>
                    <m:t>2</m:t>
                  </m:r>
                </m:sup>
              </m:sSup>
            </m:oMath>
          </w:p>
        </w:tc>
        <w:tc>
          <w:tcPr>
            <w:tcW w:w="5147" w:type="dxa"/>
          </w:tcPr>
          <w:p w14:paraId="5B5A7819" w14:textId="77777777" w:rsidR="00F32503" w:rsidRPr="002154CC" w:rsidRDefault="00F32503" w:rsidP="0089133B"/>
        </w:tc>
      </w:tr>
      <w:tr w:rsidR="00F32503" w:rsidRPr="002154CC" w14:paraId="15A83C2A" w14:textId="77777777" w:rsidTr="007611FA">
        <w:trPr>
          <w:trHeight w:val="761"/>
        </w:trPr>
        <w:tc>
          <w:tcPr>
            <w:tcW w:w="1910" w:type="dxa"/>
            <w:vAlign w:val="bottom"/>
          </w:tcPr>
          <w:p w14:paraId="7519ABE0" w14:textId="77777777" w:rsidR="00F32503" w:rsidRPr="002154CC" w:rsidRDefault="00F32503" w:rsidP="0089133B">
            <w:pPr>
              <w:rPr>
                <w:b/>
                <w:bCs/>
                <w:color w:val="000000"/>
              </w:rPr>
            </w:pPr>
            <w:r w:rsidRPr="002154CC">
              <w:rPr>
                <w:b/>
                <w:bCs/>
                <w:color w:val="000000"/>
              </w:rPr>
              <w:t>Mean (ROI gap area in microns^2)</w:t>
            </w:r>
          </w:p>
        </w:tc>
        <w:tc>
          <w:tcPr>
            <w:tcW w:w="1910" w:type="dxa"/>
          </w:tcPr>
          <w:p w14:paraId="74E3A7A8" w14:textId="77777777" w:rsidR="00F32503" w:rsidRPr="002154CC" w:rsidRDefault="00F32503" w:rsidP="0089133B">
            <w:r w:rsidRPr="002154CC">
              <w:t>Mean Max Inscribed Circle area covered by gaps in ROI</w:t>
            </w:r>
          </w:p>
        </w:tc>
        <w:tc>
          <w:tcPr>
            <w:tcW w:w="5147" w:type="dxa"/>
          </w:tcPr>
          <w:p w14:paraId="5CA3DED3" w14:textId="77777777" w:rsidR="00F32503" w:rsidRPr="002154CC" w:rsidRDefault="00F32503" w:rsidP="0089133B"/>
        </w:tc>
      </w:tr>
      <w:tr w:rsidR="00F32503" w:rsidRPr="002154CC" w14:paraId="1269EB90" w14:textId="77777777" w:rsidTr="007611FA">
        <w:trPr>
          <w:trHeight w:val="1075"/>
        </w:trPr>
        <w:tc>
          <w:tcPr>
            <w:tcW w:w="1910" w:type="dxa"/>
            <w:vAlign w:val="bottom"/>
          </w:tcPr>
          <w:p w14:paraId="7218E63B" w14:textId="77777777" w:rsidR="00F32503" w:rsidRPr="002154CC" w:rsidRDefault="00F32503" w:rsidP="0089133B">
            <w:pPr>
              <w:rPr>
                <w:b/>
                <w:bCs/>
                <w:color w:val="000000"/>
              </w:rPr>
            </w:pPr>
            <w:r w:rsidRPr="002154CC">
              <w:rPr>
                <w:b/>
                <w:bCs/>
                <w:color w:val="000000"/>
              </w:rPr>
              <w:t>Normalised Mean (ROI gap area)</w:t>
            </w:r>
          </w:p>
        </w:tc>
        <w:tc>
          <w:tcPr>
            <w:tcW w:w="1910" w:type="dxa"/>
          </w:tcPr>
          <w:p w14:paraId="40455082" w14:textId="77777777" w:rsidR="00F32503" w:rsidRPr="002154CC" w:rsidRDefault="00F32503" w:rsidP="0089133B">
            <w:r w:rsidRPr="002154CC">
              <w:t>Max Inscribed Circle area normalised to fibre area in ROI</w:t>
            </w:r>
          </w:p>
        </w:tc>
        <w:tc>
          <w:tcPr>
            <w:tcW w:w="5147" w:type="dxa"/>
          </w:tcPr>
          <w:p w14:paraId="3E2E546F" w14:textId="77777777" w:rsidR="00F32503" w:rsidRPr="002154CC" w:rsidRDefault="00F32503" w:rsidP="0089133B"/>
        </w:tc>
      </w:tr>
      <w:tr w:rsidR="00F32503" w:rsidRPr="002154CC" w14:paraId="3A67FC84" w14:textId="77777777" w:rsidTr="007611FA">
        <w:trPr>
          <w:trHeight w:val="1373"/>
        </w:trPr>
        <w:tc>
          <w:tcPr>
            <w:tcW w:w="1910" w:type="dxa"/>
            <w:vAlign w:val="center"/>
          </w:tcPr>
          <w:p w14:paraId="047EA080" w14:textId="77777777" w:rsidR="00F32503" w:rsidRPr="002154CC" w:rsidRDefault="00F32503" w:rsidP="0089133B">
            <w:pPr>
              <w:rPr>
                <w:b/>
                <w:bCs/>
                <w:color w:val="000000"/>
              </w:rPr>
            </w:pPr>
            <w:r w:rsidRPr="002154CC">
              <w:rPr>
                <w:b/>
                <w:bCs/>
                <w:color w:val="000000"/>
              </w:rPr>
              <w:t>Std (ROI gap area in microns^2)</w:t>
            </w:r>
          </w:p>
        </w:tc>
        <w:tc>
          <w:tcPr>
            <w:tcW w:w="1910" w:type="dxa"/>
          </w:tcPr>
          <w:p w14:paraId="08DFEFEC" w14:textId="77777777" w:rsidR="00F32503" w:rsidRPr="002154CC" w:rsidRDefault="00F32503" w:rsidP="0089133B">
            <w:proofErr w:type="spellStart"/>
            <w:r w:rsidRPr="002154CC">
              <w:t>StDev</w:t>
            </w:r>
            <w:proofErr w:type="spellEnd"/>
            <w:r w:rsidRPr="002154CC">
              <w:t xml:space="preserve"> of Max Inscribed Circle area in ROI (“variability measurement </w:t>
            </w:r>
            <w:proofErr w:type="gramStart"/>
            <w:r w:rsidRPr="002154CC">
              <w:t>of  the</w:t>
            </w:r>
            <w:proofErr w:type="gramEnd"/>
            <w:r w:rsidRPr="002154CC">
              <w:t xml:space="preserve"> Max Inscribed Circle areas”)</w:t>
            </w:r>
          </w:p>
        </w:tc>
        <w:tc>
          <w:tcPr>
            <w:tcW w:w="5147" w:type="dxa"/>
          </w:tcPr>
          <w:p w14:paraId="1203E4AA" w14:textId="77777777" w:rsidR="00F32503" w:rsidRPr="002154CC" w:rsidRDefault="00F32503" w:rsidP="0089133B"/>
        </w:tc>
      </w:tr>
      <w:tr w:rsidR="00F32503" w:rsidRPr="002154CC" w14:paraId="6BA77482" w14:textId="77777777" w:rsidTr="007611FA">
        <w:trPr>
          <w:trHeight w:val="1075"/>
        </w:trPr>
        <w:tc>
          <w:tcPr>
            <w:tcW w:w="1910" w:type="dxa"/>
            <w:vAlign w:val="center"/>
          </w:tcPr>
          <w:p w14:paraId="424F149E" w14:textId="77777777" w:rsidR="00F32503" w:rsidRPr="002154CC" w:rsidRDefault="00F32503" w:rsidP="0089133B">
            <w:pPr>
              <w:rPr>
                <w:b/>
                <w:bCs/>
                <w:color w:val="000000"/>
              </w:rPr>
            </w:pPr>
            <w:r w:rsidRPr="002154CC">
              <w:rPr>
                <w:b/>
                <w:bCs/>
                <w:color w:val="000000"/>
              </w:rPr>
              <w:t>Normalised Std (ROI gap area)</w:t>
            </w:r>
          </w:p>
        </w:tc>
        <w:tc>
          <w:tcPr>
            <w:tcW w:w="1910" w:type="dxa"/>
          </w:tcPr>
          <w:p w14:paraId="6ED6C1DE" w14:textId="77777777" w:rsidR="00F32503" w:rsidRPr="002154CC" w:rsidRDefault="00F32503" w:rsidP="0089133B">
            <w:r w:rsidRPr="002154CC">
              <w:t xml:space="preserve">Normalised </w:t>
            </w:r>
            <w:proofErr w:type="spellStart"/>
            <w:r w:rsidRPr="002154CC">
              <w:t>StDev</w:t>
            </w:r>
            <w:proofErr w:type="spellEnd"/>
            <w:r w:rsidRPr="002154CC">
              <w:t xml:space="preserve"> of Max Inscribed Circle area to fibre area in ROI</w:t>
            </w:r>
          </w:p>
        </w:tc>
        <w:tc>
          <w:tcPr>
            <w:tcW w:w="5147" w:type="dxa"/>
          </w:tcPr>
          <w:p w14:paraId="3FD86500" w14:textId="77777777" w:rsidR="00F32503" w:rsidRPr="002154CC" w:rsidRDefault="00F32503" w:rsidP="0089133B"/>
        </w:tc>
      </w:tr>
      <w:tr w:rsidR="00F32503" w:rsidRPr="002154CC" w14:paraId="241E756B" w14:textId="77777777" w:rsidTr="007611FA">
        <w:trPr>
          <w:trHeight w:val="775"/>
        </w:trPr>
        <w:tc>
          <w:tcPr>
            <w:tcW w:w="1910" w:type="dxa"/>
            <w:vAlign w:val="bottom"/>
          </w:tcPr>
          <w:p w14:paraId="122D9252" w14:textId="77777777" w:rsidR="00F32503" w:rsidRPr="002154CC" w:rsidRDefault="00F32503" w:rsidP="0089133B">
            <w:pPr>
              <w:rPr>
                <w:b/>
                <w:bCs/>
                <w:color w:val="000000"/>
              </w:rPr>
            </w:pPr>
            <w:r w:rsidRPr="002154CC">
              <w:rPr>
                <w:b/>
                <w:bCs/>
                <w:color w:val="000000"/>
              </w:rPr>
              <w:t>Mean (ROI gap radius in microns)</w:t>
            </w:r>
          </w:p>
        </w:tc>
        <w:tc>
          <w:tcPr>
            <w:tcW w:w="1910" w:type="dxa"/>
          </w:tcPr>
          <w:p w14:paraId="79530743" w14:textId="77777777" w:rsidR="00F32503" w:rsidRPr="002154CC" w:rsidRDefault="00F32503" w:rsidP="0089133B">
            <w:r w:rsidRPr="002154CC">
              <w:t>Mean Max Inscribed Circle radius in ROI</w:t>
            </w:r>
          </w:p>
        </w:tc>
        <w:tc>
          <w:tcPr>
            <w:tcW w:w="5147" w:type="dxa"/>
          </w:tcPr>
          <w:p w14:paraId="014A8D61" w14:textId="77777777" w:rsidR="00F32503" w:rsidRPr="002154CC" w:rsidRDefault="00F32503" w:rsidP="0089133B"/>
        </w:tc>
      </w:tr>
      <w:tr w:rsidR="00F32503" w:rsidRPr="002154CC" w14:paraId="1DA59AC7" w14:textId="77777777" w:rsidTr="007611FA">
        <w:trPr>
          <w:trHeight w:val="1075"/>
        </w:trPr>
        <w:tc>
          <w:tcPr>
            <w:tcW w:w="1910" w:type="dxa"/>
            <w:vAlign w:val="bottom"/>
          </w:tcPr>
          <w:p w14:paraId="3F8B3FAC" w14:textId="77777777" w:rsidR="00F32503" w:rsidRPr="002154CC" w:rsidRDefault="00F32503" w:rsidP="0089133B">
            <w:pPr>
              <w:rPr>
                <w:b/>
                <w:bCs/>
                <w:color w:val="000000"/>
              </w:rPr>
            </w:pPr>
            <w:r w:rsidRPr="002154CC">
              <w:rPr>
                <w:b/>
                <w:bCs/>
                <w:color w:val="000000"/>
              </w:rPr>
              <w:t>Normalised Mean (ROI gap radius)</w:t>
            </w:r>
          </w:p>
        </w:tc>
        <w:tc>
          <w:tcPr>
            <w:tcW w:w="1910" w:type="dxa"/>
          </w:tcPr>
          <w:p w14:paraId="5C16787F" w14:textId="77777777" w:rsidR="00F32503" w:rsidRPr="002154CC" w:rsidRDefault="00F32503" w:rsidP="0089133B">
            <w:r w:rsidRPr="002154CC">
              <w:t>Mean Max Inscribed Circle radius normalised to the square root of the ROI area</w:t>
            </w:r>
          </w:p>
        </w:tc>
        <w:tc>
          <w:tcPr>
            <w:tcW w:w="5147" w:type="dxa"/>
          </w:tcPr>
          <w:p w14:paraId="65197B8C" w14:textId="77777777" w:rsidR="00F32503" w:rsidRPr="002154CC" w:rsidRDefault="00F32503" w:rsidP="0089133B"/>
        </w:tc>
      </w:tr>
      <w:tr w:rsidR="00F32503" w:rsidRPr="002154CC" w14:paraId="7DD7D65A" w14:textId="77777777" w:rsidTr="007611FA">
        <w:trPr>
          <w:trHeight w:val="1373"/>
        </w:trPr>
        <w:tc>
          <w:tcPr>
            <w:tcW w:w="1910" w:type="dxa"/>
            <w:vAlign w:val="center"/>
          </w:tcPr>
          <w:p w14:paraId="752F93DD" w14:textId="77777777" w:rsidR="00F32503" w:rsidRPr="002154CC" w:rsidRDefault="00F32503" w:rsidP="0089133B">
            <w:pPr>
              <w:rPr>
                <w:b/>
                <w:bCs/>
                <w:color w:val="000000"/>
              </w:rPr>
            </w:pPr>
            <w:r w:rsidRPr="002154CC">
              <w:rPr>
                <w:b/>
                <w:bCs/>
                <w:color w:val="000000"/>
              </w:rPr>
              <w:t>Std (ROI gap radius in microns)</w:t>
            </w:r>
          </w:p>
        </w:tc>
        <w:tc>
          <w:tcPr>
            <w:tcW w:w="1910" w:type="dxa"/>
          </w:tcPr>
          <w:p w14:paraId="3D4881BE" w14:textId="77777777" w:rsidR="00F32503" w:rsidRPr="002154CC" w:rsidRDefault="00F32503" w:rsidP="0089133B">
            <w:proofErr w:type="spellStart"/>
            <w:r w:rsidRPr="002154CC">
              <w:t>StDev</w:t>
            </w:r>
            <w:proofErr w:type="spellEnd"/>
            <w:r w:rsidRPr="002154CC">
              <w:t xml:space="preserve"> of Max Inscribed Circle radii in ROI (“variability measurement of the Max Inscribed Circle radii”)</w:t>
            </w:r>
          </w:p>
        </w:tc>
        <w:tc>
          <w:tcPr>
            <w:tcW w:w="5147" w:type="dxa"/>
          </w:tcPr>
          <w:p w14:paraId="21A624A0" w14:textId="77777777" w:rsidR="00F32503" w:rsidRPr="002154CC" w:rsidRDefault="00F32503" w:rsidP="0089133B"/>
        </w:tc>
      </w:tr>
      <w:tr w:rsidR="00F32503" w:rsidRPr="002154CC" w14:paraId="36EDC687" w14:textId="77777777" w:rsidTr="007611FA">
        <w:trPr>
          <w:trHeight w:val="1075"/>
        </w:trPr>
        <w:tc>
          <w:tcPr>
            <w:tcW w:w="1910" w:type="dxa"/>
            <w:vAlign w:val="bottom"/>
          </w:tcPr>
          <w:p w14:paraId="5C473ECB" w14:textId="77777777" w:rsidR="00F32503" w:rsidRPr="002154CC" w:rsidRDefault="00F32503" w:rsidP="0089133B">
            <w:pPr>
              <w:rPr>
                <w:b/>
                <w:bCs/>
                <w:color w:val="000000"/>
              </w:rPr>
            </w:pPr>
            <w:r w:rsidRPr="002154CC">
              <w:rPr>
                <w:b/>
                <w:bCs/>
                <w:color w:val="000000"/>
              </w:rPr>
              <w:lastRenderedPageBreak/>
              <w:t>Normalised Std (ROI gap radius)</w:t>
            </w:r>
          </w:p>
        </w:tc>
        <w:tc>
          <w:tcPr>
            <w:tcW w:w="1910" w:type="dxa"/>
          </w:tcPr>
          <w:p w14:paraId="3440D494" w14:textId="77777777" w:rsidR="00F32503" w:rsidRPr="002154CC" w:rsidRDefault="00F32503" w:rsidP="0089133B">
            <w:r w:rsidRPr="002154CC">
              <w:t xml:space="preserve">Normalised </w:t>
            </w:r>
            <w:proofErr w:type="spellStart"/>
            <w:r w:rsidRPr="002154CC">
              <w:t>StDev</w:t>
            </w:r>
            <w:proofErr w:type="spellEnd"/>
            <w:r w:rsidRPr="002154CC">
              <w:t xml:space="preserve"> of Max Inscribed Circle radii to the square root of the ROI area</w:t>
            </w:r>
          </w:p>
        </w:tc>
        <w:tc>
          <w:tcPr>
            <w:tcW w:w="5147" w:type="dxa"/>
          </w:tcPr>
          <w:p w14:paraId="3627FBA5" w14:textId="77777777" w:rsidR="00F32503" w:rsidRPr="002154CC" w:rsidRDefault="00F32503" w:rsidP="0089133B"/>
        </w:tc>
      </w:tr>
      <w:tr w:rsidR="00F32503" w:rsidRPr="002154CC" w14:paraId="6A38DC6D" w14:textId="77777777" w:rsidTr="007611FA">
        <w:trPr>
          <w:trHeight w:val="761"/>
        </w:trPr>
        <w:tc>
          <w:tcPr>
            <w:tcW w:w="1910" w:type="dxa"/>
            <w:vAlign w:val="bottom"/>
          </w:tcPr>
          <w:p w14:paraId="5AE5FDDC" w14:textId="77777777" w:rsidR="00F32503" w:rsidRPr="002154CC" w:rsidRDefault="00F32503" w:rsidP="0089133B">
            <w:pPr>
              <w:rPr>
                <w:b/>
                <w:bCs/>
                <w:color w:val="000000"/>
              </w:rPr>
            </w:pPr>
            <w:r w:rsidRPr="002154CC">
              <w:rPr>
                <w:b/>
                <w:bCs/>
                <w:color w:val="000000"/>
              </w:rPr>
              <w:t>Gaps number (ROI)</w:t>
            </w:r>
          </w:p>
        </w:tc>
        <w:tc>
          <w:tcPr>
            <w:tcW w:w="1910" w:type="dxa"/>
          </w:tcPr>
          <w:p w14:paraId="4448D270" w14:textId="77777777" w:rsidR="00F32503" w:rsidRPr="002154CC" w:rsidRDefault="00F32503" w:rsidP="0089133B">
            <w:r w:rsidRPr="002154CC">
              <w:t>Total number of Max Inscribed Circles in ROI</w:t>
            </w:r>
          </w:p>
        </w:tc>
        <w:tc>
          <w:tcPr>
            <w:tcW w:w="5147" w:type="dxa"/>
          </w:tcPr>
          <w:p w14:paraId="38BDF3A5" w14:textId="77777777" w:rsidR="00F32503" w:rsidRPr="002154CC" w:rsidRDefault="00F32503" w:rsidP="0089133B"/>
        </w:tc>
      </w:tr>
      <w:tr w:rsidR="00F32503" w:rsidRPr="002154CC" w14:paraId="4797E619" w14:textId="77777777" w:rsidTr="007611FA">
        <w:trPr>
          <w:trHeight w:val="775"/>
        </w:trPr>
        <w:tc>
          <w:tcPr>
            <w:tcW w:w="1910" w:type="dxa"/>
            <w:vAlign w:val="bottom"/>
          </w:tcPr>
          <w:p w14:paraId="226D397C" w14:textId="77777777" w:rsidR="00F32503" w:rsidRPr="002154CC" w:rsidRDefault="00F32503" w:rsidP="0089133B">
            <w:pPr>
              <w:rPr>
                <w:b/>
                <w:bCs/>
                <w:color w:val="000000"/>
              </w:rPr>
            </w:pPr>
            <w:r w:rsidRPr="002154CC">
              <w:rPr>
                <w:b/>
                <w:bCs/>
                <w:color w:val="000000"/>
              </w:rPr>
              <w:t>Gap density (ROI, number/microns^2)</w:t>
            </w:r>
          </w:p>
        </w:tc>
        <w:tc>
          <w:tcPr>
            <w:tcW w:w="1910" w:type="dxa"/>
          </w:tcPr>
          <w:p w14:paraId="53431580" w14:textId="3C203133" w:rsidR="00F32503" w:rsidRPr="002154CC" w:rsidRDefault="00F32503" w:rsidP="0089133B">
            <w:r w:rsidRPr="002154CC">
              <w:t xml:space="preserve">Number of Max Inscribed Circles per </w:t>
            </w:r>
            <m:oMath>
              <m:r>
                <m:rPr>
                  <m:sty m:val="p"/>
                </m:rPr>
                <w:rPr>
                  <w:rFonts w:ascii="Cambria Math" w:hAnsi="Cambria Math"/>
                </w:rPr>
                <m:t>μ</m:t>
              </m:r>
              <m:sSup>
                <m:sSupPr>
                  <m:ctrlPr>
                    <w:rPr>
                      <w:rFonts w:ascii="Cambria Math" w:hAnsi="Cambria Math"/>
                    </w:rPr>
                  </m:ctrlPr>
                </m:sSupPr>
                <m:e>
                  <m:r>
                    <w:rPr>
                      <w:rFonts w:ascii="Cambria Math" w:hAnsi="Cambria Math"/>
                    </w:rPr>
                    <m:t>m</m:t>
                  </m:r>
                  <m:ctrlPr>
                    <w:rPr>
                      <w:rFonts w:ascii="Cambria Math" w:hAnsi="Cambria Math"/>
                      <w:i/>
                    </w:rPr>
                  </m:ctrlPr>
                </m:e>
                <m:sup>
                  <m:r>
                    <w:rPr>
                      <w:rFonts w:ascii="Cambria Math" w:hAnsi="Cambria Math"/>
                    </w:rPr>
                    <m:t>2</m:t>
                  </m:r>
                </m:sup>
              </m:sSup>
            </m:oMath>
            <w:r w:rsidRPr="002154CC">
              <w:t xml:space="preserve"> in ROI</w:t>
            </w:r>
          </w:p>
        </w:tc>
        <w:tc>
          <w:tcPr>
            <w:tcW w:w="5147" w:type="dxa"/>
          </w:tcPr>
          <w:p w14:paraId="4F9CA5F7" w14:textId="77777777" w:rsidR="00F32503" w:rsidRPr="002154CC" w:rsidRDefault="00F32503" w:rsidP="0089133B"/>
        </w:tc>
      </w:tr>
      <w:tr w:rsidR="00F32503" w:rsidRPr="002154CC" w14:paraId="3CA3B121" w14:textId="77777777" w:rsidTr="007611FA">
        <w:trPr>
          <w:trHeight w:val="3089"/>
        </w:trPr>
        <w:tc>
          <w:tcPr>
            <w:tcW w:w="1910" w:type="dxa"/>
            <w:vAlign w:val="center"/>
          </w:tcPr>
          <w:p w14:paraId="2963201B" w14:textId="77777777" w:rsidR="00F32503" w:rsidRPr="002154CC" w:rsidRDefault="00F32503" w:rsidP="0089133B">
            <w:pPr>
              <w:rPr>
                <w:b/>
                <w:bCs/>
                <w:color w:val="000000"/>
              </w:rPr>
            </w:pPr>
            <w:r w:rsidRPr="002154CC">
              <w:rPr>
                <w:b/>
                <w:bCs/>
                <w:color w:val="000000"/>
              </w:rPr>
              <w:t>Image Res. (microns/pp)</w:t>
            </w:r>
          </w:p>
        </w:tc>
        <w:tc>
          <w:tcPr>
            <w:tcW w:w="1910" w:type="dxa"/>
            <w:vAlign w:val="center"/>
          </w:tcPr>
          <w:p w14:paraId="5AD3692C" w14:textId="77777777" w:rsidR="00F32503" w:rsidRPr="002154CC" w:rsidRDefault="00F32503" w:rsidP="0089133B">
            <w:r w:rsidRPr="002154CC">
              <w:t>Image resolution</w:t>
            </w:r>
          </w:p>
        </w:tc>
        <w:tc>
          <w:tcPr>
            <w:tcW w:w="5147" w:type="dxa"/>
          </w:tcPr>
          <w:p w14:paraId="7B76B41E" w14:textId="77777777" w:rsidR="00F32503" w:rsidRPr="002154CC" w:rsidRDefault="00F32503" w:rsidP="0089133B">
            <w:r w:rsidRPr="002154CC">
              <w:t xml:space="preserve">Read out from image metadata. </w:t>
            </w:r>
          </w:p>
          <w:p w14:paraId="13E8DBC3" w14:textId="77777777" w:rsidR="00F32503" w:rsidRDefault="00F32503" w:rsidP="0089133B"/>
          <w:p w14:paraId="67437ADD" w14:textId="77777777" w:rsidR="00F32503" w:rsidRDefault="00F32503" w:rsidP="0089133B">
            <w:r>
              <w:t xml:space="preserve">NOTE: </w:t>
            </w:r>
          </w:p>
          <w:p w14:paraId="22CD64E0" w14:textId="77777777" w:rsidR="00F32503" w:rsidRPr="002154CC" w:rsidRDefault="00F32503" w:rsidP="0089133B">
            <w:r w:rsidRPr="002154CC">
              <w:t xml:space="preserve">Although it is feasible to </w:t>
            </w:r>
            <w:proofErr w:type="spellStart"/>
            <w:r w:rsidRPr="002154CC">
              <w:t>analyze</w:t>
            </w:r>
            <w:proofErr w:type="spellEnd"/>
            <w:r w:rsidRPr="002154CC">
              <w:t xml:space="preserve"> images of various pixel resolutions, it</w:t>
            </w:r>
            <w:r>
              <w:t xml:space="preserve"> i</w:t>
            </w:r>
            <w:r w:rsidRPr="002154CC">
              <w:t>s important to note that ridge detection outcomes can exhibit significant variations when applied to images with different pixel resolutions. To enhance the comparability of analysis results, it is strongly recommended to work with images that have consistent pixel resolutions.</w:t>
            </w:r>
          </w:p>
        </w:tc>
      </w:tr>
    </w:tbl>
    <w:p w14:paraId="6ECF0AF7" w14:textId="77777777" w:rsidR="00F32503" w:rsidRPr="002154CC" w:rsidRDefault="00F32503" w:rsidP="0089133B"/>
    <w:p w14:paraId="21CFA80C" w14:textId="77777777" w:rsidR="00F32503" w:rsidRPr="00071564" w:rsidRDefault="00F32503" w:rsidP="0089133B">
      <w:pPr>
        <w:pStyle w:val="ListParagraph"/>
        <w:ind w:left="360"/>
      </w:pPr>
    </w:p>
    <w:sectPr w:rsidR="00F32503" w:rsidRPr="00071564">
      <w:headerReference w:type="even" r:id="rId27"/>
      <w:headerReference w:type="default" r:id="rId28"/>
      <w:footerReference w:type="even" r:id="rId29"/>
      <w:footerReference w:type="default" r:id="rId30"/>
      <w:headerReference w:type="first" r:id="rId31"/>
      <w:footerReference w:type="firs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C6CE9" w14:textId="77777777" w:rsidR="00F52E8B" w:rsidRDefault="00F52E8B" w:rsidP="00833F9E">
      <w:pPr>
        <w:spacing w:after="0" w:line="240" w:lineRule="auto"/>
      </w:pPr>
      <w:r>
        <w:separator/>
      </w:r>
    </w:p>
  </w:endnote>
  <w:endnote w:type="continuationSeparator" w:id="0">
    <w:p w14:paraId="5E30944C" w14:textId="77777777" w:rsidR="00F52E8B" w:rsidRDefault="00F52E8B" w:rsidP="00833F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2C3B5" w14:textId="77777777" w:rsidR="00F93D51" w:rsidRDefault="00F93D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1298434"/>
      <w:docPartObj>
        <w:docPartGallery w:val="Page Numbers (Bottom of Page)"/>
        <w:docPartUnique/>
      </w:docPartObj>
    </w:sdtPr>
    <w:sdtEndPr>
      <w:rPr>
        <w:noProof/>
      </w:rPr>
    </w:sdtEndPr>
    <w:sdtContent>
      <w:p w14:paraId="350E90BA" w14:textId="10EC68AC" w:rsidR="00DC67FB" w:rsidRDefault="0089133B">
        <w:pPr>
          <w:pStyle w:val="Footer"/>
        </w:pPr>
        <w:r>
          <w:t xml:space="preserve">Page </w:t>
        </w:r>
        <w:r w:rsidR="00DC67FB">
          <w:fldChar w:fldCharType="begin"/>
        </w:r>
        <w:r w:rsidR="00DC67FB">
          <w:instrText xml:space="preserve"> PAGE   \* MERGEFORMAT </w:instrText>
        </w:r>
        <w:r w:rsidR="00DC67FB">
          <w:fldChar w:fldCharType="separate"/>
        </w:r>
        <w:r w:rsidR="00DC67FB">
          <w:rPr>
            <w:noProof/>
          </w:rPr>
          <w:t>2</w:t>
        </w:r>
        <w:r w:rsidR="00DC67FB">
          <w:rPr>
            <w:noProof/>
          </w:rPr>
          <w:fldChar w:fldCharType="end"/>
        </w:r>
        <w:r w:rsidR="00DC67FB">
          <w:rPr>
            <w:noProof/>
          </w:rPr>
          <w:t xml:space="preserve"> </w:t>
        </w:r>
        <w:r w:rsidR="00DC67FB">
          <w:rPr>
            <w:noProof/>
          </w:rPr>
          <w:tab/>
        </w:r>
        <w:r w:rsidR="00DC67FB">
          <w:rPr>
            <w:noProof/>
          </w:rPr>
          <w:tab/>
          <w:t xml:space="preserve">version </w:t>
        </w:r>
        <w:r w:rsidR="00DC67FB">
          <w:rPr>
            <w:noProof/>
          </w:rPr>
          <w:fldChar w:fldCharType="begin"/>
        </w:r>
        <w:r w:rsidR="00DC67FB">
          <w:rPr>
            <w:noProof/>
          </w:rPr>
          <w:instrText xml:space="preserve"> DATE \@ "d/MM/yyyy" </w:instrText>
        </w:r>
        <w:r w:rsidR="00DC67FB">
          <w:rPr>
            <w:noProof/>
          </w:rPr>
          <w:fldChar w:fldCharType="separate"/>
        </w:r>
        <w:r w:rsidR="007C0EAC">
          <w:rPr>
            <w:noProof/>
          </w:rPr>
          <w:t>20/10/2023</w:t>
        </w:r>
        <w:r w:rsidR="00DC67FB">
          <w:rPr>
            <w:noProof/>
          </w:rPr>
          <w:fldChar w:fldCharType="end"/>
        </w:r>
      </w:p>
    </w:sdtContent>
  </w:sdt>
  <w:p w14:paraId="4BED0634" w14:textId="77777777" w:rsidR="00833F9E" w:rsidRDefault="00833F9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36605" w14:textId="77777777" w:rsidR="00F93D51" w:rsidRDefault="00F93D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76305" w14:textId="77777777" w:rsidR="00F52E8B" w:rsidRDefault="00F52E8B" w:rsidP="00833F9E">
      <w:pPr>
        <w:spacing w:after="0" w:line="240" w:lineRule="auto"/>
      </w:pPr>
      <w:r>
        <w:separator/>
      </w:r>
    </w:p>
  </w:footnote>
  <w:footnote w:type="continuationSeparator" w:id="0">
    <w:p w14:paraId="6C9CD158" w14:textId="77777777" w:rsidR="00F52E8B" w:rsidRDefault="00F52E8B" w:rsidP="00833F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86E81" w14:textId="77777777" w:rsidR="00F93D51" w:rsidRDefault="00F93D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668E4" w14:textId="77777777" w:rsidR="00F93D51" w:rsidRDefault="00F93D5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242C1" w14:textId="77777777" w:rsidR="00F93D51" w:rsidRDefault="00F93D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D2AAA"/>
    <w:multiLevelType w:val="hybridMultilevel"/>
    <w:tmpl w:val="E54ADF12"/>
    <w:lvl w:ilvl="0" w:tplc="0C090019">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13BB2DC5"/>
    <w:multiLevelType w:val="hybridMultilevel"/>
    <w:tmpl w:val="43B04DD4"/>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172A50D1"/>
    <w:multiLevelType w:val="hybridMultilevel"/>
    <w:tmpl w:val="4CD85A84"/>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15:restartNumberingAfterBreak="0">
    <w:nsid w:val="19C128BC"/>
    <w:multiLevelType w:val="hybridMultilevel"/>
    <w:tmpl w:val="73726C68"/>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1A7B1DD9"/>
    <w:multiLevelType w:val="hybridMultilevel"/>
    <w:tmpl w:val="1CE6056C"/>
    <w:lvl w:ilvl="0" w:tplc="78F84BAC">
      <w:start w:val="1"/>
      <w:numFmt w:val="decimal"/>
      <w:lvlText w:val="%1."/>
      <w:lvlJc w:val="left"/>
      <w:pPr>
        <w:ind w:left="360" w:hanging="360"/>
      </w:pPr>
      <w:rPr>
        <w:i w:val="0"/>
        <w:iCs w:val="0"/>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1D6312A9"/>
    <w:multiLevelType w:val="hybridMultilevel"/>
    <w:tmpl w:val="A7781B1A"/>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15:restartNumberingAfterBreak="0">
    <w:nsid w:val="1DDD51E3"/>
    <w:multiLevelType w:val="multilevel"/>
    <w:tmpl w:val="7FCE67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3DB3681"/>
    <w:multiLevelType w:val="hybridMultilevel"/>
    <w:tmpl w:val="9CD8A3EA"/>
    <w:lvl w:ilvl="0" w:tplc="0C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hint="default"/>
      </w:rPr>
    </w:lvl>
    <w:lvl w:ilvl="8" w:tplc="FFFFFFFF">
      <w:start w:val="1"/>
      <w:numFmt w:val="bullet"/>
      <w:lvlText w:val=""/>
      <w:lvlJc w:val="left"/>
      <w:pPr>
        <w:ind w:left="6120" w:hanging="360"/>
      </w:pPr>
      <w:rPr>
        <w:rFonts w:ascii="Wingdings" w:hAnsi="Wingdings" w:hint="default"/>
      </w:rPr>
    </w:lvl>
  </w:abstractNum>
  <w:abstractNum w:abstractNumId="8" w15:restartNumberingAfterBreak="0">
    <w:nsid w:val="2F1324A8"/>
    <w:multiLevelType w:val="hybridMultilevel"/>
    <w:tmpl w:val="FC6A14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C3470B"/>
    <w:multiLevelType w:val="hybridMultilevel"/>
    <w:tmpl w:val="7450AF9E"/>
    <w:lvl w:ilvl="0" w:tplc="F56E0C52">
      <w:start w:val="1"/>
      <w:numFmt w:val="bullet"/>
      <w:lvlText w:val=""/>
      <w:lvlJc w:val="left"/>
      <w:pPr>
        <w:ind w:left="720" w:hanging="360"/>
      </w:pPr>
      <w:rPr>
        <w:rFonts w:ascii="Symbol" w:hAnsi="Symbol" w:hint="default"/>
      </w:rPr>
    </w:lvl>
    <w:lvl w:ilvl="1" w:tplc="0A9C80EA">
      <w:start w:val="1"/>
      <w:numFmt w:val="bullet"/>
      <w:lvlText w:val="o"/>
      <w:lvlJc w:val="left"/>
      <w:pPr>
        <w:ind w:left="1440" w:hanging="360"/>
      </w:pPr>
      <w:rPr>
        <w:rFonts w:ascii="Courier New" w:hAnsi="Courier New" w:hint="default"/>
      </w:rPr>
    </w:lvl>
    <w:lvl w:ilvl="2" w:tplc="F06039A6">
      <w:start w:val="1"/>
      <w:numFmt w:val="bullet"/>
      <w:lvlText w:val=""/>
      <w:lvlJc w:val="left"/>
      <w:pPr>
        <w:ind w:left="2160" w:hanging="360"/>
      </w:pPr>
      <w:rPr>
        <w:rFonts w:ascii="Wingdings" w:hAnsi="Wingdings" w:hint="default"/>
      </w:rPr>
    </w:lvl>
    <w:lvl w:ilvl="3" w:tplc="2166B59C">
      <w:start w:val="1"/>
      <w:numFmt w:val="bullet"/>
      <w:lvlText w:val=""/>
      <w:lvlJc w:val="left"/>
      <w:pPr>
        <w:ind w:left="2880" w:hanging="360"/>
      </w:pPr>
      <w:rPr>
        <w:rFonts w:ascii="Symbol" w:hAnsi="Symbol" w:hint="default"/>
      </w:rPr>
    </w:lvl>
    <w:lvl w:ilvl="4" w:tplc="945E7C0C">
      <w:start w:val="1"/>
      <w:numFmt w:val="bullet"/>
      <w:lvlText w:val="o"/>
      <w:lvlJc w:val="left"/>
      <w:pPr>
        <w:ind w:left="3600" w:hanging="360"/>
      </w:pPr>
      <w:rPr>
        <w:rFonts w:ascii="Courier New" w:hAnsi="Courier New" w:hint="default"/>
      </w:rPr>
    </w:lvl>
    <w:lvl w:ilvl="5" w:tplc="3DE2947A">
      <w:start w:val="1"/>
      <w:numFmt w:val="bullet"/>
      <w:lvlText w:val=""/>
      <w:lvlJc w:val="left"/>
      <w:pPr>
        <w:ind w:left="4320" w:hanging="360"/>
      </w:pPr>
      <w:rPr>
        <w:rFonts w:ascii="Wingdings" w:hAnsi="Wingdings" w:hint="default"/>
      </w:rPr>
    </w:lvl>
    <w:lvl w:ilvl="6" w:tplc="843EA786">
      <w:start w:val="1"/>
      <w:numFmt w:val="bullet"/>
      <w:lvlText w:val=""/>
      <w:lvlJc w:val="left"/>
      <w:pPr>
        <w:ind w:left="5040" w:hanging="360"/>
      </w:pPr>
      <w:rPr>
        <w:rFonts w:ascii="Symbol" w:hAnsi="Symbol" w:hint="default"/>
      </w:rPr>
    </w:lvl>
    <w:lvl w:ilvl="7" w:tplc="2C0AF75E">
      <w:start w:val="1"/>
      <w:numFmt w:val="bullet"/>
      <w:lvlText w:val="o"/>
      <w:lvlJc w:val="left"/>
      <w:pPr>
        <w:ind w:left="5760" w:hanging="360"/>
      </w:pPr>
      <w:rPr>
        <w:rFonts w:ascii="Courier New" w:hAnsi="Courier New" w:hint="default"/>
      </w:rPr>
    </w:lvl>
    <w:lvl w:ilvl="8" w:tplc="7B004BB8">
      <w:start w:val="1"/>
      <w:numFmt w:val="bullet"/>
      <w:lvlText w:val=""/>
      <w:lvlJc w:val="left"/>
      <w:pPr>
        <w:ind w:left="6480" w:hanging="360"/>
      </w:pPr>
      <w:rPr>
        <w:rFonts w:ascii="Wingdings" w:hAnsi="Wingdings" w:hint="default"/>
      </w:rPr>
    </w:lvl>
  </w:abstractNum>
  <w:abstractNum w:abstractNumId="10" w15:restartNumberingAfterBreak="0">
    <w:nsid w:val="32DD179C"/>
    <w:multiLevelType w:val="hybridMultilevel"/>
    <w:tmpl w:val="F00466CE"/>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15:restartNumberingAfterBreak="0">
    <w:nsid w:val="33CB1E7A"/>
    <w:multiLevelType w:val="hybridMultilevel"/>
    <w:tmpl w:val="E9C822C2"/>
    <w:lvl w:ilvl="0" w:tplc="0C090019">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34DA42EB"/>
    <w:multiLevelType w:val="hybridMultilevel"/>
    <w:tmpl w:val="10B43D5A"/>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3" w15:restartNumberingAfterBreak="0">
    <w:nsid w:val="4CC1490B"/>
    <w:multiLevelType w:val="hybridMultilevel"/>
    <w:tmpl w:val="BF6653D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4" w15:restartNumberingAfterBreak="0">
    <w:nsid w:val="4E6B12FC"/>
    <w:multiLevelType w:val="hybridMultilevel"/>
    <w:tmpl w:val="2286EB88"/>
    <w:lvl w:ilvl="0" w:tplc="0C090019">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5" w15:restartNumberingAfterBreak="0">
    <w:nsid w:val="4EBB2D74"/>
    <w:multiLevelType w:val="hybridMultilevel"/>
    <w:tmpl w:val="DD3A8E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F1236CF"/>
    <w:multiLevelType w:val="hybridMultilevel"/>
    <w:tmpl w:val="81D0A4E8"/>
    <w:lvl w:ilvl="0" w:tplc="EA0ED754">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7" w15:restartNumberingAfterBreak="0">
    <w:nsid w:val="5594486B"/>
    <w:multiLevelType w:val="multilevel"/>
    <w:tmpl w:val="00A8A1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AD443ED"/>
    <w:multiLevelType w:val="hybridMultilevel"/>
    <w:tmpl w:val="7408B46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5CA26CA1"/>
    <w:multiLevelType w:val="hybridMultilevel"/>
    <w:tmpl w:val="595EE7A4"/>
    <w:lvl w:ilvl="0" w:tplc="0C090019">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0" w15:restartNumberingAfterBreak="0">
    <w:nsid w:val="5D781B7B"/>
    <w:multiLevelType w:val="hybridMultilevel"/>
    <w:tmpl w:val="0938F0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A8376FB"/>
    <w:multiLevelType w:val="hybridMultilevel"/>
    <w:tmpl w:val="AB74F882"/>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2" w15:restartNumberingAfterBreak="0">
    <w:nsid w:val="6D977C07"/>
    <w:multiLevelType w:val="hybridMultilevel"/>
    <w:tmpl w:val="68723610"/>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587035041">
    <w:abstractNumId w:val="20"/>
  </w:num>
  <w:num w:numId="2" w16cid:durableId="2030524851">
    <w:abstractNumId w:val="21"/>
  </w:num>
  <w:num w:numId="3" w16cid:durableId="959916425">
    <w:abstractNumId w:val="2"/>
  </w:num>
  <w:num w:numId="4" w16cid:durableId="1152453567">
    <w:abstractNumId w:val="15"/>
  </w:num>
  <w:num w:numId="5" w16cid:durableId="1023943633">
    <w:abstractNumId w:val="10"/>
  </w:num>
  <w:num w:numId="6" w16cid:durableId="1379624829">
    <w:abstractNumId w:val="22"/>
  </w:num>
  <w:num w:numId="7" w16cid:durableId="1211334597">
    <w:abstractNumId w:val="12"/>
  </w:num>
  <w:num w:numId="8" w16cid:durableId="923492115">
    <w:abstractNumId w:val="4"/>
  </w:num>
  <w:num w:numId="9" w16cid:durableId="1129322570">
    <w:abstractNumId w:val="0"/>
  </w:num>
  <w:num w:numId="10" w16cid:durableId="37094582">
    <w:abstractNumId w:val="6"/>
  </w:num>
  <w:num w:numId="11" w16cid:durableId="1965646930">
    <w:abstractNumId w:val="17"/>
  </w:num>
  <w:num w:numId="12" w16cid:durableId="408842530">
    <w:abstractNumId w:val="16"/>
  </w:num>
  <w:num w:numId="13" w16cid:durableId="1847398185">
    <w:abstractNumId w:val="14"/>
  </w:num>
  <w:num w:numId="14" w16cid:durableId="1199775529">
    <w:abstractNumId w:val="1"/>
  </w:num>
  <w:num w:numId="15" w16cid:durableId="346832851">
    <w:abstractNumId w:val="5"/>
  </w:num>
  <w:num w:numId="16" w16cid:durableId="195316104">
    <w:abstractNumId w:val="3"/>
  </w:num>
  <w:num w:numId="17" w16cid:durableId="506141482">
    <w:abstractNumId w:val="19"/>
  </w:num>
  <w:num w:numId="18" w16cid:durableId="1476290321">
    <w:abstractNumId w:val="11"/>
  </w:num>
  <w:num w:numId="19" w16cid:durableId="1093435130">
    <w:abstractNumId w:val="9"/>
  </w:num>
  <w:num w:numId="20" w16cid:durableId="655307824">
    <w:abstractNumId w:val="7"/>
  </w:num>
  <w:num w:numId="21" w16cid:durableId="561015539">
    <w:abstractNumId w:val="13"/>
  </w:num>
  <w:num w:numId="22" w16cid:durableId="1183469871">
    <w:abstractNumId w:val="18"/>
  </w:num>
  <w:num w:numId="23" w16cid:durableId="111439979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564"/>
    <w:rsid w:val="00037D6E"/>
    <w:rsid w:val="0005491A"/>
    <w:rsid w:val="00071564"/>
    <w:rsid w:val="0007724C"/>
    <w:rsid w:val="00095F2D"/>
    <w:rsid w:val="0010597A"/>
    <w:rsid w:val="00113BEB"/>
    <w:rsid w:val="001158A5"/>
    <w:rsid w:val="00116F44"/>
    <w:rsid w:val="00131161"/>
    <w:rsid w:val="00165CAE"/>
    <w:rsid w:val="001707A2"/>
    <w:rsid w:val="001820A9"/>
    <w:rsid w:val="001A3999"/>
    <w:rsid w:val="001E03A7"/>
    <w:rsid w:val="001E572C"/>
    <w:rsid w:val="001F6A88"/>
    <w:rsid w:val="00242D33"/>
    <w:rsid w:val="00256E5B"/>
    <w:rsid w:val="00295F75"/>
    <w:rsid w:val="002E337A"/>
    <w:rsid w:val="00313B0F"/>
    <w:rsid w:val="00334715"/>
    <w:rsid w:val="00365769"/>
    <w:rsid w:val="003B5196"/>
    <w:rsid w:val="00412F38"/>
    <w:rsid w:val="00424CA8"/>
    <w:rsid w:val="0046201B"/>
    <w:rsid w:val="00492D4F"/>
    <w:rsid w:val="004A0254"/>
    <w:rsid w:val="004B626F"/>
    <w:rsid w:val="0051157C"/>
    <w:rsid w:val="00532A40"/>
    <w:rsid w:val="005349B4"/>
    <w:rsid w:val="005361CD"/>
    <w:rsid w:val="005B6862"/>
    <w:rsid w:val="0062395A"/>
    <w:rsid w:val="0065511C"/>
    <w:rsid w:val="006A6FE2"/>
    <w:rsid w:val="00717418"/>
    <w:rsid w:val="007375ED"/>
    <w:rsid w:val="007611FA"/>
    <w:rsid w:val="007811DD"/>
    <w:rsid w:val="00782FF9"/>
    <w:rsid w:val="00791EDE"/>
    <w:rsid w:val="007C04E6"/>
    <w:rsid w:val="007C0EAC"/>
    <w:rsid w:val="007C708D"/>
    <w:rsid w:val="007C7CC7"/>
    <w:rsid w:val="007D4EA0"/>
    <w:rsid w:val="00830A2C"/>
    <w:rsid w:val="00833F9E"/>
    <w:rsid w:val="00850B70"/>
    <w:rsid w:val="008564A7"/>
    <w:rsid w:val="008714B5"/>
    <w:rsid w:val="00876DB4"/>
    <w:rsid w:val="00881533"/>
    <w:rsid w:val="0089133B"/>
    <w:rsid w:val="00894696"/>
    <w:rsid w:val="008C0DC3"/>
    <w:rsid w:val="008D0ABF"/>
    <w:rsid w:val="008D622F"/>
    <w:rsid w:val="008D7688"/>
    <w:rsid w:val="008E7AF5"/>
    <w:rsid w:val="008F17F3"/>
    <w:rsid w:val="009011A1"/>
    <w:rsid w:val="009479A4"/>
    <w:rsid w:val="0095036E"/>
    <w:rsid w:val="00951F2D"/>
    <w:rsid w:val="009711E0"/>
    <w:rsid w:val="009843EC"/>
    <w:rsid w:val="009E340F"/>
    <w:rsid w:val="009F2C12"/>
    <w:rsid w:val="009F5517"/>
    <w:rsid w:val="00A13390"/>
    <w:rsid w:val="00A8315B"/>
    <w:rsid w:val="00AA0855"/>
    <w:rsid w:val="00AA41C7"/>
    <w:rsid w:val="00AA68FB"/>
    <w:rsid w:val="00AB3BC1"/>
    <w:rsid w:val="00AD7025"/>
    <w:rsid w:val="00AE7196"/>
    <w:rsid w:val="00B04F69"/>
    <w:rsid w:val="00B07A51"/>
    <w:rsid w:val="00B10112"/>
    <w:rsid w:val="00B14670"/>
    <w:rsid w:val="00B91C59"/>
    <w:rsid w:val="00B93D8F"/>
    <w:rsid w:val="00BD7AA4"/>
    <w:rsid w:val="00BE0768"/>
    <w:rsid w:val="00C624FD"/>
    <w:rsid w:val="00C62F0D"/>
    <w:rsid w:val="00C8532F"/>
    <w:rsid w:val="00C974C7"/>
    <w:rsid w:val="00CD18FA"/>
    <w:rsid w:val="00D443DA"/>
    <w:rsid w:val="00DB10FD"/>
    <w:rsid w:val="00DC23BB"/>
    <w:rsid w:val="00DC5302"/>
    <w:rsid w:val="00DC67FB"/>
    <w:rsid w:val="00DE41F1"/>
    <w:rsid w:val="00DF498D"/>
    <w:rsid w:val="00DF5B11"/>
    <w:rsid w:val="00E205A0"/>
    <w:rsid w:val="00E23004"/>
    <w:rsid w:val="00E24133"/>
    <w:rsid w:val="00E74D41"/>
    <w:rsid w:val="00E80177"/>
    <w:rsid w:val="00E80757"/>
    <w:rsid w:val="00E84A30"/>
    <w:rsid w:val="00EA1EFC"/>
    <w:rsid w:val="00EF310F"/>
    <w:rsid w:val="00F32503"/>
    <w:rsid w:val="00F52E8B"/>
    <w:rsid w:val="00F54707"/>
    <w:rsid w:val="00F701A0"/>
    <w:rsid w:val="00F90031"/>
    <w:rsid w:val="00F93D51"/>
    <w:rsid w:val="00FB5424"/>
    <w:rsid w:val="00FB56E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590DA"/>
  <w15:chartTrackingRefBased/>
  <w15:docId w15:val="{A257EA43-5E02-4E91-8A39-637E5F3B9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4B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1564"/>
    <w:pPr>
      <w:ind w:left="720"/>
      <w:contextualSpacing/>
    </w:pPr>
  </w:style>
  <w:style w:type="character" w:styleId="CommentReference">
    <w:name w:val="annotation reference"/>
    <w:basedOn w:val="DefaultParagraphFont"/>
    <w:uiPriority w:val="99"/>
    <w:semiHidden/>
    <w:unhideWhenUsed/>
    <w:rsid w:val="008E7AF5"/>
    <w:rPr>
      <w:sz w:val="16"/>
      <w:szCs w:val="16"/>
    </w:rPr>
  </w:style>
  <w:style w:type="paragraph" w:styleId="CommentText">
    <w:name w:val="annotation text"/>
    <w:basedOn w:val="Normal"/>
    <w:link w:val="CommentTextChar"/>
    <w:uiPriority w:val="99"/>
    <w:unhideWhenUsed/>
    <w:rsid w:val="008E7AF5"/>
    <w:pPr>
      <w:spacing w:line="240" w:lineRule="auto"/>
    </w:pPr>
    <w:rPr>
      <w:sz w:val="20"/>
      <w:szCs w:val="20"/>
    </w:rPr>
  </w:style>
  <w:style w:type="character" w:customStyle="1" w:styleId="CommentTextChar">
    <w:name w:val="Comment Text Char"/>
    <w:basedOn w:val="DefaultParagraphFont"/>
    <w:link w:val="CommentText"/>
    <w:uiPriority w:val="99"/>
    <w:rsid w:val="008E7AF5"/>
    <w:rPr>
      <w:sz w:val="20"/>
      <w:szCs w:val="20"/>
    </w:rPr>
  </w:style>
  <w:style w:type="paragraph" w:styleId="CommentSubject">
    <w:name w:val="annotation subject"/>
    <w:basedOn w:val="CommentText"/>
    <w:next w:val="CommentText"/>
    <w:link w:val="CommentSubjectChar"/>
    <w:uiPriority w:val="99"/>
    <w:semiHidden/>
    <w:unhideWhenUsed/>
    <w:rsid w:val="008E7AF5"/>
    <w:rPr>
      <w:b/>
      <w:bCs/>
    </w:rPr>
  </w:style>
  <w:style w:type="character" w:customStyle="1" w:styleId="CommentSubjectChar">
    <w:name w:val="Comment Subject Char"/>
    <w:basedOn w:val="CommentTextChar"/>
    <w:link w:val="CommentSubject"/>
    <w:uiPriority w:val="99"/>
    <w:semiHidden/>
    <w:rsid w:val="008E7AF5"/>
    <w:rPr>
      <w:b/>
      <w:bCs/>
      <w:sz w:val="20"/>
      <w:szCs w:val="20"/>
    </w:rPr>
  </w:style>
  <w:style w:type="character" w:styleId="Hyperlink">
    <w:name w:val="Hyperlink"/>
    <w:basedOn w:val="DefaultParagraphFont"/>
    <w:uiPriority w:val="99"/>
    <w:unhideWhenUsed/>
    <w:rsid w:val="007C708D"/>
    <w:rPr>
      <w:color w:val="0563C1" w:themeColor="hyperlink"/>
      <w:u w:val="single"/>
    </w:rPr>
  </w:style>
  <w:style w:type="character" w:styleId="UnresolvedMention">
    <w:name w:val="Unresolved Mention"/>
    <w:basedOn w:val="DefaultParagraphFont"/>
    <w:uiPriority w:val="99"/>
    <w:semiHidden/>
    <w:unhideWhenUsed/>
    <w:rsid w:val="007C708D"/>
    <w:rPr>
      <w:color w:val="605E5C"/>
      <w:shd w:val="clear" w:color="auto" w:fill="E1DFDD"/>
    </w:rPr>
  </w:style>
  <w:style w:type="paragraph" w:styleId="Header">
    <w:name w:val="header"/>
    <w:basedOn w:val="Normal"/>
    <w:link w:val="HeaderChar"/>
    <w:uiPriority w:val="99"/>
    <w:unhideWhenUsed/>
    <w:rsid w:val="00833F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3F9E"/>
  </w:style>
  <w:style w:type="paragraph" w:styleId="Footer">
    <w:name w:val="footer"/>
    <w:basedOn w:val="Normal"/>
    <w:link w:val="FooterChar"/>
    <w:uiPriority w:val="99"/>
    <w:unhideWhenUsed/>
    <w:rsid w:val="00833F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3F9E"/>
  </w:style>
  <w:style w:type="character" w:customStyle="1" w:styleId="acronym-char">
    <w:name w:val="acronym-char"/>
    <w:basedOn w:val="DefaultParagraphFont"/>
    <w:rsid w:val="00116F44"/>
  </w:style>
  <w:style w:type="paragraph" w:styleId="Revision">
    <w:name w:val="Revision"/>
    <w:hidden/>
    <w:uiPriority w:val="99"/>
    <w:semiHidden/>
    <w:rsid w:val="00116F44"/>
    <w:pPr>
      <w:spacing w:after="0" w:line="240" w:lineRule="auto"/>
    </w:pPr>
  </w:style>
  <w:style w:type="character" w:styleId="FollowedHyperlink">
    <w:name w:val="FollowedHyperlink"/>
    <w:basedOn w:val="DefaultParagraphFont"/>
    <w:uiPriority w:val="99"/>
    <w:semiHidden/>
    <w:unhideWhenUsed/>
    <w:rsid w:val="00116F44"/>
    <w:rPr>
      <w:color w:val="954F72" w:themeColor="followedHyperlink"/>
      <w:u w:val="single"/>
    </w:rPr>
  </w:style>
  <w:style w:type="character" w:styleId="PlaceholderText">
    <w:name w:val="Placeholder Text"/>
    <w:basedOn w:val="DefaultParagraphFont"/>
    <w:uiPriority w:val="99"/>
    <w:semiHidden/>
    <w:rsid w:val="00AD702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050328">
      <w:bodyDiv w:val="1"/>
      <w:marLeft w:val="0"/>
      <w:marRight w:val="0"/>
      <w:marTop w:val="0"/>
      <w:marBottom w:val="0"/>
      <w:divBdr>
        <w:top w:val="none" w:sz="0" w:space="0" w:color="auto"/>
        <w:left w:val="none" w:sz="0" w:space="0" w:color="auto"/>
        <w:bottom w:val="none" w:sz="0" w:space="0" w:color="auto"/>
        <w:right w:val="none" w:sz="0" w:space="0" w:color="auto"/>
      </w:divBdr>
      <w:divsChild>
        <w:div w:id="1952781881">
          <w:marLeft w:val="0"/>
          <w:marRight w:val="0"/>
          <w:marTop w:val="0"/>
          <w:marBottom w:val="0"/>
          <w:divBdr>
            <w:top w:val="none" w:sz="0" w:space="0" w:color="auto"/>
            <w:left w:val="none" w:sz="0" w:space="0" w:color="auto"/>
            <w:bottom w:val="none" w:sz="0" w:space="0" w:color="auto"/>
            <w:right w:val="none" w:sz="0" w:space="0" w:color="auto"/>
          </w:divBdr>
        </w:div>
      </w:divsChild>
    </w:div>
    <w:div w:id="894514082">
      <w:bodyDiv w:val="1"/>
      <w:marLeft w:val="0"/>
      <w:marRight w:val="0"/>
      <w:marTop w:val="0"/>
      <w:marBottom w:val="0"/>
      <w:divBdr>
        <w:top w:val="none" w:sz="0" w:space="0" w:color="auto"/>
        <w:left w:val="none" w:sz="0" w:space="0" w:color="auto"/>
        <w:bottom w:val="none" w:sz="0" w:space="0" w:color="auto"/>
        <w:right w:val="none" w:sz="0" w:space="0" w:color="auto"/>
      </w:divBdr>
    </w:div>
    <w:div w:id="929509757">
      <w:bodyDiv w:val="1"/>
      <w:marLeft w:val="0"/>
      <w:marRight w:val="0"/>
      <w:marTop w:val="0"/>
      <w:marBottom w:val="0"/>
      <w:divBdr>
        <w:top w:val="none" w:sz="0" w:space="0" w:color="auto"/>
        <w:left w:val="none" w:sz="0" w:space="0" w:color="auto"/>
        <w:bottom w:val="none" w:sz="0" w:space="0" w:color="auto"/>
        <w:right w:val="none" w:sz="0" w:space="0" w:color="auto"/>
      </w:divBdr>
      <w:divsChild>
        <w:div w:id="1967736244">
          <w:marLeft w:val="0"/>
          <w:marRight w:val="0"/>
          <w:marTop w:val="0"/>
          <w:marBottom w:val="0"/>
          <w:divBdr>
            <w:top w:val="none" w:sz="0" w:space="0" w:color="auto"/>
            <w:left w:val="none" w:sz="0" w:space="0" w:color="auto"/>
            <w:bottom w:val="none" w:sz="0" w:space="0" w:color="auto"/>
            <w:right w:val="none" w:sz="0" w:space="0" w:color="auto"/>
          </w:divBdr>
        </w:div>
      </w:divsChild>
    </w:div>
    <w:div w:id="1110902982">
      <w:bodyDiv w:val="1"/>
      <w:marLeft w:val="0"/>
      <w:marRight w:val="0"/>
      <w:marTop w:val="0"/>
      <w:marBottom w:val="0"/>
      <w:divBdr>
        <w:top w:val="none" w:sz="0" w:space="0" w:color="auto"/>
        <w:left w:val="none" w:sz="0" w:space="0" w:color="auto"/>
        <w:bottom w:val="none" w:sz="0" w:space="0" w:color="auto"/>
        <w:right w:val="none" w:sz="0" w:space="0" w:color="auto"/>
      </w:divBdr>
      <w:divsChild>
        <w:div w:id="189806451">
          <w:marLeft w:val="0"/>
          <w:marRight w:val="0"/>
          <w:marTop w:val="0"/>
          <w:marBottom w:val="0"/>
          <w:divBdr>
            <w:top w:val="none" w:sz="0" w:space="0" w:color="auto"/>
            <w:left w:val="none" w:sz="0" w:space="0" w:color="auto"/>
            <w:bottom w:val="none" w:sz="0" w:space="0" w:color="auto"/>
            <w:right w:val="none" w:sz="0" w:space="0" w:color="auto"/>
          </w:divBdr>
        </w:div>
      </w:divsChild>
    </w:div>
    <w:div w:id="1622953563">
      <w:bodyDiv w:val="1"/>
      <w:marLeft w:val="0"/>
      <w:marRight w:val="0"/>
      <w:marTop w:val="0"/>
      <w:marBottom w:val="0"/>
      <w:divBdr>
        <w:top w:val="none" w:sz="0" w:space="0" w:color="auto"/>
        <w:left w:val="none" w:sz="0" w:space="0" w:color="auto"/>
        <w:bottom w:val="none" w:sz="0" w:space="0" w:color="auto"/>
        <w:right w:val="none" w:sz="0" w:space="0" w:color="auto"/>
      </w:divBdr>
      <w:divsChild>
        <w:div w:id="1784492868">
          <w:marLeft w:val="0"/>
          <w:marRight w:val="0"/>
          <w:marTop w:val="0"/>
          <w:marBottom w:val="0"/>
          <w:divBdr>
            <w:top w:val="none" w:sz="0" w:space="0" w:color="auto"/>
            <w:left w:val="none" w:sz="0" w:space="0" w:color="auto"/>
            <w:bottom w:val="none" w:sz="0" w:space="0" w:color="auto"/>
            <w:right w:val="none" w:sz="0" w:space="0" w:color="auto"/>
          </w:divBdr>
        </w:div>
      </w:divsChild>
    </w:div>
    <w:div w:id="2028633767">
      <w:bodyDiv w:val="1"/>
      <w:marLeft w:val="0"/>
      <w:marRight w:val="0"/>
      <w:marTop w:val="0"/>
      <w:marBottom w:val="0"/>
      <w:divBdr>
        <w:top w:val="none" w:sz="0" w:space="0" w:color="auto"/>
        <w:left w:val="none" w:sz="0" w:space="0" w:color="auto"/>
        <w:bottom w:val="none" w:sz="0" w:space="0" w:color="auto"/>
        <w:right w:val="none" w:sz="0" w:space="0" w:color="auto"/>
      </w:divBdr>
      <w:divsChild>
        <w:div w:id="18498321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abana.dsp.garvan.org.au/" TargetMode="External"/><Relationship Id="rId18" Type="http://schemas.openxmlformats.org/officeDocument/2006/relationships/hyperlink" Target="https://imagej.net/imagej-wiki-static/Ridge_Detection" TargetMode="External"/><Relationship Id="rId26" Type="http://schemas.openxmlformats.org/officeDocument/2006/relationships/hyperlink" Target="https://imagej.net/plugins/max-inscribed-circles" TargetMode="External"/><Relationship Id="rId3" Type="http://schemas.openxmlformats.org/officeDocument/2006/relationships/styles" Target="styles.xml"/><Relationship Id="rId21" Type="http://schemas.openxmlformats.org/officeDocument/2006/relationships/image" Target="media/image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cabana.dsp.garvan.org.au/" TargetMode="External"/><Relationship Id="rId17" Type="http://schemas.openxmlformats.org/officeDocument/2006/relationships/hyperlink" Target="https://github.com/wershofe/TWOMBLI/blob/master/TWOMBLI_v1/TwombliDocumentation.docx" TargetMode="External"/><Relationship Id="rId25" Type="http://schemas.openxmlformats.org/officeDocument/2006/relationships/hyperlink" Target="https://github.com/Biomedical-Imaging-Group/OrientationJ/blob/master/src/main/java/OrientationJ_Dominant_Direction.java"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imagej.net/plugins/max-inscribed-circles" TargetMode="External"/><Relationship Id="rId20" Type="http://schemas.openxmlformats.org/officeDocument/2006/relationships/image" Target="media/image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arvan-Data-Science-Platform/Cabana" TargetMode="External"/><Relationship Id="rId24" Type="http://schemas.openxmlformats.org/officeDocument/2006/relationships/hyperlink" Target="https://imagej.nih.gov/ij/plugins/fraclac/FLHelp/BoxCounting.htm" TargetMode="Externa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github.com/djpbarry/AnaMorf/wiki" TargetMode="External"/><Relationship Id="rId23" Type="http://schemas.openxmlformats.org/officeDocument/2006/relationships/hyperlink" Target="https://sci-hub.mksa.top/10.1016/j.jsg.2010.08.010" TargetMode="External"/><Relationship Id="rId28" Type="http://schemas.openxmlformats.org/officeDocument/2006/relationships/header" Target="header2.xml"/><Relationship Id="rId10" Type="http://schemas.openxmlformats.org/officeDocument/2006/relationships/hyperlink" Target="mailto:t.kallady@garvan.org.au" TargetMode="External"/><Relationship Id="rId19" Type="http://schemas.openxmlformats.org/officeDocument/2006/relationships/image" Target="media/image1.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mailto:a.magenau@garvan.org.au" TargetMode="External"/><Relationship Id="rId14" Type="http://schemas.openxmlformats.org/officeDocument/2006/relationships/hyperlink" Target="https://imagej.net/plugins/ridge-detection" TargetMode="External"/><Relationship Id="rId22" Type="http://schemas.openxmlformats.org/officeDocument/2006/relationships/hyperlink" Target="https://bigwww.epfl.ch/demo/orientationj/" TargetMode="External"/><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hyperlink" Target="mailto:x.lin@garvan.org.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E80E8-482C-F941-ACDB-9875E5ED2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15</Pages>
  <Words>3934</Words>
  <Characters>22424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Astrid Magenau</dc:creator>
  <cp:keywords/>
  <dc:description/>
  <cp:lastModifiedBy>Xufeng Lin</cp:lastModifiedBy>
  <cp:revision>6</cp:revision>
  <dcterms:created xsi:type="dcterms:W3CDTF">2023-10-19T01:24:00Z</dcterms:created>
  <dcterms:modified xsi:type="dcterms:W3CDTF">2023-10-19T23:23:00Z</dcterms:modified>
</cp:coreProperties>
</file>