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679E4C72" w14:textId="52502353" w:rsidR="00F23D3F" w:rsidRPr="00F23D3F" w:rsidRDefault="00C3272D" w:rsidP="00F23D3F">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Card template system has been coded </w:t>
      </w:r>
      <w:r w:rsidR="00F23D3F">
        <w:rPr>
          <w:rFonts w:ascii="Times New Roman" w:eastAsia="Times New Roman" w:hAnsi="Times New Roman" w:cs="Times New Roman"/>
        </w:rPr>
        <w:t xml:space="preserve">in the </w:t>
      </w:r>
      <w:r>
        <w:rPr>
          <w:rFonts w:ascii="Times New Roman" w:eastAsia="Times New Roman" w:hAnsi="Times New Roman" w:cs="Times New Roman"/>
        </w:rPr>
        <w:t xml:space="preserve">application within the scope of the application </w:t>
      </w:r>
      <w:r w:rsidR="00F23D3F">
        <w:rPr>
          <w:rFonts w:ascii="Times New Roman" w:eastAsia="Times New Roman" w:hAnsi="Times New Roman" w:cs="Times New Roman"/>
        </w:rPr>
        <w:t>where we can pull data of the event from database and all the functionalities like sharing the event, deleting etc. are added and further changes are being made.</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2A3B38B8" w:rsidR="00814330" w:rsidRPr="00F23D3F" w:rsidRDefault="00814330" w:rsidP="00F23D3F">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7A363689" w14:textId="4B56011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7808E0">
        <w:rPr>
          <w:rFonts w:ascii="Times New Roman" w:eastAsia="Times New Roman" w:hAnsi="Times New Roman" w:cs="Times New Roman"/>
          <w:b/>
        </w:rPr>
        <w:t>, able to figure how to logout from the app</w:t>
      </w:r>
    </w:p>
    <w:p w14:paraId="0CD723E1" w14:textId="77777777" w:rsidR="00C3272D" w:rsidRDefault="00C3272D" w:rsidP="00C3272D">
      <w:pPr>
        <w:ind w:left="1080"/>
        <w:rPr>
          <w:rFonts w:ascii="Times New Roman" w:eastAsia="Times New Roman" w:hAnsi="Times New Roman" w:cs="Times New Roman"/>
          <w:b/>
        </w:rPr>
      </w:pPr>
    </w:p>
    <w:p w14:paraId="348816D3" w14:textId="7549BC63"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7808E0">
        <w:rPr>
          <w:rFonts w:ascii="Times New Roman" w:eastAsia="Times New Roman" w:hAnsi="Times New Roman" w:cs="Times New Roman"/>
          <w:b/>
        </w:rPr>
        <w:t>, able to figure out how to logout from the app</w:t>
      </w:r>
      <w:bookmarkStart w:id="1" w:name="_GoBack"/>
      <w:bookmarkEnd w:id="1"/>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r>
        <w:rPr>
          <w:rFonts w:ascii="Times New Roman" w:eastAsia="Times New Roman" w:hAnsi="Times New Roman" w:cs="Times New Roman"/>
          <w:b/>
        </w:rPr>
        <w:t xml:space="preserve">Brisan Brown : </w:t>
      </w:r>
    </w:p>
    <w:p w14:paraId="6B7D3FBE" w14:textId="5D608C02"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F23D3F">
        <w:rPr>
          <w:rFonts w:ascii="Times New Roman" w:eastAsia="Times New Roman" w:hAnsi="Times New Roman" w:cs="Times New Roman"/>
          <w:b/>
        </w:rPr>
        <w:t>Presenting the demo of the project</w:t>
      </w:r>
    </w:p>
    <w:p w14:paraId="3F034945"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5D1C1EAF"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3542B0"/>
    <w:rsid w:val="00551934"/>
    <w:rsid w:val="00674CB7"/>
    <w:rsid w:val="007808E0"/>
    <w:rsid w:val="007E2633"/>
    <w:rsid w:val="00814330"/>
    <w:rsid w:val="009B127E"/>
    <w:rsid w:val="00C3272D"/>
    <w:rsid w:val="00DB0DF7"/>
    <w:rsid w:val="00F2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Sri Harshini Donthineni</cp:lastModifiedBy>
  <cp:revision>6</cp:revision>
  <dcterms:created xsi:type="dcterms:W3CDTF">2019-11-15T20:41:00Z</dcterms:created>
  <dcterms:modified xsi:type="dcterms:W3CDTF">2019-11-15T22:36:00Z</dcterms:modified>
</cp:coreProperties>
</file>