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7D6" w:rsidRDefault="00F177D6" w:rsidP="000E54F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Лекція </w:t>
      </w:r>
      <w:r w:rsidRPr="00550955">
        <w:rPr>
          <w:rFonts w:ascii="Times New Roman" w:hAnsi="Times New Roman"/>
          <w:b/>
          <w:sz w:val="28"/>
          <w:szCs w:val="28"/>
          <w:lang w:val="ru-RU"/>
        </w:rPr>
        <w:t>6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96281F">
        <w:rPr>
          <w:rFonts w:ascii="Times New Roman" w:hAnsi="Times New Roman"/>
          <w:b/>
          <w:sz w:val="28"/>
          <w:szCs w:val="28"/>
          <w:lang w:val="ru-RU"/>
        </w:rPr>
        <w:t>Рівносильні формули алгебри логіки</w:t>
      </w:r>
    </w:p>
    <w:p w:rsidR="00F177D6" w:rsidRDefault="00F177D6" w:rsidP="000E54F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F177D6" w:rsidRPr="0096281F" w:rsidRDefault="00F177D6" w:rsidP="000E54F8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F177D6" w:rsidRPr="000E54F8" w:rsidRDefault="00F177D6" w:rsidP="000E54F8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0E54F8">
        <w:rPr>
          <w:rFonts w:ascii="Times New Roman" w:hAnsi="Times New Roman"/>
          <w:sz w:val="28"/>
          <w:szCs w:val="28"/>
          <w:lang w:val="ru-RU"/>
        </w:rPr>
        <w:t>Рівносильні логічні формули.</w:t>
      </w:r>
    </w:p>
    <w:p w:rsidR="00F177D6" w:rsidRPr="000E54F8" w:rsidRDefault="00F177D6" w:rsidP="000E54F8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0E54F8">
        <w:rPr>
          <w:rFonts w:ascii="Times New Roman" w:hAnsi="Times New Roman"/>
          <w:sz w:val="28"/>
          <w:szCs w:val="28"/>
        </w:rPr>
        <w:t>Проблема розв’</w:t>
      </w:r>
      <w:r w:rsidRPr="000E54F8">
        <w:rPr>
          <w:rFonts w:ascii="Times New Roman" w:hAnsi="Times New Roman"/>
          <w:sz w:val="28"/>
          <w:szCs w:val="28"/>
          <w:lang w:val="uk-UA"/>
        </w:rPr>
        <w:t>язності</w:t>
      </w:r>
      <w:r w:rsidRPr="000E54F8">
        <w:rPr>
          <w:rFonts w:ascii="Times New Roman" w:hAnsi="Times New Roman"/>
          <w:sz w:val="28"/>
          <w:szCs w:val="28"/>
        </w:rPr>
        <w:t>.</w:t>
      </w:r>
    </w:p>
    <w:p w:rsidR="00F177D6" w:rsidRPr="000E54F8" w:rsidRDefault="00F177D6" w:rsidP="000E54F8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0E54F8">
        <w:rPr>
          <w:rFonts w:ascii="Times New Roman" w:hAnsi="Times New Roman"/>
          <w:sz w:val="28"/>
          <w:szCs w:val="28"/>
        </w:rPr>
        <w:t>Нормальні форми.</w:t>
      </w:r>
    </w:p>
    <w:p w:rsidR="00F177D6" w:rsidRDefault="00F177D6" w:rsidP="00B2584F">
      <w:pPr>
        <w:jc w:val="both"/>
        <w:rPr>
          <w:sz w:val="28"/>
          <w:szCs w:val="28"/>
        </w:rPr>
      </w:pPr>
    </w:p>
    <w:p w:rsidR="00F177D6" w:rsidRPr="0091121B" w:rsidRDefault="00F177D6" w:rsidP="0091121B">
      <w:pPr>
        <w:jc w:val="center"/>
        <w:rPr>
          <w:b/>
          <w:sz w:val="28"/>
          <w:szCs w:val="28"/>
        </w:rPr>
      </w:pPr>
      <w:r w:rsidRPr="0091121B">
        <w:rPr>
          <w:b/>
          <w:sz w:val="28"/>
          <w:szCs w:val="28"/>
        </w:rPr>
        <w:t xml:space="preserve">1. </w:t>
      </w:r>
      <w:r w:rsidRPr="004F2BF6">
        <w:rPr>
          <w:b/>
          <w:sz w:val="28"/>
          <w:szCs w:val="28"/>
        </w:rPr>
        <w:t>Рівносильні логічні формули</w:t>
      </w:r>
    </w:p>
    <w:p w:rsidR="00F177D6" w:rsidRPr="00423C7E" w:rsidRDefault="00F177D6" w:rsidP="0082792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формул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7D46CC">
        <w:rPr>
          <w:position w:val="-12"/>
          <w:sz w:val="28"/>
          <w:szCs w:val="28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.75pt" o:ole="">
            <v:imagedata r:id="rId5" o:title=""/>
          </v:shape>
          <o:OLEObject Type="Embed" ProgID="Equation.3" ShapeID="_x0000_i1025" DrawAspect="Content" ObjectID="_1730619959" r:id="rId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7D46CC">
        <w:rPr>
          <w:position w:val="-12"/>
          <w:sz w:val="28"/>
          <w:szCs w:val="28"/>
        </w:rPr>
        <w:object w:dxaOrig="360" w:dyaOrig="380">
          <v:shape id="_x0000_i1026" type="#_x0000_t75" style="width:18pt;height:18.75pt" o:ole="">
            <v:imagedata r:id="rId7" o:title=""/>
          </v:shape>
          <o:OLEObject Type="Embed" ProgID="Equation.3" ShapeID="_x0000_i1026" DrawAspect="Content" ObjectID="_1730619960" r:id="rId8"/>
        </w:object>
      </w:r>
      <w:r>
        <w:rPr>
          <w:sz w:val="28"/>
          <w:szCs w:val="28"/>
        </w:rPr>
        <w:t xml:space="preserve"> </w:t>
      </w:r>
      <w:r w:rsidRPr="004F2BF6">
        <w:rPr>
          <w:sz w:val="28"/>
          <w:szCs w:val="28"/>
        </w:rPr>
        <w:t>називаються рівносильними, якщо при будь-яких значеннях</w:t>
      </w:r>
      <w:r>
        <w:rPr>
          <w:sz w:val="28"/>
          <w:szCs w:val="28"/>
        </w:rPr>
        <w:t xml:space="preserve"> </w:t>
      </w:r>
      <w:r w:rsidRPr="007D46CC">
        <w:rPr>
          <w:position w:val="-12"/>
          <w:sz w:val="28"/>
          <w:szCs w:val="28"/>
        </w:rPr>
        <w:object w:dxaOrig="360" w:dyaOrig="380">
          <v:shape id="_x0000_i1027" type="#_x0000_t75" style="width:18pt;height:18.75pt" o:ole="">
            <v:imagedata r:id="rId9" o:title=""/>
          </v:shape>
          <o:OLEObject Type="Embed" ProgID="Equation.3" ShapeID="_x0000_i1027" DrawAspect="Content" ObjectID="_1730619961" r:id="rId10"/>
        </w:object>
      </w:r>
      <w:r>
        <w:rPr>
          <w:sz w:val="28"/>
          <w:szCs w:val="28"/>
        </w:rPr>
        <w:t xml:space="preserve">, </w:t>
      </w:r>
      <w:r w:rsidRPr="007D46CC">
        <w:rPr>
          <w:position w:val="-12"/>
          <w:sz w:val="28"/>
          <w:szCs w:val="28"/>
        </w:rPr>
        <w:object w:dxaOrig="380" w:dyaOrig="380">
          <v:shape id="_x0000_i1028" type="#_x0000_t75" style="width:18.75pt;height:18.75pt" o:ole="">
            <v:imagedata r:id="rId11" o:title=""/>
          </v:shape>
          <o:OLEObject Type="Embed" ProgID="Equation.3" ShapeID="_x0000_i1028" DrawAspect="Content" ObjectID="_1730619962" r:id="rId12"/>
        </w:object>
      </w:r>
      <w:r>
        <w:rPr>
          <w:sz w:val="28"/>
          <w:szCs w:val="28"/>
        </w:rPr>
        <w:t xml:space="preserve">, …, </w:t>
      </w:r>
      <w:r w:rsidRPr="007D46CC">
        <w:rPr>
          <w:position w:val="-12"/>
          <w:sz w:val="28"/>
          <w:szCs w:val="28"/>
        </w:rPr>
        <w:object w:dxaOrig="380" w:dyaOrig="380">
          <v:shape id="_x0000_i1029" type="#_x0000_t75" style="width:18.75pt;height:18.75pt" o:ole="">
            <v:imagedata r:id="rId13" o:title=""/>
          </v:shape>
          <o:OLEObject Type="Embed" ProgID="Equation.3" ShapeID="_x0000_i1029" DrawAspect="Content" ObjectID="_1730619963" r:id="rId14"/>
        </w:object>
      </w:r>
      <w:r>
        <w:rPr>
          <w:sz w:val="28"/>
          <w:szCs w:val="28"/>
        </w:rPr>
        <w:t xml:space="preserve">, де </w:t>
      </w:r>
      <w:r w:rsidRPr="007D46CC">
        <w:rPr>
          <w:position w:val="-12"/>
          <w:sz w:val="28"/>
          <w:szCs w:val="28"/>
        </w:rPr>
        <w:object w:dxaOrig="360" w:dyaOrig="380">
          <v:shape id="_x0000_i1030" type="#_x0000_t75" style="width:18pt;height:18.75pt" o:ole="">
            <v:imagedata r:id="rId15" o:title=""/>
          </v:shape>
          <o:OLEObject Type="Embed" ProgID="Equation.3" ShapeID="_x0000_i1030" DrawAspect="Content" ObjectID="_1730619964" r:id="rId16"/>
        </w:object>
      </w:r>
      <w:r>
        <w:rPr>
          <w:sz w:val="28"/>
          <w:szCs w:val="28"/>
        </w:rPr>
        <w:t xml:space="preserve">, </w:t>
      </w:r>
      <w:r w:rsidRPr="007D46CC">
        <w:rPr>
          <w:position w:val="-12"/>
          <w:sz w:val="28"/>
          <w:szCs w:val="28"/>
        </w:rPr>
        <w:object w:dxaOrig="380" w:dyaOrig="380">
          <v:shape id="_x0000_i1031" type="#_x0000_t75" style="width:18.75pt;height:18.75pt" o:ole="">
            <v:imagedata r:id="rId17" o:title=""/>
          </v:shape>
          <o:OLEObject Type="Embed" ProgID="Equation.3" ShapeID="_x0000_i1031" DrawAspect="Content" ObjectID="_1730619965" r:id="rId18"/>
        </w:object>
      </w:r>
      <w:r>
        <w:rPr>
          <w:sz w:val="28"/>
          <w:szCs w:val="28"/>
        </w:rPr>
        <w:t xml:space="preserve">, …, </w:t>
      </w:r>
      <w:r w:rsidRPr="007D46CC">
        <w:rPr>
          <w:position w:val="-12"/>
          <w:sz w:val="28"/>
          <w:szCs w:val="28"/>
        </w:rPr>
        <w:object w:dxaOrig="380" w:dyaOrig="380">
          <v:shape id="_x0000_i1032" type="#_x0000_t75" style="width:18.75pt;height:18.75pt" o:ole="">
            <v:imagedata r:id="rId19" o:title=""/>
          </v:shape>
          <o:OLEObject Type="Embed" ProgID="Equation.3" ShapeID="_x0000_i1032" DrawAspect="Content" ObjectID="_1730619966" r:id="rId20"/>
        </w:object>
      </w:r>
      <w:r>
        <w:rPr>
          <w:sz w:val="28"/>
          <w:szCs w:val="28"/>
        </w:rPr>
        <w:t xml:space="preserve"> - </w:t>
      </w:r>
      <w:r w:rsidRPr="004F2BF6">
        <w:rPr>
          <w:sz w:val="28"/>
          <w:szCs w:val="28"/>
        </w:rPr>
        <w:t>це сукупність усіх змінних, що входять в</w:t>
      </w:r>
      <w:r>
        <w:rPr>
          <w:sz w:val="28"/>
          <w:szCs w:val="28"/>
        </w:rPr>
        <w:t xml:space="preserve">  </w:t>
      </w:r>
      <w:r w:rsidRPr="007D46CC">
        <w:rPr>
          <w:position w:val="-12"/>
          <w:sz w:val="28"/>
          <w:szCs w:val="28"/>
        </w:rPr>
        <w:object w:dxaOrig="320" w:dyaOrig="380">
          <v:shape id="_x0000_i1033" type="#_x0000_t75" style="width:15.75pt;height:18.75pt" o:ole="">
            <v:imagedata r:id="rId5" o:title=""/>
          </v:shape>
          <o:OLEObject Type="Embed" ProgID="Equation.3" ShapeID="_x0000_i1033" DrawAspect="Content" ObjectID="_1730619967" r:id="rId21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7D46CC">
        <w:rPr>
          <w:position w:val="-12"/>
          <w:sz w:val="28"/>
          <w:szCs w:val="28"/>
        </w:rPr>
        <w:object w:dxaOrig="360" w:dyaOrig="380">
          <v:shape id="_x0000_i1034" type="#_x0000_t75" style="width:18pt;height:18.75pt" o:ole="">
            <v:imagedata r:id="rId7" o:title=""/>
          </v:shape>
          <o:OLEObject Type="Embed" ProgID="Equation.3" ShapeID="_x0000_i1034" DrawAspect="Content" ObjectID="_1730619968" r:id="rId22"/>
        </w:object>
      </w:r>
      <w:r>
        <w:rPr>
          <w:sz w:val="28"/>
          <w:szCs w:val="28"/>
        </w:rPr>
        <w:t xml:space="preserve">, </w:t>
      </w:r>
      <w:r w:rsidRPr="004F2BF6">
        <w:rPr>
          <w:sz w:val="28"/>
          <w:szCs w:val="28"/>
        </w:rPr>
        <w:t>ці формули приймають однакові значення</w:t>
      </w:r>
      <w:r>
        <w:rPr>
          <w:sz w:val="28"/>
          <w:szCs w:val="28"/>
        </w:rPr>
        <w:t>. Напри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, </w:t>
      </w:r>
      <w:r w:rsidRPr="00B036F7">
        <w:rPr>
          <w:position w:val="-4"/>
          <w:sz w:val="28"/>
          <w:szCs w:val="28"/>
        </w:rPr>
        <w:object w:dxaOrig="260" w:dyaOrig="380">
          <v:shape id="_x0000_i1035" type="#_x0000_t75" style="width:12.75pt;height:18.75pt" o:ole="">
            <v:imagedata r:id="rId23" o:title=""/>
          </v:shape>
          <o:OLEObject Type="Embed" ProgID="Equation.3" ShapeID="_x0000_i1035" DrawAspect="Content" ObjectID="_1730619969" r:id="rId24"/>
        </w:object>
      </w:r>
      <w:r>
        <w:rPr>
          <w:sz w:val="28"/>
          <w:szCs w:val="28"/>
        </w:rPr>
        <w:t xml:space="preserve"> 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вносильна </w:t>
      </w:r>
      <w:r w:rsidRPr="00B036F7">
        <w:rPr>
          <w:position w:val="-4"/>
          <w:sz w:val="28"/>
          <w:szCs w:val="28"/>
        </w:rPr>
        <w:object w:dxaOrig="260" w:dyaOrig="279">
          <v:shape id="_x0000_i1036" type="#_x0000_t75" style="width:12.75pt;height:14.25pt" o:ole="">
            <v:imagedata r:id="rId25" o:title=""/>
          </v:shape>
          <o:OLEObject Type="Embed" ProgID="Equation.3" ShapeID="_x0000_i1036" DrawAspect="Content" ObjectID="_1730619970" r:id="rId26"/>
        </w:object>
      </w:r>
      <w:r>
        <w:rPr>
          <w:sz w:val="28"/>
          <w:szCs w:val="28"/>
        </w:rPr>
        <w:t xml:space="preserve">, </w:t>
      </w:r>
      <w:r w:rsidRPr="00B036F7">
        <w:rPr>
          <w:position w:val="-6"/>
          <w:sz w:val="28"/>
          <w:szCs w:val="28"/>
        </w:rPr>
        <w:object w:dxaOrig="1219" w:dyaOrig="360">
          <v:shape id="_x0000_i1037" type="#_x0000_t75" style="width:60pt;height:18pt" o:ole="">
            <v:imagedata r:id="rId27" o:title=""/>
          </v:shape>
          <o:OLEObject Type="Embed" ProgID="Equation.3" ShapeID="_x0000_i1037" DrawAspect="Content" ObjectID="_1730619971" r:id="rId28"/>
        </w:object>
      </w:r>
      <w:r>
        <w:rPr>
          <w:sz w:val="28"/>
          <w:szCs w:val="28"/>
        </w:rPr>
        <w:t xml:space="preserve"> 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вносильна </w:t>
      </w:r>
      <w:r w:rsidRPr="00B036F7">
        <w:rPr>
          <w:position w:val="-4"/>
          <w:sz w:val="28"/>
          <w:szCs w:val="28"/>
        </w:rPr>
        <w:object w:dxaOrig="260" w:dyaOrig="279">
          <v:shape id="_x0000_i1038" type="#_x0000_t75" style="width:12.75pt;height:14.25pt" o:ole="">
            <v:imagedata r:id="rId29" o:title=""/>
          </v:shape>
          <o:OLEObject Type="Embed" ProgID="Equation.3" ShapeID="_x0000_i1038" DrawAspect="Content" ObjectID="_1730619972" r:id="rId30"/>
        </w:object>
      </w:r>
      <w:r>
        <w:rPr>
          <w:sz w:val="28"/>
          <w:szCs w:val="28"/>
        </w:rPr>
        <w:t>.</w:t>
      </w:r>
    </w:p>
    <w:p w:rsidR="00F177D6" w:rsidRDefault="00F177D6" w:rsidP="00827929">
      <w:pPr>
        <w:ind w:firstLine="567"/>
        <w:jc w:val="both"/>
        <w:rPr>
          <w:sz w:val="28"/>
          <w:szCs w:val="28"/>
        </w:rPr>
      </w:pPr>
      <w:r w:rsidRPr="004F2BF6">
        <w:rPr>
          <w:sz w:val="28"/>
          <w:szCs w:val="28"/>
        </w:rPr>
        <w:t>Рівносильність логічних формул може бути встановлена шляхом побудови таблиць істинності для кожної з них: якщо таблиці містять однакові значення в стовпцях для результуючих формул при однакових значеннях усіх вхідних у формули змінних, то формули рівносильні</w:t>
      </w:r>
      <w:r>
        <w:rPr>
          <w:sz w:val="28"/>
          <w:szCs w:val="28"/>
        </w:rPr>
        <w:t xml:space="preserve">. </w:t>
      </w:r>
    </w:p>
    <w:p w:rsidR="00F177D6" w:rsidRDefault="00F177D6" w:rsidP="0082792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177D6" w:rsidRDefault="00F177D6" w:rsidP="00B036F7">
      <w:pPr>
        <w:jc w:val="center"/>
        <w:rPr>
          <w:sz w:val="28"/>
          <w:szCs w:val="28"/>
          <w:lang w:val="uk-UA"/>
        </w:rPr>
      </w:pPr>
      <w:r w:rsidRPr="00B036F7">
        <w:rPr>
          <w:i/>
          <w:sz w:val="28"/>
          <w:szCs w:val="28"/>
        </w:rPr>
        <w:t>При</w:t>
      </w:r>
      <w:r>
        <w:rPr>
          <w:i/>
          <w:sz w:val="28"/>
          <w:szCs w:val="28"/>
          <w:lang w:val="uk-UA"/>
        </w:rPr>
        <w:t>клади</w:t>
      </w:r>
      <w:r w:rsidRPr="00B036F7">
        <w:rPr>
          <w:i/>
          <w:sz w:val="28"/>
          <w:szCs w:val="28"/>
        </w:rPr>
        <w:t xml:space="preserve"> р</w:t>
      </w:r>
      <w:r>
        <w:rPr>
          <w:i/>
          <w:sz w:val="28"/>
          <w:szCs w:val="28"/>
          <w:lang w:val="uk-UA"/>
        </w:rPr>
        <w:t>і</w:t>
      </w:r>
      <w:r w:rsidRPr="00B036F7">
        <w:rPr>
          <w:i/>
          <w:sz w:val="28"/>
          <w:szCs w:val="28"/>
        </w:rPr>
        <w:t>вносильн</w:t>
      </w:r>
      <w:r>
        <w:rPr>
          <w:i/>
          <w:sz w:val="28"/>
          <w:szCs w:val="28"/>
          <w:lang w:val="uk-UA"/>
        </w:rPr>
        <w:t>и</w:t>
      </w:r>
      <w:r w:rsidRPr="00B036F7">
        <w:rPr>
          <w:i/>
          <w:sz w:val="28"/>
          <w:szCs w:val="28"/>
        </w:rPr>
        <w:t>х формул</w:t>
      </w:r>
      <w:r>
        <w:rPr>
          <w:sz w:val="28"/>
          <w:szCs w:val="28"/>
        </w:rPr>
        <w:t>:</w:t>
      </w:r>
    </w:p>
    <w:p w:rsidR="00F177D6" w:rsidRPr="001D4731" w:rsidRDefault="00F177D6" w:rsidP="00B036F7">
      <w:pPr>
        <w:jc w:val="center"/>
        <w:rPr>
          <w:sz w:val="28"/>
          <w:szCs w:val="28"/>
          <w:lang w:val="uk-UA"/>
        </w:rPr>
      </w:pPr>
    </w:p>
    <w:tbl>
      <w:tblPr>
        <w:tblW w:w="0" w:type="auto"/>
        <w:tblLook w:val="00A0"/>
      </w:tblPr>
      <w:tblGrid>
        <w:gridCol w:w="2392"/>
        <w:gridCol w:w="2393"/>
        <w:gridCol w:w="2393"/>
        <w:gridCol w:w="2393"/>
      </w:tblGrid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380">
                <v:shape id="_x0000_i1039" type="#_x0000_t75" style="width:15.75pt;height:18.75pt" o:ole="">
                  <v:imagedata r:id="rId31" o:title=""/>
                </v:shape>
                <o:OLEObject Type="Embed" ProgID="Equation.3" ShapeID="_x0000_i1039" DrawAspect="Content" ObjectID="_1730619973" r:id="rId32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40" type="#_x0000_t75" style="width:15.75pt;height:14.25pt" o:ole="">
                  <v:imagedata r:id="rId33" o:title=""/>
                </v:shape>
                <o:OLEObject Type="Embed" ProgID="Equation.3" ShapeID="_x0000_i1040" DrawAspect="Content" ObjectID="_1730619974" r:id="rId34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(1)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800" w:dyaOrig="300">
                <v:shape id="_x0000_i1041" type="#_x0000_t75" style="width:39.75pt;height:15pt" o:ole="">
                  <v:imagedata r:id="rId35" o:title=""/>
                </v:shape>
                <o:OLEObject Type="Embed" ProgID="Equation.3" ShapeID="_x0000_i1041" DrawAspect="Content" ObjectID="_1730619975" r:id="rId36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800" w:dyaOrig="300">
                <v:shape id="_x0000_i1042" type="#_x0000_t75" style="width:39.75pt;height:15pt" o:ole="">
                  <v:imagedata r:id="rId37" o:title=""/>
                </v:shape>
                <o:OLEObject Type="Embed" ProgID="Equation.3" ShapeID="_x0000_i1042" DrawAspect="Content" ObjectID="_1730619976" r:id="rId38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(2)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1460" w:dyaOrig="360">
                <v:shape id="_x0000_i1043" type="#_x0000_t75" style="width:68.25pt;height:18pt" o:ole="">
                  <v:imagedata r:id="rId39" o:title=""/>
                </v:shape>
                <o:OLEObject Type="Embed" ProgID="Equation.3" ShapeID="_x0000_i1043" DrawAspect="Content" ObjectID="_1730619977" r:id="rId40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1460" w:dyaOrig="360">
                <v:shape id="_x0000_i1044" type="#_x0000_t75" style="width:68.25pt;height:18pt" o:ole="">
                  <v:imagedata r:id="rId41" o:title=""/>
                </v:shape>
                <o:OLEObject Type="Embed" ProgID="Equation.3" ShapeID="_x0000_i1044" DrawAspect="Content" ObjectID="_1730619978" r:id="rId42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(3)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760" w:dyaOrig="279">
                <v:shape id="_x0000_i1045" type="#_x0000_t75" style="width:38.25pt;height:14.25pt" o:ole="">
                  <v:imagedata r:id="rId43" o:title=""/>
                </v:shape>
                <o:OLEObject Type="Embed" ProgID="Equation.3" ShapeID="_x0000_i1045" DrawAspect="Content" ObjectID="_1730619979" r:id="rId44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760" w:dyaOrig="279">
                <v:shape id="_x0000_i1046" type="#_x0000_t75" style="width:38.25pt;height:14.25pt" o:ole="">
                  <v:imagedata r:id="rId45" o:title=""/>
                </v:shape>
                <o:OLEObject Type="Embed" ProgID="Equation.3" ShapeID="_x0000_i1046" DrawAspect="Content" ObjectID="_1730619980" r:id="rId46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(4)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1400" w:dyaOrig="360">
                <v:shape id="_x0000_i1047" type="#_x0000_t75" style="width:68.25pt;height:18pt" o:ole="">
                  <v:imagedata r:id="rId47" o:title=""/>
                </v:shape>
                <o:OLEObject Type="Embed" ProgID="Equation.3" ShapeID="_x0000_i1047" DrawAspect="Content" ObjectID="_1730619981" r:id="rId48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1400" w:dyaOrig="360">
                <v:shape id="_x0000_i1048" type="#_x0000_t75" style="width:68.25pt;height:18pt" o:ole="">
                  <v:imagedata r:id="rId49" o:title=""/>
                </v:shape>
                <o:OLEObject Type="Embed" ProgID="Equation.3" ShapeID="_x0000_i1048" DrawAspect="Content" ObjectID="_1730619982" r:id="rId50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(5)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1440" w:dyaOrig="360">
                <v:shape id="_x0000_i1049" type="#_x0000_t75" style="width:1in;height:18pt" o:ole="">
                  <v:imagedata r:id="rId51" o:title=""/>
                </v:shape>
                <o:OLEObject Type="Embed" ProgID="Equation.3" ShapeID="_x0000_i1049" DrawAspect="Content" ObjectID="_1730619983" r:id="rId52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1820" w:dyaOrig="300">
                <v:shape id="_x0000_i1050" type="#_x0000_t75" style="width:89.25pt;height:15pt" o:ole="">
                  <v:imagedata r:id="rId53" o:title=""/>
                </v:shape>
                <o:OLEObject Type="Embed" ProgID="Equation.3" ShapeID="_x0000_i1050" DrawAspect="Content" ObjectID="_1730619984" r:id="rId54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both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 xml:space="preserve">            (6) - І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1440" w:dyaOrig="360">
                <v:shape id="_x0000_i1051" type="#_x0000_t75" style="width:1in;height:18pt" o:ole="">
                  <v:imagedata r:id="rId55" o:title=""/>
                </v:shape>
                <o:OLEObject Type="Embed" ProgID="Equation.3" ShapeID="_x0000_i1051" DrawAspect="Content" ObjectID="_1730619985" r:id="rId56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2120" w:dyaOrig="360">
                <v:shape id="_x0000_i1052" type="#_x0000_t75" style="width:105pt;height:18pt" o:ole="">
                  <v:imagedata r:id="rId57" o:title=""/>
                </v:shape>
                <o:OLEObject Type="Embed" ProgID="Equation.3" ShapeID="_x0000_i1052" DrawAspect="Content" ObjectID="_1730619986" r:id="rId58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both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 xml:space="preserve">            (7) -ІІ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1480" w:dyaOrig="360">
                <v:shape id="_x0000_i1053" type="#_x0000_t75" style="width:74.25pt;height:18pt" o:ole="">
                  <v:imagedata r:id="rId59" o:title=""/>
                </v:shape>
                <o:OLEObject Type="Embed" ProgID="Equation.3" ShapeID="_x0000_i1053" DrawAspect="Content" ObjectID="_1730619987" r:id="rId60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54" type="#_x0000_t75" style="width:15.75pt;height:14.25pt" o:ole="">
                  <v:imagedata r:id="rId33" o:title=""/>
                </v:shape>
                <o:OLEObject Type="Embed" ProgID="Equation.3" ShapeID="_x0000_i1054" DrawAspect="Content" ObjectID="_1730619988" r:id="rId61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(8)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1480" w:dyaOrig="360">
                <v:shape id="_x0000_i1055" type="#_x0000_t75" style="width:74.25pt;height:18pt" o:ole="">
                  <v:imagedata r:id="rId62" o:title=""/>
                </v:shape>
                <o:OLEObject Type="Embed" ProgID="Equation.3" ShapeID="_x0000_i1055" DrawAspect="Content" ObjectID="_1730619989" r:id="rId63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56" type="#_x0000_t75" style="width:15.75pt;height:14.25pt" o:ole="">
                  <v:imagedata r:id="rId33" o:title=""/>
                </v:shape>
                <o:OLEObject Type="Embed" ProgID="Equation.3" ShapeID="_x0000_i1056" DrawAspect="Content" ObjectID="_1730619990" r:id="rId64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(9)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760" w:dyaOrig="340">
                <v:shape id="_x0000_i1057" type="#_x0000_t75" style="width:38.25pt;height:17.25pt" o:ole="">
                  <v:imagedata r:id="rId65" o:title=""/>
                </v:shape>
                <o:OLEObject Type="Embed" ProgID="Equation.3" ShapeID="_x0000_i1057" DrawAspect="Content" ObjectID="_1730619991" r:id="rId66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800" w:dyaOrig="360">
                <v:shape id="_x0000_i1058" type="#_x0000_t75" style="width:39.75pt;height:18pt" o:ole="">
                  <v:imagedata r:id="rId67" o:title=""/>
                </v:shape>
                <o:OLEObject Type="Embed" ProgID="Equation.3" ShapeID="_x0000_i1058" DrawAspect="Content" ObjectID="_1730619992" r:id="rId68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(10)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800" w:dyaOrig="360">
                <v:shape id="_x0000_i1059" type="#_x0000_t75" style="width:39.75pt;height:18pt" o:ole="">
                  <v:imagedata r:id="rId69" o:title=""/>
                </v:shape>
                <o:OLEObject Type="Embed" ProgID="Equation.3" ShapeID="_x0000_i1059" DrawAspect="Content" ObjectID="_1730619993" r:id="rId70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760" w:dyaOrig="340">
                <v:shape id="_x0000_i1060" type="#_x0000_t75" style="width:38.25pt;height:17.25pt" o:ole="">
                  <v:imagedata r:id="rId71" o:title=""/>
                </v:shape>
                <o:OLEObject Type="Embed" ProgID="Equation.3" ShapeID="_x0000_i1060" DrawAspect="Content" ObjectID="_1730619994" r:id="rId72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(11)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820" w:dyaOrig="279">
                <v:shape id="_x0000_i1061" type="#_x0000_t75" style="width:40.5pt;height:14.25pt" o:ole="">
                  <v:imagedata r:id="rId73" o:title=""/>
                </v:shape>
                <o:OLEObject Type="Embed" ProgID="Equation.3" ShapeID="_x0000_i1061" DrawAspect="Content" ObjectID="_1730619995" r:id="rId74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62" type="#_x0000_t75" style="width:15.75pt;height:14.25pt" o:ole="">
                  <v:imagedata r:id="rId33" o:title=""/>
                </v:shape>
                <o:OLEObject Type="Embed" ProgID="Equation.3" ShapeID="_x0000_i1062" DrawAspect="Content" ObjectID="_1730619996" r:id="rId75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(12)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820" w:dyaOrig="340">
                <v:shape id="_x0000_i1063" type="#_x0000_t75" style="width:40.5pt;height:17.25pt" o:ole="">
                  <v:imagedata r:id="rId76" o:title=""/>
                </v:shape>
                <o:OLEObject Type="Embed" ProgID="Equation.3" ShapeID="_x0000_i1063" DrawAspect="Content" ObjectID="_1730619997" r:id="rId77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(13)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859" w:dyaOrig="300">
                <v:shape id="_x0000_i1064" type="#_x0000_t75" style="width:42.75pt;height:15pt" o:ole="">
                  <v:imagedata r:id="rId78" o:title=""/>
                </v:shape>
                <o:OLEObject Type="Embed" ProgID="Equation.3" ShapeID="_x0000_i1064" DrawAspect="Content" ObjectID="_1730619998" r:id="rId79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65" type="#_x0000_t75" style="width:15.75pt;height:14.25pt" o:ole="">
                  <v:imagedata r:id="rId33" o:title=""/>
                </v:shape>
                <o:OLEObject Type="Embed" ProgID="Equation.3" ShapeID="_x0000_i1065" DrawAspect="Content" ObjectID="_1730619999" r:id="rId80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(14)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859" w:dyaOrig="360">
                <v:shape id="_x0000_i1066" type="#_x0000_t75" style="width:42.75pt;height:18pt" o:ole="">
                  <v:imagedata r:id="rId81" o:title=""/>
                </v:shape>
                <o:OLEObject Type="Embed" ProgID="Equation.3" ShapeID="_x0000_i1066" DrawAspect="Content" ObjectID="_1730620000" r:id="rId82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(15)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720" w:dyaOrig="300">
                <v:shape id="_x0000_i1067" type="#_x0000_t75" style="width:36pt;height:15pt" o:ole="">
                  <v:imagedata r:id="rId83" o:title=""/>
                </v:shape>
                <o:OLEObject Type="Embed" ProgID="Equation.3" ShapeID="_x0000_i1067" DrawAspect="Content" ObjectID="_1730620001" r:id="rId84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68" type="#_x0000_t75" style="width:15.75pt;height:14.25pt" o:ole="">
                  <v:imagedata r:id="rId33" o:title=""/>
                </v:shape>
                <o:OLEObject Type="Embed" ProgID="Equation.3" ShapeID="_x0000_i1068" DrawAspect="Content" ObjectID="_1730620002" r:id="rId85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(16)</w:t>
            </w:r>
          </w:p>
        </w:tc>
      </w:tr>
      <w:tr w:rsidR="00F177D6" w:rsidRPr="00CB3CBC" w:rsidTr="00E114B7">
        <w:tc>
          <w:tcPr>
            <w:tcW w:w="239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720" w:dyaOrig="300">
                <v:shape id="_x0000_i1069" type="#_x0000_t75" style="width:36pt;height:15pt" o:ole="">
                  <v:imagedata r:id="rId86" o:title=""/>
                </v:shape>
                <o:OLEObject Type="Embed" ProgID="Equation.3" ShapeID="_x0000_i1069" DrawAspect="Content" ObjectID="_1730620003" r:id="rId87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і</w:t>
            </w:r>
            <w:r w:rsidRPr="00E114B7">
              <w:rPr>
                <w:sz w:val="28"/>
                <w:szCs w:val="28"/>
              </w:rPr>
              <w:t>вносильна</w: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70" type="#_x0000_t75" style="width:15.75pt;height:14.25pt" o:ole="">
                  <v:imagedata r:id="rId33" o:title=""/>
                </v:shape>
                <o:OLEObject Type="Embed" ProgID="Equation.3" ShapeID="_x0000_i1070" DrawAspect="Content" ObjectID="_1730620004" r:id="rId88"/>
              </w:object>
            </w:r>
          </w:p>
        </w:tc>
        <w:tc>
          <w:tcPr>
            <w:tcW w:w="239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(17)</w:t>
            </w:r>
          </w:p>
        </w:tc>
      </w:tr>
    </w:tbl>
    <w:p w:rsidR="00F177D6" w:rsidRDefault="00F177D6" w:rsidP="00B036F7">
      <w:pPr>
        <w:jc w:val="both"/>
        <w:rPr>
          <w:sz w:val="28"/>
          <w:szCs w:val="28"/>
          <w:lang w:val="uk-UA"/>
        </w:rPr>
      </w:pPr>
    </w:p>
    <w:p w:rsidR="00F177D6" w:rsidRDefault="00F177D6" w:rsidP="00967CAF">
      <w:pPr>
        <w:ind w:firstLine="567"/>
        <w:jc w:val="both"/>
        <w:rPr>
          <w:sz w:val="28"/>
          <w:szCs w:val="28"/>
          <w:lang w:val="uk-UA"/>
        </w:rPr>
      </w:pPr>
      <w:r w:rsidRPr="004F2BF6">
        <w:rPr>
          <w:sz w:val="28"/>
          <w:szCs w:val="28"/>
          <w:lang w:val="uk-UA"/>
        </w:rPr>
        <w:t>Формули (6) і (7) називаються відповідно першим і другим дистрибутивними законами</w:t>
      </w:r>
      <w:r>
        <w:rPr>
          <w:sz w:val="28"/>
          <w:szCs w:val="28"/>
          <w:lang w:val="uk-UA"/>
        </w:rPr>
        <w:t>.</w:t>
      </w:r>
    </w:p>
    <w:p w:rsidR="00F177D6" w:rsidRDefault="00F177D6" w:rsidP="00B036F7">
      <w:pPr>
        <w:jc w:val="both"/>
        <w:rPr>
          <w:sz w:val="28"/>
          <w:szCs w:val="28"/>
          <w:lang w:val="uk-UA"/>
        </w:rPr>
      </w:pPr>
      <w:r w:rsidRPr="004F2BF6">
        <w:rPr>
          <w:sz w:val="28"/>
          <w:szCs w:val="28"/>
          <w:lang w:val="uk-UA"/>
        </w:rPr>
        <w:t>Доведемо рівносильність (10) за допомогою таблиць істинності</w:t>
      </w:r>
      <w:r>
        <w:rPr>
          <w:sz w:val="28"/>
          <w:szCs w:val="28"/>
          <w:lang w:val="uk-UA"/>
        </w:rPr>
        <w:t>:</w:t>
      </w:r>
    </w:p>
    <w:p w:rsidR="00F177D6" w:rsidRDefault="00F177D6" w:rsidP="00B036F7">
      <w:pPr>
        <w:jc w:val="both"/>
        <w:rPr>
          <w:sz w:val="28"/>
          <w:szCs w:val="28"/>
          <w:lang w:val="uk-UA"/>
        </w:rPr>
      </w:pPr>
    </w:p>
    <w:p w:rsidR="00F177D6" w:rsidRDefault="00F177D6" w:rsidP="00B036F7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47"/>
        <w:gridCol w:w="945"/>
        <w:gridCol w:w="978"/>
        <w:gridCol w:w="977"/>
        <w:gridCol w:w="937"/>
        <w:gridCol w:w="943"/>
        <w:gridCol w:w="942"/>
        <w:gridCol w:w="943"/>
        <w:gridCol w:w="942"/>
        <w:gridCol w:w="1017"/>
      </w:tblGrid>
      <w:tr w:rsidR="00F177D6" w:rsidTr="00E114B7">
        <w:tc>
          <w:tcPr>
            <w:tcW w:w="947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71" type="#_x0000_t75" style="width:15.75pt;height:14.25pt" o:ole="">
                  <v:imagedata r:id="rId89" o:title=""/>
                </v:shape>
                <o:OLEObject Type="Embed" ProgID="Equation.3" ShapeID="_x0000_i1071" DrawAspect="Content" ObjectID="_1730620005" r:id="rId90"/>
              </w:object>
            </w:r>
          </w:p>
        </w:tc>
        <w:tc>
          <w:tcPr>
            <w:tcW w:w="945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240" w:dyaOrig="279">
                <v:shape id="_x0000_i1072" type="#_x0000_t75" style="width:12pt;height:14.25pt" o:ole="">
                  <v:imagedata r:id="rId91" o:title=""/>
                </v:shape>
                <o:OLEObject Type="Embed" ProgID="Equation.3" ShapeID="_x0000_i1072" DrawAspect="Content" ObjectID="_1730620006" r:id="rId92"/>
              </w:object>
            </w:r>
          </w:p>
        </w:tc>
        <w:tc>
          <w:tcPr>
            <w:tcW w:w="978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760" w:dyaOrig="279">
                <v:shape id="_x0000_i1073" type="#_x0000_t75" style="width:38.25pt;height:14.25pt" o:ole="">
                  <v:imagedata r:id="rId93" o:title=""/>
                </v:shape>
                <o:OLEObject Type="Embed" ProgID="Equation.3" ShapeID="_x0000_i1073" DrawAspect="Content" ObjectID="_1730620007" r:id="rId94"/>
              </w:object>
            </w:r>
          </w:p>
        </w:tc>
        <w:tc>
          <w:tcPr>
            <w:tcW w:w="977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760" w:dyaOrig="340">
                <v:shape id="_x0000_i1074" type="#_x0000_t75" style="width:38.25pt;height:17.25pt" o:ole="">
                  <v:imagedata r:id="rId95" o:title=""/>
                </v:shape>
                <o:OLEObject Type="Embed" ProgID="Equation.3" ShapeID="_x0000_i1074" DrawAspect="Content" ObjectID="_1730620008" r:id="rId96"/>
              </w:object>
            </w:r>
          </w:p>
        </w:tc>
        <w:tc>
          <w:tcPr>
            <w:tcW w:w="937" w:type="dxa"/>
            <w:vMerge w:val="restart"/>
            <w:tcBorders>
              <w:top w:val="nil"/>
            </w:tcBorders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4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75" type="#_x0000_t75" style="width:15.75pt;height:14.25pt" o:ole="">
                  <v:imagedata r:id="rId33" o:title=""/>
                </v:shape>
                <o:OLEObject Type="Embed" ProgID="Equation.3" ShapeID="_x0000_i1075" DrawAspect="Content" ObjectID="_1730620009" r:id="rId97"/>
              </w:object>
            </w:r>
          </w:p>
        </w:tc>
        <w:tc>
          <w:tcPr>
            <w:tcW w:w="9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240" w:dyaOrig="279">
                <v:shape id="_x0000_i1076" type="#_x0000_t75" style="width:12pt;height:14.25pt" o:ole="">
                  <v:imagedata r:id="rId98" o:title=""/>
                </v:shape>
                <o:OLEObject Type="Embed" ProgID="Equation.3" ShapeID="_x0000_i1076" DrawAspect="Content" ObjectID="_1730620010" r:id="rId99"/>
              </w:object>
            </w:r>
          </w:p>
        </w:tc>
        <w:tc>
          <w:tcPr>
            <w:tcW w:w="94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340">
                <v:shape id="_x0000_i1077" type="#_x0000_t75" style="width:15.75pt;height:17.25pt" o:ole="">
                  <v:imagedata r:id="rId100" o:title=""/>
                </v:shape>
                <o:OLEObject Type="Embed" ProgID="Equation.3" ShapeID="_x0000_i1077" DrawAspect="Content" ObjectID="_1730620011" r:id="rId101"/>
              </w:object>
            </w:r>
          </w:p>
        </w:tc>
        <w:tc>
          <w:tcPr>
            <w:tcW w:w="9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240" w:dyaOrig="340">
                <v:shape id="_x0000_i1078" type="#_x0000_t75" style="width:12pt;height:17.25pt" o:ole="">
                  <v:imagedata r:id="rId102" o:title=""/>
                </v:shape>
                <o:OLEObject Type="Embed" ProgID="Equation.3" ShapeID="_x0000_i1078" DrawAspect="Content" ObjectID="_1730620012" r:id="rId103"/>
              </w:object>
            </w:r>
          </w:p>
        </w:tc>
        <w:tc>
          <w:tcPr>
            <w:tcW w:w="1017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800" w:dyaOrig="360">
                <v:shape id="_x0000_i1079" type="#_x0000_t75" style="width:39.75pt;height:18pt" o:ole="">
                  <v:imagedata r:id="rId67" o:title=""/>
                </v:shape>
                <o:OLEObject Type="Embed" ProgID="Equation.3" ShapeID="_x0000_i1079" DrawAspect="Content" ObjectID="_1730620013" r:id="rId104"/>
              </w:object>
            </w:r>
          </w:p>
        </w:tc>
      </w:tr>
      <w:tr w:rsidR="00F177D6" w:rsidTr="00E114B7">
        <w:tc>
          <w:tcPr>
            <w:tcW w:w="947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45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8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7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37" w:type="dxa"/>
            <w:vMerge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43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42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4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17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</w:tr>
      <w:tr w:rsidR="00F177D6" w:rsidTr="00E114B7">
        <w:tc>
          <w:tcPr>
            <w:tcW w:w="947" w:type="dxa"/>
            <w:shd w:val="clear" w:color="auto" w:fill="FFFF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45" w:type="dxa"/>
            <w:shd w:val="clear" w:color="auto" w:fill="FFFF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8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7" w:type="dxa"/>
            <w:shd w:val="clear" w:color="auto" w:fill="FFFF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37" w:type="dxa"/>
            <w:vMerge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43" w:type="dxa"/>
            <w:shd w:val="clear" w:color="auto" w:fill="FFFF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42" w:type="dxa"/>
            <w:shd w:val="clear" w:color="auto" w:fill="FFFF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4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17" w:type="dxa"/>
            <w:shd w:val="clear" w:color="auto" w:fill="FFFF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</w:tr>
      <w:tr w:rsidR="00F177D6" w:rsidTr="00E114B7">
        <w:tc>
          <w:tcPr>
            <w:tcW w:w="947" w:type="dxa"/>
            <w:shd w:val="clear" w:color="auto" w:fill="FFC0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45" w:type="dxa"/>
            <w:shd w:val="clear" w:color="auto" w:fill="FFC0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78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7" w:type="dxa"/>
            <w:shd w:val="clear" w:color="auto" w:fill="FFC0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37" w:type="dxa"/>
            <w:vMerge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43" w:type="dxa"/>
            <w:shd w:val="clear" w:color="auto" w:fill="FFC0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42" w:type="dxa"/>
            <w:shd w:val="clear" w:color="auto" w:fill="FFC0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4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17" w:type="dxa"/>
            <w:shd w:val="clear" w:color="auto" w:fill="FFC00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</w:tr>
      <w:tr w:rsidR="00F177D6" w:rsidTr="00E114B7">
        <w:tc>
          <w:tcPr>
            <w:tcW w:w="947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45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8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77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37" w:type="dxa"/>
            <w:vMerge/>
            <w:tcBorders>
              <w:bottom w:val="nil"/>
            </w:tcBorders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43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42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94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9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17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  <w:lang w:val="uk-UA"/>
              </w:rPr>
            </w:pPr>
            <w:r w:rsidRPr="00E114B7">
              <w:rPr>
                <w:sz w:val="28"/>
                <w:szCs w:val="28"/>
                <w:lang w:val="uk-UA"/>
              </w:rPr>
              <w:t>0</w:t>
            </w:r>
          </w:p>
        </w:tc>
      </w:tr>
    </w:tbl>
    <w:p w:rsidR="00F177D6" w:rsidRPr="001D4731" w:rsidRDefault="00F177D6" w:rsidP="00B036F7">
      <w:pPr>
        <w:jc w:val="both"/>
        <w:rPr>
          <w:sz w:val="28"/>
          <w:szCs w:val="28"/>
          <w:lang w:val="uk-UA"/>
        </w:rPr>
      </w:pPr>
    </w:p>
    <w:p w:rsidR="00F177D6" w:rsidRPr="00D7495D" w:rsidRDefault="00F177D6" w:rsidP="0011333C">
      <w:pPr>
        <w:jc w:val="both"/>
        <w:rPr>
          <w:sz w:val="28"/>
          <w:szCs w:val="28"/>
        </w:rPr>
      </w:pPr>
      <w:r w:rsidRPr="004F2BF6">
        <w:rPr>
          <w:sz w:val="28"/>
          <w:szCs w:val="28"/>
        </w:rPr>
        <w:t xml:space="preserve">Порівняння таблиць істинності говорить про рівносильність формул </w:t>
      </w:r>
      <w:r w:rsidRPr="00841AFB">
        <w:rPr>
          <w:position w:val="-4"/>
          <w:sz w:val="28"/>
          <w:szCs w:val="28"/>
        </w:rPr>
        <w:object w:dxaOrig="760" w:dyaOrig="340">
          <v:shape id="_x0000_i1080" type="#_x0000_t75" style="width:38.25pt;height:17.25pt" o:ole="">
            <v:imagedata r:id="rId105" o:title=""/>
          </v:shape>
          <o:OLEObject Type="Embed" ProgID="Equation.3" ShapeID="_x0000_i1080" DrawAspect="Content" ObjectID="_1730620014" r:id="rId10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841AFB">
        <w:rPr>
          <w:position w:val="-6"/>
          <w:sz w:val="28"/>
          <w:szCs w:val="28"/>
        </w:rPr>
        <w:object w:dxaOrig="800" w:dyaOrig="360">
          <v:shape id="_x0000_i1081" type="#_x0000_t75" style="width:39.75pt;height:18pt" o:ole="">
            <v:imagedata r:id="rId67" o:title=""/>
          </v:shape>
          <o:OLEObject Type="Embed" ProgID="Equation.3" ShapeID="_x0000_i1081" DrawAspect="Content" ObjectID="_1730620015" r:id="rId107"/>
        </w:object>
      </w:r>
      <w:r>
        <w:rPr>
          <w:sz w:val="28"/>
          <w:szCs w:val="28"/>
        </w:rPr>
        <w:t xml:space="preserve"> (</w:t>
      </w:r>
      <w:r w:rsidRPr="004F2BF6">
        <w:rPr>
          <w:sz w:val="28"/>
          <w:szCs w:val="28"/>
        </w:rPr>
        <w:t>одним кольором у таблицях зафарбовані відповідні рядки</w:t>
      </w:r>
      <w:r>
        <w:rPr>
          <w:sz w:val="28"/>
          <w:szCs w:val="28"/>
        </w:rPr>
        <w:t>).</w:t>
      </w:r>
      <w:r w:rsidRPr="00811CA4">
        <w:rPr>
          <w:position w:val="-4"/>
          <w:sz w:val="28"/>
          <w:szCs w:val="28"/>
        </w:rPr>
        <w:t xml:space="preserve"> </w:t>
      </w:r>
    </w:p>
    <w:p w:rsidR="00F177D6" w:rsidRDefault="00F177D6" w:rsidP="0091121B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Лог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ч</w:t>
      </w:r>
      <w:r>
        <w:rPr>
          <w:sz w:val="28"/>
          <w:szCs w:val="28"/>
          <w:lang w:val="uk-UA"/>
        </w:rPr>
        <w:t>ні</w:t>
      </w:r>
      <w:r>
        <w:rPr>
          <w:sz w:val="28"/>
          <w:szCs w:val="28"/>
        </w:rPr>
        <w:t xml:space="preserve"> операц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 </w:t>
      </w:r>
      <w:r w:rsidRPr="009D28A7">
        <w:rPr>
          <w:position w:val="-12"/>
          <w:sz w:val="28"/>
          <w:szCs w:val="28"/>
        </w:rPr>
        <w:object w:dxaOrig="1620" w:dyaOrig="420">
          <v:shape id="_x0000_i1082" type="#_x0000_t75" style="width:81pt;height:21pt" o:ole="">
            <v:imagedata r:id="rId108" o:title=""/>
          </v:shape>
          <o:OLEObject Type="Embed" ProgID="Equation.3" ShapeID="_x0000_i1082" DrawAspect="Content" ObjectID="_1730620016" r:id="rId109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неза</w:t>
      </w:r>
      <w:r>
        <w:rPr>
          <w:sz w:val="28"/>
          <w:szCs w:val="28"/>
          <w:lang w:val="uk-UA"/>
        </w:rPr>
        <w:t>лежними</w:t>
      </w:r>
      <w:r>
        <w:rPr>
          <w:sz w:val="28"/>
          <w:szCs w:val="28"/>
        </w:rPr>
        <w:t>. Д</w:t>
      </w:r>
      <w:r>
        <w:rPr>
          <w:sz w:val="28"/>
          <w:szCs w:val="28"/>
          <w:lang w:val="uk-UA"/>
        </w:rPr>
        <w:t>ійсно</w:t>
      </w:r>
      <w:r>
        <w:rPr>
          <w:sz w:val="28"/>
          <w:szCs w:val="28"/>
        </w:rPr>
        <w:t>,</w:t>
      </w:r>
    </w:p>
    <w:p w:rsidR="00F177D6" w:rsidRDefault="00F177D6" w:rsidP="0091121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177D6" w:rsidRDefault="00F177D6" w:rsidP="0091121B">
      <w:pPr>
        <w:ind w:firstLine="567"/>
        <w:jc w:val="both"/>
        <w:rPr>
          <w:position w:val="-4"/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Pr="0091121B">
        <w:rPr>
          <w:position w:val="-6"/>
          <w:sz w:val="28"/>
          <w:szCs w:val="28"/>
        </w:rPr>
        <w:object w:dxaOrig="1820" w:dyaOrig="360">
          <v:shape id="_x0000_i1083" type="#_x0000_t75" style="width:89.25pt;height:18pt" o:ole="">
            <v:imagedata r:id="rId110" o:title=""/>
          </v:shape>
          <o:OLEObject Type="Embed" ProgID="Equation.3" ShapeID="_x0000_i1083" DrawAspect="Content" ObjectID="_1730620017" r:id="rId111"/>
        </w:object>
      </w:r>
      <w:r>
        <w:rPr>
          <w:position w:val="-4"/>
          <w:sz w:val="28"/>
          <w:szCs w:val="28"/>
        </w:rPr>
        <w:t xml:space="preserve">                                               (18)</w:t>
      </w:r>
    </w:p>
    <w:p w:rsidR="00F177D6" w:rsidRDefault="00F177D6" w:rsidP="0091121B">
      <w:pPr>
        <w:jc w:val="both"/>
        <w:rPr>
          <w:position w:val="-4"/>
          <w:sz w:val="28"/>
          <w:szCs w:val="28"/>
        </w:rPr>
      </w:pPr>
    </w:p>
    <w:p w:rsidR="00F177D6" w:rsidRDefault="00F177D6" w:rsidP="0091121B">
      <w:pPr>
        <w:jc w:val="both"/>
        <w:rPr>
          <w:position w:val="-4"/>
          <w:sz w:val="28"/>
          <w:szCs w:val="28"/>
        </w:rPr>
      </w:pPr>
      <w:r>
        <w:rPr>
          <w:position w:val="-4"/>
          <w:sz w:val="28"/>
          <w:szCs w:val="28"/>
        </w:rPr>
        <w:t xml:space="preserve">                          </w:t>
      </w:r>
      <w:r w:rsidRPr="0091121B">
        <w:rPr>
          <w:position w:val="-10"/>
          <w:sz w:val="28"/>
          <w:szCs w:val="28"/>
        </w:rPr>
        <w:object w:dxaOrig="5620" w:dyaOrig="400">
          <v:shape id="_x0000_i1084" type="#_x0000_t75" style="width:281.25pt;height:20.25pt" o:ole="">
            <v:imagedata r:id="rId112" o:title=""/>
          </v:shape>
          <o:OLEObject Type="Embed" ProgID="Equation.3" ShapeID="_x0000_i1084" DrawAspect="Content" ObjectID="_1730620018" r:id="rId113"/>
        </w:object>
      </w:r>
      <w:r>
        <w:rPr>
          <w:position w:val="-4"/>
          <w:sz w:val="28"/>
          <w:szCs w:val="28"/>
        </w:rPr>
        <w:t xml:space="preserve">                    (19)</w:t>
      </w:r>
    </w:p>
    <w:p w:rsidR="00F177D6" w:rsidRDefault="00F177D6" w:rsidP="0091121B">
      <w:pPr>
        <w:jc w:val="both"/>
        <w:rPr>
          <w:position w:val="-4"/>
          <w:sz w:val="28"/>
          <w:szCs w:val="28"/>
        </w:rPr>
      </w:pPr>
    </w:p>
    <w:p w:rsidR="00F177D6" w:rsidRDefault="00F177D6" w:rsidP="0091121B">
      <w:pPr>
        <w:ind w:firstLine="567"/>
        <w:jc w:val="both"/>
        <w:rPr>
          <w:position w:val="-4"/>
          <w:sz w:val="28"/>
          <w:szCs w:val="28"/>
        </w:rPr>
      </w:pPr>
      <w:r w:rsidRPr="004F2BF6">
        <w:rPr>
          <w:position w:val="-4"/>
          <w:sz w:val="28"/>
          <w:szCs w:val="28"/>
        </w:rPr>
        <w:t>Доведемо формулу (18) за допомогою таблиці істинності</w:t>
      </w:r>
      <w:r>
        <w:rPr>
          <w:position w:val="-4"/>
          <w:sz w:val="28"/>
          <w:szCs w:val="28"/>
        </w:rPr>
        <w:t>:</w:t>
      </w:r>
    </w:p>
    <w:p w:rsidR="00F177D6" w:rsidRDefault="00F177D6" w:rsidP="0091121B">
      <w:pPr>
        <w:jc w:val="both"/>
        <w:rPr>
          <w:position w:val="-4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  <w:gridCol w:w="1915"/>
      </w:tblGrid>
      <w:tr w:rsidR="00F177D6" w:rsidTr="00E114B7"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85" type="#_x0000_t75" style="width:15.75pt;height:14.25pt" o:ole="">
                  <v:imagedata r:id="rId114" o:title=""/>
                </v:shape>
                <o:OLEObject Type="Embed" ProgID="Equation.3" ShapeID="_x0000_i1085" DrawAspect="Content" ObjectID="_1730620019" r:id="rId115"/>
              </w:objec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240" w:dyaOrig="279">
                <v:shape id="_x0000_i1086" type="#_x0000_t75" style="width:12pt;height:14.25pt" o:ole="">
                  <v:imagedata r:id="rId116" o:title=""/>
                </v:shape>
                <o:OLEObject Type="Embed" ProgID="Equation.3" ShapeID="_x0000_i1086" DrawAspect="Content" ObjectID="_1730620020" r:id="rId117"/>
              </w:object>
            </w:r>
          </w:p>
        </w:tc>
        <w:tc>
          <w:tcPr>
            <w:tcW w:w="1914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880" w:dyaOrig="300">
                <v:shape id="_x0000_i1087" type="#_x0000_t75" style="width:44.25pt;height:15pt" o:ole="">
                  <v:imagedata r:id="rId118" o:title=""/>
                </v:shape>
                <o:OLEObject Type="Embed" ProgID="Equation.3" ShapeID="_x0000_i1087" DrawAspect="Content" ObjectID="_1730620021" r:id="rId119"/>
              </w:objec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340">
                <v:shape id="_x0000_i1088" type="#_x0000_t75" style="width:15.75pt;height:17.25pt" o:ole="">
                  <v:imagedata r:id="rId120" o:title=""/>
                </v:shape>
                <o:OLEObject Type="Embed" ProgID="Equation.3" ShapeID="_x0000_i1088" DrawAspect="Content" ObjectID="_1730620022" r:id="rId121"/>
              </w:object>
            </w:r>
          </w:p>
        </w:tc>
        <w:tc>
          <w:tcPr>
            <w:tcW w:w="1915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760" w:dyaOrig="340">
                <v:shape id="_x0000_i1089" type="#_x0000_t75" style="width:38.25pt;height:17.25pt" o:ole="">
                  <v:imagedata r:id="rId122" o:title=""/>
                </v:shape>
                <o:OLEObject Type="Embed" ProgID="Equation.3" ShapeID="_x0000_i1089" DrawAspect="Content" ObjectID="_1730620023" r:id="rId123"/>
              </w:object>
            </w:r>
          </w:p>
        </w:tc>
      </w:tr>
      <w:tr w:rsidR="00F177D6" w:rsidTr="00E114B7"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914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</w:tr>
      <w:tr w:rsidR="00F177D6" w:rsidTr="00E114B7"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</w:tr>
      <w:tr w:rsidR="00F177D6" w:rsidTr="00E114B7"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914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</w:tr>
      <w:tr w:rsidR="00F177D6" w:rsidTr="00E114B7"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915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</w:tr>
    </w:tbl>
    <w:p w:rsidR="00F177D6" w:rsidRDefault="00F177D6" w:rsidP="0091121B">
      <w:pPr>
        <w:jc w:val="both"/>
        <w:rPr>
          <w:sz w:val="28"/>
          <w:szCs w:val="28"/>
        </w:rPr>
      </w:pPr>
    </w:p>
    <w:p w:rsidR="00F177D6" w:rsidRDefault="00F177D6" w:rsidP="008707F9">
      <w:pPr>
        <w:ind w:firstLine="567"/>
        <w:jc w:val="both"/>
        <w:rPr>
          <w:sz w:val="28"/>
          <w:szCs w:val="28"/>
        </w:rPr>
      </w:pPr>
      <w:r w:rsidRPr="004F2BF6">
        <w:rPr>
          <w:sz w:val="28"/>
          <w:szCs w:val="28"/>
        </w:rPr>
        <w:t>Співпадіння виділених у таблиці стовпців доводить рівносильність (18). Для формули (19) зробимо аналогічним чином</w:t>
      </w:r>
      <w:r>
        <w:rPr>
          <w:sz w:val="28"/>
          <w:szCs w:val="28"/>
        </w:rPr>
        <w:t>:</w:t>
      </w:r>
    </w:p>
    <w:p w:rsidR="00F177D6" w:rsidRDefault="00F177D6" w:rsidP="008707F9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97"/>
        <w:gridCol w:w="979"/>
        <w:gridCol w:w="1152"/>
        <w:gridCol w:w="997"/>
        <w:gridCol w:w="1115"/>
        <w:gridCol w:w="980"/>
        <w:gridCol w:w="1115"/>
        <w:gridCol w:w="2236"/>
      </w:tblGrid>
      <w:tr w:rsidR="00F177D6" w:rsidTr="00E114B7"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279">
                <v:shape id="_x0000_i1090" type="#_x0000_t75" style="width:15.75pt;height:14.25pt" o:ole="">
                  <v:imagedata r:id="rId124" o:title=""/>
                </v:shape>
                <o:OLEObject Type="Embed" ProgID="Equation.3" ShapeID="_x0000_i1090" DrawAspect="Content" ObjectID="_1730620024" r:id="rId125"/>
              </w:object>
            </w:r>
          </w:p>
        </w:tc>
        <w:tc>
          <w:tcPr>
            <w:tcW w:w="104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240" w:dyaOrig="279">
                <v:shape id="_x0000_i1091" type="#_x0000_t75" style="width:12pt;height:14.25pt" o:ole="">
                  <v:imagedata r:id="rId126" o:title=""/>
                </v:shape>
                <o:OLEObject Type="Embed" ProgID="Equation.3" ShapeID="_x0000_i1091" DrawAspect="Content" ObjectID="_1730620025" r:id="rId127"/>
              </w:object>
            </w:r>
          </w:p>
        </w:tc>
        <w:tc>
          <w:tcPr>
            <w:tcW w:w="1156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6"/>
                <w:sz w:val="28"/>
                <w:szCs w:val="28"/>
              </w:rPr>
              <w:object w:dxaOrig="900" w:dyaOrig="300">
                <v:shape id="_x0000_i1092" type="#_x0000_t75" style="width:45pt;height:15pt" o:ole="">
                  <v:imagedata r:id="rId128" o:title=""/>
                </v:shape>
                <o:OLEObject Type="Embed" ProgID="Equation.3" ShapeID="_x0000_i1092" DrawAspect="Content" ObjectID="_1730620026" r:id="rId129"/>
              </w:object>
            </w:r>
          </w:p>
        </w:tc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320" w:dyaOrig="340">
                <v:shape id="_x0000_i1093" type="#_x0000_t75" style="width:15.75pt;height:17.25pt" o:ole="">
                  <v:imagedata r:id="rId130" o:title=""/>
                </v:shape>
                <o:OLEObject Type="Embed" ProgID="Equation.3" ShapeID="_x0000_i1093" DrawAspect="Content" ObjectID="_1730620027" r:id="rId131"/>
              </w:object>
            </w:r>
          </w:p>
        </w:tc>
        <w:tc>
          <w:tcPr>
            <w:tcW w:w="113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760" w:dyaOrig="340">
                <v:shape id="_x0000_i1094" type="#_x0000_t75" style="width:38.25pt;height:17.25pt" o:ole="">
                  <v:imagedata r:id="rId132" o:title=""/>
                </v:shape>
                <o:OLEObject Type="Embed" ProgID="Equation.3" ShapeID="_x0000_i1094" DrawAspect="Content" ObjectID="_1730620028" r:id="rId133"/>
              </w:object>
            </w:r>
          </w:p>
        </w:tc>
        <w:tc>
          <w:tcPr>
            <w:tcW w:w="10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240" w:dyaOrig="340">
                <v:shape id="_x0000_i1095" type="#_x0000_t75" style="width:12pt;height:17.25pt" o:ole="">
                  <v:imagedata r:id="rId134" o:title=""/>
                </v:shape>
                <o:OLEObject Type="Embed" ProgID="Equation.3" ShapeID="_x0000_i1095" DrawAspect="Content" ObjectID="_1730620029" r:id="rId135"/>
              </w:object>
            </w:r>
          </w:p>
        </w:tc>
        <w:tc>
          <w:tcPr>
            <w:tcW w:w="113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4"/>
                <w:sz w:val="28"/>
                <w:szCs w:val="28"/>
              </w:rPr>
              <w:object w:dxaOrig="760" w:dyaOrig="340">
                <v:shape id="_x0000_i1096" type="#_x0000_t75" style="width:38.25pt;height:17.25pt" o:ole="">
                  <v:imagedata r:id="rId136" o:title=""/>
                </v:shape>
                <o:OLEObject Type="Embed" ProgID="Equation.3" ShapeID="_x0000_i1096" DrawAspect="Content" ObjectID="_1730620030" r:id="rId137"/>
              </w:object>
            </w:r>
          </w:p>
        </w:tc>
        <w:tc>
          <w:tcPr>
            <w:tcW w:w="1963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position w:val="-10"/>
                <w:sz w:val="28"/>
                <w:szCs w:val="28"/>
              </w:rPr>
              <w:object w:dxaOrig="2020" w:dyaOrig="400">
                <v:shape id="_x0000_i1097" type="#_x0000_t75" style="width:101.25pt;height:20.25pt" o:ole="">
                  <v:imagedata r:id="rId138" o:title=""/>
                </v:shape>
                <o:OLEObject Type="Embed" ProgID="Equation.3" ShapeID="_x0000_i1097" DrawAspect="Content" ObjectID="_1730620031" r:id="rId139"/>
              </w:object>
            </w:r>
          </w:p>
        </w:tc>
      </w:tr>
      <w:tr w:rsidR="00F177D6" w:rsidTr="00E114B7"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04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156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63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</w:tr>
      <w:tr w:rsidR="00F177D6" w:rsidTr="00E114B7"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04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156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13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963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</w:tr>
      <w:tr w:rsidR="00F177D6" w:rsidTr="00E114B7"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04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156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13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0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63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</w:tr>
      <w:tr w:rsidR="00F177D6" w:rsidTr="00E114B7"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04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156" w:type="dxa"/>
            <w:shd w:val="clear" w:color="auto" w:fill="00B0F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131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  <w:tc>
          <w:tcPr>
            <w:tcW w:w="1963" w:type="dxa"/>
            <w:shd w:val="clear" w:color="auto" w:fill="92D050"/>
          </w:tcPr>
          <w:p w:rsidR="00F177D6" w:rsidRPr="00E114B7" w:rsidRDefault="00F177D6" w:rsidP="00E114B7">
            <w:pPr>
              <w:jc w:val="center"/>
              <w:rPr>
                <w:sz w:val="28"/>
                <w:szCs w:val="28"/>
              </w:rPr>
            </w:pPr>
            <w:r w:rsidRPr="00E114B7">
              <w:rPr>
                <w:sz w:val="28"/>
                <w:szCs w:val="28"/>
              </w:rPr>
              <w:t>1</w:t>
            </w:r>
          </w:p>
        </w:tc>
      </w:tr>
    </w:tbl>
    <w:p w:rsidR="00F177D6" w:rsidRPr="00D7495D" w:rsidRDefault="00F177D6" w:rsidP="008707F9">
      <w:pPr>
        <w:jc w:val="both"/>
        <w:rPr>
          <w:sz w:val="28"/>
          <w:szCs w:val="28"/>
        </w:rPr>
      </w:pPr>
    </w:p>
    <w:p w:rsidR="00F177D6" w:rsidRDefault="00F177D6" w:rsidP="008707F9">
      <w:pPr>
        <w:jc w:val="both"/>
        <w:rPr>
          <w:sz w:val="28"/>
          <w:szCs w:val="28"/>
        </w:rPr>
      </w:pPr>
      <w:r w:rsidRPr="004F2BF6">
        <w:rPr>
          <w:sz w:val="28"/>
          <w:szCs w:val="28"/>
        </w:rPr>
        <w:t xml:space="preserve">Співпадіння виділених у таблиці стовпців доводить рівносильність </w:t>
      </w:r>
      <w:r>
        <w:rPr>
          <w:sz w:val="28"/>
          <w:szCs w:val="28"/>
        </w:rPr>
        <w:t>(19).</w:t>
      </w:r>
    </w:p>
    <w:p w:rsidR="00F177D6" w:rsidRDefault="00F177D6" w:rsidP="008707F9">
      <w:pPr>
        <w:ind w:firstLine="567"/>
        <w:jc w:val="both"/>
        <w:rPr>
          <w:position w:val="-4"/>
          <w:sz w:val="28"/>
          <w:szCs w:val="28"/>
        </w:rPr>
      </w:pPr>
      <w:r w:rsidRPr="003F42E8">
        <w:rPr>
          <w:sz w:val="28"/>
          <w:szCs w:val="28"/>
        </w:rPr>
        <w:t xml:space="preserve">Таким чином, для запису будь-якої логічної формули замість набору </w:t>
      </w:r>
      <w:r w:rsidRPr="009D28A7">
        <w:rPr>
          <w:position w:val="-12"/>
          <w:sz w:val="28"/>
          <w:szCs w:val="28"/>
        </w:rPr>
        <w:object w:dxaOrig="1620" w:dyaOrig="420">
          <v:shape id="_x0000_i1098" type="#_x0000_t75" style="width:81pt;height:21pt" o:ole="">
            <v:imagedata r:id="rId140" o:title=""/>
          </v:shape>
          <o:OLEObject Type="Embed" ProgID="Equation.3" ShapeID="_x0000_i1098" DrawAspect="Content" ObjectID="_1730620032" r:id="rId141"/>
        </w:object>
      </w:r>
      <w:r>
        <w:rPr>
          <w:sz w:val="28"/>
          <w:szCs w:val="28"/>
        </w:rPr>
        <w:t xml:space="preserve">, </w:t>
      </w:r>
      <w:r w:rsidRPr="003F42E8">
        <w:rPr>
          <w:sz w:val="28"/>
          <w:szCs w:val="28"/>
        </w:rPr>
        <w:t>що складається з 5-ти логічних операцій, можна завжди скористатися тільки трьома</w:t>
      </w:r>
      <w:r>
        <w:rPr>
          <w:sz w:val="28"/>
          <w:szCs w:val="28"/>
        </w:rPr>
        <w:t xml:space="preserve">:  </w:t>
      </w:r>
      <w:r w:rsidRPr="009D28A7">
        <w:rPr>
          <w:position w:val="-12"/>
          <w:sz w:val="28"/>
          <w:szCs w:val="28"/>
        </w:rPr>
        <w:object w:dxaOrig="840" w:dyaOrig="420">
          <v:shape id="_x0000_i1099" type="#_x0000_t75" style="width:41.25pt;height:21pt" o:ole="">
            <v:imagedata r:id="rId142" o:title=""/>
          </v:shape>
          <o:OLEObject Type="Embed" ProgID="Equation.3" ShapeID="_x0000_i1099" DrawAspect="Content" ObjectID="_1730620033" r:id="rId143"/>
        </w:object>
      </w:r>
      <w:r>
        <w:rPr>
          <w:position w:val="-4"/>
          <w:sz w:val="28"/>
          <w:szCs w:val="28"/>
        </w:rPr>
        <w:t>.</w:t>
      </w:r>
    </w:p>
    <w:p w:rsidR="00F177D6" w:rsidRDefault="00F177D6" w:rsidP="008707F9">
      <w:pPr>
        <w:ind w:firstLine="567"/>
        <w:jc w:val="both"/>
        <w:rPr>
          <w:sz w:val="28"/>
          <w:szCs w:val="28"/>
        </w:rPr>
      </w:pPr>
      <w:r w:rsidRPr="003F42E8">
        <w:rPr>
          <w:sz w:val="28"/>
          <w:szCs w:val="28"/>
        </w:rPr>
        <w:t>Кількість операцій, через які виражаються всі інші, можна зменшити до двох</w:t>
      </w:r>
      <w:r w:rsidRPr="008707F9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Ці</w:t>
      </w:r>
      <w:r w:rsidRPr="008707F9">
        <w:rPr>
          <w:sz w:val="28"/>
          <w:szCs w:val="28"/>
        </w:rPr>
        <w:t xml:space="preserve"> пар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:</w:t>
      </w:r>
      <w:r w:rsidRPr="008707F9">
        <w:rPr>
          <w:sz w:val="28"/>
          <w:szCs w:val="28"/>
        </w:rPr>
        <w:t xml:space="preserve"> </w:t>
      </w:r>
      <w:r w:rsidRPr="009D28A7">
        <w:rPr>
          <w:position w:val="-12"/>
          <w:sz w:val="28"/>
          <w:szCs w:val="28"/>
        </w:rPr>
        <w:object w:dxaOrig="620" w:dyaOrig="420">
          <v:shape id="_x0000_i1100" type="#_x0000_t75" style="width:30.75pt;height:21pt" o:ole="">
            <v:imagedata r:id="rId144" o:title=""/>
          </v:shape>
          <o:OLEObject Type="Embed" ProgID="Equation.3" ShapeID="_x0000_i1100" DrawAspect="Content" ObjectID="_1730620034" r:id="rId145"/>
        </w:object>
      </w:r>
      <w:r w:rsidRPr="008707F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чи</w:t>
      </w:r>
      <w:r w:rsidRPr="008707F9">
        <w:rPr>
          <w:sz w:val="28"/>
          <w:szCs w:val="28"/>
        </w:rPr>
        <w:t xml:space="preserve"> </w:t>
      </w:r>
      <w:r w:rsidRPr="009D28A7">
        <w:rPr>
          <w:position w:val="-12"/>
          <w:sz w:val="28"/>
          <w:szCs w:val="28"/>
        </w:rPr>
        <w:object w:dxaOrig="499" w:dyaOrig="420">
          <v:shape id="_x0000_i1101" type="#_x0000_t75" style="width:25.5pt;height:21pt" o:ole="">
            <v:imagedata r:id="rId146" o:title=""/>
          </v:shape>
          <o:OLEObject Type="Embed" ProgID="Equation.3" ShapeID="_x0000_i1101" DrawAspect="Content" ObjectID="_1730620035" r:id="rId147"/>
        </w:object>
      </w:r>
      <w:r w:rsidRPr="008707F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Дійсно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враховуючи</w:t>
      </w:r>
      <w:r>
        <w:rPr>
          <w:sz w:val="28"/>
          <w:szCs w:val="28"/>
        </w:rPr>
        <w:t xml:space="preserve"> р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вносильн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формул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(1) – (17), </w:t>
      </w:r>
      <w:r>
        <w:rPr>
          <w:sz w:val="28"/>
          <w:szCs w:val="28"/>
          <w:lang w:val="uk-UA"/>
        </w:rPr>
        <w:t>отримуємо</w:t>
      </w:r>
      <w:r>
        <w:rPr>
          <w:sz w:val="28"/>
          <w:szCs w:val="28"/>
        </w:rPr>
        <w:t>:</w:t>
      </w:r>
    </w:p>
    <w:p w:rsidR="00F177D6" w:rsidRDefault="00F177D6" w:rsidP="00F1002B">
      <w:pPr>
        <w:jc w:val="both"/>
        <w:rPr>
          <w:sz w:val="28"/>
          <w:szCs w:val="28"/>
        </w:rPr>
      </w:pPr>
    </w:p>
    <w:p w:rsidR="00F177D6" w:rsidRDefault="00F177D6" w:rsidP="00F1002B">
      <w:pPr>
        <w:jc w:val="center"/>
        <w:rPr>
          <w:position w:val="-4"/>
          <w:sz w:val="28"/>
          <w:szCs w:val="28"/>
        </w:rPr>
      </w:pPr>
      <w:r w:rsidRPr="00F1002B">
        <w:rPr>
          <w:position w:val="-22"/>
          <w:sz w:val="28"/>
          <w:szCs w:val="28"/>
        </w:rPr>
        <w:object w:dxaOrig="4959" w:dyaOrig="639">
          <v:shape id="_x0000_i1102" type="#_x0000_t75" style="width:248.25pt;height:32.25pt" o:ole="">
            <v:imagedata r:id="rId148" o:title=""/>
          </v:shape>
          <o:OLEObject Type="Embed" ProgID="Equation.3" ShapeID="_x0000_i1102" DrawAspect="Content" ObjectID="_1730620036" r:id="rId149"/>
        </w:object>
      </w:r>
      <w:r>
        <w:rPr>
          <w:position w:val="-4"/>
          <w:sz w:val="28"/>
          <w:szCs w:val="28"/>
        </w:rPr>
        <w:t>,</w:t>
      </w:r>
    </w:p>
    <w:p w:rsidR="00F177D6" w:rsidRDefault="00F177D6" w:rsidP="00F1002B">
      <w:pPr>
        <w:jc w:val="center"/>
        <w:rPr>
          <w:position w:val="-4"/>
          <w:sz w:val="28"/>
          <w:szCs w:val="28"/>
        </w:rPr>
      </w:pPr>
    </w:p>
    <w:p w:rsidR="00F177D6" w:rsidRDefault="00F177D6" w:rsidP="00F1002B">
      <w:pPr>
        <w:jc w:val="both"/>
        <w:rPr>
          <w:sz w:val="28"/>
          <w:szCs w:val="28"/>
        </w:rPr>
      </w:pPr>
      <w:r>
        <w:rPr>
          <w:position w:val="-4"/>
          <w:sz w:val="28"/>
          <w:szCs w:val="28"/>
        </w:rPr>
        <w:t>т</w:t>
      </w:r>
      <w:r>
        <w:rPr>
          <w:position w:val="-4"/>
          <w:sz w:val="28"/>
          <w:szCs w:val="28"/>
          <w:lang w:val="uk-UA"/>
        </w:rPr>
        <w:t>обто</w:t>
      </w:r>
      <w:r>
        <w:rPr>
          <w:position w:val="-4"/>
          <w:sz w:val="28"/>
          <w:szCs w:val="28"/>
        </w:rPr>
        <w:t xml:space="preserve"> диз</w:t>
      </w:r>
      <w:r w:rsidRPr="003F42E8">
        <w:rPr>
          <w:position w:val="-4"/>
          <w:sz w:val="28"/>
          <w:szCs w:val="28"/>
        </w:rPr>
        <w:t>’</w:t>
      </w:r>
      <w:r>
        <w:rPr>
          <w:position w:val="-4"/>
          <w:sz w:val="28"/>
          <w:szCs w:val="28"/>
        </w:rPr>
        <w:t>юнкц</w:t>
      </w:r>
      <w:r>
        <w:rPr>
          <w:position w:val="-4"/>
          <w:sz w:val="28"/>
          <w:szCs w:val="28"/>
          <w:lang w:val="uk-UA"/>
        </w:rPr>
        <w:t>і</w:t>
      </w:r>
      <w:r>
        <w:rPr>
          <w:position w:val="-4"/>
          <w:sz w:val="28"/>
          <w:szCs w:val="28"/>
        </w:rPr>
        <w:t xml:space="preserve">я </w:t>
      </w:r>
      <w:r w:rsidRPr="003F42E8">
        <w:rPr>
          <w:position w:val="-4"/>
          <w:sz w:val="28"/>
          <w:szCs w:val="28"/>
        </w:rPr>
        <w:t>виражається через заперечення й кон’юнкц</w:t>
      </w:r>
      <w:r>
        <w:rPr>
          <w:position w:val="-4"/>
          <w:sz w:val="28"/>
          <w:szCs w:val="28"/>
          <w:lang w:val="uk-UA"/>
        </w:rPr>
        <w:t>і</w:t>
      </w:r>
      <w:r w:rsidRPr="003F42E8">
        <w:rPr>
          <w:position w:val="-4"/>
          <w:sz w:val="28"/>
          <w:szCs w:val="28"/>
        </w:rPr>
        <w:t xml:space="preserve">ю, а </w:t>
      </w:r>
      <w:r>
        <w:rPr>
          <w:position w:val="-4"/>
          <w:sz w:val="28"/>
          <w:szCs w:val="28"/>
          <w:lang w:val="uk-UA"/>
        </w:rPr>
        <w:t>тому</w:t>
      </w:r>
      <w:r w:rsidRPr="003F42E8">
        <w:rPr>
          <w:position w:val="-4"/>
          <w:sz w:val="28"/>
          <w:szCs w:val="28"/>
        </w:rPr>
        <w:t xml:space="preserve"> усі основні логічні операції можна виразити тільки через </w:t>
      </w:r>
      <w:r w:rsidRPr="009D28A7">
        <w:rPr>
          <w:position w:val="-12"/>
          <w:sz w:val="28"/>
          <w:szCs w:val="28"/>
        </w:rPr>
        <w:object w:dxaOrig="620" w:dyaOrig="420">
          <v:shape id="_x0000_i1103" type="#_x0000_t75" style="width:30.75pt;height:21pt" o:ole="">
            <v:imagedata r:id="rId150" o:title=""/>
          </v:shape>
          <o:OLEObject Type="Embed" ProgID="Equation.3" ShapeID="_x0000_i1103" DrawAspect="Content" ObjectID="_1730620037" r:id="rId151"/>
        </w:object>
      </w:r>
      <w:r>
        <w:rPr>
          <w:sz w:val="28"/>
          <w:szCs w:val="28"/>
        </w:rPr>
        <w:t>.</w:t>
      </w:r>
    </w:p>
    <w:p w:rsidR="00F177D6" w:rsidRPr="003F42E8" w:rsidRDefault="00F177D6" w:rsidP="00F1002B">
      <w:pPr>
        <w:ind w:firstLine="567"/>
        <w:jc w:val="both"/>
        <w:rPr>
          <w:sz w:val="28"/>
          <w:szCs w:val="28"/>
        </w:rPr>
      </w:pPr>
      <w:r w:rsidRPr="003F42E8">
        <w:rPr>
          <w:sz w:val="28"/>
          <w:szCs w:val="28"/>
        </w:rPr>
        <w:t>Аналогічно, оскільки має місце</w:t>
      </w:r>
    </w:p>
    <w:p w:rsidR="00F177D6" w:rsidRDefault="00F177D6" w:rsidP="008F4A04">
      <w:pPr>
        <w:jc w:val="both"/>
        <w:rPr>
          <w:sz w:val="28"/>
          <w:szCs w:val="28"/>
        </w:rPr>
      </w:pPr>
    </w:p>
    <w:p w:rsidR="00F177D6" w:rsidRDefault="00F177D6" w:rsidP="008F4A04">
      <w:pPr>
        <w:jc w:val="center"/>
        <w:rPr>
          <w:position w:val="-4"/>
          <w:sz w:val="28"/>
          <w:szCs w:val="28"/>
        </w:rPr>
      </w:pPr>
      <w:r w:rsidRPr="00F1002B">
        <w:rPr>
          <w:position w:val="-22"/>
          <w:sz w:val="28"/>
          <w:szCs w:val="28"/>
        </w:rPr>
        <w:object w:dxaOrig="5040" w:dyaOrig="639">
          <v:shape id="_x0000_i1104" type="#_x0000_t75" style="width:252pt;height:32.25pt" o:ole="">
            <v:imagedata r:id="rId152" o:title=""/>
          </v:shape>
          <o:OLEObject Type="Embed" ProgID="Equation.3" ShapeID="_x0000_i1104" DrawAspect="Content" ObjectID="_1730620038" r:id="rId153"/>
        </w:object>
      </w:r>
      <w:r>
        <w:rPr>
          <w:position w:val="-4"/>
          <w:sz w:val="28"/>
          <w:szCs w:val="28"/>
        </w:rPr>
        <w:t>,</w:t>
      </w:r>
    </w:p>
    <w:p w:rsidR="00F177D6" w:rsidRDefault="00F177D6" w:rsidP="008F4A04">
      <w:pPr>
        <w:jc w:val="center"/>
        <w:rPr>
          <w:position w:val="-4"/>
          <w:sz w:val="28"/>
          <w:szCs w:val="28"/>
        </w:rPr>
      </w:pPr>
    </w:p>
    <w:p w:rsidR="00F177D6" w:rsidRDefault="00F177D6" w:rsidP="008F4A04">
      <w:pPr>
        <w:jc w:val="both"/>
        <w:rPr>
          <w:sz w:val="28"/>
          <w:szCs w:val="28"/>
        </w:rPr>
      </w:pPr>
      <w:r>
        <w:rPr>
          <w:position w:val="-4"/>
          <w:sz w:val="28"/>
          <w:szCs w:val="28"/>
        </w:rPr>
        <w:t>т</w:t>
      </w:r>
      <w:r>
        <w:rPr>
          <w:position w:val="-4"/>
          <w:sz w:val="28"/>
          <w:szCs w:val="28"/>
          <w:lang w:val="uk-UA"/>
        </w:rPr>
        <w:t>обто</w:t>
      </w:r>
      <w:r>
        <w:rPr>
          <w:position w:val="-4"/>
          <w:sz w:val="28"/>
          <w:szCs w:val="28"/>
        </w:rPr>
        <w:t xml:space="preserve"> </w:t>
      </w:r>
      <w:r w:rsidRPr="003F42E8">
        <w:rPr>
          <w:position w:val="-4"/>
          <w:sz w:val="28"/>
          <w:szCs w:val="28"/>
        </w:rPr>
        <w:t>кон’юнкц</w:t>
      </w:r>
      <w:r>
        <w:rPr>
          <w:position w:val="-4"/>
          <w:sz w:val="28"/>
          <w:szCs w:val="28"/>
          <w:lang w:val="uk-UA"/>
        </w:rPr>
        <w:t>ія</w:t>
      </w:r>
      <w:r>
        <w:rPr>
          <w:position w:val="-4"/>
          <w:sz w:val="28"/>
          <w:szCs w:val="28"/>
        </w:rPr>
        <w:t xml:space="preserve"> </w:t>
      </w:r>
      <w:r w:rsidRPr="003F42E8">
        <w:rPr>
          <w:position w:val="-4"/>
          <w:sz w:val="28"/>
          <w:szCs w:val="28"/>
        </w:rPr>
        <w:t xml:space="preserve">виражається через заперечення </w:t>
      </w:r>
      <w:r>
        <w:rPr>
          <w:position w:val="-4"/>
          <w:sz w:val="28"/>
          <w:szCs w:val="28"/>
          <w:lang w:val="uk-UA"/>
        </w:rPr>
        <w:t>і</w:t>
      </w:r>
      <w:r w:rsidRPr="008F4A04">
        <w:rPr>
          <w:position w:val="-4"/>
          <w:sz w:val="28"/>
          <w:szCs w:val="28"/>
        </w:rPr>
        <w:t xml:space="preserve"> </w:t>
      </w:r>
      <w:r>
        <w:rPr>
          <w:position w:val="-4"/>
          <w:sz w:val="28"/>
          <w:szCs w:val="28"/>
        </w:rPr>
        <w:t>диз</w:t>
      </w:r>
      <w:r w:rsidRPr="003F42E8">
        <w:rPr>
          <w:position w:val="-4"/>
          <w:sz w:val="28"/>
          <w:szCs w:val="28"/>
        </w:rPr>
        <w:t>’</w:t>
      </w:r>
      <w:r>
        <w:rPr>
          <w:position w:val="-4"/>
          <w:sz w:val="28"/>
          <w:szCs w:val="28"/>
        </w:rPr>
        <w:t>юнкц</w:t>
      </w:r>
      <w:r>
        <w:rPr>
          <w:position w:val="-4"/>
          <w:sz w:val="28"/>
          <w:szCs w:val="28"/>
          <w:lang w:val="uk-UA"/>
        </w:rPr>
        <w:t>ію</w:t>
      </w:r>
      <w:r>
        <w:rPr>
          <w:position w:val="-4"/>
          <w:sz w:val="28"/>
          <w:szCs w:val="28"/>
        </w:rPr>
        <w:t xml:space="preserve">, то </w:t>
      </w:r>
      <w:r w:rsidRPr="003F42E8">
        <w:rPr>
          <w:position w:val="-4"/>
          <w:sz w:val="28"/>
          <w:szCs w:val="28"/>
        </w:rPr>
        <w:t>усі основні логічні операції можна виразити тільки через</w:t>
      </w:r>
      <w:r>
        <w:rPr>
          <w:position w:val="-4"/>
          <w:sz w:val="28"/>
          <w:szCs w:val="28"/>
        </w:rPr>
        <w:t xml:space="preserve"> </w:t>
      </w:r>
      <w:r w:rsidRPr="009D28A7">
        <w:rPr>
          <w:position w:val="-12"/>
          <w:sz w:val="28"/>
          <w:szCs w:val="28"/>
        </w:rPr>
        <w:object w:dxaOrig="580" w:dyaOrig="420">
          <v:shape id="_x0000_i1105" type="#_x0000_t75" style="width:29.25pt;height:21pt" o:ole="">
            <v:imagedata r:id="rId154" o:title=""/>
          </v:shape>
          <o:OLEObject Type="Embed" ProgID="Equation.3" ShapeID="_x0000_i1105" DrawAspect="Content" ObjectID="_1730620039" r:id="rId155"/>
        </w:object>
      </w:r>
      <w:r>
        <w:rPr>
          <w:sz w:val="28"/>
          <w:szCs w:val="28"/>
        </w:rPr>
        <w:t>.</w:t>
      </w:r>
    </w:p>
    <w:p w:rsidR="00F177D6" w:rsidRPr="008707F9" w:rsidRDefault="00F177D6" w:rsidP="008F4A04">
      <w:pPr>
        <w:jc w:val="both"/>
        <w:rPr>
          <w:sz w:val="28"/>
          <w:szCs w:val="28"/>
        </w:rPr>
      </w:pPr>
    </w:p>
    <w:p w:rsidR="00F177D6" w:rsidRDefault="00F177D6" w:rsidP="000F533E">
      <w:pPr>
        <w:jc w:val="center"/>
        <w:rPr>
          <w:b/>
          <w:sz w:val="28"/>
          <w:szCs w:val="28"/>
        </w:rPr>
      </w:pPr>
      <w:r w:rsidRPr="000F533E">
        <w:rPr>
          <w:b/>
          <w:sz w:val="28"/>
          <w:szCs w:val="28"/>
        </w:rPr>
        <w:t>2.</w:t>
      </w:r>
      <w:r w:rsidRPr="008F1337">
        <w:rPr>
          <w:sz w:val="28"/>
          <w:szCs w:val="28"/>
        </w:rPr>
        <w:t xml:space="preserve"> </w:t>
      </w:r>
      <w:r w:rsidRPr="008F1337">
        <w:rPr>
          <w:b/>
          <w:sz w:val="28"/>
          <w:szCs w:val="28"/>
        </w:rPr>
        <w:t>Проблема розв’</w:t>
      </w:r>
      <w:r w:rsidRPr="008F1337">
        <w:rPr>
          <w:b/>
          <w:sz w:val="28"/>
          <w:szCs w:val="28"/>
          <w:lang w:val="uk-UA"/>
        </w:rPr>
        <w:t>язності</w:t>
      </w:r>
    </w:p>
    <w:p w:rsidR="00F177D6" w:rsidRDefault="00F177D6" w:rsidP="009D075B">
      <w:pPr>
        <w:ind w:firstLine="567"/>
        <w:jc w:val="both"/>
        <w:rPr>
          <w:sz w:val="28"/>
          <w:szCs w:val="28"/>
        </w:rPr>
      </w:pPr>
      <w:r w:rsidRPr="008F1337">
        <w:rPr>
          <w:sz w:val="28"/>
          <w:szCs w:val="28"/>
        </w:rPr>
        <w:t xml:space="preserve">Логічна формула називається </w:t>
      </w:r>
      <w:r w:rsidRPr="008F1337">
        <w:rPr>
          <w:b/>
          <w:i/>
          <w:sz w:val="28"/>
          <w:szCs w:val="28"/>
        </w:rPr>
        <w:t>тотожно істинною</w:t>
      </w:r>
      <w:r w:rsidRPr="008F1337">
        <w:rPr>
          <w:sz w:val="28"/>
          <w:szCs w:val="28"/>
        </w:rPr>
        <w:t xml:space="preserve">, якщо вона при всіх значеннях вхідних у неї змінних висловлень приймає значення 1. </w:t>
      </w:r>
      <w:r w:rsidRPr="009D075B">
        <w:rPr>
          <w:sz w:val="28"/>
          <w:szCs w:val="28"/>
        </w:rPr>
        <w:t xml:space="preserve"> </w:t>
      </w:r>
    </w:p>
    <w:p w:rsidR="00F177D6" w:rsidRDefault="00F177D6" w:rsidP="009D075B">
      <w:pPr>
        <w:ind w:firstLine="567"/>
        <w:jc w:val="both"/>
        <w:rPr>
          <w:sz w:val="28"/>
          <w:szCs w:val="28"/>
        </w:rPr>
      </w:pPr>
      <w:r w:rsidRPr="009D075B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 w:rsidRPr="009D075B">
        <w:rPr>
          <w:sz w:val="28"/>
          <w:szCs w:val="28"/>
        </w:rPr>
        <w:t xml:space="preserve">: </w:t>
      </w:r>
      <w:r w:rsidRPr="009D075B">
        <w:rPr>
          <w:position w:val="-4"/>
          <w:sz w:val="28"/>
          <w:szCs w:val="28"/>
        </w:rPr>
        <w:object w:dxaOrig="1180" w:dyaOrig="340">
          <v:shape id="_x0000_i1106" type="#_x0000_t75" style="width:59.25pt;height:17.25pt" o:ole="">
            <v:imagedata r:id="rId156" o:title=""/>
          </v:shape>
          <o:OLEObject Type="Embed" ProgID="Equation.3" ShapeID="_x0000_i1106" DrawAspect="Content" ObjectID="_1730620040" r:id="rId157"/>
        </w:object>
      </w:r>
      <w:r w:rsidRPr="009D075B">
        <w:rPr>
          <w:sz w:val="28"/>
          <w:szCs w:val="28"/>
        </w:rPr>
        <w:t xml:space="preserve"> при </w:t>
      </w:r>
      <w:r>
        <w:rPr>
          <w:sz w:val="28"/>
          <w:szCs w:val="28"/>
          <w:lang w:val="uk-UA"/>
        </w:rPr>
        <w:t>будь-яких</w:t>
      </w:r>
      <w:r w:rsidRPr="009D075B">
        <w:rPr>
          <w:sz w:val="28"/>
          <w:szCs w:val="28"/>
        </w:rPr>
        <w:t xml:space="preserve"> значен</w:t>
      </w:r>
      <w:r>
        <w:rPr>
          <w:sz w:val="28"/>
          <w:szCs w:val="28"/>
          <w:lang w:val="uk-UA"/>
        </w:rPr>
        <w:t>н</w:t>
      </w:r>
      <w:r w:rsidRPr="009D075B">
        <w:rPr>
          <w:sz w:val="28"/>
          <w:szCs w:val="28"/>
        </w:rPr>
        <w:t xml:space="preserve">ях </w:t>
      </w:r>
      <w:r w:rsidRPr="009D075B">
        <w:rPr>
          <w:position w:val="-4"/>
          <w:sz w:val="28"/>
          <w:szCs w:val="28"/>
        </w:rPr>
        <w:object w:dxaOrig="320" w:dyaOrig="279">
          <v:shape id="_x0000_i1107" type="#_x0000_t75" style="width:15.75pt;height:14.25pt" o:ole="">
            <v:imagedata r:id="rId158" o:title=""/>
          </v:shape>
          <o:OLEObject Type="Embed" ProgID="Equation.3" ShapeID="_x0000_i1107" DrawAspect="Content" ObjectID="_1730620041" r:id="rId159"/>
        </w:object>
      </w:r>
      <w:r>
        <w:rPr>
          <w:sz w:val="28"/>
          <w:szCs w:val="28"/>
        </w:rPr>
        <w:t>.</w:t>
      </w:r>
    </w:p>
    <w:p w:rsidR="00F177D6" w:rsidRDefault="00F177D6" w:rsidP="009D075B">
      <w:pPr>
        <w:ind w:firstLine="567"/>
        <w:jc w:val="both"/>
        <w:rPr>
          <w:sz w:val="28"/>
          <w:szCs w:val="28"/>
        </w:rPr>
      </w:pPr>
      <w:r w:rsidRPr="008F1337">
        <w:rPr>
          <w:sz w:val="28"/>
          <w:szCs w:val="28"/>
        </w:rPr>
        <w:t xml:space="preserve">Логічна формула називається </w:t>
      </w:r>
      <w:r w:rsidRPr="008F1337">
        <w:rPr>
          <w:b/>
          <w:i/>
          <w:sz w:val="28"/>
          <w:szCs w:val="28"/>
        </w:rPr>
        <w:t>здійсненною</w:t>
      </w:r>
      <w:r w:rsidRPr="008F1337">
        <w:rPr>
          <w:sz w:val="28"/>
          <w:szCs w:val="28"/>
        </w:rPr>
        <w:t>, якщо існує хоча б один такий набір значень вхідних у неї змінних висловлень, на якому вона приймає значення 1</w:t>
      </w:r>
      <w:r>
        <w:rPr>
          <w:sz w:val="28"/>
          <w:szCs w:val="28"/>
        </w:rPr>
        <w:t xml:space="preserve">. </w:t>
      </w:r>
    </w:p>
    <w:p w:rsidR="00F177D6" w:rsidRDefault="00F177D6" w:rsidP="009D075B">
      <w:pPr>
        <w:ind w:firstLine="567"/>
        <w:jc w:val="both"/>
        <w:rPr>
          <w:sz w:val="28"/>
          <w:szCs w:val="28"/>
        </w:rPr>
      </w:pPr>
      <w:r w:rsidRPr="009D075B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: </w:t>
      </w:r>
      <w:r w:rsidRPr="009D075B">
        <w:rPr>
          <w:position w:val="-6"/>
          <w:sz w:val="28"/>
          <w:szCs w:val="28"/>
        </w:rPr>
        <w:object w:dxaOrig="1240" w:dyaOrig="300">
          <v:shape id="_x0000_i1108" type="#_x0000_t75" style="width:62.25pt;height:15pt" o:ole="">
            <v:imagedata r:id="rId160" o:title=""/>
          </v:shape>
          <o:OLEObject Type="Embed" ProgID="Equation.3" ShapeID="_x0000_i1108" DrawAspect="Content" ObjectID="_1730620042" r:id="rId161"/>
        </w:object>
      </w:r>
      <w:r>
        <w:rPr>
          <w:sz w:val="28"/>
          <w:szCs w:val="28"/>
        </w:rPr>
        <w:t>, ко</w:t>
      </w:r>
      <w:r>
        <w:rPr>
          <w:sz w:val="28"/>
          <w:szCs w:val="28"/>
          <w:lang w:val="uk-UA"/>
        </w:rPr>
        <w:t>ли</w:t>
      </w:r>
      <w:r>
        <w:rPr>
          <w:sz w:val="28"/>
          <w:szCs w:val="28"/>
        </w:rPr>
        <w:t xml:space="preserve"> </w:t>
      </w:r>
      <w:r w:rsidRPr="009D075B">
        <w:rPr>
          <w:position w:val="-4"/>
          <w:sz w:val="28"/>
          <w:szCs w:val="28"/>
        </w:rPr>
        <w:object w:dxaOrig="680" w:dyaOrig="279">
          <v:shape id="_x0000_i1109" type="#_x0000_t75" style="width:34.5pt;height:14.25pt" o:ole="">
            <v:imagedata r:id="rId162" o:title=""/>
          </v:shape>
          <o:OLEObject Type="Embed" ProgID="Equation.3" ShapeID="_x0000_i1109" DrawAspect="Content" ObjectID="_1730620043" r:id="rId163"/>
        </w:object>
      </w:r>
      <w:r>
        <w:rPr>
          <w:sz w:val="28"/>
          <w:szCs w:val="28"/>
        </w:rPr>
        <w:t xml:space="preserve">, </w:t>
      </w:r>
      <w:r w:rsidRPr="009D075B">
        <w:rPr>
          <w:position w:val="-4"/>
          <w:sz w:val="28"/>
          <w:szCs w:val="28"/>
        </w:rPr>
        <w:object w:dxaOrig="620" w:dyaOrig="279">
          <v:shape id="_x0000_i1110" type="#_x0000_t75" style="width:30.75pt;height:14.25pt" o:ole="">
            <v:imagedata r:id="rId164" o:title=""/>
          </v:shape>
          <o:OLEObject Type="Embed" ProgID="Equation.3" ShapeID="_x0000_i1110" DrawAspect="Content" ObjectID="_1730620044" r:id="rId165"/>
        </w:object>
      </w:r>
      <w:r>
        <w:rPr>
          <w:sz w:val="28"/>
          <w:szCs w:val="28"/>
        </w:rPr>
        <w:t xml:space="preserve">. </w:t>
      </w:r>
      <w:r w:rsidRPr="008F1337">
        <w:rPr>
          <w:sz w:val="28"/>
          <w:szCs w:val="28"/>
        </w:rPr>
        <w:t>Оскільки ми змогли вказати такий набір значень змінних</w:t>
      </w:r>
      <w:r>
        <w:rPr>
          <w:sz w:val="28"/>
          <w:szCs w:val="28"/>
        </w:rPr>
        <w:t xml:space="preserve"> </w:t>
      </w:r>
      <w:r w:rsidRPr="009D075B">
        <w:rPr>
          <w:position w:val="-10"/>
          <w:sz w:val="28"/>
          <w:szCs w:val="28"/>
        </w:rPr>
        <w:object w:dxaOrig="580" w:dyaOrig="340">
          <v:shape id="_x0000_i1111" type="#_x0000_t75" style="width:29.25pt;height:17.25pt" o:ole="">
            <v:imagedata r:id="rId166" o:title=""/>
          </v:shape>
          <o:OLEObject Type="Embed" ProgID="Equation.3" ShapeID="_x0000_i1111" DrawAspect="Content" ObjectID="_1730620045" r:id="rId167"/>
        </w:object>
      </w:r>
      <w:r>
        <w:rPr>
          <w:sz w:val="28"/>
          <w:szCs w:val="28"/>
        </w:rPr>
        <w:t xml:space="preserve">, на </w:t>
      </w:r>
      <w:r>
        <w:rPr>
          <w:sz w:val="28"/>
          <w:szCs w:val="28"/>
          <w:lang w:val="uk-UA"/>
        </w:rPr>
        <w:t>якому</w:t>
      </w:r>
      <w:r>
        <w:rPr>
          <w:sz w:val="28"/>
          <w:szCs w:val="28"/>
        </w:rPr>
        <w:t xml:space="preserve"> формула </w:t>
      </w:r>
      <w:r w:rsidRPr="009D075B">
        <w:rPr>
          <w:position w:val="-6"/>
          <w:sz w:val="28"/>
          <w:szCs w:val="28"/>
        </w:rPr>
        <w:object w:dxaOrig="880" w:dyaOrig="300">
          <v:shape id="_x0000_i1112" type="#_x0000_t75" style="width:44.25pt;height:15pt" o:ole="">
            <v:imagedata r:id="rId168" o:title=""/>
          </v:shape>
          <o:OLEObject Type="Embed" ProgID="Equation.3" ShapeID="_x0000_i1112" DrawAspect="Content" ObjectID="_1730620046" r:id="rId16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стинна, то 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она здійсненн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>.</w:t>
      </w:r>
    </w:p>
    <w:p w:rsidR="00F177D6" w:rsidRDefault="00F177D6" w:rsidP="009D075B">
      <w:pPr>
        <w:ind w:firstLine="567"/>
        <w:jc w:val="both"/>
        <w:rPr>
          <w:sz w:val="28"/>
          <w:szCs w:val="28"/>
        </w:rPr>
      </w:pPr>
      <w:r w:rsidRPr="008F1337">
        <w:rPr>
          <w:sz w:val="28"/>
          <w:szCs w:val="28"/>
        </w:rPr>
        <w:t xml:space="preserve">Логічна формула називається </w:t>
      </w:r>
      <w:r w:rsidRPr="008F1337">
        <w:rPr>
          <w:b/>
          <w:i/>
          <w:sz w:val="28"/>
          <w:szCs w:val="28"/>
        </w:rPr>
        <w:t>нездійсненною</w:t>
      </w:r>
      <w:r w:rsidRPr="008F1337">
        <w:rPr>
          <w:sz w:val="28"/>
          <w:szCs w:val="28"/>
        </w:rPr>
        <w:t xml:space="preserve">, або </w:t>
      </w:r>
      <w:r w:rsidRPr="008F1337">
        <w:rPr>
          <w:b/>
          <w:i/>
          <w:sz w:val="28"/>
          <w:szCs w:val="28"/>
        </w:rPr>
        <w:t>тотожно хибною</w:t>
      </w:r>
      <w:r w:rsidRPr="008F1337">
        <w:rPr>
          <w:sz w:val="28"/>
          <w:szCs w:val="28"/>
        </w:rPr>
        <w:t>, якщо вона при будь-яких значеннях вхідних у неї змінних висловлень приймає значення 0</w:t>
      </w:r>
      <w:r>
        <w:rPr>
          <w:sz w:val="28"/>
          <w:szCs w:val="28"/>
        </w:rPr>
        <w:t>.</w:t>
      </w:r>
    </w:p>
    <w:p w:rsidR="00F177D6" w:rsidRDefault="00F177D6" w:rsidP="009D075B">
      <w:pPr>
        <w:ind w:firstLine="567"/>
        <w:jc w:val="both"/>
        <w:rPr>
          <w:sz w:val="28"/>
          <w:szCs w:val="28"/>
        </w:rPr>
      </w:pPr>
      <w:r w:rsidRPr="009D075B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>.</w:t>
      </w:r>
      <w:r w:rsidRPr="009D075B">
        <w:rPr>
          <w:sz w:val="28"/>
          <w:szCs w:val="28"/>
        </w:rPr>
        <w:t xml:space="preserve"> </w:t>
      </w:r>
      <w:r w:rsidRPr="009D075B">
        <w:rPr>
          <w:position w:val="-6"/>
          <w:sz w:val="28"/>
          <w:szCs w:val="28"/>
        </w:rPr>
        <w:object w:dxaOrig="1260" w:dyaOrig="360">
          <v:shape id="_x0000_i1113" type="#_x0000_t75" style="width:63pt;height:18pt" o:ole="">
            <v:imagedata r:id="rId170" o:title=""/>
          </v:shape>
          <o:OLEObject Type="Embed" ProgID="Equation.3" ShapeID="_x0000_i1113" DrawAspect="Content" ObjectID="_1730620047" r:id="rId171"/>
        </w:object>
      </w:r>
      <w:r w:rsidRPr="009D075B">
        <w:rPr>
          <w:sz w:val="28"/>
          <w:szCs w:val="28"/>
        </w:rPr>
        <w:t xml:space="preserve"> при </w:t>
      </w:r>
      <w:r>
        <w:rPr>
          <w:sz w:val="28"/>
          <w:szCs w:val="28"/>
          <w:lang w:val="uk-UA"/>
        </w:rPr>
        <w:t>будь-яких</w:t>
      </w:r>
      <w:r w:rsidRPr="009D075B">
        <w:rPr>
          <w:sz w:val="28"/>
          <w:szCs w:val="28"/>
        </w:rPr>
        <w:t xml:space="preserve"> значен</w:t>
      </w:r>
      <w:r>
        <w:rPr>
          <w:sz w:val="28"/>
          <w:szCs w:val="28"/>
          <w:lang w:val="uk-UA"/>
        </w:rPr>
        <w:t>н</w:t>
      </w:r>
      <w:r w:rsidRPr="009D075B">
        <w:rPr>
          <w:sz w:val="28"/>
          <w:szCs w:val="28"/>
        </w:rPr>
        <w:t xml:space="preserve">ях </w:t>
      </w:r>
      <w:r w:rsidRPr="009D075B">
        <w:rPr>
          <w:position w:val="-4"/>
          <w:sz w:val="28"/>
          <w:szCs w:val="28"/>
        </w:rPr>
        <w:object w:dxaOrig="320" w:dyaOrig="279">
          <v:shape id="_x0000_i1114" type="#_x0000_t75" style="width:15.75pt;height:14.25pt" o:ole="">
            <v:imagedata r:id="rId172" o:title=""/>
          </v:shape>
          <o:OLEObject Type="Embed" ProgID="Equation.3" ShapeID="_x0000_i1114" DrawAspect="Content" ObjectID="_1730620048" r:id="rId173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тому</w:t>
      </w:r>
      <w:r>
        <w:rPr>
          <w:sz w:val="28"/>
          <w:szCs w:val="28"/>
        </w:rPr>
        <w:t xml:space="preserve"> формула </w:t>
      </w:r>
      <w:r w:rsidRPr="009D075B">
        <w:rPr>
          <w:position w:val="-6"/>
          <w:sz w:val="28"/>
          <w:szCs w:val="28"/>
        </w:rPr>
        <w:object w:dxaOrig="859" w:dyaOrig="360">
          <v:shape id="_x0000_i1115" type="#_x0000_t75" style="width:42.75pt;height:18pt" o:ole="">
            <v:imagedata r:id="rId174" o:title=""/>
          </v:shape>
          <o:OLEObject Type="Embed" ProgID="Equation.3" ShapeID="_x0000_i1115" DrawAspect="Content" ObjectID="_1730620049" r:id="rId17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 w:rsidRPr="008F1337">
        <w:rPr>
          <w:sz w:val="28"/>
          <w:szCs w:val="28"/>
        </w:rPr>
        <w:t>тотожно хибною</w:t>
      </w:r>
      <w:r>
        <w:rPr>
          <w:sz w:val="28"/>
          <w:szCs w:val="28"/>
        </w:rPr>
        <w:t>.</w:t>
      </w:r>
    </w:p>
    <w:p w:rsidR="00F177D6" w:rsidRPr="00D7495D" w:rsidRDefault="00F177D6" w:rsidP="009D075B">
      <w:pPr>
        <w:ind w:firstLine="567"/>
        <w:jc w:val="both"/>
        <w:rPr>
          <w:sz w:val="28"/>
          <w:szCs w:val="28"/>
        </w:rPr>
      </w:pPr>
      <w:r w:rsidRPr="008F1337">
        <w:rPr>
          <w:sz w:val="28"/>
          <w:szCs w:val="28"/>
        </w:rPr>
        <w:t>Для формули логіки часто вирішується задача про те, чи є вона тотожно істинною</w:t>
      </w:r>
      <w:r>
        <w:rPr>
          <w:sz w:val="28"/>
          <w:szCs w:val="28"/>
        </w:rPr>
        <w:t xml:space="preserve">. </w:t>
      </w:r>
      <w:r w:rsidRPr="008F1337">
        <w:rPr>
          <w:sz w:val="28"/>
          <w:szCs w:val="28"/>
        </w:rPr>
        <w:t>Така задача в класичній логіці називається проблемою розв'зності</w:t>
      </w:r>
      <w:r>
        <w:rPr>
          <w:sz w:val="28"/>
          <w:szCs w:val="28"/>
        </w:rPr>
        <w:t xml:space="preserve">. </w:t>
      </w:r>
      <w:r w:rsidRPr="008F1337">
        <w:rPr>
          <w:sz w:val="28"/>
          <w:szCs w:val="28"/>
        </w:rPr>
        <w:t>Найпростіший спосіб для розв'язку такої задачі: побудова таблиці істинності формули й аналіз стовпця значень формули (чи є в цьому стовпці нулі)</w:t>
      </w:r>
      <w:r>
        <w:rPr>
          <w:sz w:val="28"/>
          <w:szCs w:val="28"/>
        </w:rPr>
        <w:t>.</w:t>
      </w:r>
    </w:p>
    <w:p w:rsidR="00F177D6" w:rsidRPr="00D7495D" w:rsidRDefault="00F177D6" w:rsidP="0011333C">
      <w:pPr>
        <w:jc w:val="both"/>
        <w:rPr>
          <w:sz w:val="28"/>
          <w:szCs w:val="28"/>
        </w:rPr>
      </w:pPr>
    </w:p>
    <w:p w:rsidR="00F177D6" w:rsidRPr="008F1337" w:rsidRDefault="00F177D6" w:rsidP="00DB30BB">
      <w:pPr>
        <w:jc w:val="center"/>
        <w:rPr>
          <w:b/>
          <w:sz w:val="28"/>
          <w:szCs w:val="28"/>
          <w:lang w:val="uk-UA"/>
        </w:rPr>
      </w:pPr>
      <w:r w:rsidRPr="00DB30BB">
        <w:rPr>
          <w:b/>
          <w:sz w:val="28"/>
          <w:szCs w:val="28"/>
        </w:rPr>
        <w:t>3.Нормальн</w:t>
      </w:r>
      <w:r>
        <w:rPr>
          <w:b/>
          <w:sz w:val="28"/>
          <w:szCs w:val="28"/>
          <w:lang w:val="uk-UA"/>
        </w:rPr>
        <w:t>і</w:t>
      </w:r>
      <w:r w:rsidRPr="00DB30BB">
        <w:rPr>
          <w:b/>
          <w:sz w:val="28"/>
          <w:szCs w:val="28"/>
        </w:rPr>
        <w:t xml:space="preserve"> форм</w:t>
      </w:r>
      <w:r>
        <w:rPr>
          <w:b/>
          <w:sz w:val="28"/>
          <w:szCs w:val="28"/>
          <w:lang w:val="uk-UA"/>
        </w:rPr>
        <w:t>и</w:t>
      </w:r>
    </w:p>
    <w:p w:rsidR="00F177D6" w:rsidRDefault="00F177D6" w:rsidP="00305935">
      <w:pPr>
        <w:ind w:firstLine="567"/>
        <w:jc w:val="both"/>
        <w:rPr>
          <w:sz w:val="28"/>
          <w:szCs w:val="28"/>
        </w:rPr>
      </w:pPr>
      <w:r w:rsidRPr="002B44EE">
        <w:rPr>
          <w:b/>
          <w:i/>
          <w:sz w:val="28"/>
          <w:szCs w:val="28"/>
        </w:rPr>
        <w:t xml:space="preserve">Елементарним добутком </w:t>
      </w:r>
      <w:r w:rsidRPr="002B44EE">
        <w:rPr>
          <w:sz w:val="28"/>
          <w:szCs w:val="28"/>
        </w:rPr>
        <w:t>називається кон’юнкц</w:t>
      </w:r>
      <w:r>
        <w:rPr>
          <w:sz w:val="28"/>
          <w:szCs w:val="28"/>
          <w:lang w:val="uk-UA"/>
        </w:rPr>
        <w:t>і</w:t>
      </w:r>
      <w:r w:rsidRPr="002B44EE">
        <w:rPr>
          <w:sz w:val="28"/>
          <w:szCs w:val="28"/>
        </w:rPr>
        <w:t>я (добуток) змінних і/або їх заперечень.</w:t>
      </w:r>
      <w:r>
        <w:rPr>
          <w:sz w:val="28"/>
          <w:szCs w:val="28"/>
        </w:rPr>
        <w:t xml:space="preserve"> </w:t>
      </w:r>
      <w:r w:rsidRPr="002B44EE">
        <w:rPr>
          <w:sz w:val="28"/>
          <w:szCs w:val="28"/>
        </w:rPr>
        <w:t>При цьому вхідні в елементарний добуток змінні або їх заперечення будуть називатися множниками</w:t>
      </w:r>
      <w:r>
        <w:rPr>
          <w:sz w:val="28"/>
          <w:szCs w:val="28"/>
        </w:rPr>
        <w:t>.</w:t>
      </w:r>
    </w:p>
    <w:p w:rsidR="00F177D6" w:rsidRDefault="00F177D6" w:rsidP="00305935">
      <w:pPr>
        <w:ind w:firstLine="567"/>
        <w:jc w:val="both"/>
        <w:rPr>
          <w:sz w:val="28"/>
          <w:szCs w:val="28"/>
        </w:rPr>
      </w:pPr>
      <w:r w:rsidRPr="009D075B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</w:t>
      </w:r>
      <w:r w:rsidRPr="009D075B">
        <w:rPr>
          <w:position w:val="-6"/>
          <w:sz w:val="28"/>
          <w:szCs w:val="28"/>
        </w:rPr>
        <w:object w:dxaOrig="859" w:dyaOrig="360">
          <v:shape id="_x0000_i1116" type="#_x0000_t75" style="width:42.75pt;height:18pt" o:ole="">
            <v:imagedata r:id="rId176" o:title=""/>
          </v:shape>
          <o:OLEObject Type="Embed" ProgID="Equation.3" ShapeID="_x0000_i1116" DrawAspect="Content" ObjectID="_1730620050" r:id="rId177"/>
        </w:object>
      </w:r>
      <w:r>
        <w:rPr>
          <w:sz w:val="28"/>
          <w:szCs w:val="28"/>
        </w:rPr>
        <w:t xml:space="preserve">, </w:t>
      </w:r>
      <w:r w:rsidRPr="009D075B">
        <w:rPr>
          <w:position w:val="-6"/>
          <w:sz w:val="28"/>
          <w:szCs w:val="28"/>
        </w:rPr>
        <w:object w:dxaOrig="1760" w:dyaOrig="360">
          <v:shape id="_x0000_i1117" type="#_x0000_t75" style="width:86.25pt;height:18pt" o:ole="">
            <v:imagedata r:id="rId178" o:title=""/>
          </v:shape>
          <o:OLEObject Type="Embed" ProgID="Equation.3" ShapeID="_x0000_i1117" DrawAspect="Content" ObjectID="_1730620051" r:id="rId179"/>
        </w:object>
      </w:r>
      <w:r>
        <w:rPr>
          <w:sz w:val="28"/>
          <w:szCs w:val="28"/>
        </w:rPr>
        <w:t xml:space="preserve">. Для </w:t>
      </w:r>
      <w:r>
        <w:rPr>
          <w:sz w:val="28"/>
          <w:szCs w:val="28"/>
          <w:lang w:val="uk-UA"/>
        </w:rPr>
        <w:t>останньої</w:t>
      </w:r>
      <w:r>
        <w:rPr>
          <w:sz w:val="28"/>
          <w:szCs w:val="28"/>
        </w:rPr>
        <w:t xml:space="preserve"> формул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305935">
        <w:rPr>
          <w:position w:val="-10"/>
          <w:sz w:val="28"/>
          <w:szCs w:val="28"/>
        </w:rPr>
        <w:object w:dxaOrig="1140" w:dyaOrig="400">
          <v:shape id="_x0000_i1118" type="#_x0000_t75" style="width:57pt;height:20.25pt" o:ole="">
            <v:imagedata r:id="rId180" o:title=""/>
          </v:shape>
          <o:OLEObject Type="Embed" ProgID="Equation.3" ShapeID="_x0000_i1118" DrawAspect="Content" ObjectID="_1730620052" r:id="rId181"/>
        </w:object>
      </w:r>
      <w:r>
        <w:rPr>
          <w:sz w:val="28"/>
          <w:szCs w:val="28"/>
        </w:rPr>
        <w:t xml:space="preserve"> - множ</w:t>
      </w:r>
      <w:r>
        <w:rPr>
          <w:sz w:val="28"/>
          <w:szCs w:val="28"/>
          <w:lang w:val="uk-UA"/>
        </w:rPr>
        <w:t>ники</w:t>
      </w:r>
      <w:r>
        <w:rPr>
          <w:sz w:val="28"/>
          <w:szCs w:val="28"/>
        </w:rPr>
        <w:t>.</w:t>
      </w:r>
    </w:p>
    <w:p w:rsidR="00F177D6" w:rsidRDefault="00F177D6" w:rsidP="00305935">
      <w:pPr>
        <w:ind w:firstLine="567"/>
        <w:jc w:val="both"/>
        <w:rPr>
          <w:sz w:val="28"/>
          <w:szCs w:val="28"/>
        </w:rPr>
      </w:pPr>
      <w:r w:rsidRPr="002B44EE">
        <w:rPr>
          <w:b/>
          <w:i/>
          <w:sz w:val="28"/>
          <w:szCs w:val="28"/>
        </w:rPr>
        <w:t>Елементарною сумою</w:t>
      </w:r>
      <w:r w:rsidRPr="002B44EE">
        <w:rPr>
          <w:sz w:val="28"/>
          <w:szCs w:val="28"/>
        </w:rPr>
        <w:t xml:space="preserve"> називається диз'юнкція (сума) змінних і/або їх заперечень. При цьому вхідні в елементарну суму змінні або їх заперечення будуть називатися доданками</w:t>
      </w:r>
      <w:r>
        <w:rPr>
          <w:sz w:val="28"/>
          <w:szCs w:val="28"/>
        </w:rPr>
        <w:t>.</w:t>
      </w:r>
    </w:p>
    <w:p w:rsidR="00F177D6" w:rsidRDefault="00F177D6" w:rsidP="00305935">
      <w:pPr>
        <w:ind w:firstLine="567"/>
        <w:jc w:val="both"/>
        <w:rPr>
          <w:sz w:val="28"/>
          <w:szCs w:val="28"/>
        </w:rPr>
      </w:pPr>
      <w:r w:rsidRPr="009D075B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</w:t>
      </w:r>
      <w:r w:rsidRPr="00305935">
        <w:rPr>
          <w:position w:val="-4"/>
          <w:sz w:val="28"/>
          <w:szCs w:val="28"/>
        </w:rPr>
        <w:object w:dxaOrig="820" w:dyaOrig="340">
          <v:shape id="_x0000_i1119" type="#_x0000_t75" style="width:41.25pt;height:17.25pt" o:ole="">
            <v:imagedata r:id="rId182" o:title=""/>
          </v:shape>
          <o:OLEObject Type="Embed" ProgID="Equation.3" ShapeID="_x0000_i1119" DrawAspect="Content" ObjectID="_1730620053" r:id="rId183"/>
        </w:object>
      </w:r>
      <w:r>
        <w:rPr>
          <w:sz w:val="28"/>
          <w:szCs w:val="28"/>
        </w:rPr>
        <w:t xml:space="preserve">, </w:t>
      </w:r>
      <w:r w:rsidRPr="00305935">
        <w:rPr>
          <w:position w:val="-4"/>
          <w:sz w:val="28"/>
          <w:szCs w:val="28"/>
        </w:rPr>
        <w:object w:dxaOrig="1219" w:dyaOrig="340">
          <v:shape id="_x0000_i1120" type="#_x0000_t75" style="width:60pt;height:17.25pt" o:ole="">
            <v:imagedata r:id="rId184" o:title=""/>
          </v:shape>
          <o:OLEObject Type="Embed" ProgID="Equation.3" ShapeID="_x0000_i1120" DrawAspect="Content" ObjectID="_1730620054" r:id="rId185"/>
        </w:object>
      </w:r>
      <w:r>
        <w:rPr>
          <w:sz w:val="28"/>
          <w:szCs w:val="28"/>
        </w:rPr>
        <w:t>.</w:t>
      </w:r>
      <w:r w:rsidRPr="003059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uk-UA"/>
        </w:rPr>
        <w:t>останньої</w:t>
      </w:r>
      <w:r>
        <w:rPr>
          <w:sz w:val="28"/>
          <w:szCs w:val="28"/>
        </w:rPr>
        <w:t xml:space="preserve"> формул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305935">
        <w:rPr>
          <w:position w:val="-10"/>
          <w:sz w:val="28"/>
          <w:szCs w:val="28"/>
        </w:rPr>
        <w:object w:dxaOrig="880" w:dyaOrig="400">
          <v:shape id="_x0000_i1121" type="#_x0000_t75" style="width:44.25pt;height:20.25pt" o:ole="">
            <v:imagedata r:id="rId186" o:title=""/>
          </v:shape>
          <o:OLEObject Type="Embed" ProgID="Equation.3" ShapeID="_x0000_i1121" DrawAspect="Content" ObjectID="_1730620055" r:id="rId187"/>
        </w:objec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доданки</w:t>
      </w:r>
      <w:r>
        <w:rPr>
          <w:sz w:val="28"/>
          <w:szCs w:val="28"/>
        </w:rPr>
        <w:t>.</w:t>
      </w:r>
    </w:p>
    <w:p w:rsidR="00F177D6" w:rsidRPr="00852C25" w:rsidRDefault="00F177D6" w:rsidP="00305935">
      <w:pPr>
        <w:ind w:firstLine="567"/>
        <w:jc w:val="both"/>
        <w:rPr>
          <w:sz w:val="28"/>
          <w:szCs w:val="28"/>
        </w:rPr>
      </w:pPr>
      <w:r w:rsidRPr="00305935">
        <w:rPr>
          <w:b/>
          <w:i/>
          <w:sz w:val="28"/>
          <w:szCs w:val="28"/>
        </w:rPr>
        <w:t>Теорема</w:t>
      </w:r>
      <w:r>
        <w:rPr>
          <w:sz w:val="28"/>
          <w:szCs w:val="28"/>
        </w:rPr>
        <w:t xml:space="preserve">. </w:t>
      </w:r>
      <w:r w:rsidRPr="00852C25">
        <w:rPr>
          <w:sz w:val="28"/>
          <w:szCs w:val="28"/>
        </w:rPr>
        <w:t>Щоб елементарна сума була тотожно істинною, необхідно й достатньо, щоб у ній була хоча б одна пара доданків, з яких один є деякою змінною, а інший - її запереченням.</w:t>
      </w:r>
    </w:p>
    <w:p w:rsidR="00F177D6" w:rsidRDefault="00F177D6" w:rsidP="00305935">
      <w:pPr>
        <w:ind w:firstLine="567"/>
        <w:jc w:val="both"/>
        <w:rPr>
          <w:sz w:val="28"/>
          <w:szCs w:val="28"/>
        </w:rPr>
      </w:pPr>
      <w:r w:rsidRPr="00305935">
        <w:rPr>
          <w:b/>
          <w:i/>
          <w:sz w:val="28"/>
          <w:szCs w:val="28"/>
        </w:rPr>
        <w:t>Доказ</w:t>
      </w:r>
      <w:r>
        <w:rPr>
          <w:sz w:val="28"/>
          <w:szCs w:val="28"/>
        </w:rPr>
        <w:t xml:space="preserve">. </w:t>
      </w:r>
    </w:p>
    <w:p w:rsidR="00F177D6" w:rsidRDefault="00F177D6" w:rsidP="0078595B">
      <w:pPr>
        <w:ind w:firstLine="567"/>
        <w:jc w:val="both"/>
        <w:rPr>
          <w:sz w:val="28"/>
          <w:szCs w:val="28"/>
        </w:rPr>
      </w:pPr>
      <w:r w:rsidRPr="00967CAF">
        <w:rPr>
          <w:i/>
          <w:sz w:val="28"/>
          <w:szCs w:val="28"/>
        </w:rPr>
        <w:t>Достат</w:t>
      </w:r>
      <w:r>
        <w:rPr>
          <w:i/>
          <w:sz w:val="28"/>
          <w:szCs w:val="28"/>
          <w:lang w:val="uk-UA"/>
        </w:rPr>
        <w:t>ність</w:t>
      </w:r>
      <w:r>
        <w:rPr>
          <w:sz w:val="28"/>
          <w:szCs w:val="28"/>
        </w:rPr>
        <w:t xml:space="preserve">. </w:t>
      </w:r>
      <w:r w:rsidRPr="00852C25">
        <w:rPr>
          <w:sz w:val="28"/>
          <w:szCs w:val="28"/>
        </w:rPr>
        <w:t xml:space="preserve">Нехай є елементарна сума, у складі якої є пари доданків, з яких один є деякою змінною, а інший - її запереченням, </w:t>
      </w:r>
      <w:r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обто</w:t>
      </w:r>
      <w:r>
        <w:rPr>
          <w:sz w:val="28"/>
          <w:szCs w:val="28"/>
        </w:rPr>
        <w:t xml:space="preserve"> формула в</w:t>
      </w:r>
      <w:r>
        <w:rPr>
          <w:sz w:val="28"/>
          <w:szCs w:val="28"/>
          <w:lang w:val="uk-UA"/>
        </w:rPr>
        <w:t>иглядає наступним чином</w:t>
      </w:r>
      <w:r>
        <w:rPr>
          <w:sz w:val="28"/>
          <w:szCs w:val="28"/>
        </w:rPr>
        <w:t xml:space="preserve">: </w:t>
      </w:r>
      <w:r w:rsidRPr="009D28A7">
        <w:rPr>
          <w:position w:val="-36"/>
          <w:sz w:val="28"/>
          <w:szCs w:val="28"/>
        </w:rPr>
        <w:object w:dxaOrig="2640" w:dyaOrig="660">
          <v:shape id="_x0000_i1122" type="#_x0000_t75" style="width:132pt;height:33pt" o:ole="">
            <v:imagedata r:id="rId188" o:title=""/>
          </v:shape>
          <o:OLEObject Type="Embed" ProgID="Equation.3" ShapeID="_x0000_i1122" DrawAspect="Content" ObjectID="_1730620056" r:id="rId189"/>
        </w:object>
      </w:r>
      <w:r>
        <w:rPr>
          <w:sz w:val="28"/>
          <w:szCs w:val="28"/>
        </w:rPr>
        <w:t xml:space="preserve">. </w:t>
      </w:r>
      <w:r w:rsidRPr="00852C25">
        <w:rPr>
          <w:sz w:val="28"/>
          <w:szCs w:val="28"/>
        </w:rPr>
        <w:t>Частина цієї формули, позначена фігурною дужкою, дорівнює 1, у силу чого вся сума буде істинною при будь-яких значення змінних</w:t>
      </w:r>
      <w:r>
        <w:rPr>
          <w:sz w:val="28"/>
          <w:szCs w:val="28"/>
          <w:lang w:val="uk-UA"/>
        </w:rPr>
        <w:t>, які</w:t>
      </w:r>
      <w:r w:rsidRPr="00852C25">
        <w:rPr>
          <w:sz w:val="28"/>
          <w:szCs w:val="28"/>
        </w:rPr>
        <w:t xml:space="preserve"> вх</w:t>
      </w:r>
      <w:r>
        <w:rPr>
          <w:sz w:val="28"/>
          <w:szCs w:val="28"/>
          <w:lang w:val="uk-UA"/>
        </w:rPr>
        <w:t>одять</w:t>
      </w:r>
      <w:r w:rsidRPr="00852C25">
        <w:rPr>
          <w:sz w:val="28"/>
          <w:szCs w:val="28"/>
        </w:rPr>
        <w:t xml:space="preserve"> у неї</w:t>
      </w:r>
      <w:r>
        <w:rPr>
          <w:sz w:val="28"/>
          <w:szCs w:val="28"/>
        </w:rPr>
        <w:t>.</w:t>
      </w:r>
    </w:p>
    <w:p w:rsidR="00F177D6" w:rsidRDefault="00F177D6" w:rsidP="0078595B">
      <w:pPr>
        <w:ind w:firstLine="567"/>
        <w:jc w:val="both"/>
        <w:rPr>
          <w:sz w:val="28"/>
          <w:szCs w:val="28"/>
        </w:rPr>
      </w:pPr>
      <w:r w:rsidRPr="00967CAF">
        <w:rPr>
          <w:i/>
          <w:sz w:val="28"/>
          <w:szCs w:val="28"/>
        </w:rPr>
        <w:t>Необх</w:t>
      </w:r>
      <w:r>
        <w:rPr>
          <w:i/>
          <w:sz w:val="28"/>
          <w:szCs w:val="28"/>
          <w:lang w:val="uk-UA"/>
        </w:rPr>
        <w:t>ідність</w:t>
      </w:r>
      <w:r>
        <w:rPr>
          <w:sz w:val="28"/>
          <w:szCs w:val="28"/>
        </w:rPr>
        <w:t xml:space="preserve">. </w:t>
      </w:r>
      <w:r w:rsidRPr="00852C25">
        <w:rPr>
          <w:sz w:val="28"/>
          <w:szCs w:val="28"/>
        </w:rPr>
        <w:t>Припустимо, що елементарна сума є тотожно істинною, але не містить ні одної пари доданків, з яких один є деякою змінною, а інший - її запереченням, тобто доданків виду</w:t>
      </w:r>
      <w:r>
        <w:rPr>
          <w:sz w:val="28"/>
          <w:szCs w:val="28"/>
        </w:rPr>
        <w:t xml:space="preserve"> </w:t>
      </w:r>
      <w:r w:rsidRPr="00305935">
        <w:rPr>
          <w:position w:val="-4"/>
          <w:sz w:val="28"/>
          <w:szCs w:val="28"/>
        </w:rPr>
        <w:object w:dxaOrig="820" w:dyaOrig="340">
          <v:shape id="_x0000_i1123" type="#_x0000_t75" style="width:41.25pt;height:17.25pt" o:ole="">
            <v:imagedata r:id="rId190" o:title=""/>
          </v:shape>
          <o:OLEObject Type="Embed" ProgID="Equation.3" ShapeID="_x0000_i1123" DrawAspect="Content" ObjectID="_1730620057" r:id="rId191"/>
        </w:object>
      </w:r>
      <w:r>
        <w:rPr>
          <w:sz w:val="28"/>
          <w:szCs w:val="28"/>
        </w:rPr>
        <w:t xml:space="preserve">. </w:t>
      </w:r>
      <w:r w:rsidRPr="005F3F4B">
        <w:rPr>
          <w:sz w:val="28"/>
          <w:szCs w:val="28"/>
        </w:rPr>
        <w:t>Тоді кожній змінній, що не знаходиться під знаком заперечення, можна дати значення 0, а кожній змінній, що стоїть під знаком заперечення - 1. У цьому випадку вся сума виявиться рівно</w:t>
      </w:r>
      <w:r>
        <w:rPr>
          <w:sz w:val="28"/>
          <w:szCs w:val="28"/>
          <w:lang w:val="uk-UA"/>
        </w:rPr>
        <w:t>ю</w:t>
      </w:r>
      <w:r w:rsidRPr="005F3F4B">
        <w:rPr>
          <w:sz w:val="28"/>
          <w:szCs w:val="28"/>
        </w:rPr>
        <w:t xml:space="preserve"> 0, що суперечить її тотожній істинності</w:t>
      </w:r>
      <w:r>
        <w:rPr>
          <w:sz w:val="28"/>
          <w:szCs w:val="28"/>
        </w:rPr>
        <w:t>.</w:t>
      </w:r>
    </w:p>
    <w:p w:rsidR="00F177D6" w:rsidRDefault="00F177D6" w:rsidP="00967CAF">
      <w:pPr>
        <w:ind w:firstLine="567"/>
        <w:jc w:val="both"/>
        <w:rPr>
          <w:sz w:val="28"/>
          <w:szCs w:val="28"/>
          <w:lang w:val="uk-UA"/>
        </w:rPr>
      </w:pPr>
      <w:r w:rsidRPr="00305935">
        <w:rPr>
          <w:b/>
          <w:i/>
          <w:sz w:val="28"/>
          <w:szCs w:val="28"/>
        </w:rPr>
        <w:t>Теорема</w:t>
      </w:r>
      <w:r>
        <w:rPr>
          <w:sz w:val="28"/>
          <w:szCs w:val="28"/>
        </w:rPr>
        <w:t xml:space="preserve">. </w:t>
      </w:r>
      <w:r w:rsidRPr="005F3F4B">
        <w:rPr>
          <w:sz w:val="28"/>
          <w:szCs w:val="28"/>
        </w:rPr>
        <w:t>Щоб елементарний добуток був тотожно хибним, необхідно й достатньо, щоб у ньому містилася хоча б одна пара множників, з яких один є деякою змінною, а інший - її запереченням</w:t>
      </w:r>
      <w:r>
        <w:rPr>
          <w:sz w:val="28"/>
          <w:szCs w:val="28"/>
        </w:rPr>
        <w:t>.</w:t>
      </w:r>
    </w:p>
    <w:p w:rsidR="00F177D6" w:rsidRPr="00C818EA" w:rsidRDefault="00F177D6" w:rsidP="00967CAF">
      <w:pPr>
        <w:ind w:firstLine="567"/>
        <w:jc w:val="both"/>
        <w:rPr>
          <w:sz w:val="28"/>
          <w:szCs w:val="28"/>
          <w:lang w:val="uk-UA"/>
        </w:rPr>
      </w:pPr>
      <w:r w:rsidRPr="00C818EA">
        <w:rPr>
          <w:i/>
          <w:sz w:val="28"/>
          <w:szCs w:val="28"/>
          <w:lang w:val="uk-UA"/>
        </w:rPr>
        <w:t>Доказ</w:t>
      </w:r>
      <w:r>
        <w:rPr>
          <w:sz w:val="28"/>
          <w:szCs w:val="28"/>
          <w:lang w:val="uk-UA"/>
        </w:rPr>
        <w:t xml:space="preserve"> самостійно.</w:t>
      </w:r>
    </w:p>
    <w:p w:rsidR="00F177D6" w:rsidRDefault="00F177D6" w:rsidP="00305935">
      <w:pPr>
        <w:ind w:firstLine="567"/>
        <w:jc w:val="both"/>
        <w:rPr>
          <w:sz w:val="28"/>
          <w:szCs w:val="28"/>
        </w:rPr>
      </w:pPr>
      <w:r w:rsidRPr="00C75453">
        <w:rPr>
          <w:b/>
          <w:i/>
          <w:sz w:val="28"/>
          <w:szCs w:val="28"/>
          <w:lang w:val="uk-UA"/>
        </w:rPr>
        <w:t>Визначення</w:t>
      </w:r>
      <w:r>
        <w:rPr>
          <w:sz w:val="28"/>
          <w:szCs w:val="28"/>
          <w:lang w:val="uk-UA"/>
        </w:rPr>
        <w:t xml:space="preserve">. </w:t>
      </w:r>
      <w:r w:rsidRPr="005F3F4B">
        <w:rPr>
          <w:sz w:val="28"/>
          <w:szCs w:val="28"/>
        </w:rPr>
        <w:t xml:space="preserve">Логічна формула, рівносильна даній формулі, що представляє собою суму елементарних добутків, називається </w:t>
      </w:r>
      <w:r w:rsidRPr="005F3F4B">
        <w:rPr>
          <w:b/>
          <w:i/>
          <w:sz w:val="28"/>
          <w:szCs w:val="28"/>
        </w:rPr>
        <w:t>диз'юнктивною нормальною формою</w:t>
      </w:r>
      <w:r w:rsidRPr="005F3F4B">
        <w:rPr>
          <w:sz w:val="28"/>
          <w:szCs w:val="28"/>
        </w:rPr>
        <w:t xml:space="preserve"> (ДНФ) даної формули</w:t>
      </w:r>
      <w:r>
        <w:rPr>
          <w:sz w:val="28"/>
          <w:szCs w:val="28"/>
        </w:rPr>
        <w:t xml:space="preserve">. </w:t>
      </w:r>
    </w:p>
    <w:p w:rsidR="00F177D6" w:rsidRPr="00967CAF" w:rsidRDefault="00F177D6" w:rsidP="00305935">
      <w:pPr>
        <w:ind w:firstLine="567"/>
        <w:jc w:val="both"/>
        <w:rPr>
          <w:sz w:val="28"/>
          <w:szCs w:val="28"/>
        </w:rPr>
      </w:pPr>
      <w:r w:rsidRPr="005F3F4B">
        <w:rPr>
          <w:sz w:val="28"/>
          <w:szCs w:val="28"/>
        </w:rPr>
        <w:t>Для кожної логічної формули існує ДНФ, яка отримується з використанням І дистрибутивного закону</w:t>
      </w:r>
      <w:r>
        <w:rPr>
          <w:sz w:val="28"/>
          <w:szCs w:val="28"/>
        </w:rPr>
        <w:t>.</w:t>
      </w:r>
    </w:p>
    <w:p w:rsidR="00F177D6" w:rsidRDefault="00F177D6" w:rsidP="00967CAF">
      <w:pPr>
        <w:ind w:firstLine="567"/>
        <w:jc w:val="both"/>
        <w:rPr>
          <w:sz w:val="28"/>
          <w:szCs w:val="28"/>
        </w:rPr>
      </w:pPr>
      <w:r w:rsidRPr="00C818EA">
        <w:rPr>
          <w:b/>
          <w:i/>
          <w:sz w:val="28"/>
          <w:szCs w:val="28"/>
          <w:lang w:val="uk-UA"/>
        </w:rPr>
        <w:t>Визначення</w:t>
      </w:r>
      <w:r>
        <w:rPr>
          <w:sz w:val="28"/>
          <w:szCs w:val="28"/>
          <w:lang w:val="uk-UA"/>
        </w:rPr>
        <w:t xml:space="preserve">. </w:t>
      </w:r>
      <w:r w:rsidRPr="005F3F4B">
        <w:rPr>
          <w:sz w:val="28"/>
          <w:szCs w:val="28"/>
        </w:rPr>
        <w:t xml:space="preserve">Логічна формула, рівносильна даній формулі, що представляє собою </w:t>
      </w:r>
      <w:r>
        <w:rPr>
          <w:sz w:val="28"/>
          <w:szCs w:val="28"/>
          <w:lang w:val="uk-UA"/>
        </w:rPr>
        <w:t xml:space="preserve">добуток </w:t>
      </w:r>
      <w:r w:rsidRPr="005F3F4B">
        <w:rPr>
          <w:sz w:val="28"/>
          <w:szCs w:val="28"/>
        </w:rPr>
        <w:t xml:space="preserve">елементарних </w:t>
      </w:r>
      <w:r>
        <w:rPr>
          <w:sz w:val="28"/>
          <w:szCs w:val="28"/>
          <w:lang w:val="uk-UA"/>
        </w:rPr>
        <w:t>сум</w:t>
      </w:r>
      <w:r w:rsidRPr="005F3F4B">
        <w:rPr>
          <w:sz w:val="28"/>
          <w:szCs w:val="28"/>
        </w:rPr>
        <w:t xml:space="preserve">, називається </w:t>
      </w:r>
      <w:r>
        <w:rPr>
          <w:b/>
          <w:i/>
          <w:sz w:val="28"/>
          <w:szCs w:val="28"/>
          <w:lang w:val="uk-UA"/>
        </w:rPr>
        <w:t>кон</w:t>
      </w:r>
      <w:r w:rsidRPr="005F3F4B">
        <w:rPr>
          <w:b/>
          <w:i/>
          <w:sz w:val="28"/>
          <w:szCs w:val="28"/>
        </w:rPr>
        <w:t>'юнктивною нормальною формою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К</w:t>
      </w:r>
      <w:r w:rsidRPr="005F3F4B">
        <w:rPr>
          <w:sz w:val="28"/>
          <w:szCs w:val="28"/>
        </w:rPr>
        <w:t>НФ) даної формули</w:t>
      </w:r>
      <w:r>
        <w:rPr>
          <w:sz w:val="28"/>
          <w:szCs w:val="28"/>
        </w:rPr>
        <w:t xml:space="preserve">. </w:t>
      </w:r>
    </w:p>
    <w:p w:rsidR="00F177D6" w:rsidRPr="00967CAF" w:rsidRDefault="00F177D6" w:rsidP="005F3F4B">
      <w:pPr>
        <w:ind w:firstLine="567"/>
        <w:jc w:val="both"/>
        <w:rPr>
          <w:sz w:val="28"/>
          <w:szCs w:val="28"/>
        </w:rPr>
      </w:pPr>
      <w:r w:rsidRPr="005F3F4B">
        <w:rPr>
          <w:sz w:val="28"/>
          <w:szCs w:val="28"/>
        </w:rPr>
        <w:t>Для</w:t>
      </w:r>
      <w:r>
        <w:rPr>
          <w:sz w:val="28"/>
          <w:szCs w:val="28"/>
        </w:rPr>
        <w:t xml:space="preserve"> кожної логічної формули існує </w:t>
      </w:r>
      <w:r>
        <w:rPr>
          <w:sz w:val="28"/>
          <w:szCs w:val="28"/>
          <w:lang w:val="uk-UA"/>
        </w:rPr>
        <w:t>К</w:t>
      </w:r>
      <w:r w:rsidRPr="005F3F4B">
        <w:rPr>
          <w:sz w:val="28"/>
          <w:szCs w:val="28"/>
        </w:rPr>
        <w:t>НФ, яка отримується з використанням І</w:t>
      </w:r>
      <w:r>
        <w:rPr>
          <w:sz w:val="28"/>
          <w:szCs w:val="28"/>
          <w:lang w:val="uk-UA"/>
        </w:rPr>
        <w:t>І</w:t>
      </w:r>
      <w:r w:rsidRPr="005F3F4B">
        <w:rPr>
          <w:sz w:val="28"/>
          <w:szCs w:val="28"/>
        </w:rPr>
        <w:t xml:space="preserve"> дистрибутивного закону</w:t>
      </w:r>
      <w:r>
        <w:rPr>
          <w:sz w:val="28"/>
          <w:szCs w:val="28"/>
        </w:rPr>
        <w:t>.</w:t>
      </w:r>
    </w:p>
    <w:p w:rsidR="00F177D6" w:rsidRDefault="00F177D6" w:rsidP="00967CAF">
      <w:pPr>
        <w:ind w:firstLine="567"/>
        <w:jc w:val="both"/>
        <w:rPr>
          <w:position w:val="-4"/>
          <w:sz w:val="28"/>
          <w:szCs w:val="28"/>
        </w:rPr>
      </w:pPr>
      <w:r w:rsidRPr="009D075B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Зн</w:t>
      </w:r>
      <w:r>
        <w:rPr>
          <w:sz w:val="28"/>
          <w:szCs w:val="28"/>
        </w:rPr>
        <w:t xml:space="preserve">айти КНФ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ДНФ для формул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967CAF">
        <w:rPr>
          <w:position w:val="-6"/>
          <w:sz w:val="28"/>
          <w:szCs w:val="28"/>
        </w:rPr>
        <w:object w:dxaOrig="1880" w:dyaOrig="360">
          <v:shape id="_x0000_i1124" type="#_x0000_t75" style="width:92.25pt;height:18pt" o:ole="">
            <v:imagedata r:id="rId192" o:title=""/>
          </v:shape>
          <o:OLEObject Type="Embed" ProgID="Equation.3" ShapeID="_x0000_i1124" DrawAspect="Content" ObjectID="_1730620058" r:id="rId193"/>
        </w:object>
      </w:r>
      <w:r>
        <w:rPr>
          <w:sz w:val="28"/>
          <w:szCs w:val="28"/>
        </w:rPr>
        <w:t xml:space="preserve">. </w:t>
      </w:r>
      <w:r w:rsidRPr="005F3F4B">
        <w:rPr>
          <w:sz w:val="28"/>
          <w:szCs w:val="28"/>
        </w:rPr>
        <w:t>Для розв'язку поставленого завдання, у першу чергу, перетворимо дану формулу в рівносильну, що використовує тільки ті три логічні операції, які фігурують у ДНФ і КНФ</w:t>
      </w:r>
      <w:r>
        <w:rPr>
          <w:sz w:val="28"/>
          <w:szCs w:val="28"/>
        </w:rPr>
        <w:t xml:space="preserve">:  </w:t>
      </w:r>
      <w:r w:rsidRPr="009D28A7">
        <w:rPr>
          <w:position w:val="-12"/>
          <w:sz w:val="28"/>
          <w:szCs w:val="28"/>
        </w:rPr>
        <w:object w:dxaOrig="840" w:dyaOrig="420">
          <v:shape id="_x0000_i1125" type="#_x0000_t75" style="width:41.25pt;height:21pt" o:ole="">
            <v:imagedata r:id="rId194" o:title=""/>
          </v:shape>
          <o:OLEObject Type="Embed" ProgID="Equation.3" ShapeID="_x0000_i1125" DrawAspect="Content" ObjectID="_1730620059" r:id="rId195"/>
        </w:object>
      </w:r>
      <w:r>
        <w:rPr>
          <w:position w:val="-4"/>
          <w:sz w:val="28"/>
          <w:szCs w:val="28"/>
        </w:rPr>
        <w:t>:</w:t>
      </w:r>
    </w:p>
    <w:p w:rsidR="00F177D6" w:rsidRDefault="00F177D6" w:rsidP="00967CAF">
      <w:pPr>
        <w:ind w:firstLine="567"/>
        <w:jc w:val="both"/>
        <w:rPr>
          <w:sz w:val="28"/>
          <w:szCs w:val="28"/>
        </w:rPr>
      </w:pPr>
    </w:p>
    <w:p w:rsidR="00F177D6" w:rsidRDefault="00F177D6" w:rsidP="0011333C">
      <w:pPr>
        <w:jc w:val="both"/>
        <w:rPr>
          <w:sz w:val="28"/>
          <w:szCs w:val="28"/>
        </w:rPr>
      </w:pPr>
      <w:r w:rsidRPr="009D28A7">
        <w:rPr>
          <w:position w:val="-68"/>
          <w:sz w:val="28"/>
          <w:szCs w:val="28"/>
        </w:rPr>
        <w:object w:dxaOrig="9000" w:dyaOrig="1520">
          <v:shape id="_x0000_i1126" type="#_x0000_t75" style="width:450pt;height:71.25pt" o:ole="">
            <v:imagedata r:id="rId196" o:title=""/>
          </v:shape>
          <o:OLEObject Type="Embed" ProgID="Equation.3" ShapeID="_x0000_i1126" DrawAspect="Content" ObjectID="_1730620060" r:id="rId197"/>
        </w:object>
      </w:r>
    </w:p>
    <w:p w:rsidR="00F177D6" w:rsidRDefault="00F177D6" w:rsidP="0011333C">
      <w:pPr>
        <w:jc w:val="both"/>
        <w:rPr>
          <w:sz w:val="28"/>
          <w:szCs w:val="28"/>
        </w:rPr>
      </w:pPr>
    </w:p>
    <w:p w:rsidR="00F177D6" w:rsidRDefault="00F177D6" w:rsidP="0011333C">
      <w:pPr>
        <w:jc w:val="both"/>
        <w:rPr>
          <w:sz w:val="28"/>
          <w:szCs w:val="28"/>
        </w:rPr>
      </w:pPr>
      <w:r w:rsidRPr="005F3F4B">
        <w:rPr>
          <w:sz w:val="28"/>
          <w:szCs w:val="28"/>
        </w:rPr>
        <w:t>Оскільки в КНФ і ДНФ знак заперечення може бути тільки над змінною, то скористаємося далі для рівносильних перетворень (10) і (11)</w:t>
      </w:r>
      <w:r>
        <w:rPr>
          <w:sz w:val="28"/>
          <w:szCs w:val="28"/>
        </w:rPr>
        <w:t xml:space="preserve">: </w:t>
      </w:r>
    </w:p>
    <w:p w:rsidR="00F177D6" w:rsidRDefault="00F177D6" w:rsidP="0011333C">
      <w:pPr>
        <w:jc w:val="both"/>
        <w:rPr>
          <w:sz w:val="28"/>
          <w:szCs w:val="28"/>
        </w:rPr>
      </w:pPr>
    </w:p>
    <w:p w:rsidR="00F177D6" w:rsidRDefault="00F177D6" w:rsidP="0011333C">
      <w:pPr>
        <w:jc w:val="both"/>
        <w:rPr>
          <w:sz w:val="28"/>
          <w:szCs w:val="28"/>
        </w:rPr>
      </w:pPr>
      <w:r w:rsidRPr="00FC59E5">
        <w:rPr>
          <w:position w:val="-58"/>
          <w:sz w:val="28"/>
          <w:szCs w:val="28"/>
        </w:rPr>
        <w:object w:dxaOrig="8580" w:dyaOrig="1420">
          <v:shape id="_x0000_i1127" type="#_x0000_t75" style="width:429pt;height:1in" o:ole="">
            <v:imagedata r:id="rId198" o:title=""/>
          </v:shape>
          <o:OLEObject Type="Embed" ProgID="Equation.3" ShapeID="_x0000_i1127" DrawAspect="Content" ObjectID="_1730620061" r:id="rId199"/>
        </w:object>
      </w:r>
    </w:p>
    <w:p w:rsidR="00F177D6" w:rsidRDefault="00F177D6" w:rsidP="0011333C">
      <w:pPr>
        <w:jc w:val="both"/>
        <w:rPr>
          <w:sz w:val="28"/>
          <w:szCs w:val="28"/>
        </w:rPr>
      </w:pPr>
    </w:p>
    <w:p w:rsidR="00F177D6" w:rsidRDefault="00F177D6" w:rsidP="0011333C">
      <w:pPr>
        <w:jc w:val="both"/>
        <w:rPr>
          <w:sz w:val="28"/>
          <w:szCs w:val="28"/>
        </w:rPr>
      </w:pPr>
      <w:r w:rsidRPr="005F3F4B">
        <w:rPr>
          <w:sz w:val="28"/>
          <w:szCs w:val="28"/>
        </w:rPr>
        <w:t>Отримана в результаті формула є добутком елементарних сум, тобто КНФ</w:t>
      </w:r>
      <w:r>
        <w:rPr>
          <w:sz w:val="28"/>
          <w:szCs w:val="28"/>
        </w:rPr>
        <w:t xml:space="preserve">. </w:t>
      </w:r>
      <w:r w:rsidRPr="005F3F4B">
        <w:rPr>
          <w:sz w:val="28"/>
          <w:szCs w:val="28"/>
        </w:rPr>
        <w:t>Застосуємо до неї І дистрибутивний закон</w:t>
      </w:r>
      <w:r>
        <w:rPr>
          <w:sz w:val="28"/>
          <w:szCs w:val="28"/>
        </w:rPr>
        <w:t>:</w:t>
      </w:r>
    </w:p>
    <w:p w:rsidR="00F177D6" w:rsidRDefault="00F177D6" w:rsidP="0011333C">
      <w:pPr>
        <w:jc w:val="both"/>
        <w:rPr>
          <w:sz w:val="28"/>
          <w:szCs w:val="28"/>
        </w:rPr>
      </w:pPr>
    </w:p>
    <w:p w:rsidR="00F177D6" w:rsidRDefault="00F177D6" w:rsidP="0011333C">
      <w:pPr>
        <w:jc w:val="both"/>
        <w:rPr>
          <w:sz w:val="28"/>
          <w:szCs w:val="28"/>
        </w:rPr>
      </w:pPr>
      <w:r w:rsidRPr="00FC59E5">
        <w:rPr>
          <w:position w:val="-12"/>
          <w:sz w:val="28"/>
          <w:szCs w:val="28"/>
        </w:rPr>
        <w:object w:dxaOrig="9380" w:dyaOrig="420">
          <v:shape id="_x0000_i1128" type="#_x0000_t75" style="width:464.25pt;height:21pt" o:ole="">
            <v:imagedata r:id="rId200" o:title=""/>
          </v:shape>
          <o:OLEObject Type="Embed" ProgID="Equation.3" ShapeID="_x0000_i1128" DrawAspect="Content" ObjectID="_1730620062" r:id="rId201"/>
        </w:object>
      </w:r>
    </w:p>
    <w:p w:rsidR="00F177D6" w:rsidRPr="00212B23" w:rsidRDefault="00F177D6" w:rsidP="0011333C">
      <w:pPr>
        <w:jc w:val="both"/>
        <w:rPr>
          <w:sz w:val="28"/>
          <w:szCs w:val="28"/>
        </w:rPr>
      </w:pPr>
      <w:r w:rsidRPr="005F3F4B">
        <w:rPr>
          <w:sz w:val="28"/>
          <w:szCs w:val="28"/>
        </w:rPr>
        <w:t>У результаті отримана сума елементарних добутків, яка є ДНФ</w:t>
      </w:r>
      <w:r>
        <w:rPr>
          <w:sz w:val="28"/>
          <w:szCs w:val="28"/>
        </w:rPr>
        <w:t>.</w:t>
      </w:r>
      <w:r w:rsidRPr="00212B23">
        <w:rPr>
          <w:sz w:val="28"/>
          <w:szCs w:val="28"/>
        </w:rPr>
        <w:t xml:space="preserve">  </w:t>
      </w:r>
    </w:p>
    <w:p w:rsidR="00F177D6" w:rsidRDefault="00F177D6" w:rsidP="0011333C">
      <w:pPr>
        <w:jc w:val="both"/>
        <w:rPr>
          <w:sz w:val="28"/>
          <w:szCs w:val="28"/>
        </w:rPr>
      </w:pPr>
    </w:p>
    <w:p w:rsidR="00F177D6" w:rsidRPr="005F3F4B" w:rsidRDefault="00F177D6" w:rsidP="0039496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ru-RU"/>
        </w:rPr>
        <w:t>Які дв</w:t>
      </w:r>
      <w:r w:rsidRPr="006021E5">
        <w:rPr>
          <w:rFonts w:ascii="Times New Roman" w:hAnsi="Times New Roman"/>
          <w:sz w:val="28"/>
          <w:szCs w:val="28"/>
          <w:lang w:val="uk-UA"/>
        </w:rPr>
        <w:t>і</w:t>
      </w:r>
      <w:r w:rsidRPr="006021E5">
        <w:rPr>
          <w:rFonts w:ascii="Times New Roman" w:hAnsi="Times New Roman"/>
          <w:sz w:val="28"/>
          <w:szCs w:val="28"/>
          <w:lang w:val="ru-RU"/>
        </w:rPr>
        <w:t xml:space="preserve"> формул</w:t>
      </w:r>
      <w:r w:rsidRPr="006021E5">
        <w:rPr>
          <w:rFonts w:ascii="Times New Roman" w:hAnsi="Times New Roman"/>
          <w:sz w:val="28"/>
          <w:szCs w:val="28"/>
          <w:lang w:val="uk-UA"/>
        </w:rPr>
        <w:t>і</w:t>
      </w:r>
      <w:r w:rsidRPr="006021E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021E5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129" type="#_x0000_t75" style="width:15.75pt;height:18.75pt" o:ole="">
            <v:imagedata r:id="rId5" o:title=""/>
          </v:shape>
          <o:OLEObject Type="Embed" ProgID="Equation.3" ShapeID="_x0000_i1129" DrawAspect="Content" ObjectID="_1730620063" r:id="rId202"/>
        </w:object>
      </w:r>
      <w:r w:rsidRPr="006021E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021E5">
        <w:rPr>
          <w:rFonts w:ascii="Times New Roman" w:hAnsi="Times New Roman"/>
          <w:sz w:val="28"/>
          <w:szCs w:val="28"/>
          <w:lang w:val="uk-UA"/>
        </w:rPr>
        <w:t>і</w:t>
      </w:r>
      <w:r w:rsidRPr="006021E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021E5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130" type="#_x0000_t75" style="width:18pt;height:18.75pt" o:ole="">
            <v:imagedata r:id="rId7" o:title=""/>
          </v:shape>
          <o:OLEObject Type="Embed" ProgID="Equation.3" ShapeID="_x0000_i1130" DrawAspect="Content" ObjectID="_1730620064" r:id="rId203"/>
        </w:object>
      </w:r>
      <w:r w:rsidRPr="006021E5">
        <w:rPr>
          <w:rFonts w:ascii="Times New Roman" w:hAnsi="Times New Roman"/>
          <w:sz w:val="28"/>
          <w:szCs w:val="28"/>
          <w:lang w:val="ru-RU"/>
        </w:rPr>
        <w:t xml:space="preserve"> називаються рівносильними?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ru-RU"/>
        </w:rPr>
        <w:t>Як може бути встановлена рівносильність логічних формул?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ru-RU"/>
        </w:rPr>
        <w:t>Як за допомогою таблиці істинності довести рівносильність формул?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ru-RU"/>
        </w:rPr>
        <w:t>Довести всі надані приклади рівносильних формул.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uk-UA"/>
        </w:rPr>
        <w:t>Перший і другий дистрибутивні закони. Довести.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ru-RU"/>
        </w:rPr>
        <w:t>Які операції є основними серед логічних операцій?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ru-RU"/>
        </w:rPr>
        <w:t>Скільки логічних операцій вистачає для запису будь-якої логічної формули? Чому?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uk-UA"/>
        </w:rPr>
        <w:t>Яка л</w:t>
      </w:r>
      <w:r w:rsidRPr="006021E5">
        <w:rPr>
          <w:rFonts w:ascii="Times New Roman" w:hAnsi="Times New Roman"/>
          <w:sz w:val="28"/>
          <w:szCs w:val="28"/>
          <w:lang w:val="ru-RU"/>
        </w:rPr>
        <w:t>огічна формула називається тотожно істинною</w:t>
      </w:r>
      <w:r w:rsidRPr="006021E5">
        <w:rPr>
          <w:rFonts w:ascii="Times New Roman" w:hAnsi="Times New Roman"/>
          <w:sz w:val="28"/>
          <w:szCs w:val="28"/>
          <w:lang w:val="uk-UA"/>
        </w:rPr>
        <w:t>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uk-UA"/>
        </w:rPr>
        <w:t>Яка л</w:t>
      </w:r>
      <w:r w:rsidRPr="006021E5">
        <w:rPr>
          <w:rFonts w:ascii="Times New Roman" w:hAnsi="Times New Roman"/>
          <w:sz w:val="28"/>
          <w:szCs w:val="28"/>
          <w:lang w:val="ru-RU"/>
        </w:rPr>
        <w:t>огічна формула називається здійсненою</w:t>
      </w:r>
      <w:r w:rsidRPr="006021E5">
        <w:rPr>
          <w:rFonts w:ascii="Times New Roman" w:hAnsi="Times New Roman"/>
          <w:sz w:val="28"/>
          <w:szCs w:val="28"/>
          <w:lang w:val="uk-UA"/>
        </w:rPr>
        <w:t>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uk-UA"/>
        </w:rPr>
        <w:t>Яка л</w:t>
      </w:r>
      <w:r w:rsidRPr="006021E5">
        <w:rPr>
          <w:rFonts w:ascii="Times New Roman" w:hAnsi="Times New Roman"/>
          <w:sz w:val="28"/>
          <w:szCs w:val="28"/>
          <w:lang w:val="ru-RU"/>
        </w:rPr>
        <w:t>огічна формула називається тотожно хибною</w:t>
      </w:r>
      <w:r w:rsidRPr="006021E5">
        <w:rPr>
          <w:rFonts w:ascii="Times New Roman" w:hAnsi="Times New Roman"/>
          <w:sz w:val="28"/>
          <w:szCs w:val="28"/>
          <w:lang w:val="uk-UA"/>
        </w:rPr>
        <w:t>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ru-RU"/>
        </w:rPr>
        <w:t xml:space="preserve">Що таке </w:t>
      </w:r>
      <w:r w:rsidRPr="006021E5">
        <w:rPr>
          <w:rFonts w:ascii="Times New Roman" w:hAnsi="Times New Roman"/>
          <w:sz w:val="28"/>
          <w:szCs w:val="28"/>
          <w:lang w:val="uk-UA"/>
        </w:rPr>
        <w:t>е</w:t>
      </w:r>
      <w:r w:rsidRPr="006021E5">
        <w:rPr>
          <w:rFonts w:ascii="Times New Roman" w:hAnsi="Times New Roman"/>
          <w:sz w:val="28"/>
          <w:szCs w:val="28"/>
        </w:rPr>
        <w:t>лементарни</w:t>
      </w:r>
      <w:r w:rsidRPr="006021E5">
        <w:rPr>
          <w:rFonts w:ascii="Times New Roman" w:hAnsi="Times New Roman"/>
          <w:sz w:val="28"/>
          <w:szCs w:val="28"/>
          <w:lang w:val="uk-UA"/>
        </w:rPr>
        <w:t>й</w:t>
      </w:r>
      <w:r w:rsidRPr="006021E5">
        <w:rPr>
          <w:rFonts w:ascii="Times New Roman" w:hAnsi="Times New Roman"/>
          <w:sz w:val="28"/>
          <w:szCs w:val="28"/>
        </w:rPr>
        <w:t xml:space="preserve"> добут</w:t>
      </w:r>
      <w:r w:rsidRPr="006021E5">
        <w:rPr>
          <w:rFonts w:ascii="Times New Roman" w:hAnsi="Times New Roman"/>
          <w:sz w:val="28"/>
          <w:szCs w:val="28"/>
          <w:lang w:val="uk-UA"/>
        </w:rPr>
        <w:t>о</w:t>
      </w:r>
      <w:r w:rsidRPr="006021E5">
        <w:rPr>
          <w:rFonts w:ascii="Times New Roman" w:hAnsi="Times New Roman"/>
          <w:sz w:val="28"/>
          <w:szCs w:val="28"/>
        </w:rPr>
        <w:t>к</w:t>
      </w:r>
      <w:r w:rsidRPr="006021E5">
        <w:rPr>
          <w:rFonts w:ascii="Times New Roman" w:hAnsi="Times New Roman"/>
          <w:sz w:val="28"/>
          <w:szCs w:val="28"/>
          <w:lang w:val="uk-UA"/>
        </w:rPr>
        <w:t>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uk-UA"/>
        </w:rPr>
        <w:t>Що таке елементарна сума?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ru-RU"/>
        </w:rPr>
        <w:t>Коли елементарна сума є тотожно істинною?</w:t>
      </w:r>
    </w:p>
    <w:p w:rsidR="00F177D6" w:rsidRPr="006021E5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uk-UA"/>
        </w:rPr>
        <w:t xml:space="preserve"> Коли </w:t>
      </w:r>
      <w:r w:rsidRPr="006021E5">
        <w:rPr>
          <w:rFonts w:ascii="Times New Roman" w:hAnsi="Times New Roman"/>
          <w:sz w:val="28"/>
          <w:szCs w:val="28"/>
          <w:lang w:val="ru-RU"/>
        </w:rPr>
        <w:t xml:space="preserve">елементарний добуток </w:t>
      </w:r>
      <w:r w:rsidRPr="006021E5">
        <w:rPr>
          <w:rFonts w:ascii="Times New Roman" w:hAnsi="Times New Roman"/>
          <w:sz w:val="28"/>
          <w:szCs w:val="28"/>
          <w:lang w:val="uk-UA"/>
        </w:rPr>
        <w:t>є</w:t>
      </w:r>
      <w:r w:rsidRPr="006021E5">
        <w:rPr>
          <w:rFonts w:ascii="Times New Roman" w:hAnsi="Times New Roman"/>
          <w:sz w:val="28"/>
          <w:szCs w:val="28"/>
          <w:lang w:val="ru-RU"/>
        </w:rPr>
        <w:t xml:space="preserve"> тотожно хибним</w:t>
      </w:r>
      <w:r w:rsidRPr="006021E5">
        <w:rPr>
          <w:rFonts w:ascii="Times New Roman" w:hAnsi="Times New Roman"/>
          <w:sz w:val="28"/>
          <w:szCs w:val="28"/>
          <w:lang w:val="uk-UA"/>
        </w:rPr>
        <w:t>?</w:t>
      </w:r>
    </w:p>
    <w:p w:rsidR="00F177D6" w:rsidRPr="007B3AB1" w:rsidRDefault="00F177D6" w:rsidP="005F3F4B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6021E5">
        <w:rPr>
          <w:rFonts w:ascii="Times New Roman" w:hAnsi="Times New Roman"/>
          <w:sz w:val="28"/>
          <w:szCs w:val="28"/>
          <w:lang w:val="ru-RU"/>
        </w:rPr>
        <w:t>Що називається ДНФ, КНФ логічної формули?</w:t>
      </w:r>
    </w:p>
    <w:p w:rsidR="00F177D6" w:rsidRPr="007B3AB1" w:rsidRDefault="00F177D6" w:rsidP="007B3AB1">
      <w:pPr>
        <w:pStyle w:val="ListParagraph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177D6" w:rsidRDefault="00F177D6" w:rsidP="005F3F4B">
      <w:pPr>
        <w:pStyle w:val="ListParagraph"/>
        <w:ind w:left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177D6" w:rsidRPr="008707F9" w:rsidRDefault="00F177D6" w:rsidP="005F3F4B">
      <w:pPr>
        <w:jc w:val="both"/>
        <w:rPr>
          <w:sz w:val="28"/>
          <w:szCs w:val="28"/>
        </w:rPr>
      </w:pPr>
    </w:p>
    <w:p w:rsidR="00F177D6" w:rsidRPr="00D7495D" w:rsidRDefault="00F177D6" w:rsidP="005F3F4B">
      <w:pPr>
        <w:jc w:val="both"/>
        <w:rPr>
          <w:sz w:val="28"/>
          <w:szCs w:val="28"/>
        </w:rPr>
      </w:pPr>
    </w:p>
    <w:p w:rsidR="00F177D6" w:rsidRDefault="00F177D6" w:rsidP="005F3F4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sectPr w:rsidR="00F177D6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>
    <w:nsid w:val="2AF52302"/>
    <w:multiLevelType w:val="hybridMultilevel"/>
    <w:tmpl w:val="691A98A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>
    <w:nsid w:val="2D695F1A"/>
    <w:multiLevelType w:val="hybridMultilevel"/>
    <w:tmpl w:val="9C9C78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C729A1"/>
    <w:multiLevelType w:val="hybridMultilevel"/>
    <w:tmpl w:val="898060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093787A"/>
    <w:multiLevelType w:val="hybridMultilevel"/>
    <w:tmpl w:val="BE0C7124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5">
    <w:nsid w:val="44A814B5"/>
    <w:multiLevelType w:val="hybridMultilevel"/>
    <w:tmpl w:val="BC5EFC20"/>
    <w:lvl w:ilvl="0" w:tplc="50F8BA4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8C750E7"/>
    <w:multiLevelType w:val="hybridMultilevel"/>
    <w:tmpl w:val="E12AAFFE"/>
    <w:lvl w:ilvl="0" w:tplc="8812A39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4F32380"/>
    <w:multiLevelType w:val="hybridMultilevel"/>
    <w:tmpl w:val="1D72F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FC608C"/>
    <w:multiLevelType w:val="hybridMultilevel"/>
    <w:tmpl w:val="4BCE87EE"/>
    <w:lvl w:ilvl="0" w:tplc="7E9466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1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>
    <w:nsid w:val="6E296304"/>
    <w:multiLevelType w:val="hybridMultilevel"/>
    <w:tmpl w:val="EF58B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E631B55"/>
    <w:multiLevelType w:val="hybridMultilevel"/>
    <w:tmpl w:val="8104E2CA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890051A"/>
    <w:multiLevelType w:val="hybridMultilevel"/>
    <w:tmpl w:val="FBF81A0E"/>
    <w:lvl w:ilvl="0" w:tplc="315013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DB6137A"/>
    <w:multiLevelType w:val="hybridMultilevel"/>
    <w:tmpl w:val="9938A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21"/>
  </w:num>
  <w:num w:numId="13">
    <w:abstractNumId w:val="10"/>
  </w:num>
  <w:num w:numId="14">
    <w:abstractNumId w:val="25"/>
  </w:num>
  <w:num w:numId="15">
    <w:abstractNumId w:val="14"/>
  </w:num>
  <w:num w:numId="16">
    <w:abstractNumId w:val="9"/>
  </w:num>
  <w:num w:numId="17">
    <w:abstractNumId w:val="4"/>
  </w:num>
  <w:num w:numId="18">
    <w:abstractNumId w:val="5"/>
  </w:num>
  <w:num w:numId="19">
    <w:abstractNumId w:val="18"/>
  </w:num>
  <w:num w:numId="20">
    <w:abstractNumId w:val="17"/>
  </w:num>
  <w:num w:numId="21">
    <w:abstractNumId w:val="11"/>
  </w:num>
  <w:num w:numId="22">
    <w:abstractNumId w:val="12"/>
  </w:num>
  <w:num w:numId="23">
    <w:abstractNumId w:val="3"/>
  </w:num>
  <w:num w:numId="24">
    <w:abstractNumId w:val="20"/>
  </w:num>
  <w:num w:numId="25">
    <w:abstractNumId w:val="13"/>
  </w:num>
  <w:num w:numId="26">
    <w:abstractNumId w:val="19"/>
  </w:num>
  <w:num w:numId="27">
    <w:abstractNumId w:val="23"/>
  </w:num>
  <w:num w:numId="28">
    <w:abstractNumId w:val="7"/>
  </w:num>
  <w:num w:numId="29">
    <w:abstractNumId w:val="8"/>
  </w:num>
  <w:num w:numId="30">
    <w:abstractNumId w:val="24"/>
  </w:num>
  <w:num w:numId="31">
    <w:abstractNumId w:val="26"/>
  </w:num>
  <w:num w:numId="32">
    <w:abstractNumId w:val="15"/>
  </w:num>
  <w:num w:numId="33">
    <w:abstractNumId w:val="16"/>
  </w:num>
  <w:num w:numId="34">
    <w:abstractNumId w:val="6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397D"/>
    <w:rsid w:val="00014632"/>
    <w:rsid w:val="000154DF"/>
    <w:rsid w:val="00016233"/>
    <w:rsid w:val="000168E6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0F5A"/>
    <w:rsid w:val="00041530"/>
    <w:rsid w:val="00041B2C"/>
    <w:rsid w:val="00042EAD"/>
    <w:rsid w:val="000460FE"/>
    <w:rsid w:val="00052FB4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86268"/>
    <w:rsid w:val="00086E38"/>
    <w:rsid w:val="000947EE"/>
    <w:rsid w:val="00097469"/>
    <w:rsid w:val="000975EF"/>
    <w:rsid w:val="000A0CB0"/>
    <w:rsid w:val="000A3A4A"/>
    <w:rsid w:val="000A770A"/>
    <w:rsid w:val="000B1812"/>
    <w:rsid w:val="000B2C7A"/>
    <w:rsid w:val="000B32CF"/>
    <w:rsid w:val="000B46AE"/>
    <w:rsid w:val="000B7098"/>
    <w:rsid w:val="000C070C"/>
    <w:rsid w:val="000C0F7F"/>
    <w:rsid w:val="000C465C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E54F8"/>
    <w:rsid w:val="000F0731"/>
    <w:rsid w:val="000F533E"/>
    <w:rsid w:val="000F689F"/>
    <w:rsid w:val="000F7CBD"/>
    <w:rsid w:val="00100EFE"/>
    <w:rsid w:val="0010173A"/>
    <w:rsid w:val="00101F5A"/>
    <w:rsid w:val="001023FB"/>
    <w:rsid w:val="00102936"/>
    <w:rsid w:val="00102E4F"/>
    <w:rsid w:val="00106710"/>
    <w:rsid w:val="001102D4"/>
    <w:rsid w:val="0011333C"/>
    <w:rsid w:val="001200D6"/>
    <w:rsid w:val="001226E2"/>
    <w:rsid w:val="00125019"/>
    <w:rsid w:val="00125E68"/>
    <w:rsid w:val="00127310"/>
    <w:rsid w:val="00133805"/>
    <w:rsid w:val="00133D6F"/>
    <w:rsid w:val="00134764"/>
    <w:rsid w:val="001348AD"/>
    <w:rsid w:val="00135837"/>
    <w:rsid w:val="00136064"/>
    <w:rsid w:val="0014040A"/>
    <w:rsid w:val="00140755"/>
    <w:rsid w:val="00142EED"/>
    <w:rsid w:val="001437AB"/>
    <w:rsid w:val="0014674D"/>
    <w:rsid w:val="00150DC6"/>
    <w:rsid w:val="001576F5"/>
    <w:rsid w:val="00162483"/>
    <w:rsid w:val="00171330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10C3"/>
    <w:rsid w:val="00192303"/>
    <w:rsid w:val="00194294"/>
    <w:rsid w:val="0019468B"/>
    <w:rsid w:val="00195FDE"/>
    <w:rsid w:val="00196B68"/>
    <w:rsid w:val="00196F01"/>
    <w:rsid w:val="001A0332"/>
    <w:rsid w:val="001A0C0D"/>
    <w:rsid w:val="001A5792"/>
    <w:rsid w:val="001A6AAB"/>
    <w:rsid w:val="001A793D"/>
    <w:rsid w:val="001A7E00"/>
    <w:rsid w:val="001B01FA"/>
    <w:rsid w:val="001B1BE6"/>
    <w:rsid w:val="001B43E3"/>
    <w:rsid w:val="001B7D5E"/>
    <w:rsid w:val="001C10AD"/>
    <w:rsid w:val="001C2E1D"/>
    <w:rsid w:val="001C62E6"/>
    <w:rsid w:val="001C6CA1"/>
    <w:rsid w:val="001D0B6B"/>
    <w:rsid w:val="001D33CE"/>
    <w:rsid w:val="001D4731"/>
    <w:rsid w:val="001D57DE"/>
    <w:rsid w:val="001E0968"/>
    <w:rsid w:val="001E1FBC"/>
    <w:rsid w:val="001E2665"/>
    <w:rsid w:val="001E2BD9"/>
    <w:rsid w:val="001E571E"/>
    <w:rsid w:val="001E7BFB"/>
    <w:rsid w:val="001F22A0"/>
    <w:rsid w:val="001F4DFD"/>
    <w:rsid w:val="001F669E"/>
    <w:rsid w:val="001F7394"/>
    <w:rsid w:val="0020021E"/>
    <w:rsid w:val="00202A1C"/>
    <w:rsid w:val="00205BAA"/>
    <w:rsid w:val="002102B2"/>
    <w:rsid w:val="0021291A"/>
    <w:rsid w:val="00212B23"/>
    <w:rsid w:val="00215265"/>
    <w:rsid w:val="00217429"/>
    <w:rsid w:val="00217D07"/>
    <w:rsid w:val="00223BBB"/>
    <w:rsid w:val="00223EEC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5F3A"/>
    <w:rsid w:val="00246A15"/>
    <w:rsid w:val="002501AF"/>
    <w:rsid w:val="002517A9"/>
    <w:rsid w:val="00252C47"/>
    <w:rsid w:val="00253054"/>
    <w:rsid w:val="00253B65"/>
    <w:rsid w:val="00256967"/>
    <w:rsid w:val="00262A6C"/>
    <w:rsid w:val="00263FB1"/>
    <w:rsid w:val="0026411D"/>
    <w:rsid w:val="00265345"/>
    <w:rsid w:val="00266C84"/>
    <w:rsid w:val="00267F55"/>
    <w:rsid w:val="00267F62"/>
    <w:rsid w:val="00270CB0"/>
    <w:rsid w:val="00274174"/>
    <w:rsid w:val="00274FF8"/>
    <w:rsid w:val="00275560"/>
    <w:rsid w:val="002758C5"/>
    <w:rsid w:val="00276906"/>
    <w:rsid w:val="002829C9"/>
    <w:rsid w:val="0028458D"/>
    <w:rsid w:val="00286448"/>
    <w:rsid w:val="002901E5"/>
    <w:rsid w:val="00290A56"/>
    <w:rsid w:val="00293504"/>
    <w:rsid w:val="002A0729"/>
    <w:rsid w:val="002B2166"/>
    <w:rsid w:val="002B44EE"/>
    <w:rsid w:val="002B6768"/>
    <w:rsid w:val="002C1F93"/>
    <w:rsid w:val="002C229A"/>
    <w:rsid w:val="002C5A92"/>
    <w:rsid w:val="002C7293"/>
    <w:rsid w:val="002D0E3A"/>
    <w:rsid w:val="002D0F24"/>
    <w:rsid w:val="002D3EAB"/>
    <w:rsid w:val="002E0F05"/>
    <w:rsid w:val="002E1189"/>
    <w:rsid w:val="002E2EAF"/>
    <w:rsid w:val="002E44A9"/>
    <w:rsid w:val="002E4F7D"/>
    <w:rsid w:val="002E6AEA"/>
    <w:rsid w:val="002E6ED6"/>
    <w:rsid w:val="002E752E"/>
    <w:rsid w:val="002F1F22"/>
    <w:rsid w:val="002F287C"/>
    <w:rsid w:val="002F3580"/>
    <w:rsid w:val="002F3B47"/>
    <w:rsid w:val="002F3F84"/>
    <w:rsid w:val="002F48E8"/>
    <w:rsid w:val="002F4AA4"/>
    <w:rsid w:val="002F60D6"/>
    <w:rsid w:val="0030225D"/>
    <w:rsid w:val="00302EB8"/>
    <w:rsid w:val="00304189"/>
    <w:rsid w:val="00305935"/>
    <w:rsid w:val="0030606F"/>
    <w:rsid w:val="00307321"/>
    <w:rsid w:val="00307937"/>
    <w:rsid w:val="00313FD4"/>
    <w:rsid w:val="00314CB4"/>
    <w:rsid w:val="003158AC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30EC5"/>
    <w:rsid w:val="003325FE"/>
    <w:rsid w:val="00332601"/>
    <w:rsid w:val="00333E8B"/>
    <w:rsid w:val="0033797A"/>
    <w:rsid w:val="00340D7C"/>
    <w:rsid w:val="003414B9"/>
    <w:rsid w:val="00341A1D"/>
    <w:rsid w:val="00341DBE"/>
    <w:rsid w:val="0034404E"/>
    <w:rsid w:val="003454D5"/>
    <w:rsid w:val="00347ED3"/>
    <w:rsid w:val="00350FBE"/>
    <w:rsid w:val="003609EC"/>
    <w:rsid w:val="00360FD4"/>
    <w:rsid w:val="00363190"/>
    <w:rsid w:val="003672BA"/>
    <w:rsid w:val="00372F5A"/>
    <w:rsid w:val="00373C52"/>
    <w:rsid w:val="00377CB5"/>
    <w:rsid w:val="00381CBC"/>
    <w:rsid w:val="00381D12"/>
    <w:rsid w:val="00382877"/>
    <w:rsid w:val="00390E01"/>
    <w:rsid w:val="00393BD9"/>
    <w:rsid w:val="0039428C"/>
    <w:rsid w:val="00394969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37D0"/>
    <w:rsid w:val="003F41F1"/>
    <w:rsid w:val="003F42E8"/>
    <w:rsid w:val="003F47FB"/>
    <w:rsid w:val="003F6645"/>
    <w:rsid w:val="003F77E5"/>
    <w:rsid w:val="0040018D"/>
    <w:rsid w:val="00400C92"/>
    <w:rsid w:val="00410552"/>
    <w:rsid w:val="00411272"/>
    <w:rsid w:val="00412410"/>
    <w:rsid w:val="00412D15"/>
    <w:rsid w:val="0041401A"/>
    <w:rsid w:val="00415B80"/>
    <w:rsid w:val="0042197B"/>
    <w:rsid w:val="00422E2C"/>
    <w:rsid w:val="00423BD4"/>
    <w:rsid w:val="00423C7E"/>
    <w:rsid w:val="0042565F"/>
    <w:rsid w:val="0043074D"/>
    <w:rsid w:val="00432531"/>
    <w:rsid w:val="0043368B"/>
    <w:rsid w:val="00434711"/>
    <w:rsid w:val="00436BF1"/>
    <w:rsid w:val="004412BD"/>
    <w:rsid w:val="0044372E"/>
    <w:rsid w:val="004445A3"/>
    <w:rsid w:val="00446864"/>
    <w:rsid w:val="00447396"/>
    <w:rsid w:val="00447535"/>
    <w:rsid w:val="004506BA"/>
    <w:rsid w:val="004510A5"/>
    <w:rsid w:val="00451929"/>
    <w:rsid w:val="004544D6"/>
    <w:rsid w:val="00455C34"/>
    <w:rsid w:val="00456240"/>
    <w:rsid w:val="004562C2"/>
    <w:rsid w:val="00456893"/>
    <w:rsid w:val="00457345"/>
    <w:rsid w:val="00463487"/>
    <w:rsid w:val="00464BF4"/>
    <w:rsid w:val="00465B3F"/>
    <w:rsid w:val="00466C2D"/>
    <w:rsid w:val="00466F40"/>
    <w:rsid w:val="00471062"/>
    <w:rsid w:val="004719EA"/>
    <w:rsid w:val="00471BA2"/>
    <w:rsid w:val="00473BC3"/>
    <w:rsid w:val="00473F79"/>
    <w:rsid w:val="00474F89"/>
    <w:rsid w:val="0047684E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5DB5"/>
    <w:rsid w:val="004A6DFE"/>
    <w:rsid w:val="004B094F"/>
    <w:rsid w:val="004B10AE"/>
    <w:rsid w:val="004B1876"/>
    <w:rsid w:val="004B1977"/>
    <w:rsid w:val="004C0212"/>
    <w:rsid w:val="004C2490"/>
    <w:rsid w:val="004C7739"/>
    <w:rsid w:val="004D22EA"/>
    <w:rsid w:val="004D3874"/>
    <w:rsid w:val="004D66A9"/>
    <w:rsid w:val="004D78F1"/>
    <w:rsid w:val="004D7F81"/>
    <w:rsid w:val="004E43BA"/>
    <w:rsid w:val="004E5308"/>
    <w:rsid w:val="004F0F97"/>
    <w:rsid w:val="004F2BF6"/>
    <w:rsid w:val="004F33C7"/>
    <w:rsid w:val="004F476E"/>
    <w:rsid w:val="005030B8"/>
    <w:rsid w:val="00503D1F"/>
    <w:rsid w:val="005106CE"/>
    <w:rsid w:val="00511E3E"/>
    <w:rsid w:val="00513005"/>
    <w:rsid w:val="00516A2D"/>
    <w:rsid w:val="0051791C"/>
    <w:rsid w:val="0052222B"/>
    <w:rsid w:val="00526CC4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50955"/>
    <w:rsid w:val="0055191A"/>
    <w:rsid w:val="0055475B"/>
    <w:rsid w:val="00554D4A"/>
    <w:rsid w:val="00554F49"/>
    <w:rsid w:val="005561B1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76FD1"/>
    <w:rsid w:val="0058454B"/>
    <w:rsid w:val="0058569B"/>
    <w:rsid w:val="00591128"/>
    <w:rsid w:val="00591CE2"/>
    <w:rsid w:val="005920C5"/>
    <w:rsid w:val="005924CA"/>
    <w:rsid w:val="00592959"/>
    <w:rsid w:val="00593415"/>
    <w:rsid w:val="00595D8B"/>
    <w:rsid w:val="005963AD"/>
    <w:rsid w:val="0059701B"/>
    <w:rsid w:val="005A10A9"/>
    <w:rsid w:val="005A31F3"/>
    <w:rsid w:val="005A6893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D7CE9"/>
    <w:rsid w:val="005E02F7"/>
    <w:rsid w:val="005F3F4B"/>
    <w:rsid w:val="005F49F5"/>
    <w:rsid w:val="005F6FC6"/>
    <w:rsid w:val="00601220"/>
    <w:rsid w:val="006021E5"/>
    <w:rsid w:val="00604302"/>
    <w:rsid w:val="00604718"/>
    <w:rsid w:val="00610B9F"/>
    <w:rsid w:val="00610EAE"/>
    <w:rsid w:val="0061214B"/>
    <w:rsid w:val="00613AFB"/>
    <w:rsid w:val="00614DE2"/>
    <w:rsid w:val="00617B04"/>
    <w:rsid w:val="00620205"/>
    <w:rsid w:val="00621A32"/>
    <w:rsid w:val="00622078"/>
    <w:rsid w:val="00622118"/>
    <w:rsid w:val="00622C12"/>
    <w:rsid w:val="006275F5"/>
    <w:rsid w:val="0063055C"/>
    <w:rsid w:val="0063287B"/>
    <w:rsid w:val="00632B58"/>
    <w:rsid w:val="006346F4"/>
    <w:rsid w:val="00636442"/>
    <w:rsid w:val="0064258F"/>
    <w:rsid w:val="0064374A"/>
    <w:rsid w:val="00643B74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7281B"/>
    <w:rsid w:val="0067515B"/>
    <w:rsid w:val="006760A7"/>
    <w:rsid w:val="006814FC"/>
    <w:rsid w:val="00681925"/>
    <w:rsid w:val="00681A32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CA2"/>
    <w:rsid w:val="00697CA8"/>
    <w:rsid w:val="006A0BFF"/>
    <w:rsid w:val="006A1BA1"/>
    <w:rsid w:val="006A389D"/>
    <w:rsid w:val="006A3A4B"/>
    <w:rsid w:val="006A513A"/>
    <w:rsid w:val="006A64B4"/>
    <w:rsid w:val="006B1E13"/>
    <w:rsid w:val="006B33CA"/>
    <w:rsid w:val="006B4A16"/>
    <w:rsid w:val="006C02A0"/>
    <w:rsid w:val="006C06BA"/>
    <w:rsid w:val="006C16FC"/>
    <w:rsid w:val="006D4DFF"/>
    <w:rsid w:val="006E045F"/>
    <w:rsid w:val="006E2ACA"/>
    <w:rsid w:val="006E35C6"/>
    <w:rsid w:val="006E73FF"/>
    <w:rsid w:val="006E785F"/>
    <w:rsid w:val="006F3F92"/>
    <w:rsid w:val="006F4025"/>
    <w:rsid w:val="006F50E3"/>
    <w:rsid w:val="006F5867"/>
    <w:rsid w:val="006F7D88"/>
    <w:rsid w:val="006F7D94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5833"/>
    <w:rsid w:val="00717612"/>
    <w:rsid w:val="007220CE"/>
    <w:rsid w:val="007229F9"/>
    <w:rsid w:val="007265E7"/>
    <w:rsid w:val="00731829"/>
    <w:rsid w:val="00742AE3"/>
    <w:rsid w:val="0074401C"/>
    <w:rsid w:val="00745E56"/>
    <w:rsid w:val="00745FEC"/>
    <w:rsid w:val="007464F1"/>
    <w:rsid w:val="00747B8C"/>
    <w:rsid w:val="00750404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82580"/>
    <w:rsid w:val="00782F24"/>
    <w:rsid w:val="007851AB"/>
    <w:rsid w:val="0078595B"/>
    <w:rsid w:val="00790BCD"/>
    <w:rsid w:val="0079178B"/>
    <w:rsid w:val="007928B9"/>
    <w:rsid w:val="00792B0C"/>
    <w:rsid w:val="00792F7E"/>
    <w:rsid w:val="00795FF8"/>
    <w:rsid w:val="00796B5A"/>
    <w:rsid w:val="00797F9F"/>
    <w:rsid w:val="007A23FA"/>
    <w:rsid w:val="007A28EC"/>
    <w:rsid w:val="007A59A8"/>
    <w:rsid w:val="007A5E98"/>
    <w:rsid w:val="007A63E9"/>
    <w:rsid w:val="007B3AB1"/>
    <w:rsid w:val="007B41FA"/>
    <w:rsid w:val="007B67F0"/>
    <w:rsid w:val="007B7FD4"/>
    <w:rsid w:val="007C22F5"/>
    <w:rsid w:val="007C38DB"/>
    <w:rsid w:val="007C4985"/>
    <w:rsid w:val="007C5B58"/>
    <w:rsid w:val="007D46CC"/>
    <w:rsid w:val="007D5751"/>
    <w:rsid w:val="007D5785"/>
    <w:rsid w:val="007D7DC7"/>
    <w:rsid w:val="007E08EE"/>
    <w:rsid w:val="007E0B04"/>
    <w:rsid w:val="007E1E75"/>
    <w:rsid w:val="007E4C67"/>
    <w:rsid w:val="007E686D"/>
    <w:rsid w:val="007E72AD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1828"/>
    <w:rsid w:val="00811CA4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7929"/>
    <w:rsid w:val="00831135"/>
    <w:rsid w:val="00831881"/>
    <w:rsid w:val="0083467C"/>
    <w:rsid w:val="00834F3A"/>
    <w:rsid w:val="00837FF5"/>
    <w:rsid w:val="00841AFB"/>
    <w:rsid w:val="00841E9C"/>
    <w:rsid w:val="00842973"/>
    <w:rsid w:val="0084511D"/>
    <w:rsid w:val="00846B0C"/>
    <w:rsid w:val="00850951"/>
    <w:rsid w:val="00851F26"/>
    <w:rsid w:val="00852C25"/>
    <w:rsid w:val="008545A9"/>
    <w:rsid w:val="00856C57"/>
    <w:rsid w:val="0086079C"/>
    <w:rsid w:val="00860A58"/>
    <w:rsid w:val="00864223"/>
    <w:rsid w:val="00864CA7"/>
    <w:rsid w:val="00866134"/>
    <w:rsid w:val="00866F95"/>
    <w:rsid w:val="008707F9"/>
    <w:rsid w:val="008744C1"/>
    <w:rsid w:val="00877B76"/>
    <w:rsid w:val="00886270"/>
    <w:rsid w:val="00886FB4"/>
    <w:rsid w:val="0088753C"/>
    <w:rsid w:val="00887A16"/>
    <w:rsid w:val="00892541"/>
    <w:rsid w:val="00893018"/>
    <w:rsid w:val="008A00D2"/>
    <w:rsid w:val="008A4EC8"/>
    <w:rsid w:val="008A522E"/>
    <w:rsid w:val="008A7BF9"/>
    <w:rsid w:val="008B11BD"/>
    <w:rsid w:val="008B50C5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F04AB"/>
    <w:rsid w:val="008F1337"/>
    <w:rsid w:val="008F3343"/>
    <w:rsid w:val="008F4A04"/>
    <w:rsid w:val="008F6717"/>
    <w:rsid w:val="008F6FC8"/>
    <w:rsid w:val="00903472"/>
    <w:rsid w:val="00905CA3"/>
    <w:rsid w:val="0091121B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670E"/>
    <w:rsid w:val="00927B64"/>
    <w:rsid w:val="00932FAC"/>
    <w:rsid w:val="00940590"/>
    <w:rsid w:val="009408AD"/>
    <w:rsid w:val="009421D6"/>
    <w:rsid w:val="009441FB"/>
    <w:rsid w:val="009461CC"/>
    <w:rsid w:val="009471EC"/>
    <w:rsid w:val="00947A42"/>
    <w:rsid w:val="00955AA9"/>
    <w:rsid w:val="00956235"/>
    <w:rsid w:val="00957E86"/>
    <w:rsid w:val="00960731"/>
    <w:rsid w:val="00961014"/>
    <w:rsid w:val="0096281F"/>
    <w:rsid w:val="00962DE6"/>
    <w:rsid w:val="00964EE1"/>
    <w:rsid w:val="00965306"/>
    <w:rsid w:val="009677EE"/>
    <w:rsid w:val="00967CAF"/>
    <w:rsid w:val="00967D64"/>
    <w:rsid w:val="00970BFF"/>
    <w:rsid w:val="00975B4F"/>
    <w:rsid w:val="009779E6"/>
    <w:rsid w:val="0098462A"/>
    <w:rsid w:val="00984D60"/>
    <w:rsid w:val="009865DC"/>
    <w:rsid w:val="0099360C"/>
    <w:rsid w:val="00994958"/>
    <w:rsid w:val="009A14BF"/>
    <w:rsid w:val="009A1B46"/>
    <w:rsid w:val="009A2263"/>
    <w:rsid w:val="009B041F"/>
    <w:rsid w:val="009B0A1B"/>
    <w:rsid w:val="009B4C45"/>
    <w:rsid w:val="009B55BA"/>
    <w:rsid w:val="009B7904"/>
    <w:rsid w:val="009C0AB2"/>
    <w:rsid w:val="009C0BB6"/>
    <w:rsid w:val="009C0C12"/>
    <w:rsid w:val="009C64D5"/>
    <w:rsid w:val="009C6DE9"/>
    <w:rsid w:val="009C741B"/>
    <w:rsid w:val="009D075B"/>
    <w:rsid w:val="009D13A1"/>
    <w:rsid w:val="009D18F6"/>
    <w:rsid w:val="009D28A7"/>
    <w:rsid w:val="009D3E8F"/>
    <w:rsid w:val="009D56C9"/>
    <w:rsid w:val="009D6BFC"/>
    <w:rsid w:val="009D7205"/>
    <w:rsid w:val="009E244F"/>
    <w:rsid w:val="009E342D"/>
    <w:rsid w:val="009E51E3"/>
    <w:rsid w:val="009E576B"/>
    <w:rsid w:val="009E6831"/>
    <w:rsid w:val="009E73A8"/>
    <w:rsid w:val="009F63B2"/>
    <w:rsid w:val="009F7DEA"/>
    <w:rsid w:val="00A014B1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2ADD"/>
    <w:rsid w:val="00A22D73"/>
    <w:rsid w:val="00A23824"/>
    <w:rsid w:val="00A24151"/>
    <w:rsid w:val="00A2666B"/>
    <w:rsid w:val="00A31D8A"/>
    <w:rsid w:val="00A325EB"/>
    <w:rsid w:val="00A36A4D"/>
    <w:rsid w:val="00A41DA4"/>
    <w:rsid w:val="00A41EDD"/>
    <w:rsid w:val="00A4498E"/>
    <w:rsid w:val="00A44CBE"/>
    <w:rsid w:val="00A459CF"/>
    <w:rsid w:val="00A47933"/>
    <w:rsid w:val="00A50BEC"/>
    <w:rsid w:val="00A54453"/>
    <w:rsid w:val="00A5746D"/>
    <w:rsid w:val="00A57FA9"/>
    <w:rsid w:val="00A60C45"/>
    <w:rsid w:val="00A6189A"/>
    <w:rsid w:val="00A626C2"/>
    <w:rsid w:val="00A64354"/>
    <w:rsid w:val="00A64F3D"/>
    <w:rsid w:val="00A66792"/>
    <w:rsid w:val="00A668A5"/>
    <w:rsid w:val="00A67AA1"/>
    <w:rsid w:val="00A71F1A"/>
    <w:rsid w:val="00A7213D"/>
    <w:rsid w:val="00A73A14"/>
    <w:rsid w:val="00A75E1F"/>
    <w:rsid w:val="00A7625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A56CE"/>
    <w:rsid w:val="00AB033C"/>
    <w:rsid w:val="00AB758B"/>
    <w:rsid w:val="00AC0728"/>
    <w:rsid w:val="00AC45DE"/>
    <w:rsid w:val="00AC578A"/>
    <w:rsid w:val="00AC7859"/>
    <w:rsid w:val="00AD241A"/>
    <w:rsid w:val="00AD35AE"/>
    <w:rsid w:val="00AD4398"/>
    <w:rsid w:val="00AD4B39"/>
    <w:rsid w:val="00AD7DFB"/>
    <w:rsid w:val="00AE1F53"/>
    <w:rsid w:val="00AE40B0"/>
    <w:rsid w:val="00AE4B6E"/>
    <w:rsid w:val="00AE6127"/>
    <w:rsid w:val="00AE7A2B"/>
    <w:rsid w:val="00AF0938"/>
    <w:rsid w:val="00AF195C"/>
    <w:rsid w:val="00AF409E"/>
    <w:rsid w:val="00AF4A14"/>
    <w:rsid w:val="00AF4E42"/>
    <w:rsid w:val="00AF4F5A"/>
    <w:rsid w:val="00AF5F41"/>
    <w:rsid w:val="00B00ADB"/>
    <w:rsid w:val="00B023DC"/>
    <w:rsid w:val="00B032F5"/>
    <w:rsid w:val="00B036F7"/>
    <w:rsid w:val="00B0650C"/>
    <w:rsid w:val="00B11E7A"/>
    <w:rsid w:val="00B14154"/>
    <w:rsid w:val="00B14262"/>
    <w:rsid w:val="00B144E5"/>
    <w:rsid w:val="00B148BB"/>
    <w:rsid w:val="00B14DFF"/>
    <w:rsid w:val="00B21410"/>
    <w:rsid w:val="00B22B52"/>
    <w:rsid w:val="00B22CD5"/>
    <w:rsid w:val="00B24B72"/>
    <w:rsid w:val="00B2584F"/>
    <w:rsid w:val="00B27175"/>
    <w:rsid w:val="00B32682"/>
    <w:rsid w:val="00B329FA"/>
    <w:rsid w:val="00B35560"/>
    <w:rsid w:val="00B356C8"/>
    <w:rsid w:val="00B36E45"/>
    <w:rsid w:val="00B41890"/>
    <w:rsid w:val="00B4236B"/>
    <w:rsid w:val="00B45C4D"/>
    <w:rsid w:val="00B46023"/>
    <w:rsid w:val="00B47E60"/>
    <w:rsid w:val="00B5376D"/>
    <w:rsid w:val="00B5611B"/>
    <w:rsid w:val="00B56724"/>
    <w:rsid w:val="00B56AF9"/>
    <w:rsid w:val="00B630C0"/>
    <w:rsid w:val="00B6344E"/>
    <w:rsid w:val="00B646D9"/>
    <w:rsid w:val="00B65714"/>
    <w:rsid w:val="00B658AB"/>
    <w:rsid w:val="00B71DC8"/>
    <w:rsid w:val="00B74552"/>
    <w:rsid w:val="00B75B41"/>
    <w:rsid w:val="00B816BD"/>
    <w:rsid w:val="00B826D3"/>
    <w:rsid w:val="00B82CF2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403A"/>
    <w:rsid w:val="00B9507D"/>
    <w:rsid w:val="00B9566C"/>
    <w:rsid w:val="00BA262F"/>
    <w:rsid w:val="00BB10ED"/>
    <w:rsid w:val="00BB1375"/>
    <w:rsid w:val="00BB14F9"/>
    <w:rsid w:val="00BB3857"/>
    <w:rsid w:val="00BB589D"/>
    <w:rsid w:val="00BB6557"/>
    <w:rsid w:val="00BC02D7"/>
    <w:rsid w:val="00BC1813"/>
    <w:rsid w:val="00BC1ED9"/>
    <w:rsid w:val="00BC21EF"/>
    <w:rsid w:val="00BC271C"/>
    <w:rsid w:val="00BC3348"/>
    <w:rsid w:val="00BC5597"/>
    <w:rsid w:val="00BC6A28"/>
    <w:rsid w:val="00BD05E7"/>
    <w:rsid w:val="00BD16CF"/>
    <w:rsid w:val="00BD1892"/>
    <w:rsid w:val="00BD287A"/>
    <w:rsid w:val="00BD3A56"/>
    <w:rsid w:val="00BD4BA2"/>
    <w:rsid w:val="00BD6572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880"/>
    <w:rsid w:val="00C17D9A"/>
    <w:rsid w:val="00C22F2B"/>
    <w:rsid w:val="00C306B4"/>
    <w:rsid w:val="00C32D3B"/>
    <w:rsid w:val="00C34D0E"/>
    <w:rsid w:val="00C36184"/>
    <w:rsid w:val="00C377F7"/>
    <w:rsid w:val="00C411C9"/>
    <w:rsid w:val="00C434D1"/>
    <w:rsid w:val="00C45C1B"/>
    <w:rsid w:val="00C46E36"/>
    <w:rsid w:val="00C477CE"/>
    <w:rsid w:val="00C5000E"/>
    <w:rsid w:val="00C514B6"/>
    <w:rsid w:val="00C5224D"/>
    <w:rsid w:val="00C52BF5"/>
    <w:rsid w:val="00C54767"/>
    <w:rsid w:val="00C54D87"/>
    <w:rsid w:val="00C5516B"/>
    <w:rsid w:val="00C619AF"/>
    <w:rsid w:val="00C62706"/>
    <w:rsid w:val="00C647AB"/>
    <w:rsid w:val="00C649D6"/>
    <w:rsid w:val="00C65179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453"/>
    <w:rsid w:val="00C75E91"/>
    <w:rsid w:val="00C76131"/>
    <w:rsid w:val="00C76C02"/>
    <w:rsid w:val="00C76DFE"/>
    <w:rsid w:val="00C818EA"/>
    <w:rsid w:val="00C826A5"/>
    <w:rsid w:val="00C84C65"/>
    <w:rsid w:val="00C9140C"/>
    <w:rsid w:val="00C91A11"/>
    <w:rsid w:val="00C93C1D"/>
    <w:rsid w:val="00C94055"/>
    <w:rsid w:val="00C94CD8"/>
    <w:rsid w:val="00CA25E2"/>
    <w:rsid w:val="00CA363D"/>
    <w:rsid w:val="00CA3F34"/>
    <w:rsid w:val="00CA4938"/>
    <w:rsid w:val="00CA513B"/>
    <w:rsid w:val="00CA5151"/>
    <w:rsid w:val="00CB308C"/>
    <w:rsid w:val="00CB3CBC"/>
    <w:rsid w:val="00CB449C"/>
    <w:rsid w:val="00CB6776"/>
    <w:rsid w:val="00CB6D32"/>
    <w:rsid w:val="00CB7676"/>
    <w:rsid w:val="00CB7920"/>
    <w:rsid w:val="00CC1C12"/>
    <w:rsid w:val="00CC4BC2"/>
    <w:rsid w:val="00CC6468"/>
    <w:rsid w:val="00CC6BA1"/>
    <w:rsid w:val="00CD02E3"/>
    <w:rsid w:val="00CE01B1"/>
    <w:rsid w:val="00CE1D47"/>
    <w:rsid w:val="00CE4108"/>
    <w:rsid w:val="00CE68A1"/>
    <w:rsid w:val="00CF15A6"/>
    <w:rsid w:val="00CF18A1"/>
    <w:rsid w:val="00CF3323"/>
    <w:rsid w:val="00CF3F00"/>
    <w:rsid w:val="00CF50A2"/>
    <w:rsid w:val="00CF79D3"/>
    <w:rsid w:val="00CF7C64"/>
    <w:rsid w:val="00D017D0"/>
    <w:rsid w:val="00D05215"/>
    <w:rsid w:val="00D06536"/>
    <w:rsid w:val="00D07E8F"/>
    <w:rsid w:val="00D1219C"/>
    <w:rsid w:val="00D16442"/>
    <w:rsid w:val="00D17870"/>
    <w:rsid w:val="00D23CF8"/>
    <w:rsid w:val="00D24207"/>
    <w:rsid w:val="00D25712"/>
    <w:rsid w:val="00D27C83"/>
    <w:rsid w:val="00D326A9"/>
    <w:rsid w:val="00D351BF"/>
    <w:rsid w:val="00D35AFE"/>
    <w:rsid w:val="00D35C7E"/>
    <w:rsid w:val="00D36672"/>
    <w:rsid w:val="00D36883"/>
    <w:rsid w:val="00D36F0B"/>
    <w:rsid w:val="00D42956"/>
    <w:rsid w:val="00D521FD"/>
    <w:rsid w:val="00D5304F"/>
    <w:rsid w:val="00D545B2"/>
    <w:rsid w:val="00D54CE9"/>
    <w:rsid w:val="00D54E64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71E1"/>
    <w:rsid w:val="00D67691"/>
    <w:rsid w:val="00D67759"/>
    <w:rsid w:val="00D67D26"/>
    <w:rsid w:val="00D7191B"/>
    <w:rsid w:val="00D73BAA"/>
    <w:rsid w:val="00D73C11"/>
    <w:rsid w:val="00D74881"/>
    <w:rsid w:val="00D7495D"/>
    <w:rsid w:val="00D76C07"/>
    <w:rsid w:val="00D80ABA"/>
    <w:rsid w:val="00D816CD"/>
    <w:rsid w:val="00D83190"/>
    <w:rsid w:val="00D835D0"/>
    <w:rsid w:val="00D84C29"/>
    <w:rsid w:val="00D84F05"/>
    <w:rsid w:val="00D87CDC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0BB"/>
    <w:rsid w:val="00DB34C7"/>
    <w:rsid w:val="00DB5330"/>
    <w:rsid w:val="00DB67EB"/>
    <w:rsid w:val="00DC0CA3"/>
    <w:rsid w:val="00DC1562"/>
    <w:rsid w:val="00DC4848"/>
    <w:rsid w:val="00DD6386"/>
    <w:rsid w:val="00DD6C3F"/>
    <w:rsid w:val="00DE0128"/>
    <w:rsid w:val="00DE1113"/>
    <w:rsid w:val="00DE2C87"/>
    <w:rsid w:val="00DE46E6"/>
    <w:rsid w:val="00DE5656"/>
    <w:rsid w:val="00DE690E"/>
    <w:rsid w:val="00DF12FD"/>
    <w:rsid w:val="00DF3466"/>
    <w:rsid w:val="00DF42C5"/>
    <w:rsid w:val="00DF66D2"/>
    <w:rsid w:val="00DF6E01"/>
    <w:rsid w:val="00E04765"/>
    <w:rsid w:val="00E114B7"/>
    <w:rsid w:val="00E12711"/>
    <w:rsid w:val="00E12F50"/>
    <w:rsid w:val="00E21F6E"/>
    <w:rsid w:val="00E226A8"/>
    <w:rsid w:val="00E233B9"/>
    <w:rsid w:val="00E250CE"/>
    <w:rsid w:val="00E304B2"/>
    <w:rsid w:val="00E348A7"/>
    <w:rsid w:val="00E36D34"/>
    <w:rsid w:val="00E41717"/>
    <w:rsid w:val="00E41E5D"/>
    <w:rsid w:val="00E420AB"/>
    <w:rsid w:val="00E46921"/>
    <w:rsid w:val="00E50610"/>
    <w:rsid w:val="00E50A42"/>
    <w:rsid w:val="00E5309E"/>
    <w:rsid w:val="00E56E3F"/>
    <w:rsid w:val="00E5727C"/>
    <w:rsid w:val="00E619F3"/>
    <w:rsid w:val="00E665F4"/>
    <w:rsid w:val="00E70AD7"/>
    <w:rsid w:val="00E70D3F"/>
    <w:rsid w:val="00E84AF8"/>
    <w:rsid w:val="00E84D9A"/>
    <w:rsid w:val="00E86B57"/>
    <w:rsid w:val="00E87D8A"/>
    <w:rsid w:val="00E93850"/>
    <w:rsid w:val="00E9513E"/>
    <w:rsid w:val="00E96DE2"/>
    <w:rsid w:val="00E97B90"/>
    <w:rsid w:val="00E97FE5"/>
    <w:rsid w:val="00EA1FBC"/>
    <w:rsid w:val="00EA25D2"/>
    <w:rsid w:val="00EA2601"/>
    <w:rsid w:val="00EA669C"/>
    <w:rsid w:val="00EB268B"/>
    <w:rsid w:val="00EB7A36"/>
    <w:rsid w:val="00EC13C6"/>
    <w:rsid w:val="00EC42FB"/>
    <w:rsid w:val="00EC7B17"/>
    <w:rsid w:val="00ED5101"/>
    <w:rsid w:val="00ED79B5"/>
    <w:rsid w:val="00EE4900"/>
    <w:rsid w:val="00EE4B2C"/>
    <w:rsid w:val="00EF1185"/>
    <w:rsid w:val="00EF1D19"/>
    <w:rsid w:val="00EF45AA"/>
    <w:rsid w:val="00F00E2E"/>
    <w:rsid w:val="00F02D0A"/>
    <w:rsid w:val="00F02F60"/>
    <w:rsid w:val="00F041D2"/>
    <w:rsid w:val="00F07F95"/>
    <w:rsid w:val="00F1002B"/>
    <w:rsid w:val="00F11359"/>
    <w:rsid w:val="00F121A9"/>
    <w:rsid w:val="00F12939"/>
    <w:rsid w:val="00F13E4C"/>
    <w:rsid w:val="00F14763"/>
    <w:rsid w:val="00F164A9"/>
    <w:rsid w:val="00F176DF"/>
    <w:rsid w:val="00F177D6"/>
    <w:rsid w:val="00F209E1"/>
    <w:rsid w:val="00F219AD"/>
    <w:rsid w:val="00F23505"/>
    <w:rsid w:val="00F23AFE"/>
    <w:rsid w:val="00F264FC"/>
    <w:rsid w:val="00F27907"/>
    <w:rsid w:val="00F35203"/>
    <w:rsid w:val="00F35B1D"/>
    <w:rsid w:val="00F43D88"/>
    <w:rsid w:val="00F4464E"/>
    <w:rsid w:val="00F45893"/>
    <w:rsid w:val="00F52D92"/>
    <w:rsid w:val="00F52E38"/>
    <w:rsid w:val="00F54FC0"/>
    <w:rsid w:val="00F569EF"/>
    <w:rsid w:val="00F605C4"/>
    <w:rsid w:val="00F6146F"/>
    <w:rsid w:val="00F61A92"/>
    <w:rsid w:val="00F67B11"/>
    <w:rsid w:val="00F67EA6"/>
    <w:rsid w:val="00F70116"/>
    <w:rsid w:val="00F7267B"/>
    <w:rsid w:val="00F759A8"/>
    <w:rsid w:val="00F80392"/>
    <w:rsid w:val="00F83D60"/>
    <w:rsid w:val="00F919DF"/>
    <w:rsid w:val="00F92892"/>
    <w:rsid w:val="00F928FD"/>
    <w:rsid w:val="00F92DD2"/>
    <w:rsid w:val="00F933A7"/>
    <w:rsid w:val="00FA5066"/>
    <w:rsid w:val="00FB2A7E"/>
    <w:rsid w:val="00FB349B"/>
    <w:rsid w:val="00FB3A16"/>
    <w:rsid w:val="00FB3CE6"/>
    <w:rsid w:val="00FB6357"/>
    <w:rsid w:val="00FB734B"/>
    <w:rsid w:val="00FB7835"/>
    <w:rsid w:val="00FC35E0"/>
    <w:rsid w:val="00FC43D2"/>
    <w:rsid w:val="00FC46D4"/>
    <w:rsid w:val="00FC59E5"/>
    <w:rsid w:val="00FC63B9"/>
    <w:rsid w:val="00FC66BE"/>
    <w:rsid w:val="00FC7CCB"/>
    <w:rsid w:val="00FD051C"/>
    <w:rsid w:val="00FD3A20"/>
    <w:rsid w:val="00FD4FD0"/>
    <w:rsid w:val="00FE001A"/>
    <w:rsid w:val="00FE0AE5"/>
    <w:rsid w:val="00FE13BA"/>
    <w:rsid w:val="00FE3B79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eastAsia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Liberation Sans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Normal"/>
    <w:uiPriority w:val="99"/>
    <w:rsid w:val="000E54F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7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oleObject" Target="embeddings/oleObject47.bin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4.bin"/><Relationship Id="rId186" Type="http://schemas.openxmlformats.org/officeDocument/2006/relationships/image" Target="media/image8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60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89.bin"/><Relationship Id="rId176" Type="http://schemas.openxmlformats.org/officeDocument/2006/relationships/image" Target="media/image81.wmf"/><Relationship Id="rId192" Type="http://schemas.openxmlformats.org/officeDocument/2006/relationships/image" Target="media/image89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92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100.bin"/><Relationship Id="rId202" Type="http://schemas.openxmlformats.org/officeDocument/2006/relationships/oleObject" Target="embeddings/oleObject105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7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7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1.bin"/><Relationship Id="rId190" Type="http://schemas.openxmlformats.org/officeDocument/2006/relationships/image" Target="media/image88.wmf"/><Relationship Id="rId204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3.wmf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91.wmf"/><Relationship Id="rId200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6778</TotalTime>
  <Pages>5</Pages>
  <Words>1348</Words>
  <Characters>7684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51</cp:revision>
  <dcterms:created xsi:type="dcterms:W3CDTF">2015-09-07T11:37:00Z</dcterms:created>
  <dcterms:modified xsi:type="dcterms:W3CDTF">2022-11-22T08:58:00Z</dcterms:modified>
</cp:coreProperties>
</file>