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  <w:r w:rsidRPr="00DF6283">
        <w:rPr>
          <w:rFonts w:ascii="Times New Roman" w:hAnsi="Times New Roman"/>
          <w:spacing w:val="10"/>
          <w:sz w:val="32"/>
          <w:szCs w:val="32"/>
          <w:lang w:val="uk-UA"/>
        </w:rPr>
        <w:t>Міністерство освіти і науки України</w:t>
      </w:r>
    </w:p>
    <w:p w:rsidR="003D340C" w:rsidRPr="00DF6283" w:rsidRDefault="006B0A7A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  <w:r>
        <w:rPr>
          <w:rFonts w:ascii="Times New Roman" w:hAnsi="Times New Roman"/>
          <w:spacing w:val="10"/>
          <w:sz w:val="32"/>
          <w:szCs w:val="32"/>
          <w:lang w:val="uk-UA"/>
        </w:rPr>
        <w:t>Національ</w:t>
      </w:r>
      <w:r w:rsidR="002111D7">
        <w:rPr>
          <w:rFonts w:ascii="Times New Roman" w:hAnsi="Times New Roman"/>
          <w:spacing w:val="10"/>
          <w:sz w:val="32"/>
          <w:szCs w:val="32"/>
          <w:lang w:val="uk-UA"/>
        </w:rPr>
        <w:t>ний університет «</w:t>
      </w:r>
      <w:r w:rsidR="003D340C" w:rsidRPr="00DF6283">
        <w:rPr>
          <w:rFonts w:ascii="Times New Roman" w:hAnsi="Times New Roman"/>
          <w:spacing w:val="10"/>
          <w:sz w:val="32"/>
          <w:szCs w:val="32"/>
          <w:lang w:val="uk-UA"/>
        </w:rPr>
        <w:t>Одеськ</w:t>
      </w:r>
      <w:r w:rsidR="002111D7">
        <w:rPr>
          <w:rFonts w:ascii="Times New Roman" w:hAnsi="Times New Roman"/>
          <w:spacing w:val="10"/>
          <w:sz w:val="32"/>
          <w:szCs w:val="32"/>
          <w:lang w:val="uk-UA"/>
        </w:rPr>
        <w:t>а</w:t>
      </w:r>
      <w:r w:rsidR="003D340C" w:rsidRPr="00DF6283">
        <w:rPr>
          <w:rFonts w:ascii="Times New Roman" w:hAnsi="Times New Roman"/>
          <w:spacing w:val="10"/>
          <w:sz w:val="32"/>
          <w:szCs w:val="32"/>
          <w:lang w:val="uk-UA"/>
        </w:rPr>
        <w:t xml:space="preserve"> політехні</w:t>
      </w:r>
      <w:r w:rsidR="002111D7">
        <w:rPr>
          <w:rFonts w:ascii="Times New Roman" w:hAnsi="Times New Roman"/>
          <w:spacing w:val="10"/>
          <w:sz w:val="32"/>
          <w:szCs w:val="32"/>
          <w:lang w:val="uk-UA"/>
        </w:rPr>
        <w:t>ка»</w:t>
      </w: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b/>
          <w:spacing w:val="10"/>
          <w:sz w:val="36"/>
          <w:szCs w:val="36"/>
          <w:lang w:val="uk-UA"/>
        </w:rPr>
      </w:pPr>
      <w:r w:rsidRPr="00DF6283">
        <w:rPr>
          <w:rFonts w:ascii="Times New Roman" w:hAnsi="Times New Roman"/>
          <w:b/>
          <w:spacing w:val="10"/>
          <w:sz w:val="36"/>
          <w:szCs w:val="36"/>
          <w:lang w:val="uk-UA"/>
        </w:rPr>
        <w:t>ІСТОРІЯ УКРАЇНИ ТА УКРАЇНСЬКОЇ КУЛЬТУРИ</w:t>
      </w:r>
    </w:p>
    <w:p w:rsidR="003D340C" w:rsidRPr="00DF6283" w:rsidRDefault="00DF6283" w:rsidP="00DF6283">
      <w:pPr>
        <w:pStyle w:val="a8"/>
        <w:tabs>
          <w:tab w:val="center" w:pos="5174"/>
          <w:tab w:val="left" w:pos="8115"/>
        </w:tabs>
        <w:spacing w:line="360" w:lineRule="auto"/>
        <w:ind w:firstLine="709"/>
        <w:rPr>
          <w:rFonts w:ascii="Times New Roman" w:hAnsi="Times New Roman"/>
          <w:b/>
          <w:spacing w:val="10"/>
          <w:sz w:val="36"/>
          <w:szCs w:val="36"/>
          <w:lang w:val="uk-UA"/>
        </w:rPr>
      </w:pPr>
      <w:r w:rsidRPr="00DF6283">
        <w:rPr>
          <w:rFonts w:ascii="Times New Roman" w:hAnsi="Times New Roman"/>
          <w:b/>
          <w:spacing w:val="10"/>
          <w:sz w:val="36"/>
          <w:szCs w:val="36"/>
          <w:lang w:val="uk-UA"/>
        </w:rPr>
        <w:tab/>
      </w:r>
      <w:r w:rsidR="003D340C" w:rsidRPr="00DF6283">
        <w:rPr>
          <w:rFonts w:ascii="Times New Roman" w:hAnsi="Times New Roman"/>
          <w:b/>
          <w:spacing w:val="10"/>
          <w:sz w:val="36"/>
          <w:szCs w:val="36"/>
          <w:lang w:val="uk-UA"/>
        </w:rPr>
        <w:t>МЕТОДИЧНІ РЕКОМЕНДАЦІЇ</w:t>
      </w:r>
      <w:r w:rsidRPr="00DF6283">
        <w:rPr>
          <w:rFonts w:ascii="Times New Roman" w:hAnsi="Times New Roman"/>
          <w:b/>
          <w:spacing w:val="10"/>
          <w:sz w:val="36"/>
          <w:szCs w:val="36"/>
          <w:lang w:val="uk-UA"/>
        </w:rPr>
        <w:tab/>
      </w: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b/>
          <w:spacing w:val="10"/>
          <w:sz w:val="36"/>
          <w:szCs w:val="36"/>
          <w:lang w:val="uk-UA"/>
        </w:rPr>
      </w:pPr>
      <w:r w:rsidRPr="00DF6283">
        <w:rPr>
          <w:rFonts w:ascii="Times New Roman" w:hAnsi="Times New Roman"/>
          <w:b/>
          <w:spacing w:val="10"/>
          <w:sz w:val="36"/>
          <w:szCs w:val="36"/>
          <w:lang w:val="uk-UA"/>
        </w:rPr>
        <w:t>ЩОДО ПРОВЕДЕННЯ СЕМІНАРСЬКИХ ЗАНЯТЬ</w:t>
      </w: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6"/>
          <w:szCs w:val="36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</w:p>
    <w:p w:rsidR="003D340C" w:rsidRPr="00DF6283" w:rsidRDefault="003D340C" w:rsidP="003D340C">
      <w:pPr>
        <w:pStyle w:val="a8"/>
        <w:spacing w:line="360" w:lineRule="auto"/>
        <w:ind w:firstLine="709"/>
        <w:jc w:val="center"/>
        <w:rPr>
          <w:rFonts w:ascii="Times New Roman" w:hAnsi="Times New Roman"/>
          <w:spacing w:val="10"/>
          <w:sz w:val="32"/>
          <w:szCs w:val="32"/>
          <w:lang w:val="uk-UA"/>
        </w:rPr>
      </w:pPr>
      <w:r w:rsidRPr="00DF6283">
        <w:rPr>
          <w:rFonts w:ascii="Times New Roman" w:hAnsi="Times New Roman"/>
          <w:spacing w:val="10"/>
          <w:sz w:val="32"/>
          <w:szCs w:val="32"/>
          <w:lang w:val="uk-UA"/>
        </w:rPr>
        <w:t>Одеса</w:t>
      </w:r>
    </w:p>
    <w:p w:rsidR="00C31179" w:rsidRPr="00DF6283" w:rsidRDefault="002111D7" w:rsidP="003D340C">
      <w:pPr>
        <w:spacing w:line="240" w:lineRule="auto"/>
        <w:ind w:firstLine="709"/>
        <w:jc w:val="center"/>
        <w:rPr>
          <w:rFonts w:ascii="Times New Roman" w:hAnsi="Times New Roman" w:cs="Times New Roman"/>
          <w:spacing w:val="10"/>
          <w:sz w:val="32"/>
          <w:szCs w:val="32"/>
        </w:rPr>
      </w:pPr>
      <w:r>
        <w:rPr>
          <w:rFonts w:ascii="Times New Roman" w:hAnsi="Times New Roman" w:cs="Times New Roman"/>
          <w:spacing w:val="10"/>
          <w:sz w:val="32"/>
          <w:szCs w:val="32"/>
        </w:rPr>
        <w:t>202</w:t>
      </w:r>
      <w:r w:rsidR="00D4570F">
        <w:rPr>
          <w:rFonts w:ascii="Times New Roman" w:hAnsi="Times New Roman" w:cs="Times New Roman"/>
          <w:spacing w:val="10"/>
          <w:sz w:val="32"/>
          <w:szCs w:val="32"/>
        </w:rPr>
        <w:t>3</w:t>
      </w:r>
      <w:r w:rsidR="00C31179" w:rsidRPr="00DF6283">
        <w:rPr>
          <w:rFonts w:ascii="Times New Roman" w:hAnsi="Times New Roman" w:cs="Times New Roman"/>
          <w:spacing w:val="10"/>
          <w:sz w:val="32"/>
          <w:szCs w:val="32"/>
        </w:rPr>
        <w:br w:type="page"/>
      </w: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321370" w:rsidRDefault="001F48E4" w:rsidP="00321370">
      <w:pPr>
        <w:spacing w:line="240" w:lineRule="auto"/>
        <w:ind w:firstLine="709"/>
        <w:jc w:val="both"/>
        <w:rPr>
          <w:rFonts w:ascii="Times New Roman" w:hAnsi="Times New Roman" w:cs="Times New Roman"/>
          <w:spacing w:val="10"/>
          <w:sz w:val="32"/>
          <w:szCs w:val="32"/>
        </w:rPr>
      </w:pPr>
      <w:r w:rsidRPr="00DF6283">
        <w:rPr>
          <w:rFonts w:ascii="Times New Roman" w:hAnsi="Times New Roman" w:cs="Times New Roman"/>
          <w:spacing w:val="10"/>
          <w:sz w:val="32"/>
          <w:szCs w:val="32"/>
        </w:rPr>
        <w:t>Історія України</w:t>
      </w:r>
      <w:r w:rsidR="00075F25"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та української культури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>: метод</w:t>
      </w:r>
      <w:r w:rsidR="00321370">
        <w:rPr>
          <w:rFonts w:ascii="Times New Roman" w:hAnsi="Times New Roman" w:cs="Times New Roman"/>
          <w:spacing w:val="10"/>
          <w:sz w:val="32"/>
          <w:szCs w:val="32"/>
        </w:rPr>
        <w:t xml:space="preserve">ичні 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>рек</w:t>
      </w:r>
      <w:r w:rsidR="00321370">
        <w:rPr>
          <w:rFonts w:ascii="Times New Roman" w:hAnsi="Times New Roman" w:cs="Times New Roman"/>
          <w:spacing w:val="10"/>
          <w:sz w:val="32"/>
          <w:szCs w:val="32"/>
        </w:rPr>
        <w:t>омендації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щод</w:t>
      </w:r>
      <w:r w:rsidR="00321370">
        <w:rPr>
          <w:rFonts w:ascii="Times New Roman" w:hAnsi="Times New Roman" w:cs="Times New Roman"/>
          <w:spacing w:val="10"/>
          <w:sz w:val="32"/>
          <w:szCs w:val="32"/>
        </w:rPr>
        <w:t xml:space="preserve">о проведення семінарських занять 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для </w:t>
      </w:r>
      <w:r w:rsidR="003C5FB6">
        <w:rPr>
          <w:rFonts w:ascii="Times New Roman" w:hAnsi="Times New Roman" w:cs="Times New Roman"/>
          <w:spacing w:val="10"/>
          <w:sz w:val="32"/>
          <w:szCs w:val="32"/>
        </w:rPr>
        <w:t>здобувачів освіти</w:t>
      </w:r>
      <w:r w:rsidR="00075F25"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усіх спец</w:t>
      </w:r>
      <w:r w:rsidR="00321370">
        <w:rPr>
          <w:rFonts w:ascii="Times New Roman" w:hAnsi="Times New Roman" w:cs="Times New Roman"/>
          <w:spacing w:val="10"/>
          <w:sz w:val="32"/>
          <w:szCs w:val="32"/>
        </w:rPr>
        <w:t>іальностей</w:t>
      </w:r>
      <w:r w:rsidR="00075F25"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д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енної форми навчання / </w:t>
      </w:r>
      <w:r w:rsidR="00F27383">
        <w:rPr>
          <w:rFonts w:ascii="Times New Roman" w:hAnsi="Times New Roman" w:cs="Times New Roman"/>
          <w:spacing w:val="10"/>
          <w:sz w:val="32"/>
          <w:szCs w:val="32"/>
        </w:rPr>
        <w:t xml:space="preserve">О. В. Мельник, 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>А. І. Федорова</w:t>
      </w:r>
      <w:r w:rsidR="000C192B">
        <w:rPr>
          <w:rFonts w:ascii="Times New Roman" w:hAnsi="Times New Roman" w:cs="Times New Roman"/>
          <w:spacing w:val="10"/>
          <w:sz w:val="32"/>
          <w:szCs w:val="32"/>
        </w:rPr>
        <w:t>. - О</w:t>
      </w:r>
      <w:r w:rsidR="000C192B" w:rsidRPr="00321370">
        <w:rPr>
          <w:rFonts w:ascii="Times New Roman" w:hAnsi="Times New Roman" w:cs="Times New Roman"/>
          <w:spacing w:val="10"/>
          <w:sz w:val="32"/>
          <w:szCs w:val="32"/>
        </w:rPr>
        <w:t>деса</w:t>
      </w:r>
      <w:r w:rsidR="0066627A" w:rsidRPr="00DF6283">
        <w:rPr>
          <w:rFonts w:ascii="Times New Roman" w:hAnsi="Times New Roman" w:cs="Times New Roman"/>
          <w:spacing w:val="10"/>
          <w:sz w:val="32"/>
          <w:szCs w:val="32"/>
        </w:rPr>
        <w:t>,</w:t>
      </w:r>
      <w:r w:rsidR="006B0A7A">
        <w:rPr>
          <w:rFonts w:ascii="Times New Roman" w:hAnsi="Times New Roman" w:cs="Times New Roman"/>
          <w:spacing w:val="10"/>
          <w:sz w:val="32"/>
          <w:szCs w:val="32"/>
        </w:rPr>
        <w:t xml:space="preserve"> 202</w:t>
      </w:r>
      <w:r w:rsidR="00D4570F">
        <w:rPr>
          <w:rFonts w:ascii="Times New Roman" w:hAnsi="Times New Roman" w:cs="Times New Roman"/>
          <w:spacing w:val="10"/>
          <w:sz w:val="32"/>
          <w:szCs w:val="32"/>
        </w:rPr>
        <w:t xml:space="preserve">3. </w:t>
      </w:r>
      <w:r w:rsidR="00F703DE">
        <w:rPr>
          <w:rFonts w:ascii="Times New Roman" w:hAnsi="Times New Roman" w:cs="Times New Roman"/>
          <w:spacing w:val="10"/>
          <w:sz w:val="32"/>
          <w:szCs w:val="32"/>
        </w:rPr>
        <w:t>–</w:t>
      </w:r>
      <w:r w:rsidR="00D4570F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="00F703DE">
        <w:rPr>
          <w:rFonts w:ascii="Times New Roman" w:hAnsi="Times New Roman" w:cs="Times New Roman"/>
          <w:spacing w:val="10"/>
          <w:sz w:val="32"/>
          <w:szCs w:val="32"/>
        </w:rPr>
        <w:t xml:space="preserve">23 </w:t>
      </w:r>
      <w:r w:rsidRPr="00DF6283">
        <w:rPr>
          <w:rFonts w:ascii="Times New Roman" w:hAnsi="Times New Roman" w:cs="Times New Roman"/>
          <w:spacing w:val="10"/>
          <w:sz w:val="32"/>
          <w:szCs w:val="32"/>
        </w:rPr>
        <w:t>с.</w:t>
      </w:r>
    </w:p>
    <w:p w:rsidR="000C192B" w:rsidRPr="00321370" w:rsidRDefault="000C192B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0C192B" w:rsidRPr="00321370" w:rsidRDefault="000C192B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  <w:r w:rsidRPr="00DF6283">
        <w:rPr>
          <w:rFonts w:ascii="Times New Roman" w:hAnsi="Times New Roman" w:cs="Times New Roman"/>
          <w:spacing w:val="10"/>
          <w:sz w:val="32"/>
          <w:szCs w:val="32"/>
        </w:rPr>
        <w:t>Автори:</w:t>
      </w:r>
    </w:p>
    <w:p w:rsidR="00577C1C" w:rsidRPr="00DF6283" w:rsidRDefault="003B1D30" w:rsidP="00321370">
      <w:pPr>
        <w:spacing w:line="240" w:lineRule="auto"/>
        <w:ind w:firstLine="708"/>
        <w:rPr>
          <w:rFonts w:ascii="Times New Roman" w:hAnsi="Times New Roman" w:cs="Times New Roman"/>
          <w:spacing w:val="10"/>
          <w:sz w:val="32"/>
          <w:szCs w:val="32"/>
        </w:rPr>
      </w:pPr>
      <w:r>
        <w:rPr>
          <w:rFonts w:ascii="Times New Roman" w:hAnsi="Times New Roman" w:cs="Times New Roman"/>
          <w:spacing w:val="10"/>
          <w:sz w:val="32"/>
          <w:szCs w:val="32"/>
        </w:rPr>
        <w:t xml:space="preserve">Олег </w:t>
      </w:r>
      <w:r w:rsidR="00577C1C">
        <w:rPr>
          <w:rFonts w:ascii="Times New Roman" w:hAnsi="Times New Roman" w:cs="Times New Roman"/>
          <w:spacing w:val="10"/>
          <w:sz w:val="32"/>
          <w:szCs w:val="32"/>
        </w:rPr>
        <w:t>В</w:t>
      </w:r>
      <w:r>
        <w:rPr>
          <w:rFonts w:ascii="Times New Roman" w:hAnsi="Times New Roman" w:cs="Times New Roman"/>
          <w:spacing w:val="10"/>
          <w:sz w:val="32"/>
          <w:szCs w:val="32"/>
        </w:rPr>
        <w:t xml:space="preserve">італійович </w:t>
      </w:r>
      <w:r w:rsidR="00577C1C">
        <w:rPr>
          <w:rFonts w:ascii="Times New Roman" w:hAnsi="Times New Roman" w:cs="Times New Roman"/>
          <w:spacing w:val="10"/>
          <w:sz w:val="32"/>
          <w:szCs w:val="32"/>
        </w:rPr>
        <w:t>Мельник, канд. іст. наук, доц.;</w:t>
      </w:r>
    </w:p>
    <w:p w:rsidR="001F48E4" w:rsidRPr="00DF6283" w:rsidRDefault="003B1D30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  <w:r>
        <w:rPr>
          <w:rFonts w:ascii="Times New Roman" w:hAnsi="Times New Roman" w:cs="Times New Roman"/>
          <w:spacing w:val="10"/>
          <w:sz w:val="32"/>
          <w:szCs w:val="32"/>
        </w:rPr>
        <w:t>Алла</w:t>
      </w:r>
      <w:r w:rsidR="001F48E4"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І</w:t>
      </w:r>
      <w:r>
        <w:rPr>
          <w:rFonts w:ascii="Times New Roman" w:hAnsi="Times New Roman" w:cs="Times New Roman"/>
          <w:spacing w:val="10"/>
          <w:sz w:val="32"/>
          <w:szCs w:val="32"/>
        </w:rPr>
        <w:t>ванівна</w:t>
      </w:r>
      <w:r w:rsidR="001F48E4" w:rsidRPr="00DF6283">
        <w:rPr>
          <w:rFonts w:ascii="Times New Roman" w:hAnsi="Times New Roman" w:cs="Times New Roman"/>
          <w:spacing w:val="10"/>
          <w:sz w:val="32"/>
          <w:szCs w:val="32"/>
        </w:rPr>
        <w:t xml:space="preserve"> Федорова, канд. іст. наук, доц.</w:t>
      </w:r>
    </w:p>
    <w:p w:rsidR="00FD38DA" w:rsidRPr="00DF6283" w:rsidRDefault="00FD38DA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FD6180" w:rsidRPr="00FD6180" w:rsidRDefault="00FD6180" w:rsidP="00FD6180">
      <w:pPr>
        <w:spacing w:line="240" w:lineRule="auto"/>
        <w:ind w:firstLine="709"/>
        <w:jc w:val="right"/>
        <w:rPr>
          <w:rFonts w:ascii="Times New Roman" w:hAnsi="Times New Roman" w:cs="Times New Roman"/>
          <w:i/>
          <w:spacing w:val="10"/>
          <w:sz w:val="32"/>
          <w:szCs w:val="32"/>
        </w:rPr>
      </w:pP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 xml:space="preserve">Затверджено </w:t>
      </w:r>
    </w:p>
    <w:p w:rsidR="006B0A7A" w:rsidRDefault="00FD6180" w:rsidP="00FD6180">
      <w:pPr>
        <w:spacing w:line="240" w:lineRule="auto"/>
        <w:ind w:firstLine="709"/>
        <w:jc w:val="right"/>
        <w:rPr>
          <w:rFonts w:ascii="Times New Roman" w:hAnsi="Times New Roman" w:cs="Times New Roman"/>
          <w:i/>
          <w:spacing w:val="10"/>
          <w:sz w:val="32"/>
          <w:szCs w:val="32"/>
        </w:rPr>
      </w:pP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>на засіданні кафедри</w:t>
      </w:r>
      <w:r w:rsidR="006B0A7A">
        <w:rPr>
          <w:rFonts w:ascii="Times New Roman" w:hAnsi="Times New Roman" w:cs="Times New Roman"/>
          <w:i/>
          <w:spacing w:val="10"/>
          <w:sz w:val="32"/>
          <w:szCs w:val="32"/>
        </w:rPr>
        <w:t xml:space="preserve"> філософії,</w:t>
      </w: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 xml:space="preserve"> </w:t>
      </w:r>
    </w:p>
    <w:p w:rsidR="00FD6180" w:rsidRPr="00FD6180" w:rsidRDefault="00FD6180" w:rsidP="00FD6180">
      <w:pPr>
        <w:spacing w:line="240" w:lineRule="auto"/>
        <w:ind w:firstLine="709"/>
        <w:jc w:val="right"/>
        <w:rPr>
          <w:rFonts w:ascii="Times New Roman" w:hAnsi="Times New Roman" w:cs="Times New Roman"/>
          <w:i/>
          <w:spacing w:val="10"/>
          <w:sz w:val="32"/>
          <w:szCs w:val="32"/>
        </w:rPr>
      </w:pP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>історії</w:t>
      </w:r>
      <w:r w:rsidR="006B0A7A">
        <w:rPr>
          <w:rFonts w:ascii="Times New Roman" w:hAnsi="Times New Roman" w:cs="Times New Roman"/>
          <w:i/>
          <w:spacing w:val="10"/>
          <w:sz w:val="32"/>
          <w:szCs w:val="32"/>
        </w:rPr>
        <w:t xml:space="preserve"> та політології</w:t>
      </w:r>
    </w:p>
    <w:p w:rsidR="00FD6180" w:rsidRPr="00FD6180" w:rsidRDefault="00FD6180" w:rsidP="00FD6180">
      <w:pPr>
        <w:spacing w:line="240" w:lineRule="auto"/>
        <w:ind w:firstLine="709"/>
        <w:jc w:val="right"/>
        <w:rPr>
          <w:rFonts w:ascii="Times New Roman" w:hAnsi="Times New Roman" w:cs="Times New Roman"/>
          <w:i/>
          <w:spacing w:val="10"/>
          <w:sz w:val="32"/>
          <w:szCs w:val="32"/>
        </w:rPr>
      </w:pP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>Протокол №</w:t>
      </w:r>
      <w:r w:rsidR="002111D7">
        <w:rPr>
          <w:rFonts w:ascii="Times New Roman" w:hAnsi="Times New Roman" w:cs="Times New Roman"/>
          <w:i/>
          <w:spacing w:val="10"/>
          <w:sz w:val="32"/>
          <w:szCs w:val="32"/>
          <w:lang w:val="ru-RU"/>
        </w:rPr>
        <w:t>__</w:t>
      </w:r>
      <w:r w:rsidRPr="00FD6180">
        <w:rPr>
          <w:rFonts w:ascii="Times New Roman" w:hAnsi="Times New Roman" w:cs="Times New Roman"/>
          <w:i/>
          <w:spacing w:val="10"/>
          <w:sz w:val="32"/>
          <w:szCs w:val="32"/>
        </w:rPr>
        <w:t xml:space="preserve"> від </w:t>
      </w:r>
      <w:r w:rsidR="002111D7">
        <w:rPr>
          <w:rFonts w:ascii="Times New Roman" w:hAnsi="Times New Roman" w:cs="Times New Roman"/>
          <w:i/>
          <w:spacing w:val="10"/>
          <w:sz w:val="32"/>
          <w:szCs w:val="32"/>
          <w:lang w:val="ru-RU"/>
        </w:rPr>
        <w:t>__ _____</w:t>
      </w:r>
      <w:r w:rsidR="00D4570F">
        <w:rPr>
          <w:rFonts w:ascii="Times New Roman" w:hAnsi="Times New Roman" w:cs="Times New Roman"/>
          <w:i/>
          <w:spacing w:val="10"/>
          <w:sz w:val="32"/>
          <w:szCs w:val="32"/>
        </w:rPr>
        <w:t>2023</w:t>
      </w:r>
    </w:p>
    <w:p w:rsidR="001F48E4" w:rsidRPr="00FD6180" w:rsidRDefault="001F48E4" w:rsidP="00830345">
      <w:pPr>
        <w:spacing w:line="240" w:lineRule="auto"/>
        <w:ind w:firstLine="709"/>
        <w:rPr>
          <w:rFonts w:ascii="Times New Roman" w:hAnsi="Times New Roman" w:cs="Times New Roman"/>
          <w:i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1F48E4" w:rsidRPr="00DF6283" w:rsidRDefault="001F48E4" w:rsidP="00830345">
      <w:pPr>
        <w:spacing w:line="240" w:lineRule="auto"/>
        <w:ind w:firstLine="709"/>
        <w:rPr>
          <w:rFonts w:ascii="Times New Roman" w:hAnsi="Times New Roman" w:cs="Times New Roman"/>
          <w:spacing w:val="10"/>
          <w:sz w:val="32"/>
          <w:szCs w:val="32"/>
        </w:rPr>
      </w:pPr>
    </w:p>
    <w:p w:rsidR="003B1245" w:rsidRPr="00F73B2A" w:rsidRDefault="00DA6BA7" w:rsidP="00F73B2A">
      <w:pPr>
        <w:spacing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DF6283">
        <w:rPr>
          <w:rFonts w:ascii="Times New Roman" w:hAnsi="Times New Roman" w:cs="Times New Roman"/>
          <w:spacing w:val="10"/>
          <w:sz w:val="32"/>
          <w:szCs w:val="32"/>
        </w:rPr>
        <w:br w:type="page"/>
      </w:r>
      <w:r w:rsidR="003B1245" w:rsidRPr="00FD6180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lastRenderedPageBreak/>
        <w:t xml:space="preserve">                                                   </w:t>
      </w:r>
      <w:r w:rsidR="001F48E4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ЗМІСТ</w:t>
      </w:r>
      <w:r w:rsidR="003D340C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 </w:t>
      </w:r>
    </w:p>
    <w:p w:rsidR="001F48E4" w:rsidRPr="00F73B2A" w:rsidRDefault="001F48E4" w:rsidP="00F73B2A">
      <w:pPr>
        <w:widowControl w:val="0"/>
        <w:shd w:val="clear" w:color="auto" w:fill="FFFFFF"/>
        <w:tabs>
          <w:tab w:val="left" w:leader="dot" w:pos="6283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Загальні положення</w:t>
      </w:r>
      <w:r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ab/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……………………</w:t>
      </w:r>
      <w:r w:rsidR="00234EB3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..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B756C6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E93E37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4</w:t>
      </w:r>
    </w:p>
    <w:p w:rsidR="001F48E4" w:rsidRPr="00F73B2A" w:rsidRDefault="00EF1209" w:rsidP="00F73B2A">
      <w:pPr>
        <w:widowControl w:val="0"/>
        <w:shd w:val="clear" w:color="auto" w:fill="FFFFFF"/>
        <w:tabs>
          <w:tab w:val="left" w:leader="dot" w:pos="6274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Рекомендовані підручники та навчальні посібники з курсу</w:t>
      </w:r>
      <w:r w:rsidR="00F703DE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B756C6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.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</w:t>
      </w:r>
      <w:r w:rsidR="00234EB3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 xml:space="preserve">  </w:t>
      </w:r>
      <w:r w:rsidR="00E93E37" w:rsidRPr="00E93E37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5</w:t>
      </w:r>
    </w:p>
    <w:p w:rsidR="00F703DE" w:rsidRPr="00B756C6" w:rsidRDefault="00F703DE" w:rsidP="00F73B2A">
      <w:pPr>
        <w:widowControl w:val="0"/>
        <w:shd w:val="clear" w:color="auto" w:fill="FFFFFF"/>
        <w:tabs>
          <w:tab w:val="left" w:leader="dot" w:pos="617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</w:pPr>
      <w:r w:rsidRPr="00B756C6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Ынформацыйны ресурси</w:t>
      </w:r>
      <w:r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…………………………………………….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 xml:space="preserve">. </w:t>
      </w:r>
      <w:r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6</w:t>
      </w:r>
    </w:p>
    <w:p w:rsidR="001F48E4" w:rsidRPr="00B756C6" w:rsidRDefault="00234EB3" w:rsidP="00F73B2A">
      <w:pPr>
        <w:widowControl w:val="0"/>
        <w:shd w:val="clear" w:color="auto" w:fill="FFFFFF"/>
        <w:tabs>
          <w:tab w:val="left" w:leader="dot" w:pos="617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B756C6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Семестров</w:t>
      </w:r>
      <w:r w:rsidR="001F48E4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ий модуль І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ab/>
        <w:t>………………………</w:t>
      </w:r>
      <w:r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..</w:t>
      </w:r>
      <w:r w:rsidR="00F703DE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 xml:space="preserve"> 8</w:t>
      </w:r>
    </w:p>
    <w:p w:rsidR="00F703DE" w:rsidRPr="00B756C6" w:rsidRDefault="00F703DE" w:rsidP="00F73B2A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03DE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 1.</w:t>
      </w:r>
      <w:r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 </w:t>
      </w:r>
    </w:p>
    <w:p w:rsidR="001F48E4" w:rsidRPr="00F703DE" w:rsidRDefault="002111D7" w:rsidP="00F703DE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Стародавня історія України.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Ки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ї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вська Русь</w:t>
      </w:r>
      <w:r w:rsidR="00234EB3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……………</w:t>
      </w:r>
      <w:r w:rsidR="00F703DE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…………</w:t>
      </w:r>
      <w:proofErr w:type="gramStart"/>
      <w:r w:rsidR="00F703DE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…….</w:t>
      </w:r>
      <w:proofErr w:type="gramEnd"/>
      <w:r w:rsidR="00F703DE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..</w:t>
      </w:r>
      <w:r w:rsidR="00F703DE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 xml:space="preserve"> 8</w:t>
      </w:r>
    </w:p>
    <w:p w:rsidR="00F703DE" w:rsidRDefault="00F703DE" w:rsidP="00F73B2A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 2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. Українські землі у часи </w:t>
      </w:r>
    </w:p>
    <w:p w:rsidR="001F48E4" w:rsidRPr="00F703DE" w:rsidRDefault="001F48E4" w:rsidP="00F73B2A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польсько-литовського панування</w:t>
      </w:r>
      <w:r w:rsidR="00F703DE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(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XIV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- перша половина Х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VI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 ст.)</w:t>
      </w:r>
      <w:r w:rsidR="00FD6180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</w:t>
      </w:r>
      <w:r w:rsidR="00F703DE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 xml:space="preserve"> 9</w:t>
      </w:r>
    </w:p>
    <w:p w:rsidR="00F703DE" w:rsidRDefault="00F703DE" w:rsidP="00F73B2A">
      <w:pPr>
        <w:widowControl w:val="0"/>
        <w:shd w:val="clear" w:color="auto" w:fill="FFFFFF"/>
        <w:tabs>
          <w:tab w:val="left" w:leader="dot" w:pos="2515"/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 3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. Українська національна революція </w:t>
      </w:r>
    </w:p>
    <w:p w:rsidR="001F48E4" w:rsidRPr="00F73B2A" w:rsidRDefault="001F48E4" w:rsidP="00234EB3">
      <w:pPr>
        <w:widowControl w:val="0"/>
        <w:shd w:val="clear" w:color="auto" w:fill="FFFFFF"/>
        <w:tabs>
          <w:tab w:val="left" w:leader="dot" w:pos="2515"/>
          <w:tab w:val="left" w:leader="dot" w:pos="6168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1648- 1676 рр. </w:t>
      </w:r>
      <w:r w:rsidR="00DA6BA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Козацько-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гетьманська держава</w:t>
      </w:r>
      <w:r w:rsidR="00F703DE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</w:t>
      </w:r>
      <w:r w:rsidR="00FD6180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………..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…………………</w:t>
      </w:r>
      <w:r w:rsidR="00F703DE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11</w:t>
      </w:r>
    </w:p>
    <w:p w:rsidR="001F48E4" w:rsidRPr="00F73B2A" w:rsidRDefault="00F703DE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4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Україна наприкінці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XVII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-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XVIII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ст</w:t>
      </w:r>
      <w:r w:rsidR="002E1CD3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FD6180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</w:t>
      </w:r>
      <w:r w:rsidR="000D433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..</w:t>
      </w:r>
      <w:r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 xml:space="preserve"> 12</w:t>
      </w:r>
    </w:p>
    <w:p w:rsidR="001F48E4" w:rsidRPr="00F73B2A" w:rsidRDefault="00234EB3" w:rsidP="00F73B2A">
      <w:pPr>
        <w:widowControl w:val="0"/>
        <w:shd w:val="clear" w:color="auto" w:fill="FFFFFF"/>
        <w:tabs>
          <w:tab w:val="left" w:leader="dot" w:pos="5270"/>
          <w:tab w:val="left" w:leader="dot" w:pos="6173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val="ru-RU" w:eastAsia="ru-RU"/>
        </w:rPr>
        <w:t>Семестр</w:t>
      </w:r>
      <w:r w:rsidR="001F48E4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овий модуль </w:t>
      </w:r>
      <w:r w:rsidR="001F48E4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val="en-US" w:eastAsia="ru-RU"/>
        </w:rPr>
        <w:t>II</w:t>
      </w:r>
      <w:r w:rsidR="000C192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</w:t>
      </w:r>
      <w:proofErr w:type="gramStart"/>
      <w:r w:rsidR="000C192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…….</w:t>
      </w:r>
      <w:proofErr w:type="gramEnd"/>
      <w:r w:rsidR="000C192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………………………………</w:t>
      </w:r>
      <w:r w:rsidR="00F703DE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…..14</w:t>
      </w:r>
    </w:p>
    <w:p w:rsidR="00F703DE" w:rsidRDefault="00F703DE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5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Україна у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XIX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- на початку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XX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2E1CD3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ст</w:t>
      </w:r>
      <w:r w:rsidR="002E1CD3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. </w:t>
      </w:r>
    </w:p>
    <w:p w:rsidR="003028E5" w:rsidRPr="00F73B2A" w:rsidRDefault="00595C21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Українська національна революція 1917-1920 рр.</w:t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ab/>
      </w:r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……………</w:t>
      </w:r>
      <w:proofErr w:type="gramStart"/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</w:t>
      </w:r>
      <w:r w:rsidR="000C192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….</w:t>
      </w:r>
      <w:proofErr w:type="gramEnd"/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…….14</w:t>
      </w:r>
    </w:p>
    <w:p w:rsidR="00B756C6" w:rsidRDefault="00F703DE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6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Україна у 20-80-ті рр.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en-US" w:eastAsia="ru-RU"/>
        </w:rPr>
        <w:t>XX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ст</w:t>
      </w:r>
      <w:r w:rsidR="002E1CD3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proofErr w:type="gramStart"/>
      <w:r w:rsidR="000C192B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..</w:t>
      </w:r>
      <w:proofErr w:type="gramEnd"/>
      <w:r w:rsidR="002E1CD3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</w:t>
      </w:r>
      <w:r w:rsidR="000C192B" w:rsidRPr="00F73B2A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</w:t>
      </w:r>
      <w:r w:rsid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val="ru-RU" w:eastAsia="ru-RU"/>
        </w:rPr>
        <w:t>………16</w:t>
      </w:r>
    </w:p>
    <w:p w:rsidR="00F703DE" w:rsidRDefault="00F703DE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Семінарське заняття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7</w:t>
      </w:r>
      <w:r w:rsidR="002E1CD3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.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</w:t>
      </w:r>
      <w:r w:rsidR="001F48E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Українське державотворення </w:t>
      </w:r>
    </w:p>
    <w:p w:rsidR="001F48E4" w:rsidRPr="00F73B2A" w:rsidRDefault="001F48E4" w:rsidP="00F703DE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 умовах незалежності</w:t>
      </w:r>
      <w:r w:rsidR="00FD6180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………</w:t>
      </w:r>
      <w:r w:rsidR="00F703DE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…………………………………………………..</w:t>
      </w:r>
      <w:r w:rsidR="00FD6180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.</w:t>
      </w:r>
      <w:r w:rsidR="00B756C6" w:rsidRPr="00B756C6">
        <w:rPr>
          <w:rFonts w:ascii="Times New Roman" w:eastAsia="Times New Roman" w:hAnsi="Times New Roman" w:cs="Times New Roman"/>
          <w:bCs/>
          <w:spacing w:val="10"/>
          <w:sz w:val="28"/>
          <w:szCs w:val="28"/>
          <w:lang w:eastAsia="ru-RU"/>
        </w:rPr>
        <w:t>18</w:t>
      </w:r>
    </w:p>
    <w:p w:rsidR="00C235B2" w:rsidRPr="00B756C6" w:rsidRDefault="00C235B2" w:rsidP="00F73B2A">
      <w:pPr>
        <w:widowControl w:val="0"/>
        <w:shd w:val="clear" w:color="auto" w:fill="FFFFFF"/>
        <w:tabs>
          <w:tab w:val="left" w:leader="dot" w:pos="6168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B756C6"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  <w:t>Типові питання до підсумкового контролю</w:t>
      </w:r>
      <w:r w:rsidR="000C192B"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……</w:t>
      </w:r>
      <w:r w:rsidR="00C11341"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……</w:t>
      </w:r>
      <w:r w:rsidR="00234EB3"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…………</w:t>
      </w:r>
      <w:r w:rsidR="00C11341"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….</w:t>
      </w:r>
      <w:r w:rsidR="00B756C6" w:rsidRPr="00B756C6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20</w:t>
      </w:r>
    </w:p>
    <w:p w:rsidR="00C235B2" w:rsidRPr="00F73B2A" w:rsidRDefault="00C235B2" w:rsidP="00F73B2A">
      <w:pPr>
        <w:widowControl w:val="0"/>
        <w:shd w:val="clear" w:color="auto" w:fill="FFFFFF"/>
        <w:tabs>
          <w:tab w:val="left" w:leader="dot" w:pos="6163"/>
        </w:tabs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</w:p>
    <w:p w:rsidR="005F4B2C" w:rsidRPr="00F73B2A" w:rsidRDefault="005F4B2C" w:rsidP="00F73B2A">
      <w:pPr>
        <w:spacing w:line="240" w:lineRule="auto"/>
        <w:ind w:firstLine="709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br w:type="page"/>
      </w:r>
    </w:p>
    <w:p w:rsidR="003B1D30" w:rsidRPr="00F73B2A" w:rsidRDefault="003B1D30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7" w:firstLine="709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</w:p>
    <w:p w:rsidR="001F48E4" w:rsidRPr="00F73B2A" w:rsidRDefault="001F48E4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7" w:firstLine="709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  <w:t>Загальні положення</w:t>
      </w:r>
    </w:p>
    <w:p w:rsidR="003B1D30" w:rsidRPr="00F73B2A" w:rsidRDefault="003B1D30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7" w:firstLine="709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</w:p>
    <w:p w:rsidR="00C31179" w:rsidRPr="00F73B2A" w:rsidRDefault="00C31179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Дисципліна “Історія України та української культури” є нормативною дисципліною, обов’язковою для вивчення 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здобув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ами 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освіти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усіх </w:t>
      </w:r>
      <w:r w:rsidR="003B1D3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спеціальностей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. Цій навчальній дисципліні належить важливе місце в системі сучасної освіти, оскільки професійно підготовлений працівник має визначатися не тільки глибокими спеціальними знаннями, а й високими громадянськими, патріотичними якостями, мати розвинений світогляд, бути всебічно ерудованим.</w:t>
      </w:r>
    </w:p>
    <w:p w:rsidR="001F48E4" w:rsidRPr="00F73B2A" w:rsidRDefault="001F48E4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Навчальний процес з історії України</w:t>
      </w:r>
      <w:r w:rsidR="00C31179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та української культури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здійснюється у таких формах: лекції, консультації, семінарські заняття, індивідуаль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ні завдання, самостійна робота здобувач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ів, </w:t>
      </w:r>
      <w:r w:rsidR="005412E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реферативна робота,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контрольні заходи.</w:t>
      </w:r>
    </w:p>
    <w:p w:rsidR="001F48E4" w:rsidRPr="00F73B2A" w:rsidRDefault="001F48E4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i/>
          <w:iCs/>
          <w:spacing w:val="10"/>
          <w:sz w:val="28"/>
          <w:szCs w:val="28"/>
          <w:lang w:eastAsia="ru-RU"/>
        </w:rPr>
        <w:t xml:space="preserve">Семінарські заняття (семінари)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- це така складова навчального процесу, при якій викладач організує дискусії навколо попередньо визначен</w:t>
      </w:r>
      <w:r w:rsidR="003D340C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их і вивчених тем, з як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их здобувачі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готують тези виступів на підставі індивідуального виконання завдань, рефератів</w:t>
      </w:r>
      <w:r w:rsidR="003D340C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тощо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. Перелік тем семінарських занять визначається робочою навчальною програмою </w:t>
      </w:r>
      <w:r w:rsidR="00C31179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дисциплін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и.</w:t>
      </w:r>
    </w:p>
    <w:p w:rsidR="00C31179" w:rsidRPr="00F73B2A" w:rsidRDefault="00C31179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Метою семінар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ських занять є опанування здобувача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ми</w:t>
      </w:r>
      <w:r w:rsidR="008C004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освіти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навчальної дисципліни, забезпечення глибокого і всебічного аналізу та колективного обговорення основних проблем курсу, навчання елементам творчого застосування отриманих знань на практиці.</w:t>
      </w:r>
    </w:p>
    <w:p w:rsidR="00C31179" w:rsidRPr="00F73B2A" w:rsidRDefault="00C31179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Семінарські заняття сприяють закріпленню теоретичних знань, отриманих на лекціях і під час самостійної роботи з навчальною і науковою літературою.</w:t>
      </w:r>
    </w:p>
    <w:p w:rsidR="00C31179" w:rsidRPr="00F73B2A" w:rsidRDefault="00C31179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Залежно від змісту і особливостей теми, семінарські заняття про</w:t>
      </w:r>
      <w:r w:rsidR="0082658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водяться у формі виступів</w:t>
      </w:r>
      <w:r w:rsidR="0031362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="0082658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здобувач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ів з рефератами чи доповідями, інтерактивної дискусії, диспуту, круглого столу тощо.</w:t>
      </w:r>
    </w:p>
    <w:p w:rsidR="00EF1209" w:rsidRPr="00F73B2A" w:rsidRDefault="00EF1209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До занять здобувачі готуються, вивчаючи матеріал кафедрального конспекту лекцій, будь-як</w:t>
      </w:r>
      <w:r w:rsidR="00E93E37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их підручників та навчальних пос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ібників з вивчаємої дисципліни та додаткової літератури, поданої в методичці до кожної теми.</w:t>
      </w:r>
    </w:p>
    <w:p w:rsidR="00313627" w:rsidRPr="00F73B2A" w:rsidRDefault="00832313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</w:t>
      </w:r>
      <w:r w:rsidR="003B1D3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занятті здобувачі обговорюють</w:t>
      </w:r>
      <w:r w:rsidR="0031362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кожн</w:t>
      </w:r>
      <w:r w:rsidR="003B1D3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е</w:t>
      </w:r>
      <w:r w:rsidR="0031362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питання, поки не дадуть повну відповідь на нього. Якщо не вистачить тих, хто бажає відповідати на запитання викладача, то останній сам викликає когось відповідати.</w:t>
      </w:r>
    </w:p>
    <w:p w:rsidR="001F48E4" w:rsidRPr="00F73B2A" w:rsidRDefault="001F48E4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 кожному семінарському занятті викл</w:t>
      </w:r>
      <w:r w:rsidR="0082658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адач оцінює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виступи, реферати, активність у дискусі</w:t>
      </w:r>
      <w:r w:rsidR="00F90AD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ї, вміння поставити </w:t>
      </w:r>
      <w:r w:rsidR="003A772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доповідачу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запитання, доповнити його, уточнити або спростувати якесь твердження, уміння формувати та відстоювати свою позицію тощо.</w:t>
      </w:r>
    </w:p>
    <w:p w:rsidR="003D340C" w:rsidRPr="00F73B2A" w:rsidRDefault="003B1D30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Також н</w:t>
      </w:r>
      <w:r w:rsidR="005412E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авчальною п</w:t>
      </w:r>
      <w:r w:rsidR="00C31179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рограмою передбачена підготовка з дисципліни «Історія України та української культури» реферативної роботи.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="003D340C" w:rsidRPr="00F73B2A">
        <w:rPr>
          <w:rFonts w:ascii="Times New Roman" w:hAnsi="Times New Roman" w:cs="Times New Roman"/>
          <w:b/>
          <w:i/>
          <w:spacing w:val="10"/>
          <w:sz w:val="28"/>
          <w:szCs w:val="28"/>
        </w:rPr>
        <w:t>Реферативна робота</w:t>
      </w:r>
      <w:r w:rsidR="003D340C" w:rsidRPr="00F73B2A">
        <w:rPr>
          <w:rFonts w:ascii="Times New Roman" w:hAnsi="Times New Roman" w:cs="Times New Roman"/>
          <w:spacing w:val="10"/>
          <w:sz w:val="28"/>
          <w:szCs w:val="28"/>
        </w:rPr>
        <w:t xml:space="preserve"> – це індивідуальне завдання, що передбачає розкриття конкретної теми, що охоплює один або декілька змістових модулів РНПД. </w:t>
      </w:r>
    </w:p>
    <w:p w:rsidR="00F90ADA" w:rsidRPr="00F73B2A" w:rsidRDefault="00F90ADA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Тема реферату визначається </w:t>
      </w:r>
      <w:r w:rsidR="0082658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здобуваче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м і керівником семінару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lastRenderedPageBreak/>
        <w:t xml:space="preserve">заздалегідь, бажано, уже на першій їх зустрічі, щоб </w:t>
      </w:r>
      <w:r w:rsidR="00826584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здобувач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мав можливість планувати роботу над рефератом у зручний для нього час.</w:t>
      </w:r>
    </w:p>
    <w:p w:rsidR="005412E7" w:rsidRPr="00F73B2A" w:rsidRDefault="00350EB6" w:rsidP="00F73B2A">
      <w:pPr>
        <w:pStyle w:val="a8"/>
        <w:ind w:firstLine="709"/>
        <w:jc w:val="both"/>
        <w:rPr>
          <w:rFonts w:ascii="Times New Roman" w:eastAsia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 xml:space="preserve">Реферативна робота має бути виконана творчо, на належному науковому теоретичному рівні. Виконуючи реферативну роботу, </w:t>
      </w:r>
      <w:r w:rsidR="00826584" w:rsidRPr="00F73B2A">
        <w:rPr>
          <w:rFonts w:ascii="Times New Roman" w:hAnsi="Times New Roman"/>
          <w:spacing w:val="10"/>
          <w:sz w:val="28"/>
          <w:szCs w:val="28"/>
          <w:lang w:val="uk-UA"/>
        </w:rPr>
        <w:t>здобувач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 повинен показати вміння самостійно аналізувати спеціальну літературу з відповідного питання</w:t>
      </w:r>
      <w:r w:rsidR="00826584" w:rsidRPr="00F73B2A">
        <w:rPr>
          <w:rFonts w:ascii="Times New Roman" w:hAnsi="Times New Roman"/>
          <w:spacing w:val="10"/>
          <w:sz w:val="28"/>
          <w:szCs w:val="28"/>
          <w:lang w:val="uk-UA"/>
        </w:rPr>
        <w:t>, критично її аналізувати, систематизувати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. </w:t>
      </w:r>
      <w:r w:rsidR="00832313" w:rsidRPr="00832313">
        <w:rPr>
          <w:rFonts w:ascii="Times New Roman" w:hAnsi="Times New Roman"/>
          <w:i/>
          <w:spacing w:val="10"/>
          <w:sz w:val="28"/>
          <w:szCs w:val="28"/>
        </w:rPr>
        <w:t>Детальн</w:t>
      </w:r>
      <w:r w:rsidR="00832313" w:rsidRPr="00832313">
        <w:rPr>
          <w:rFonts w:ascii="Times New Roman" w:hAnsi="Times New Roman"/>
          <w:i/>
          <w:spacing w:val="10"/>
          <w:sz w:val="28"/>
          <w:szCs w:val="28"/>
          <w:lang w:val="uk-UA"/>
        </w:rPr>
        <w:t>і в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</w:rPr>
        <w:t>имоги до написання та теми рефератів представлен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  <w:lang w:val="uk-UA"/>
        </w:rPr>
        <w:t>і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</w:rPr>
        <w:t xml:space="preserve"> у відповідн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  <w:lang w:val="uk-UA"/>
        </w:rPr>
        <w:t>і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</w:rPr>
        <w:t>й методичц</w:t>
      </w:r>
      <w:r w:rsidR="00313627" w:rsidRPr="00832313">
        <w:rPr>
          <w:rFonts w:ascii="Times New Roman" w:hAnsi="Times New Roman"/>
          <w:i/>
          <w:spacing w:val="10"/>
          <w:sz w:val="28"/>
          <w:szCs w:val="28"/>
          <w:lang w:val="uk-UA"/>
        </w:rPr>
        <w:t>і</w:t>
      </w:r>
      <w:r w:rsidR="00313627" w:rsidRPr="00F73B2A"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:rsidR="00313627" w:rsidRPr="00F73B2A" w:rsidRDefault="00350EB6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Реферативна робота захищається на семінарському занятт</w:t>
      </w:r>
      <w:r w:rsidR="00E93E37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="003B1D3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в залежності від обраного періоду </w:t>
      </w:r>
      <w:r w:rsidR="003A772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після висвітле</w:t>
      </w:r>
      <w:r w:rsidR="00313627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ння ключових питань плану семінарського заняття. </w:t>
      </w:r>
      <w:r w:rsidR="003A7720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Автори рефератів роблять доповідь за обраною темою рефератів згідно із заздалегідь підготовленими тезами.</w:t>
      </w:r>
    </w:p>
    <w:p w:rsidR="00F90ADA" w:rsidRDefault="00313627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Належно оформлена робота</w:t>
      </w:r>
      <w:r w:rsidR="00350EB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="0076739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здається викладачу на перевірку, після чого</w:t>
      </w:r>
      <w:r w:rsidR="00F90AD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виставляє</w:t>
      </w:r>
      <w:r w:rsidR="0076739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ться</w:t>
      </w:r>
      <w:r w:rsidR="00F90AD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остаточн</w:t>
      </w:r>
      <w:r w:rsidR="0076739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а</w:t>
      </w:r>
      <w:r w:rsidR="00F90AD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оцінк</w:t>
      </w:r>
      <w:r w:rsidR="0076739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а</w:t>
      </w:r>
      <w:r w:rsidR="00F90ADA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.</w:t>
      </w:r>
      <w:r w:rsidR="0021410B" w:rsidRPr="00F73B2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</w:p>
    <w:p w:rsidR="00E93E37" w:rsidRDefault="00E93E37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E93E37" w:rsidRDefault="00E93E37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F703DE" w:rsidRPr="00F73B2A" w:rsidRDefault="00F703DE" w:rsidP="00F73B2A">
      <w:pPr>
        <w:widowControl w:val="0"/>
        <w:shd w:val="clear" w:color="auto" w:fill="FFFFFF"/>
        <w:tabs>
          <w:tab w:val="left" w:pos="963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E87FFB" w:rsidRPr="00F73B2A" w:rsidRDefault="00EF1209" w:rsidP="00F73B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Рекомендовані</w:t>
      </w:r>
      <w:r w:rsidR="006B0A7A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>підручники та навчальні посібники з курсу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Aleksieiev, Yuriy History of Ukraine / Y. Aleksieiev. K., 2007.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Бакалець О. А. Історія України з найдавніших часів до початку XXI ст. -Львів, 2010.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Білоцерківський В. Я. Історія України : навч. посіб. / В. Я. Білоцерківський. – Вид. 3-е, випр. і доп. – Київ : Центр учбової л-ри, 2007.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 w:cs="Times New Roman"/>
          <w:color w:val="222222"/>
          <w:sz w:val="28"/>
          <w:szCs w:val="28"/>
        </w:rPr>
        <w:t>Бойко О. Д. Історія України. 8-ме видання, перероблене, доповнене. К, 2021.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Бокань В. Історія культури України. 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Борисенко В. Й. Курс української історії: З найдавніших часів до ХХ століття. К., 1996.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Воронянський О. В. Історія України. Харків, 2005.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Гончарук П. С. Історія України з найдавніших часів до початку ХХ століття. Курс лекцій. К., 2005.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Грицак Я. Нарис історії України: Формування модерної української нації XIX-XX ст. К., 2019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Грицак Я. Подолати минуле: глобальна історія України. К., 2021.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Грушевський М. С. Ілюстрована історія України. К., 1992.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Гуржій О. І. Історія козацтва. Держава-військо-битви. К., 2013.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Давня історія України: У 2 кн. К., 1994.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Дещинський Л.Є. Історія України та її державності. Львів, 2005.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Іванченко Р. П. Історія без міфів: Бесіди з історії української державності. К., 2007.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Історія світової та української культури: / В. Греченко, I. Чорний, В. Кушнерук, В. Режко.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Історія України : підруч. для вузів / Я. Д. Ісаєвич, Я. Й. Грицак, Ю. Д. Зайцев та ін.; відп. ред. Ю. Сливка. Львів, 2003.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Історія України : посібник / за ред.: Г. Д. Темка, Л. С. Тупчієнка. 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Історія України: Документи. Матеріали : посіб. / уклад., комент. В. Ю.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lastRenderedPageBreak/>
        <w:t xml:space="preserve">Короля.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Історія України: навч. посібник / В. Ф. Верстюк, О. В. Гарань, О. І. Гуржій.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Історія української та зарубіжної культури / С.М. Клапчук, В.Ф. Остафійчук, Б.І. Білик та ін. К.: Знання-Прес, 2002.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Кордон М.В. Історія української культури. Львів, 2011.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Кормич Л. І, Багацький В. В. Історія України. К., 2010.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Король В. Ю. Історія України. К., 2005.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Котова Н. О. Історія України. Харків, 2005.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Лановик Б. Д. Історія України. К., 2000.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Новітня історія України (1900-2000) / А. Г. Слюсаренко, В. І. Гусєв, В. М. Литвин та ін. К., 2002. 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Олійник М. П. Історія Украіни. Львів, 2011.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Плохій С. Брама Європи. Історія України від скіфських воєн до незалежності.  Харків, 2018.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Полонська-Василенко Н. Д. Історія України : у 2 т. К., 2002.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Савченко Н. М. Історія України: модульний курс. К., 2006.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Світлична В. В. Історія України. К., 2011.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Українська культура: історія і сучасність / С.О. Черепанова, В.Г. Скотний, І.В. Бичко та ін. Львів, 1994.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Українське століття (1921-2021): витоки, уроки, перспективи державотворення. Нариси / Відп. ред. В. Смолій. К., 2021.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Черкашина Н. К. Історія України: від давніх часів до сьогодення. К., 2005.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Чорненький Я.Я. Українська та зарубіжна культура : Теорiя. Практика. Самостiйна робота. Львiв, 2002.</w:t>
      </w:r>
    </w:p>
    <w:p w:rsidR="00E900C1" w:rsidRPr="00F73B2A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Шевчук В. П. Історія української державності. К., 1999.</w:t>
      </w:r>
    </w:p>
    <w:p w:rsidR="00E900C1" w:rsidRDefault="00E900C1" w:rsidP="00F73B2A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0" w:firstLine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Яковенко Н.М. Нарис історії України з найдавніших часів до кінця XVIII століття.  К., 2006.</w:t>
      </w:r>
    </w:p>
    <w:p w:rsidR="00E93E37" w:rsidRPr="00F73B2A" w:rsidRDefault="00E93E37" w:rsidP="00E93E37">
      <w:pPr>
        <w:pStyle w:val="a3"/>
        <w:widowControl w:val="0"/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125" w:after="0" w:line="240" w:lineRule="auto"/>
        <w:ind w:left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</w:p>
    <w:p w:rsidR="00C80D46" w:rsidRPr="00F73B2A" w:rsidRDefault="00C80D46" w:rsidP="00F73B2A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  <w:t>Інформаційні ресурси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Національна бібліотека України ім. В.І. Вернадського. – http://www.nbuv.gov.ua/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Національна парламентська бібліотека України. – http://www.nplu.kiev.ua/ 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Одеська національна наукова бібліотека. – http://www.odnb.odessa.ua/ 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Інститут історії України. Національна академія наук України - http://history.org.ua 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Науково-технічна бібліотека О</w:t>
      </w:r>
      <w:r w:rsidR="005F626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деської політехніки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- https://op.edu.ua/library </w:t>
      </w:r>
    </w:p>
    <w:p w:rsidR="00D4570F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Бібліотека Одеського національного університету ім. І.  І. Мечникова – http://lib.onu.edu.ua/ </w:t>
      </w:r>
    </w:p>
    <w:p w:rsidR="006F2336" w:rsidRPr="00F73B2A" w:rsidRDefault="00D4570F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«Ізборник» — Історія України IX-XVIII ст.  - http://izbornyk.org.ua </w:t>
      </w:r>
    </w:p>
    <w:p w:rsidR="00D566B4" w:rsidRPr="00F73B2A" w:rsidRDefault="00D566B4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Український інститут національної пам'яті . - https://uinp.gov.ua/</w:t>
      </w:r>
    </w:p>
    <w:p w:rsidR="00D566B4" w:rsidRPr="00F73B2A" w:rsidRDefault="00D566B4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Український інститут національної пам'яті Інформаційні матеріали. - https://uinp.gov.ua/informaciyni-materialy</w:t>
      </w:r>
    </w:p>
    <w:p w:rsidR="00D566B4" w:rsidRPr="00F73B2A" w:rsidRDefault="00D566B4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lastRenderedPageBreak/>
        <w:t xml:space="preserve">LikБез. Історичний фронт. - </w:t>
      </w:r>
      <w:hyperlink r:id="rId8" w:tgtFrame="_blank" w:history="1">
        <w:r w:rsidRPr="00F73B2A">
          <w:rPr>
            <w:rFonts w:ascii="Times New Roman" w:eastAsia="Times New Roman" w:hAnsi="Times New Roman" w:cs="Times New Roman"/>
            <w:spacing w:val="10"/>
            <w:sz w:val="28"/>
            <w:szCs w:val="28"/>
            <w:lang w:eastAsia="ru-RU"/>
          </w:rPr>
          <w:t>http://likbez.org.ua/ua/information-source</w:t>
        </w:r>
      </w:hyperlink>
    </w:p>
    <w:p w:rsidR="005F6261" w:rsidRPr="00F73B2A" w:rsidRDefault="005F6261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Історична правда - https://www.istpravda.com.ua/</w:t>
      </w:r>
    </w:p>
    <w:p w:rsidR="00D566B4" w:rsidRPr="00F73B2A" w:rsidRDefault="00D566B4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Українська Друга світова</w:t>
      </w:r>
      <w:r w:rsidR="005F626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-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 </w:t>
      </w:r>
      <w:hyperlink r:id="rId9" w:history="1">
        <w:r w:rsidRPr="00F73B2A">
          <w:rPr>
            <w:rFonts w:ascii="Times New Roman" w:eastAsia="Times New Roman" w:hAnsi="Times New Roman" w:cs="Times New Roman"/>
            <w:spacing w:val="10"/>
            <w:sz w:val="28"/>
            <w:szCs w:val="28"/>
            <w:lang w:eastAsia="ru-RU"/>
          </w:rPr>
          <w:t>http://www.ww2.memory.gov.ua/kilka-lyudej-dva-dyktatory-i-odne-misto-oborona-lvova-1939-roku/</w:t>
        </w:r>
      </w:hyperlink>
    </w:p>
    <w:p w:rsidR="00B95EAD" w:rsidRPr="00F73B2A" w:rsidRDefault="00B95EAD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На скрижалях - http://na-skryzhalyah.blogspot.com/</w:t>
      </w:r>
    </w:p>
    <w:p w:rsidR="00D566B4" w:rsidRPr="00F73B2A" w:rsidRDefault="00D566B4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Козацтво XV-XXI ст. - </w:t>
      </w:r>
      <w:hyperlink r:id="rId10" w:tgtFrame="_blank" w:history="1">
        <w:r w:rsidRPr="00F73B2A">
          <w:rPr>
            <w:rFonts w:ascii="Times New Roman" w:eastAsia="Times New Roman" w:hAnsi="Times New Roman" w:cs="Times New Roman"/>
            <w:spacing w:val="10"/>
            <w:sz w:val="28"/>
            <w:szCs w:val="28"/>
            <w:lang w:eastAsia="ru-RU"/>
          </w:rPr>
          <w:t>http://www.cossackdom.com</w:t>
        </w:r>
      </w:hyperlink>
    </w:p>
    <w:p w:rsidR="00E900C1" w:rsidRPr="00F73B2A" w:rsidRDefault="00E900C1" w:rsidP="00F73B2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Краєвєд. Відкриваємо історію Одеського краю. - https://kraeved.od.ua/</w:t>
      </w:r>
    </w:p>
    <w:p w:rsidR="00FD6180" w:rsidRPr="00F73B2A" w:rsidRDefault="00FD6180" w:rsidP="00F73B2A">
      <w:pPr>
        <w:pStyle w:val="a3"/>
        <w:spacing w:line="240" w:lineRule="auto"/>
        <w:ind w:left="360"/>
        <w:rPr>
          <w:rFonts w:ascii="Times New Roman" w:eastAsia="Calibri" w:hAnsi="Times New Roman" w:cs="Times New Roman"/>
          <w:b/>
          <w:spacing w:val="10"/>
          <w:sz w:val="28"/>
          <w:szCs w:val="28"/>
          <w:lang w:eastAsia="ru-RU" w:bidi="uk-UA"/>
        </w:rPr>
      </w:pPr>
      <w:bookmarkStart w:id="0" w:name="bookmark0"/>
      <w:r w:rsidRPr="00F73B2A">
        <w:rPr>
          <w:rFonts w:ascii="Times New Roman" w:hAnsi="Times New Roman" w:cs="Times New Roman"/>
          <w:b/>
          <w:spacing w:val="10"/>
          <w:sz w:val="28"/>
          <w:szCs w:val="28"/>
          <w:lang w:eastAsia="ru-RU" w:bidi="uk-UA"/>
        </w:rPr>
        <w:br w:type="page"/>
      </w:r>
    </w:p>
    <w:p w:rsidR="00070A39" w:rsidRDefault="00190F77" w:rsidP="00F73B2A">
      <w:pPr>
        <w:pStyle w:val="a8"/>
        <w:ind w:firstLine="709"/>
        <w:jc w:val="center"/>
        <w:rPr>
          <w:rFonts w:ascii="Times New Roman" w:hAnsi="Times New Roman"/>
          <w:b/>
          <w:spacing w:val="10"/>
          <w:sz w:val="28"/>
          <w:szCs w:val="28"/>
          <w:lang w:val="uk-UA" w:eastAsia="ru-RU" w:bidi="uk-UA"/>
        </w:rPr>
      </w:pPr>
      <w:r>
        <w:rPr>
          <w:rFonts w:ascii="Times New Roman" w:hAnsi="Times New Roman"/>
          <w:b/>
          <w:spacing w:val="10"/>
          <w:sz w:val="28"/>
          <w:szCs w:val="28"/>
          <w:lang w:val="en-US" w:eastAsia="ru-RU" w:bidi="uk-UA"/>
        </w:rPr>
        <w:lastRenderedPageBreak/>
        <w:t>C</w:t>
      </w:r>
      <w:r>
        <w:rPr>
          <w:rFonts w:ascii="Times New Roman" w:hAnsi="Times New Roman"/>
          <w:b/>
          <w:spacing w:val="10"/>
          <w:sz w:val="28"/>
          <w:szCs w:val="28"/>
          <w:lang w:eastAsia="ru-RU" w:bidi="uk-UA"/>
        </w:rPr>
        <w:t>еместров</w:t>
      </w:r>
      <w:r w:rsidR="00070A39" w:rsidRPr="00F73B2A">
        <w:rPr>
          <w:rFonts w:ascii="Times New Roman" w:hAnsi="Times New Roman"/>
          <w:b/>
          <w:spacing w:val="10"/>
          <w:sz w:val="28"/>
          <w:szCs w:val="28"/>
          <w:lang w:val="uk-UA" w:eastAsia="ru-RU" w:bidi="uk-UA"/>
        </w:rPr>
        <w:t>ий модуль І</w:t>
      </w:r>
      <w:bookmarkEnd w:id="0"/>
    </w:p>
    <w:p w:rsidR="005C1C5E" w:rsidRPr="00F73B2A" w:rsidRDefault="005C1C5E" w:rsidP="00F73B2A">
      <w:pPr>
        <w:pStyle w:val="a8"/>
        <w:ind w:firstLine="709"/>
        <w:jc w:val="center"/>
        <w:rPr>
          <w:rFonts w:ascii="Times New Roman" w:hAnsi="Times New Roman"/>
          <w:b/>
          <w:spacing w:val="10"/>
          <w:sz w:val="28"/>
          <w:szCs w:val="28"/>
          <w:lang w:val="uk-UA" w:eastAsia="ru-RU" w:bidi="uk-UA"/>
        </w:rPr>
      </w:pPr>
    </w:p>
    <w:p w:rsidR="00881441" w:rsidRPr="005C1C5E" w:rsidRDefault="00881441" w:rsidP="00F73B2A">
      <w:pPr>
        <w:pStyle w:val="a8"/>
        <w:ind w:firstLine="709"/>
        <w:jc w:val="center"/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uk-UA"/>
        </w:rPr>
      </w:pPr>
      <w:bookmarkStart w:id="1" w:name="bookmark1"/>
      <w:r w:rsidRPr="005C1C5E"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uk-UA"/>
        </w:rPr>
        <w:t>Семінарське заняття</w:t>
      </w:r>
      <w:r w:rsidR="00070A39" w:rsidRPr="005C1C5E"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uk-UA"/>
        </w:rPr>
        <w:t xml:space="preserve"> </w:t>
      </w:r>
      <w:r w:rsidRPr="005C1C5E"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uk-UA"/>
        </w:rPr>
        <w:t>1</w:t>
      </w:r>
      <w:r w:rsidR="00070A39" w:rsidRPr="005C1C5E"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uk-UA"/>
        </w:rPr>
        <w:t>.</w:t>
      </w:r>
    </w:p>
    <w:p w:rsidR="00070A39" w:rsidRPr="00F73B2A" w:rsidRDefault="00070A39" w:rsidP="00F73B2A">
      <w:pPr>
        <w:pStyle w:val="a8"/>
        <w:ind w:firstLine="709"/>
        <w:jc w:val="center"/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  <w:t xml:space="preserve"> </w:t>
      </w:r>
      <w:r w:rsidR="00443F61" w:rsidRPr="00F73B2A">
        <w:rPr>
          <w:rFonts w:ascii="Times New Roman" w:hAnsi="Times New Roman"/>
          <w:b/>
          <w:i/>
          <w:iCs/>
          <w:color w:val="000000" w:themeColor="text1"/>
          <w:spacing w:val="10"/>
          <w:sz w:val="28"/>
          <w:szCs w:val="28"/>
          <w:lang w:val="uk-UA" w:eastAsia="ru-RU" w:bidi="uk-UA"/>
        </w:rPr>
        <w:t>Вступ</w:t>
      </w:r>
      <w:r w:rsidR="00E900C1" w:rsidRPr="00F73B2A">
        <w:rPr>
          <w:rFonts w:ascii="Times New Roman" w:hAnsi="Times New Roman"/>
          <w:b/>
          <w:i/>
          <w:iCs/>
          <w:color w:val="000000" w:themeColor="text1"/>
          <w:spacing w:val="10"/>
          <w:sz w:val="28"/>
          <w:szCs w:val="28"/>
          <w:lang w:val="uk-UA" w:eastAsia="ru-RU" w:bidi="uk-UA"/>
        </w:rPr>
        <w:t xml:space="preserve"> до курсу.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  <w:t>Стародавня історія України.</w:t>
      </w:r>
      <w:bookmarkStart w:id="2" w:name="bookmark2"/>
      <w:bookmarkEnd w:id="1"/>
      <w:r w:rsidR="00830345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  <w:t xml:space="preserve"> </w:t>
      </w:r>
      <w:bookmarkEnd w:id="2"/>
      <w:r w:rsidR="002111D7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  <w:t>Київська Русь</w:t>
      </w:r>
    </w:p>
    <w:p w:rsidR="00070A39" w:rsidRPr="00F73B2A" w:rsidRDefault="00070A39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Дослов'янське населення на українських землях.</w:t>
      </w:r>
    </w:p>
    <w:p w:rsidR="00070A39" w:rsidRPr="00F73B2A" w:rsidRDefault="00070A39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Основні концепції походження слов'ян. С</w:t>
      </w:r>
      <w:r w:rsidR="007B1B11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хіднослов’янські племена: розсе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лення, устрій, культура, побут та вірування.</w:t>
      </w:r>
    </w:p>
    <w:p w:rsidR="00070A39" w:rsidRPr="00F73B2A" w:rsidRDefault="00070A39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Виникнення ранньофеодальної держави Київська Русь. Перші київські князі.</w:t>
      </w:r>
    </w:p>
    <w:p w:rsidR="00783156" w:rsidRPr="00F73B2A" w:rsidRDefault="00070A39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Період розквіту держави: Володимир Великий, Ярослав Мудрий.</w:t>
      </w:r>
      <w:r w:rsidR="0078315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Київської Русі в міжнародних відносинах середньовічної Європи. </w:t>
      </w:r>
    </w:p>
    <w:p w:rsidR="00783156" w:rsidRPr="00F73B2A" w:rsidRDefault="00783156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Перетворення централізованої Руської держави у федерацію (конфедерацію) земель-князівств. Політичні підсумки Любецького з’їзду. Вплив зовнішніх чинників на політичний розвиток українських (руських) князівств (половецька загроза, монгольські завоювання).</w:t>
      </w:r>
    </w:p>
    <w:p w:rsidR="00783156" w:rsidRPr="00F73B2A" w:rsidRDefault="00783156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Галицько-Волинська держава - правонаступниця Київської Русі. Політичний феномен галицького боярства. Зовнішні впливи на політичну ситуацію у Галицько-Волинській державі (Польща, Угорщина, Золота Орда). Внутрішні реформи і зовнішня політика Данила Романовича. </w:t>
      </w:r>
    </w:p>
    <w:p w:rsidR="00EE08DB" w:rsidRDefault="003667AC" w:rsidP="00F73B2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Культ</w:t>
      </w:r>
      <w:r w:rsidR="00EE08DB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ура Київс</w:t>
      </w:r>
      <w:r w:rsidR="0078315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ь</w:t>
      </w:r>
      <w:r w:rsidR="00EE08DB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кої Русі.</w:t>
      </w:r>
    </w:p>
    <w:p w:rsidR="00E059D0" w:rsidRPr="00F73B2A" w:rsidRDefault="00E059D0" w:rsidP="00E059D0">
      <w:pPr>
        <w:pStyle w:val="a3"/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100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</w:p>
    <w:p w:rsidR="00E900C1" w:rsidRPr="00F73B2A" w:rsidRDefault="00E900C1" w:rsidP="00F73B2A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284"/>
        <w:jc w:val="center"/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</w:pPr>
      <w:bookmarkStart w:id="3" w:name="bookmark3"/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ЛІТЕРАТУРА: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 xml:space="preserve">Бурдо Н. Б., Відейко М. Ю. Трипільська культура. Спогади про золотий вік. Харків, 2007. 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URL: https://chtyvo.org.ua/authors/Burdo_Nataliia/Trypilska_kultura_Spohady_pro_zolotyi_vik/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Войтович В.М. Міфи та легенди давньої України. Тернопіль, 2005.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: </w:t>
      </w:r>
      <w:hyperlink r:id="rId11" w:history="1"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https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://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readli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.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net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mifi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ta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legendi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davnoyi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ukrayini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</w:hyperlink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>Залізняк Л. Стародавня історія України. К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., 2012.</w:t>
      </w:r>
      <w:r w:rsidRPr="00F73B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https://chtyvo.org.ua/authors/Zalizniak/Starodavnia_istoriia_Ukrainy/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Історія українського війська / Під заг. ред.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В. Павлова. Громадський просвітницький проект "LIKBE3. Історичний фронт". Х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., 2016. URL: https://chtyvo.org.ua/authors/Pavlov_Vasyl/Voiny_Istoriia_ukrainskoho_viiska/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Котляр М. Галицько-Волинське князівство (до 800-ліття утворення) //Український історичний журнал. 2000. Вип.1.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https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://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chtyvo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.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org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.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ua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authors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Kotliar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_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Mykola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Halytsko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Volynske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_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kniazivstvo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_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do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_800-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littia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_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utvorennia</w:t>
        </w:r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eastAsia="ru-RU" w:bidi="uk-UA"/>
          </w:rPr>
          <w:t>/</w:t>
        </w:r>
      </w:hyperlink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Котляр М. Історія суспільного життя Русі: Нариси. К., 2016.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Pr="00F73B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https://chtyvo.org.ua/authors/Kotliar_Mykola/Istoriia_suspilnoho_zhyttia_Rusi/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Котляр М. Історія України в особах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IX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-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XVIII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ст. К., 1993.</w:t>
      </w:r>
      <w:r w:rsidRPr="00F73B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hyperlink r:id="rId13" w:history="1"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uk-UA" w:eastAsia="ru-RU" w:bidi="uk-UA"/>
          </w:rPr>
          <w:t>https://chtyvo.org.ua/authors/Kotliar_Mykola/Istoriia_Ukrainy_v_osobakh_IX-XVIII_st/</w:t>
        </w:r>
      </w:hyperlink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lastRenderedPageBreak/>
        <w:t xml:space="preserve">Крижицький С.Д. Античні держави Північного Причорномор’я.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К.,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1998.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https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://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chtyvo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org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ua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authors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Kryzhytskyi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_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Serhii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Antychni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_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derzhavy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_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Pivnichnoho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_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Prychornomoria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/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 xml:space="preserve">Новітні міфі та фальшивки про походження українців. Збірник статей: популярне видання. К., 2008. 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URL:</w:t>
      </w:r>
      <w:r w:rsidRPr="00F73B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http://irbis-nbuv.gov.ua/ulib/item/UKR0000637</w:t>
      </w:r>
    </w:p>
    <w:p w:rsidR="005C1C5E" w:rsidRPr="005C1C5E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Півторак Г.П. Походження українців, росіян, білорусів та їхніх мов: Міфи і правда про трьох братів слов’янських зі «спільної колиски». К., 2001.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: http://litopys.org.ua/pivtorak/pivt.htm</w:t>
      </w:r>
    </w:p>
    <w:p w:rsidR="005C1C5E" w:rsidRPr="00F73B2A" w:rsidRDefault="005C1C5E" w:rsidP="005C1C5E">
      <w:pPr>
        <w:pStyle w:val="a8"/>
        <w:numPr>
          <w:ilvl w:val="0"/>
          <w:numId w:val="8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Плохій С. Походження слов'янських націй. Домодерні ідентичності в Україні, Росії та Білорусі. К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., 2015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https://chtyvo.org.ua/authors/Plokhii_Serhii/Pokhodzhennia_slovianskykh_natsii_Domoderni_identychnosti_v_Ukraini_Rosii_ta_Bilorusii/</w:t>
      </w:r>
    </w:p>
    <w:p w:rsidR="00E900C1" w:rsidRPr="00F73B2A" w:rsidRDefault="00E900C1" w:rsidP="00F73B2A">
      <w:pPr>
        <w:pStyle w:val="a8"/>
        <w:ind w:firstLine="709"/>
        <w:jc w:val="center"/>
        <w:rPr>
          <w:rFonts w:ascii="Times New Roman" w:hAnsi="Times New Roman"/>
          <w:i/>
          <w:iCs/>
          <w:spacing w:val="10"/>
          <w:sz w:val="28"/>
          <w:szCs w:val="28"/>
          <w:lang w:val="uk-UA" w:eastAsia="ru-RU" w:bidi="uk-UA"/>
        </w:rPr>
      </w:pPr>
    </w:p>
    <w:p w:rsidR="00E900C1" w:rsidRPr="00F73B2A" w:rsidRDefault="00E900C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tabs>
          <w:tab w:val="left" w:pos="2987"/>
        </w:tabs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Витоки українського народу. Теорії походження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Трипільська енеолітична культура – сучасниця єгипетської та шумерської цивілізацій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Кочові скотарсь</w:t>
      </w:r>
      <w:r w:rsidR="00C71455"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кі племена на території України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="00C71455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матеріальна та духовна культура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Грецькі поліси (міста-де</w:t>
      </w:r>
      <w:r w:rsidR="00C71455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ржави) Північного Причорномор'я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Релігійні вірування та міфологія східних слов’ян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Дипломатія Святослава</w:t>
      </w:r>
    </w:p>
    <w:p w:rsidR="00C71455" w:rsidRPr="00F73B2A" w:rsidRDefault="00C71455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Культура Київської Русі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Запровадження християнства на Русі на його історичне значення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Володимир Мономах – об’єднувач Русі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Монголо-татарська навала на Русь-Україну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 іго чи ні?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Політична діяльність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ru-RU"/>
        </w:rPr>
        <w:t xml:space="preserve">Данила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Галицького</w:t>
      </w:r>
    </w:p>
    <w:p w:rsidR="00E900C1" w:rsidRPr="00F73B2A" w:rsidRDefault="00E900C1" w:rsidP="00F73B2A">
      <w:pPr>
        <w:pStyle w:val="a8"/>
        <w:numPr>
          <w:ilvl w:val="0"/>
          <w:numId w:val="9"/>
        </w:numPr>
        <w:ind w:left="709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Давньоруські жінки в політичному </w:t>
      </w:r>
      <w:r w:rsidR="00C71455"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житті cередньовіччя</w:t>
      </w:r>
    </w:p>
    <w:p w:rsidR="00737377" w:rsidRDefault="00737377" w:rsidP="00F73B2A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</w:p>
    <w:p w:rsidR="00E059D0" w:rsidRPr="00F73B2A" w:rsidRDefault="00E059D0" w:rsidP="00F73B2A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125" w:after="0" w:line="240" w:lineRule="auto"/>
        <w:ind w:left="284"/>
        <w:jc w:val="both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</w:p>
    <w:p w:rsidR="00881441" w:rsidRPr="005C1C5E" w:rsidRDefault="00881441" w:rsidP="00F73B2A">
      <w:pPr>
        <w:pStyle w:val="a8"/>
        <w:ind w:firstLine="709"/>
        <w:jc w:val="center"/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ru-RU"/>
        </w:rPr>
      </w:pPr>
      <w:bookmarkStart w:id="4" w:name="bookmark4"/>
      <w:bookmarkEnd w:id="3"/>
      <w:r w:rsidRPr="005C1C5E">
        <w:rPr>
          <w:rFonts w:ascii="Times New Roman" w:hAnsi="Times New Roman"/>
          <w:b/>
          <w:iCs/>
          <w:spacing w:val="10"/>
          <w:sz w:val="28"/>
          <w:szCs w:val="28"/>
          <w:lang w:val="uk-UA" w:eastAsia="ru-RU" w:bidi="ru-RU"/>
        </w:rPr>
        <w:t>Семінарське заняття 2</w:t>
      </w:r>
    </w:p>
    <w:p w:rsidR="00070A39" w:rsidRPr="00F73B2A" w:rsidRDefault="00C85F5A" w:rsidP="00F73B2A">
      <w:pPr>
        <w:pStyle w:val="a8"/>
        <w:ind w:firstLine="709"/>
        <w:jc w:val="center"/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  <w:t>Українські землі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 w:bidi="uk-UA"/>
        </w:rPr>
        <w:t xml:space="preserve"> </w:t>
      </w:r>
      <w:r w:rsidR="00070A39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  <w:t>у часи польсько-литовського панування</w:t>
      </w:r>
      <w:r w:rsidR="00070A39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  <w:br/>
      </w:r>
      <w:r w:rsidR="00070A39"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 w:bidi="uk-UA"/>
        </w:rPr>
        <w:t xml:space="preserve">(XIV </w:t>
      </w:r>
      <w:r w:rsidR="00070A39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  <w:t xml:space="preserve">- перша половина </w:t>
      </w:r>
      <w:r w:rsidR="00070A39"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 w:bidi="uk-UA"/>
        </w:rPr>
        <w:t xml:space="preserve">XVII </w:t>
      </w:r>
      <w:r w:rsidR="00070A39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 w:bidi="uk-UA"/>
        </w:rPr>
        <w:t>ст.)</w:t>
      </w:r>
      <w:bookmarkEnd w:id="4"/>
    </w:p>
    <w:p w:rsidR="00070A39" w:rsidRPr="00F73B2A" w:rsidRDefault="00070A39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1. Характер та наслідки розвитку українських земель у складі Великого князівства Литовського та Польського королівства (середина XIV - друга половина XVI ст.).</w:t>
      </w:r>
    </w:p>
    <w:p w:rsidR="00070A39" w:rsidRPr="00F73B2A" w:rsidRDefault="00070A39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2. Люблінська унія. Україна у складі Речі Посполитої. Посилення соціального, національного та релігійного гноблення.</w:t>
      </w:r>
    </w:p>
    <w:p w:rsidR="00070A39" w:rsidRPr="00F73B2A" w:rsidRDefault="00070A39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3. Формування українського козацтва. Теорії походження козацтва.</w:t>
      </w:r>
    </w:p>
    <w:p w:rsidR="00FD38DA" w:rsidRPr="00F73B2A" w:rsidRDefault="00783156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4. Запорізька Січ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070A39"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розвиток українських республіканських традицій державотворення.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Військове мистецтво козаків. Участь козацьких військ у військових кампаніях Речі Посполитої і інших європейських держав (друга половина ХІV – перша половина ХVII ст.).</w:t>
      </w:r>
    </w:p>
    <w:p w:rsidR="006B7250" w:rsidRDefault="00783156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lastRenderedPageBreak/>
        <w:t>5.</w:t>
      </w:r>
      <w:r w:rsidR="006B7250" w:rsidRPr="00F73B2A">
        <w:rPr>
          <w:rFonts w:ascii="Times New Roman" w:hAnsi="Times New Roman"/>
          <w:spacing w:val="10"/>
          <w:sz w:val="28"/>
          <w:szCs w:val="28"/>
        </w:rPr>
        <w:t xml:space="preserve">Реформація й Контрреформація та їх вплив на розвиток релігійних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відносин</w:t>
      </w:r>
      <w:r w:rsidR="006B7250" w:rsidRPr="00F73B2A">
        <w:rPr>
          <w:rFonts w:ascii="Times New Roman" w:hAnsi="Times New Roman"/>
          <w:spacing w:val="10"/>
          <w:sz w:val="28"/>
          <w:szCs w:val="28"/>
        </w:rPr>
        <w:t xml:space="preserve"> в Україні. Діяльність ордену єзуїтів. </w:t>
      </w:r>
      <w:r w:rsidR="007C0F8A" w:rsidRPr="00F73B2A">
        <w:rPr>
          <w:rFonts w:ascii="Times New Roman" w:hAnsi="Times New Roman"/>
          <w:spacing w:val="10"/>
          <w:sz w:val="28"/>
          <w:szCs w:val="28"/>
        </w:rPr>
        <w:t xml:space="preserve">Берестейська унія та її значення в історії українського народу. </w:t>
      </w:r>
      <w:r w:rsidR="006B7250" w:rsidRPr="00F73B2A">
        <w:rPr>
          <w:rFonts w:ascii="Times New Roman" w:hAnsi="Times New Roman"/>
          <w:spacing w:val="10"/>
          <w:sz w:val="28"/>
          <w:szCs w:val="28"/>
        </w:rPr>
        <w:t>Релігійна і культурно-просвітницька діяльність братств. П.Могила.</w:t>
      </w:r>
    </w:p>
    <w:p w:rsidR="00E059D0" w:rsidRPr="00F73B2A" w:rsidRDefault="00E059D0" w:rsidP="00F73B2A">
      <w:pPr>
        <w:pStyle w:val="a8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881441" w:rsidRPr="00F73B2A" w:rsidRDefault="00BA0937" w:rsidP="00F73B2A">
      <w:pPr>
        <w:pStyle w:val="a8"/>
        <w:ind w:firstLine="709"/>
        <w:jc w:val="center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5C1C5E" w:rsidRPr="00FE68D5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Гуржій І.О. Гетьман Петро Конашевич-Сагайдачний / І.О. Гуржій, В.В. Корнієнко. – К., 2004.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http://irbis-nbuv.gov.ua/ulib/item/UKR0001547</w:t>
      </w:r>
    </w:p>
    <w:p w:rsidR="005C1C5E" w:rsidRPr="00FE68D5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Історія Запорозької Січі / Авт.: В. Смолій, В. Щербак, А. Гурбик та ін. – К., 2015.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http://resource.history.org.ua/item/0010297</w:t>
      </w:r>
    </w:p>
    <w:p w:rsidR="005C1C5E" w:rsidRPr="007E340E" w:rsidRDefault="005C1C5E" w:rsidP="00E059D0">
      <w:pPr>
        <w:pStyle w:val="a8"/>
        <w:numPr>
          <w:ilvl w:val="0"/>
          <w:numId w:val="22"/>
        </w:numPr>
        <w:ind w:left="426" w:hanging="452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7E340E">
        <w:rPr>
          <w:rFonts w:ascii="Times New Roman" w:hAnsi="Times New Roman"/>
          <w:spacing w:val="10"/>
          <w:sz w:val="28"/>
          <w:szCs w:val="28"/>
          <w:lang w:eastAsia="ru-RU" w:bidi="uk-UA"/>
        </w:rPr>
        <w:t>Історія українського війська (від княжих часів до 20-х років ХХ ст.). – Львів, 1992.</w:t>
      </w:r>
      <w:r w:rsidRPr="005C1C5E">
        <w:t xml:space="preserve"> </w:t>
      </w:r>
      <w:r w:rsidRPr="005C1C5E">
        <w:rPr>
          <w:rFonts w:ascii="Times New Roman" w:hAnsi="Times New Roman"/>
          <w:spacing w:val="10"/>
          <w:sz w:val="28"/>
          <w:szCs w:val="28"/>
          <w:lang w:eastAsia="ru-RU" w:bidi="uk-UA"/>
        </w:rPr>
        <w:t>https://chtyvo.org.ua/authors/Krypiakevych_Ivan/Istoriia_ukrainskoho_viiska_vyd_1992/</w:t>
      </w:r>
    </w:p>
    <w:p w:rsidR="005C1C5E" w:rsidRPr="005C1C5E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Історія українського козацтва: нариси у 2 т. / відп. ред. В.А. Смолій. - К., 2006-2007.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URL: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http://resource.history.org.ua/item/0009606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; 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http://resource.history.org.ua/item/0009607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Крижанівський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О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П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Історія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церкви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та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релігійної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думки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в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Україні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: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у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3-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х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кн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/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О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П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Крижанівський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,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С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М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Плохій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-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., 1994. -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Кн</w:t>
      </w:r>
      <w:r w:rsidRPr="005C1C5E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3.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https://chtyvo.org.ua/authors/Plokhii_Serhii/Istoriia_tserkvy_ta_relihiinoi_dumky_v_Ukraini_Knyha_3_Kinets_XVI_-_seredyna_XIX_stolittia/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Мельников О. Чи було книгодрукування в Україні до Івана Федорова: огляд публікацій останніх років / О. Мельников // Вісник Книжкової палати. -  2006. - №4. - C. 10-13.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http://www.irbis-nbuv.gov.ua/cgi-bin/irbis_nbuv/cgiirbis_64.exe?I21DBN=LINK&amp;P21DBN=UJRN&amp;Z21ID=&amp;S21REF=10&amp;S21CNR=20&amp;S21STN=1&amp;S21FMT=ASP_meta&amp;C21COM=S&amp;2_S21P03=FILA=&amp;2_S21STR=vkp_2014_1_9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Плохій С. Наливайкова віра: козаки та релігія в ранньомодерній Україні. – К, 2005.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https://chtyvo.org.ua/authors/Plokhii_Serhii/Nalyvaikova_vira_kozatstvo_ta_relihiia_v_rannomodernii_Ukraini/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Сас П. Полководець Петро Сагайдачний. – К., 2014.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https://chtyvo.org.ua/authors/Sas_Petro/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Українське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козацтво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Золоті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сторінки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історії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/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О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А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Бачинська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,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Т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В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Чухліб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,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В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О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Щербак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– </w:t>
      </w:r>
      <w:r w:rsidR="00E059D0">
        <w:rPr>
          <w:rFonts w:ascii="Times New Roman" w:hAnsi="Times New Roman"/>
          <w:spacing w:val="10"/>
          <w:sz w:val="28"/>
          <w:szCs w:val="28"/>
          <w:lang w:eastAsia="ru-RU" w:bidi="uk-UA"/>
        </w:rPr>
        <w:t>К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.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, 2015.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https://chtyvo.org.ua/authors/Chukhlib_Taras/Ukrainske_kozatstvo_Zoloti_storinky_istorii/</w:t>
      </w:r>
    </w:p>
    <w:p w:rsidR="005C1C5E" w:rsidRPr="00E059D0" w:rsidRDefault="005C1C5E" w:rsidP="005C1C5E">
      <w:pPr>
        <w:pStyle w:val="a8"/>
        <w:numPr>
          <w:ilvl w:val="0"/>
          <w:numId w:val="2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 w:bidi="uk-UA"/>
        </w:rPr>
      </w:pP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Феномен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Петра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Могили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: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біографія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: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діяльність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: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позиція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 - </w:t>
      </w:r>
      <w:r w:rsidRPr="00FE68D5">
        <w:rPr>
          <w:rFonts w:ascii="Times New Roman" w:hAnsi="Times New Roman"/>
          <w:spacing w:val="10"/>
          <w:sz w:val="28"/>
          <w:szCs w:val="28"/>
          <w:lang w:eastAsia="ru-RU" w:bidi="uk-UA"/>
        </w:rPr>
        <w:t>К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., 1996. </w:t>
      </w:r>
      <w:r w:rsidR="00E059D0"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="00E059D0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="00E059D0"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E059D0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http://aleph.ukma.kiev.ua/F/?func=direct&amp;doc_number=000026043&amp;local_base=KMA01</w:t>
      </w:r>
    </w:p>
    <w:p w:rsidR="005C1C5E" w:rsidRPr="007E340E" w:rsidRDefault="005C1C5E" w:rsidP="005C1C5E">
      <w:pPr>
        <w:pStyle w:val="a8"/>
        <w:numPr>
          <w:ilvl w:val="0"/>
          <w:numId w:val="22"/>
        </w:numPr>
        <w:ind w:left="426" w:hanging="452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7E340E">
        <w:rPr>
          <w:rFonts w:ascii="Times New Roman" w:hAnsi="Times New Roman"/>
          <w:spacing w:val="10"/>
          <w:sz w:val="28"/>
          <w:szCs w:val="28"/>
          <w:lang w:eastAsia="ru-RU" w:bidi="uk-UA"/>
        </w:rPr>
        <w:t>Щербак В. О. Українське козацтво: формування соціального стану. – К., 2000.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5C1C5E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: </w:t>
      </w:r>
      <w:r w:rsidRPr="005C1C5E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http://litopys.org.ua/coss1/shch.htm</w:t>
      </w:r>
    </w:p>
    <w:p w:rsidR="005C1C5E" w:rsidRPr="00E059D0" w:rsidRDefault="005C1C5E" w:rsidP="00E059D0">
      <w:pPr>
        <w:pStyle w:val="a8"/>
        <w:numPr>
          <w:ilvl w:val="0"/>
          <w:numId w:val="22"/>
        </w:numPr>
        <w:ind w:left="426" w:hanging="452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Яворницький Д.Т. Історія запорозьких козаків</w:t>
      </w:r>
      <w:r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: У 3-х т. - К., 1990. - Т.1-3.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hyperlink r:id="rId14" w:history="1">
        <w:r w:rsidR="00E059D0" w:rsidRPr="009B657C">
          <w:rPr>
            <w:rStyle w:val="a9"/>
            <w:rFonts w:ascii="Times New Roman" w:hAnsi="Times New Roman"/>
            <w:spacing w:val="10"/>
            <w:sz w:val="28"/>
            <w:szCs w:val="28"/>
            <w:lang w:val="en-US" w:eastAsia="ru-RU" w:bidi="uk-UA"/>
          </w:rPr>
          <w:t>http://resource.history.org.ua/item/0013950</w:t>
        </w:r>
      </w:hyperlink>
    </w:p>
    <w:p w:rsidR="00E059D0" w:rsidRPr="00F73B2A" w:rsidRDefault="00E059D0" w:rsidP="00E059D0">
      <w:pPr>
        <w:pStyle w:val="a8"/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6B7250" w:rsidRPr="00F73B2A" w:rsidRDefault="006B7250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C71455" w:rsidRPr="00F73B2A" w:rsidRDefault="00C71455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lastRenderedPageBreak/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FD38DA" w:rsidRPr="00F73B2A" w:rsidRDefault="00FD38DA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Дмитро Байда-Вишневецький</w:t>
      </w:r>
      <w:r w:rsidR="00E70A50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– гетьман українського козацтва</w:t>
      </w:r>
    </w:p>
    <w:p w:rsidR="00FD38DA" w:rsidRPr="00F73B2A" w:rsidRDefault="00FD38DA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Берестейська унія та її наслідки для України</w:t>
      </w:r>
    </w:p>
    <w:p w:rsidR="00881441" w:rsidRPr="00F73B2A" w:rsidRDefault="00881441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Військова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,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політична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та культурна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діяльність П. Конашевича-Сагайдачного</w:t>
      </w:r>
    </w:p>
    <w:p w:rsidR="00881441" w:rsidRPr="00F73B2A" w:rsidRDefault="00881441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Першодрукар України – Іван Федоров</w:t>
      </w:r>
    </w:p>
    <w:p w:rsidR="00881441" w:rsidRPr="00F73B2A" w:rsidRDefault="00881441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Збройні сили Запоріжжя</w:t>
      </w:r>
    </w:p>
    <w:p w:rsidR="00881441" w:rsidRPr="00F73B2A" w:rsidRDefault="00257641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Звичаї та традиції козаків</w:t>
      </w:r>
    </w:p>
    <w:p w:rsidR="00FD38DA" w:rsidRPr="00F73B2A" w:rsidRDefault="00186C2E" w:rsidP="00F73B2A">
      <w:pPr>
        <w:pStyle w:val="a8"/>
        <w:numPr>
          <w:ilvl w:val="0"/>
          <w:numId w:val="11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Київский митрополит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Петр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о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Могил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а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та його р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еформи</w:t>
      </w: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uk-UA" w:eastAsia="ru-RU"/>
        </w:rPr>
      </w:pP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uk-UA" w:eastAsia="ru-RU"/>
        </w:rPr>
      </w:pPr>
    </w:p>
    <w:p w:rsidR="00881441" w:rsidRPr="00E059D0" w:rsidRDefault="00881441" w:rsidP="00F73B2A">
      <w:pPr>
        <w:pStyle w:val="a8"/>
        <w:ind w:firstLine="709"/>
        <w:jc w:val="center"/>
        <w:rPr>
          <w:rFonts w:ascii="Times New Roman" w:hAnsi="Times New Roman"/>
          <w:b/>
          <w:bCs/>
          <w:iCs/>
          <w:spacing w:val="10"/>
          <w:sz w:val="28"/>
          <w:szCs w:val="28"/>
          <w:lang w:val="uk-UA" w:eastAsia="ru-RU"/>
        </w:rPr>
      </w:pPr>
      <w:r w:rsidRPr="00E059D0">
        <w:rPr>
          <w:rFonts w:ascii="Times New Roman" w:hAnsi="Times New Roman"/>
          <w:b/>
          <w:bCs/>
          <w:iCs/>
          <w:spacing w:val="10"/>
          <w:sz w:val="28"/>
          <w:szCs w:val="28"/>
          <w:lang w:val="uk-UA" w:eastAsia="ru-RU"/>
        </w:rPr>
        <w:t>Семінарське заняття 3</w:t>
      </w:r>
    </w:p>
    <w:p w:rsidR="00E059D0" w:rsidRDefault="00820720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Українська національна революція</w:t>
      </w:r>
      <w:r w:rsidR="00E059D0"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uk-UA" w:eastAsia="ru-RU"/>
        </w:rPr>
        <w:t xml:space="preserve"> 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>1648- 1676</w:t>
      </w:r>
      <w:r w:rsidR="006A2D2B"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рр. </w:t>
      </w:r>
    </w:p>
    <w:p w:rsidR="00820720" w:rsidRPr="00F73B2A" w:rsidRDefault="00820720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>Козацько-гетьманська держава</w:t>
      </w:r>
    </w:p>
    <w:p w:rsidR="00A043B5" w:rsidRPr="00F73B2A" w:rsidRDefault="00A043B5" w:rsidP="00F73B2A">
      <w:pPr>
        <w:pStyle w:val="a8"/>
        <w:numPr>
          <w:ilvl w:val="0"/>
          <w:numId w:val="4"/>
        </w:numPr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Передумови, причини, характер, періодизація та рушійні сили національно-визвольної війни українського народу під проводом гетьмана Б. Хмельницького. </w:t>
      </w:r>
    </w:p>
    <w:p w:rsidR="00A043B5" w:rsidRPr="00F73B2A" w:rsidRDefault="00A043B5" w:rsidP="00F73B2A">
      <w:pPr>
        <w:pStyle w:val="a8"/>
        <w:numPr>
          <w:ilvl w:val="0"/>
          <w:numId w:val="4"/>
        </w:numPr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Перші перемоги повстанців. Зборівська угода.</w:t>
      </w:r>
    </w:p>
    <w:p w:rsidR="00A043B5" w:rsidRPr="00F73B2A" w:rsidRDefault="00A043B5" w:rsidP="00F73B2A">
      <w:pPr>
        <w:pStyle w:val="a8"/>
        <w:numPr>
          <w:ilvl w:val="0"/>
          <w:numId w:val="4"/>
        </w:numPr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Формування української козацької держави. Внутрішня та зовнішня політика гетьманської адміністрації у 1649-1657рр.</w:t>
      </w:r>
    </w:p>
    <w:p w:rsidR="00A043B5" w:rsidRPr="00F73B2A" w:rsidRDefault="00A043B5" w:rsidP="00F73B2A">
      <w:pPr>
        <w:pStyle w:val="a8"/>
        <w:numPr>
          <w:ilvl w:val="0"/>
          <w:numId w:val="4"/>
        </w:numPr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Політична діяльність Івана Виговського. Гадяцька угода з Річчю Посполитою. Юрій Хмельницький.</w:t>
      </w:r>
    </w:p>
    <w:p w:rsidR="00A043B5" w:rsidRPr="00F73B2A" w:rsidRDefault="00A043B5" w:rsidP="00F73B2A">
      <w:pPr>
        <w:pStyle w:val="a8"/>
        <w:numPr>
          <w:ilvl w:val="0"/>
          <w:numId w:val="4"/>
        </w:numPr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Руїна. Основні віхи правління: Ю. Хмельницького, П. Тетері, І. Брюховецького, П. Дорошенка, Д. Ігнатовича (Многогрішного).</w:t>
      </w:r>
    </w:p>
    <w:p w:rsidR="00737377" w:rsidRDefault="00A043B5" w:rsidP="00F73B2A">
      <w:pPr>
        <w:pStyle w:val="a8"/>
        <w:numPr>
          <w:ilvl w:val="0"/>
          <w:numId w:val="4"/>
        </w:numPr>
        <w:tabs>
          <w:tab w:val="left" w:pos="720"/>
        </w:tabs>
        <w:ind w:left="0" w:firstLine="0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Значення революції середини XVII ст. в історії України та Європи.</w:t>
      </w:r>
    </w:p>
    <w:p w:rsidR="00E059D0" w:rsidRPr="00F73B2A" w:rsidRDefault="00E059D0" w:rsidP="00E059D0">
      <w:pPr>
        <w:pStyle w:val="a8"/>
        <w:tabs>
          <w:tab w:val="left" w:pos="720"/>
        </w:tabs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881441" w:rsidRPr="00F73B2A" w:rsidRDefault="008814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190F77" w:rsidRPr="00F73B2A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Джерела з історії Національно-визвольної війни українського народу 1648–1658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pp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. т. 1-4 / Упорядн. о. Ю. Мицик. К., 2012- 2015.</w:t>
      </w:r>
      <w:r w:rsidRPr="00F73B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https://chtyvo.org.ua/authors/Mytsyk_Yurii/Dzherela_z_istorii_Natsionalno-vyzvolnoi_viiny_ukrainskoho_narodu_16481658_rr__T_4_16551658_rr/</w:t>
      </w:r>
    </w:p>
    <w:p w:rsidR="00190F77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Style w:val="a9"/>
          <w:rFonts w:ascii="Times New Roman" w:hAnsi="Times New Roman"/>
          <w:color w:val="auto"/>
          <w:spacing w:val="10"/>
          <w:sz w:val="28"/>
          <w:szCs w:val="28"/>
          <w:u w:val="none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Котляр М.Ф, Смолій В.А. Історія в життєписах. К., 1994.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hyperlink r:id="rId15" w:history="1"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uk-UA" w:eastAsia="ru-RU" w:bidi="uk-UA"/>
          </w:rPr>
          <w:t>http://irbis-nbuv.gov.ua/ulib/item/ukr0000050</w:t>
        </w:r>
      </w:hyperlink>
    </w:p>
    <w:p w:rsidR="00190F77" w:rsidRPr="00F73B2A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Крип’якевич І.П.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Богдан Хмельницький. Львів, 1990.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 https://chtyvo.org.ua/authors/Krypiakevych_Ivan/Bohdan_Khmelnytskyi_vyd_1990</w:t>
      </w:r>
    </w:p>
    <w:p w:rsidR="00190F77" w:rsidRPr="00F73B2A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Плохій С. Козацький міф. Історія та націєтворення в епоху імперій.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K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., 2013.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https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://chtyvo.org.ua/authors/Plokhii_Serhii/Kozatskyi_mif_Istoriia_ta_natsiietvorennia_v_epokhu_imperii/</w:t>
      </w:r>
    </w:p>
    <w:p w:rsidR="00190F77" w:rsidRPr="00F73B2A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Смолій В., Степанков В. Феномен Української національної революції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XVII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ст.: компаративні та евристичні проекції. К., 2019.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:  http://resource.history.org.ua/item/0014814</w:t>
      </w:r>
    </w:p>
    <w:p w:rsidR="00190F77" w:rsidRPr="00E059D0" w:rsidRDefault="00190F77" w:rsidP="00E059D0">
      <w:pPr>
        <w:pStyle w:val="a8"/>
        <w:numPr>
          <w:ilvl w:val="0"/>
          <w:numId w:val="10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E059D0">
        <w:rPr>
          <w:rFonts w:ascii="Times New Roman" w:hAnsi="Times New Roman"/>
          <w:spacing w:val="10"/>
          <w:sz w:val="28"/>
          <w:szCs w:val="28"/>
          <w:lang w:bidi="uk-UA"/>
        </w:rPr>
        <w:t>Чухліб Т. Гетьмани Правобережної України в історії Центрально-Східної Європи (1663-1713) / Т. Чухліб. - К., 2004.</w:t>
      </w:r>
      <w:r w:rsidRPr="00E059D0"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URL: </w:t>
      </w:r>
      <w:r w:rsidRPr="00E059D0">
        <w:rPr>
          <w:rFonts w:ascii="Times New Roman" w:hAnsi="Times New Roman"/>
          <w:spacing w:val="10"/>
          <w:sz w:val="28"/>
          <w:szCs w:val="28"/>
          <w:lang w:val="en-US" w:bidi="uk-UA"/>
        </w:rPr>
        <w:lastRenderedPageBreak/>
        <w:t>https://chtyvo.org.ua/authors/Chukhlib_Taras/Hetmany_Pravoberezhnoi_Ukrainy_v_istorii_Tsentralno-Skhidnoi_Yevropy_1663-1713/</w:t>
      </w:r>
    </w:p>
    <w:p w:rsidR="00257641" w:rsidRPr="00F73B2A" w:rsidRDefault="00257641" w:rsidP="00F73B2A">
      <w:pPr>
        <w:pStyle w:val="a8"/>
        <w:ind w:left="1429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</w:p>
    <w:p w:rsidR="00881441" w:rsidRPr="00F73B2A" w:rsidRDefault="008814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820720" w:rsidRPr="00F73B2A" w:rsidRDefault="00820720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Б. Хмельницький - </w:t>
      </w:r>
      <w:r w:rsidR="00A33E8B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державотворець</w:t>
      </w:r>
    </w:p>
    <w:p w:rsidR="00820720" w:rsidRPr="00F73B2A" w:rsidRDefault="00820720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Адміністративно-політичний устрій Гетьманщини у </w:t>
      </w:r>
      <w:r w:rsidR="00A33E8B"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другій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пол</w:t>
      </w:r>
      <w:r w:rsidR="00A33E8B"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овині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XVII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-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XVIII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c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т.</w:t>
      </w:r>
    </w:p>
    <w:p w:rsidR="00820720" w:rsidRPr="00F73B2A" w:rsidRDefault="00820720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Україно-російський договір 1654 р. та його оцінка в</w:t>
      </w:r>
      <w:r w:rsidR="00E9727B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історичній літературі</w:t>
      </w:r>
    </w:p>
    <w:p w:rsidR="00E9727B" w:rsidRPr="00F73B2A" w:rsidRDefault="00411C83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Апанович О.М. Україно-російський договір 1664 року: міфи і реальність / О.М. </w:t>
      </w:r>
    </w:p>
    <w:p w:rsidR="00820720" w:rsidRPr="00F73B2A" w:rsidRDefault="00820720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Іван Сірко </w:t>
      </w:r>
      <w:r w:rsidR="00221BEB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–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="00221BEB"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легендарний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кошовий отаман</w:t>
      </w:r>
    </w:p>
    <w:p w:rsidR="00820720" w:rsidRPr="00F73B2A" w:rsidRDefault="00257641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Гетьман Іван Виговський</w:t>
      </w:r>
    </w:p>
    <w:p w:rsidR="00257641" w:rsidRPr="00F73B2A" w:rsidRDefault="00257641" w:rsidP="00F73B2A">
      <w:pPr>
        <w:pStyle w:val="a8"/>
        <w:numPr>
          <w:ilvl w:val="0"/>
          <w:numId w:val="12"/>
        </w:numPr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Петро Дорошенко</w:t>
      </w:r>
    </w:p>
    <w:p w:rsidR="0077231D" w:rsidRDefault="0077231D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B756C6" w:rsidRPr="00F73B2A" w:rsidRDefault="00B756C6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</w:p>
    <w:p w:rsidR="00E059D0" w:rsidRDefault="00E059D0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pacing w:val="10"/>
          <w:sz w:val="28"/>
          <w:szCs w:val="28"/>
          <w:lang w:val="uk-UA" w:eastAsia="ru-RU"/>
        </w:rPr>
        <w:t>Семінарське заняття 4</w:t>
      </w:r>
      <w:r w:rsidR="00820720"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>.</w:t>
      </w:r>
    </w:p>
    <w:p w:rsidR="006A2D2B" w:rsidRPr="00F73B2A" w:rsidRDefault="00820720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Україна наприкінці 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en-US" w:eastAsia="ru-RU"/>
        </w:rPr>
        <w:t>XVII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hAnsi="Times New Roman"/>
          <w:b/>
          <w:bCs/>
          <w:i/>
          <w:spacing w:val="10"/>
          <w:sz w:val="28"/>
          <w:szCs w:val="28"/>
          <w:lang w:eastAsia="ru-RU"/>
        </w:rPr>
        <w:t xml:space="preserve">– </w:t>
      </w:r>
      <w:r w:rsidR="00411C83" w:rsidRPr="00F73B2A">
        <w:rPr>
          <w:rFonts w:ascii="Times New Roman" w:hAnsi="Times New Roman"/>
          <w:b/>
          <w:bCs/>
          <w:i/>
          <w:spacing w:val="10"/>
          <w:sz w:val="28"/>
          <w:szCs w:val="28"/>
        </w:rPr>
        <w:t>XVIII ст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>.</w:t>
      </w:r>
    </w:p>
    <w:p w:rsidR="00C44E14" w:rsidRPr="00F73B2A" w:rsidRDefault="00C44E14" w:rsidP="00F73B2A">
      <w:pPr>
        <w:pStyle w:val="a8"/>
        <w:numPr>
          <w:ilvl w:val="0"/>
          <w:numId w:val="5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F73B2A">
        <w:rPr>
          <w:rFonts w:ascii="Times New Roman" w:hAnsi="Times New Roman"/>
          <w:sz w:val="28"/>
          <w:szCs w:val="28"/>
        </w:rPr>
        <w:t>Гетьманщина, Слобожанщина та Запоріжжя у складі Московії наприкінці XVII ст. І. Мазепа та його військово-політичний виступ. П.Орлик.</w:t>
      </w:r>
    </w:p>
    <w:p w:rsidR="00C44E14" w:rsidRPr="00F73B2A" w:rsidRDefault="00C44E14" w:rsidP="00F73B2A">
      <w:pPr>
        <w:pStyle w:val="a8"/>
        <w:numPr>
          <w:ilvl w:val="0"/>
          <w:numId w:val="5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F73B2A">
        <w:rPr>
          <w:rFonts w:ascii="Times New Roman" w:hAnsi="Times New Roman"/>
          <w:sz w:val="28"/>
          <w:szCs w:val="28"/>
        </w:rPr>
        <w:t xml:space="preserve">Руйнування державних структур Гетьманщини та інтеграція українських земель </w:t>
      </w:r>
      <w:proofErr w:type="gramStart"/>
      <w:r w:rsidRPr="00F73B2A">
        <w:rPr>
          <w:rFonts w:ascii="Times New Roman" w:hAnsi="Times New Roman"/>
          <w:sz w:val="28"/>
          <w:szCs w:val="28"/>
        </w:rPr>
        <w:t>до складу</w:t>
      </w:r>
      <w:proofErr w:type="gramEnd"/>
      <w:r w:rsidRPr="00F73B2A">
        <w:rPr>
          <w:rFonts w:ascii="Times New Roman" w:hAnsi="Times New Roman"/>
          <w:sz w:val="28"/>
          <w:szCs w:val="28"/>
        </w:rPr>
        <w:t xml:space="preserve"> Російської імперії.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z w:val="28"/>
          <w:szCs w:val="28"/>
        </w:rPr>
        <w:t>І. Скоропадськ</w:t>
      </w:r>
      <w:r w:rsidRPr="00F73B2A">
        <w:rPr>
          <w:rFonts w:ascii="Times New Roman" w:hAnsi="Times New Roman"/>
          <w:sz w:val="28"/>
          <w:szCs w:val="28"/>
          <w:lang w:val="uk-UA"/>
        </w:rPr>
        <w:t>ий</w:t>
      </w:r>
      <w:r w:rsidRPr="00F73B2A">
        <w:rPr>
          <w:rFonts w:ascii="Times New Roman" w:hAnsi="Times New Roman"/>
          <w:sz w:val="28"/>
          <w:szCs w:val="28"/>
        </w:rPr>
        <w:t>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z w:val="28"/>
          <w:szCs w:val="28"/>
        </w:rPr>
        <w:t>Перш</w:t>
      </w:r>
      <w:r w:rsidRPr="00F73B2A">
        <w:rPr>
          <w:rFonts w:ascii="Times New Roman" w:hAnsi="Times New Roman"/>
          <w:sz w:val="28"/>
          <w:szCs w:val="28"/>
          <w:lang w:val="uk-UA"/>
        </w:rPr>
        <w:t>а</w:t>
      </w:r>
      <w:r w:rsidRPr="00F73B2A">
        <w:rPr>
          <w:rFonts w:ascii="Times New Roman" w:hAnsi="Times New Roman"/>
          <w:sz w:val="28"/>
          <w:szCs w:val="28"/>
        </w:rPr>
        <w:t xml:space="preserve"> Малоросійськ</w:t>
      </w:r>
      <w:r w:rsidRPr="00F73B2A">
        <w:rPr>
          <w:rFonts w:ascii="Times New Roman" w:hAnsi="Times New Roman"/>
          <w:sz w:val="28"/>
          <w:szCs w:val="28"/>
          <w:lang w:val="uk-UA"/>
        </w:rPr>
        <w:t>а</w:t>
      </w:r>
      <w:r w:rsidRPr="00F73B2A">
        <w:rPr>
          <w:rFonts w:ascii="Times New Roman" w:hAnsi="Times New Roman"/>
          <w:sz w:val="28"/>
          <w:szCs w:val="28"/>
        </w:rPr>
        <w:t xml:space="preserve"> колегія. П. Полубот</w:t>
      </w:r>
      <w:r w:rsidRPr="00F73B2A">
        <w:rPr>
          <w:rFonts w:ascii="Times New Roman" w:hAnsi="Times New Roman"/>
          <w:sz w:val="28"/>
          <w:szCs w:val="28"/>
          <w:lang w:val="uk-UA"/>
        </w:rPr>
        <w:t>о</w:t>
      </w:r>
      <w:r w:rsidRPr="00F73B2A">
        <w:rPr>
          <w:rFonts w:ascii="Times New Roman" w:hAnsi="Times New Roman"/>
          <w:sz w:val="28"/>
          <w:szCs w:val="28"/>
        </w:rPr>
        <w:t>к.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z w:val="28"/>
          <w:szCs w:val="28"/>
        </w:rPr>
        <w:t xml:space="preserve">Гетьманство Д. Апостола. “Правління гетьманського уряду”. К. Розумовський. Друга Малоросійська колегія: Знищення Запорізької Січі. </w:t>
      </w:r>
    </w:p>
    <w:p w:rsidR="00C44E14" w:rsidRPr="00F73B2A" w:rsidRDefault="00C44E14" w:rsidP="00F73B2A">
      <w:pPr>
        <w:pStyle w:val="a8"/>
        <w:numPr>
          <w:ilvl w:val="0"/>
          <w:numId w:val="5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Правобережна і Західна Україна у складі Польщі. Гайдамацький та опришківський рухи. Поділи Речі Посполитої та їх наслідки для українських земель.</w:t>
      </w:r>
    </w:p>
    <w:p w:rsidR="00C44E14" w:rsidRPr="00F73B2A" w:rsidRDefault="00C44E14" w:rsidP="00F73B2A">
      <w:pPr>
        <w:pStyle w:val="a8"/>
        <w:numPr>
          <w:ilvl w:val="0"/>
          <w:numId w:val="5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Російсько-турецькі війни </w:t>
      </w:r>
      <w:r w:rsidRPr="00F73B2A">
        <w:rPr>
          <w:rFonts w:ascii="Times New Roman" w:hAnsi="Times New Roman"/>
          <w:color w:val="000000"/>
          <w:sz w:val="28"/>
          <w:szCs w:val="28"/>
        </w:rPr>
        <w:t xml:space="preserve">(1768-1774 рр., 1787-1791 рр.)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та роль українського козацького чинника у приєднанні Південної України до Російської імперії. Заселення та економічне освоєння Півдня України. </w:t>
      </w:r>
      <w:r w:rsidRPr="00F73B2A">
        <w:rPr>
          <w:rFonts w:ascii="Times New Roman" w:hAnsi="Times New Roman"/>
          <w:color w:val="000000"/>
          <w:sz w:val="28"/>
          <w:szCs w:val="28"/>
        </w:rPr>
        <w:t xml:space="preserve">Типи колонізації: поміщицька, селянська та міська. Заснування </w:t>
      </w:r>
      <w:proofErr w:type="gramStart"/>
      <w:r w:rsidRPr="00F73B2A">
        <w:rPr>
          <w:rFonts w:ascii="Times New Roman" w:hAnsi="Times New Roman"/>
          <w:color w:val="000000"/>
          <w:sz w:val="28"/>
          <w:szCs w:val="28"/>
        </w:rPr>
        <w:t>Одеси.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.</w:t>
      </w:r>
      <w:proofErr w:type="gramEnd"/>
    </w:p>
    <w:p w:rsidR="00E9727B" w:rsidRPr="00F73B2A" w:rsidRDefault="00C44E14" w:rsidP="00F73B2A">
      <w:pPr>
        <w:pStyle w:val="a8"/>
        <w:numPr>
          <w:ilvl w:val="0"/>
          <w:numId w:val="5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Розвиток української культури другої половини XVII - XVIII ст. Києво-Могилянська академія. Козацькі літописи. «Козацьке барокко».</w:t>
      </w:r>
    </w:p>
    <w:p w:rsidR="00C44E14" w:rsidRPr="00F73B2A" w:rsidRDefault="00C44E14" w:rsidP="00F73B2A">
      <w:pPr>
        <w:pStyle w:val="a8"/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190F77" w:rsidRPr="00190F77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Висоцький О.Ю. Історія української культури: навч. посіб. / О.Ю. Висоцький. — Д.: НМетАУ, 2009.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: </w:t>
      </w:r>
      <w:r w:rsidRPr="00190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http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://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irbis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-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nbuv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gov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ua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ulib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item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UKR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0005215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Голобуцький В. О. Запорізька Січ в останні часи свого існування. 1734-1775 рр.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– </w:t>
      </w:r>
      <w:proofErr w:type="gramStart"/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Дніпропетровськ :</w:t>
      </w:r>
      <w:proofErr w:type="gramEnd"/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Січ, 2004. </w:t>
      </w:r>
      <w:proofErr w:type="gramStart"/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190F77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proofErr w:type="gramEnd"/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http://resource.history.org.ua/item/0000255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Гончарук Т.Г.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Російські міфи про Одесу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. Проект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</w:t>
      </w:r>
      <w:hyperlink r:id="rId16" w:history="1">
        <w:r w:rsidRPr="00F73B2A">
          <w:rPr>
            <w:rFonts w:ascii="Times New Roman" w:hAnsi="Times New Roman"/>
            <w:spacing w:val="10"/>
            <w:sz w:val="28"/>
            <w:szCs w:val="28"/>
            <w:lang w:eastAsia="ru-RU"/>
          </w:rPr>
          <w:t>Історія Без Міфів</w:t>
        </w:r>
      </w:hyperlink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. </w:t>
      </w:r>
      <w:proofErr w:type="gramStart"/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190F77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proofErr w:type="gramEnd"/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https://www.youtube.com/watch?v=enIyzXnsCU0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Гуржій О. Україна в суспільно-політичних комбінаціях імперського уряду Росії (30–90-ті рр. Х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V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ІІІ ст.)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‒ К.: Інститут історії України, 2019.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: http://resource.history.org.ua/item/0014773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lastRenderedPageBreak/>
        <w:t>Історія Одеси / Колектив авторів. Гол.ред. В.Н.Станко. – Одеса, 1999.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URL: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>http://irbis-nbuv.gov.ua/ulib/item/0001824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Котляр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М.Ф,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Смолій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В.А.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Історія в життєписах. - К., 1994.- С. 227-238.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URL:</w:t>
      </w:r>
      <w:r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>http://irbis-nbuv.gov.ua/ulib/item/ukr0000050</w:t>
      </w:r>
    </w:p>
    <w:p w:rsidR="00190F77" w:rsidRPr="00F73B2A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Мордовцев Д.Л. Гайдамаччина / Д.Л. Мордовцев. - Д., 2004</w:t>
      </w:r>
      <w:r w:rsidRPr="00190F77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190F77">
        <w:rPr>
          <w:rFonts w:ascii="Times New Roman" w:hAnsi="Times New Roman"/>
          <w:spacing w:val="10"/>
          <w:sz w:val="28"/>
          <w:szCs w:val="28"/>
          <w:lang w:eastAsia="ru-RU" w:bidi="uk-UA"/>
        </w:rPr>
        <w:t>:</w:t>
      </w:r>
      <w:r w:rsidRPr="00190F77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https://chtyvo.org.ua/authors/Mordovets_Danylo/Haidamachchyna/</w:t>
      </w:r>
    </w:p>
    <w:p w:rsidR="00190F77" w:rsidRPr="00190F77" w:rsidRDefault="00190F77" w:rsidP="00190F77">
      <w:pPr>
        <w:pStyle w:val="a8"/>
        <w:numPr>
          <w:ilvl w:val="0"/>
          <w:numId w:val="13"/>
        </w:numPr>
        <w:ind w:left="426"/>
        <w:jc w:val="both"/>
        <w:rPr>
          <w:rFonts w:ascii="Times New Roman" w:hAnsi="Times New Roman"/>
          <w:spacing w:val="10"/>
          <w:sz w:val="28"/>
          <w:szCs w:val="28"/>
          <w:lang w:val="en-US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Різниченко В. Пилип Орлик. - К., 1991.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: 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/>
        </w:rPr>
        <w:t>http://irbis-nbuv.gov.ua/ulib/item/UKR0001634</w:t>
      </w: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</w:p>
    <w:p w:rsidR="00257641" w:rsidRPr="00F73B2A" w:rsidRDefault="00257641" w:rsidP="00F73B2A">
      <w:pPr>
        <w:pStyle w:val="a8"/>
        <w:ind w:left="142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Теми рефератів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Гетьман Іван Мазепа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: боротьба та діяльність в ім’я України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Гетьман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Пилип Орлик та його Конституція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Ліквідація Гетьманщини. О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станній гетьман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К. Розумовський. 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Запорізькі козаки в період Нової Січі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Запорізька Січ у Х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VIII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ст.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Гайдамаччина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Розвиток української культури у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другій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половині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XVII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- Х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VIII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ст.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Історія Хаджибея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F73B2A">
        <w:rPr>
          <w:rFonts w:ascii="Times New Roman" w:hAnsi="Times New Roman"/>
          <w:sz w:val="28"/>
          <w:szCs w:val="28"/>
        </w:rPr>
        <w:t>Одеса наприкінці ХVIII – XIX ст.</w:t>
      </w:r>
    </w:p>
    <w:p w:rsidR="00257641" w:rsidRPr="00F73B2A" w:rsidRDefault="00257641" w:rsidP="00F73B2A">
      <w:pPr>
        <w:pStyle w:val="a8"/>
        <w:numPr>
          <w:ilvl w:val="0"/>
          <w:numId w:val="14"/>
        </w:numPr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Історія рідного краю</w:t>
      </w:r>
    </w:p>
    <w:p w:rsidR="002646F8" w:rsidRPr="00F73B2A" w:rsidRDefault="002646F8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br w:type="page"/>
      </w:r>
    </w:p>
    <w:p w:rsidR="00186C2E" w:rsidRPr="00190F77" w:rsidRDefault="00190F77" w:rsidP="00F73B2A">
      <w:pPr>
        <w:pStyle w:val="a8"/>
        <w:ind w:firstLine="709"/>
        <w:jc w:val="center"/>
        <w:rPr>
          <w:rFonts w:ascii="Times New Roman" w:hAnsi="Times New Roman"/>
          <w:b/>
          <w:bCs/>
          <w:caps/>
          <w:spacing w:val="1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pacing w:val="10"/>
          <w:sz w:val="28"/>
          <w:szCs w:val="28"/>
        </w:rPr>
        <w:lastRenderedPageBreak/>
        <w:t xml:space="preserve">Семестровий модуль </w:t>
      </w:r>
      <w:r>
        <w:rPr>
          <w:rFonts w:ascii="Times New Roman" w:hAnsi="Times New Roman"/>
          <w:b/>
          <w:bCs/>
          <w:spacing w:val="10"/>
          <w:sz w:val="28"/>
          <w:szCs w:val="28"/>
          <w:lang w:val="uk-UA"/>
        </w:rPr>
        <w:t>ІІ</w:t>
      </w:r>
    </w:p>
    <w:p w:rsidR="00DA412D" w:rsidRPr="00F73B2A" w:rsidRDefault="00DA412D" w:rsidP="00F73B2A">
      <w:pPr>
        <w:pStyle w:val="a8"/>
        <w:ind w:firstLine="709"/>
        <w:jc w:val="center"/>
        <w:rPr>
          <w:rFonts w:ascii="Times New Roman" w:hAnsi="Times New Roman"/>
          <w:b/>
          <w:bCs/>
          <w:spacing w:val="10"/>
          <w:sz w:val="28"/>
          <w:szCs w:val="28"/>
          <w:lang w:eastAsia="ru-RU"/>
        </w:rPr>
      </w:pPr>
    </w:p>
    <w:p w:rsidR="00257641" w:rsidRPr="00190F77" w:rsidRDefault="00257641" w:rsidP="00F73B2A">
      <w:pPr>
        <w:pStyle w:val="a8"/>
        <w:ind w:firstLine="709"/>
        <w:jc w:val="center"/>
        <w:rPr>
          <w:rFonts w:ascii="Times New Roman" w:hAnsi="Times New Roman"/>
          <w:b/>
          <w:iCs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b/>
          <w:iCs/>
          <w:spacing w:val="10"/>
          <w:sz w:val="28"/>
          <w:szCs w:val="28"/>
          <w:lang w:eastAsia="ru-RU"/>
        </w:rPr>
        <w:t>Сем</w:t>
      </w:r>
      <w:r w:rsidRPr="00190F77">
        <w:rPr>
          <w:rFonts w:ascii="Times New Roman" w:hAnsi="Times New Roman"/>
          <w:b/>
          <w:iCs/>
          <w:spacing w:val="10"/>
          <w:sz w:val="28"/>
          <w:szCs w:val="28"/>
          <w:lang w:val="uk-UA" w:eastAsia="ru-RU"/>
        </w:rPr>
        <w:t>інарське заняття 5</w:t>
      </w:r>
    </w:p>
    <w:p w:rsidR="002646F8" w:rsidRPr="00F73B2A" w:rsidRDefault="002646F8" w:rsidP="00F73B2A">
      <w:pPr>
        <w:pStyle w:val="a8"/>
        <w:ind w:firstLine="709"/>
        <w:jc w:val="center"/>
        <w:rPr>
          <w:rFonts w:ascii="Times New Roman" w:hAnsi="Times New Roman"/>
          <w:b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 Україна у 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en-US" w:eastAsia="ru-RU"/>
        </w:rPr>
        <w:t>XIX</w:t>
      </w:r>
      <w:r w:rsidR="00156E77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- </w:t>
      </w:r>
      <w:proofErr w:type="gramStart"/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>на початку</w:t>
      </w:r>
      <w:proofErr w:type="gramEnd"/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en-US" w:eastAsia="ru-RU"/>
        </w:rPr>
        <w:t>XX</w:t>
      </w:r>
      <w:r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 ст.</w:t>
      </w:r>
      <w:r w:rsidR="00595C21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eastAsia="ru-RU"/>
        </w:rPr>
        <w:t xml:space="preserve"> Укра</w:t>
      </w:r>
      <w:r w:rsidR="00595C21" w:rsidRPr="00F73B2A">
        <w:rPr>
          <w:rFonts w:ascii="Times New Roman" w:hAnsi="Times New Roman"/>
          <w:b/>
          <w:i/>
          <w:iCs/>
          <w:spacing w:val="10"/>
          <w:sz w:val="28"/>
          <w:szCs w:val="28"/>
          <w:lang w:val="uk-UA" w:eastAsia="ru-RU"/>
        </w:rPr>
        <w:t>їнська національна революція 1917-1920 рр.</w:t>
      </w:r>
    </w:p>
    <w:p w:rsidR="00913112" w:rsidRPr="00F73B2A" w:rsidRDefault="00913112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1. Українські землі у складі Російської імперії. Адміністративно-територіальний устрій. Масони, декабристи в Україні. Кирило-Мефодієвське братство. Реформи 1860 - 1870-х років в Російській імперії. </w:t>
      </w:r>
    </w:p>
    <w:p w:rsidR="00913112" w:rsidRPr="00F73B2A" w:rsidRDefault="00913112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2. Українські землі у складі Австрійської імперії. 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Реформи «освіченого абсолютизму».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Клерикальне товариство, «Руська трійця».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Головна Руська Рада. Москвофіли та народовці. </w:t>
      </w:r>
    </w:p>
    <w:p w:rsidR="00913112" w:rsidRPr="00F73B2A" w:rsidRDefault="00913112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3. Громадівский рух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. Хлопомани. Реакція російської влади на розвиток українського руху (Валуєвський циркуляр, Емський указ). Утворення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політичних партій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. </w:t>
      </w:r>
    </w:p>
    <w:p w:rsidR="00913112" w:rsidRPr="00F73B2A" w:rsidRDefault="00913112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4</w:t>
      </w:r>
      <w:r w:rsidRPr="00F73B2A">
        <w:rPr>
          <w:rFonts w:ascii="Times New Roman" w:hAnsi="Times New Roman"/>
          <w:spacing w:val="10"/>
          <w:sz w:val="28"/>
          <w:szCs w:val="28"/>
        </w:rPr>
        <w:t>. Вплив революції 1905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-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1907 років на український рух. Українська громада в Державній Думі.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Утвердження в Галичині ідеї національної єдності та державного суверенітету України (поняття «українського П’ємонту»). Перша світова війна та її вплив на мілітаризацію української суспільно-політичної думки та суспільства. </w:t>
      </w:r>
    </w:p>
    <w:p w:rsidR="0088585B" w:rsidRPr="00F73B2A" w:rsidRDefault="00913112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 xml:space="preserve">5.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Лютнева революція 1917 року в Російській імперії. Створення Центральної Ради й </w:t>
      </w:r>
      <w:r w:rsidRPr="00F73B2A">
        <w:rPr>
          <w:rFonts w:ascii="Times New Roman" w:hAnsi="Times New Roman"/>
          <w:spacing w:val="10"/>
          <w:sz w:val="28"/>
          <w:szCs w:val="28"/>
        </w:rPr>
        <w:t>вихід України на міжнародну арену.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="0088585B" w:rsidRPr="00F73B2A">
        <w:rPr>
          <w:rFonts w:ascii="Times New Roman" w:hAnsi="Times New Roman"/>
          <w:spacing w:val="10"/>
          <w:sz w:val="28"/>
          <w:szCs w:val="28"/>
          <w:lang w:val="uk-UA"/>
        </w:rPr>
        <w:t>Універсали Центральної Ради.</w:t>
      </w:r>
    </w:p>
    <w:p w:rsidR="00C040E6" w:rsidRPr="00F73B2A" w:rsidRDefault="0088585B" w:rsidP="00F73B2A">
      <w:pPr>
        <w:pStyle w:val="a8"/>
        <w:ind w:firstLine="709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6. </w:t>
      </w:r>
      <w:r w:rsidR="00913112"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Гетьманат П. Скоропадського. Україна у геополітичних планах воюючих держав на завершальному етапі Першої світової війни. </w:t>
      </w:r>
    </w:p>
    <w:p w:rsidR="00913112" w:rsidRPr="00F73B2A" w:rsidRDefault="00C040E6" w:rsidP="00F73B2A">
      <w:pPr>
        <w:pStyle w:val="a8"/>
        <w:ind w:firstLine="709"/>
        <w:jc w:val="both"/>
        <w:rPr>
          <w:rFonts w:ascii="Times New Roman" w:hAnsi="Times New Roman"/>
          <w:i/>
          <w:iCs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7. </w:t>
      </w:r>
      <w:r w:rsidR="00913112"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Директорія.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 xml:space="preserve">Отаманщина. </w:t>
      </w:r>
      <w:r w:rsidR="00913112" w:rsidRPr="00F73B2A">
        <w:rPr>
          <w:rFonts w:ascii="Times New Roman" w:hAnsi="Times New Roman"/>
          <w:spacing w:val="10"/>
          <w:sz w:val="28"/>
          <w:szCs w:val="28"/>
          <w:lang w:val="uk-UA"/>
        </w:rPr>
        <w:t>Ст</w:t>
      </w:r>
      <w:r w:rsidR="00407DD3" w:rsidRPr="00F73B2A">
        <w:rPr>
          <w:rFonts w:ascii="Times New Roman" w:hAnsi="Times New Roman"/>
          <w:spacing w:val="10"/>
          <w:sz w:val="28"/>
          <w:szCs w:val="28"/>
          <w:lang w:val="uk-UA"/>
        </w:rPr>
        <w:t>ворення ЗУНР та Соборна Україна</w:t>
      </w:r>
      <w:r w:rsidR="00913112" w:rsidRPr="00F73B2A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="00913112" w:rsidRPr="00F73B2A">
        <w:rPr>
          <w:rFonts w:ascii="Times New Roman" w:hAnsi="Times New Roman"/>
          <w:i/>
          <w:iCs/>
          <w:spacing w:val="10"/>
          <w:sz w:val="28"/>
          <w:szCs w:val="28"/>
          <w:lang w:eastAsia="ru-RU"/>
        </w:rPr>
        <w:t xml:space="preserve"> </w:t>
      </w: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i/>
          <w:iCs/>
          <w:spacing w:val="10"/>
          <w:sz w:val="28"/>
          <w:szCs w:val="28"/>
          <w:lang w:val="uk-UA" w:eastAsia="ru-RU"/>
        </w:rPr>
      </w:pP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«Руська трійця» в історії суспільно-політичного руху і культури України. - К., 1987.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: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/>
        </w:rPr>
        <w:t>http://resource.history.org.ua/cgi-bin/eiu/history.exe?&amp;I21DBN=EIU&amp;P21DBN=EIU&amp;S21STN=1&amp;S21REF=10&amp;S21FMT=eiu_all&amp;C21COM=S&amp;S21CNR=20&amp;S21P01=0&amp;S21P02=0&amp;S21P03=TRN=&amp;S21COLORTERMS=0&amp;S21STR=Ruska_Trijtsia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Зайончковський П.А. Кирило-Мефодіївське товариство: у 3 т. / П.А. Зайончковський. - К., 1990.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: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http://irbis-nbuv.gov.ua/ulib/item/UKR0005142</w:t>
      </w:r>
    </w:p>
    <w:p w:rsidR="00190F77" w:rsidRPr="00190F77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Історія українських політичних партій: Хрестоматія-посібник: кінець ХІХ – 1917 р. - ч.1. – К., 2004.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/>
        </w:rPr>
        <w:t>http://hrushevsky.nbuv.gov.ua/cgi-bin/hrushevsky/person.exe?&amp;I21DBN=ELIB&amp;P21DBN=ELIB&amp;S21STN=1&amp;S21REF=10&amp;S21FMT=elib_all&amp;C21COM=S&amp;S21CNR=20&amp;S21P01=0&amp;S21P02=0&amp;S21P03=ID=&amp;S21STR=0011337</w:t>
      </w:r>
    </w:p>
    <w:p w:rsidR="00190F77" w:rsidRPr="001279A6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Круглашов А. Драма інтелектуала: політичні ідеї Михайла Драгоманова. — Чернівці, 2001.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r w:rsidRPr="001279A6"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val="en-US" w:eastAsia="ru-RU"/>
        </w:rPr>
        <w:t>https://chtyvo.org.ua/authors/Kruhlashov_Anatolii/Drama_intelektuala_politychni_idei_Mykhaila_Drahomanova/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Кульчицький С. В. Володимир Винниченко: "Бути чесним з собою..." / Наук. ред. Ю. Шаповал. Інститут політичних і етнонаціональних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lastRenderedPageBreak/>
        <w:t xml:space="preserve">досліджень ім. І. Ф. Кураса НАН України, Центр історичної політології. ‒ </w:t>
      </w:r>
      <w:proofErr w:type="gramStart"/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К. :</w:t>
      </w:r>
      <w:proofErr w:type="gramEnd"/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Парлам. вид-во, 2019. </w:t>
      </w:r>
      <w:r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hyperlink r:id="rId17" w:history="1">
        <w:r w:rsidRPr="00F73B2A">
          <w:rPr>
            <w:rStyle w:val="a9"/>
            <w:rFonts w:ascii="Times New Roman" w:hAnsi="Times New Roman"/>
            <w:spacing w:val="10"/>
            <w:sz w:val="28"/>
            <w:szCs w:val="28"/>
            <w:lang w:val="uk-UA" w:eastAsia="ru-RU"/>
          </w:rPr>
          <w:t>http://resource.history.org.ua/item/0014765</w:t>
        </w:r>
      </w:hyperlink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Лисенко О.В.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 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>"Просвіти" Наддніпрянсь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кої України у дожовтневий період / Лисенко О.В. // "Просвіти" Наддніпрянсьокої України у дожовтневий період. - 1990. - 6. - С. 3-34.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>
        <w:rPr>
          <w:rFonts w:ascii="Times New Roman" w:hAnsi="Times New Roman"/>
          <w:spacing w:val="10"/>
          <w:sz w:val="28"/>
          <w:szCs w:val="28"/>
          <w:lang w:val="en-US" w:eastAsia="ru-RU" w:bidi="uk-UA"/>
        </w:rPr>
        <w:t>URL</w:t>
      </w:r>
      <w:r w:rsidRPr="00F73B2A">
        <w:rPr>
          <w:rFonts w:ascii="Times New Roman" w:hAnsi="Times New Roman"/>
          <w:spacing w:val="10"/>
          <w:sz w:val="28"/>
          <w:szCs w:val="28"/>
          <w:lang w:eastAsia="ru-RU" w:bidi="uk-UA"/>
        </w:rPr>
        <w:t xml:space="preserve">: 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http://resource.history.org.ua/item/0001060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Революція, державність, нація: Україна на шляху самоствердження (1917 – 1921 рр. / Упоряд. Верстюк В., Скальський В., Басара-Тиліщак Г., Бойко В. – Київ – Чернігів, 2017.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http://resource.history.org.ua/item/0013421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>Реєнт О. П. Україна в імперську добу (XIX ‒ початок XX століття). ‒ К., 2016</w:t>
      </w:r>
      <w:r w:rsidR="001279A6">
        <w:rPr>
          <w:rFonts w:ascii="Times New Roman" w:hAnsi="Times New Roman"/>
          <w:spacing w:val="10"/>
          <w:sz w:val="28"/>
          <w:szCs w:val="28"/>
        </w:rPr>
        <w:t>.</w:t>
      </w:r>
      <w:r w:rsidR="001279A6" w:rsidRPr="001279A6">
        <w:rPr>
          <w:rFonts w:ascii="Times New Roman" w:hAnsi="Times New Roman"/>
          <w:spacing w:val="10"/>
          <w:sz w:val="28"/>
          <w:szCs w:val="28"/>
          <w:lang w:eastAsia="ru-RU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 http://www.irbis-nbuv.gov.ua/cgi-bin/irbis_nbuv/cgiirbis_64.exe?I21DBN=LINK&amp;P21DBN=UJRN&amp;Z21ID=&amp;S21REF=10&amp;S21CNR=20&amp;S21STN=1&amp;S21FMT=ASP_meta&amp;C21COM=S&amp;2_S21P03=FILA=&amp;2_S21STR=Piu19-20_2012_20_4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>Скоропадський Павло. Спомини: кінець 1917 ‒ грудень 1918</w:t>
      </w:r>
      <w:r w:rsidR="001279A6">
        <w:rPr>
          <w:rFonts w:ascii="Times New Roman" w:hAnsi="Times New Roman"/>
          <w:spacing w:val="10"/>
          <w:sz w:val="28"/>
          <w:szCs w:val="28"/>
        </w:rPr>
        <w:t xml:space="preserve"> року / Відп. ред. Ю. Терещенко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. ‒ К.: Темпора, 2019. </w:t>
      </w:r>
      <w:r w:rsidRPr="00F73B2A">
        <w:rPr>
          <w:rFonts w:ascii="Times New Roman" w:hAnsi="Times New Roman"/>
          <w:spacing w:val="10"/>
          <w:sz w:val="28"/>
          <w:szCs w:val="28"/>
          <w:lang w:val="en-US"/>
        </w:rPr>
        <w:t>UR</w:t>
      </w:r>
      <w:r w:rsidR="001279A6">
        <w:rPr>
          <w:rFonts w:ascii="Times New Roman" w:hAnsi="Times New Roman"/>
          <w:spacing w:val="10"/>
          <w:sz w:val="28"/>
          <w:szCs w:val="28"/>
          <w:lang w:val="en-US"/>
        </w:rPr>
        <w:t>L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: http://resource.history.org.ua/item/0014551</w:t>
      </w:r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Style w:val="a9"/>
          <w:rFonts w:ascii="Times New Roman" w:hAnsi="Times New Roman"/>
          <w:color w:val="auto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Терлецький О. Москвофіли і народовці в</w:t>
      </w:r>
      <w:r w:rsid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70-их рр. - Львів: НТШ, 1902.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:</w:t>
      </w:r>
      <w:hyperlink r:id="rId18" w:history="1">
        <w:r w:rsidRPr="00F73B2A">
          <w:rPr>
            <w:rStyle w:val="a9"/>
            <w:rFonts w:ascii="Times New Roman" w:hAnsi="Times New Roman"/>
            <w:color w:val="auto"/>
            <w:spacing w:val="10"/>
            <w:sz w:val="28"/>
            <w:szCs w:val="28"/>
            <w:lang w:val="uk-UA" w:eastAsia="ru-RU"/>
          </w:rPr>
          <w:t>http://chtyvo.org.ua/authors/Terletskyi_Ostap/Moskvofily_i_narodovtsi_v_70-ykh_rr/</w:t>
        </w:r>
      </w:hyperlink>
    </w:p>
    <w:p w:rsidR="00190F77" w:rsidRPr="00F73B2A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190F77">
        <w:rPr>
          <w:rFonts w:ascii="Times New Roman" w:hAnsi="Times New Roman"/>
          <w:sz w:val="28"/>
          <w:szCs w:val="28"/>
          <w:lang w:val="uk-UA"/>
        </w:rPr>
        <w:t>Україна й українці в постімперську добу (1917—1939)</w:t>
      </w:r>
      <w:r w:rsidRPr="00F73B2A">
        <w:rPr>
          <w:rFonts w:ascii="Times New Roman" w:hAnsi="Times New Roman"/>
          <w:sz w:val="28"/>
          <w:szCs w:val="28"/>
        </w:rPr>
        <w:t> </w:t>
      </w:r>
      <w:r w:rsidRPr="00190F77">
        <w:rPr>
          <w:rFonts w:ascii="Times New Roman" w:hAnsi="Times New Roman"/>
          <w:sz w:val="28"/>
          <w:szCs w:val="28"/>
          <w:lang w:val="uk-UA"/>
        </w:rPr>
        <w:t xml:space="preserve"> / НАН України, Ін-т історії України. — Київ: Академперіодика, 2021</w:t>
      </w:r>
      <w:r w:rsidR="001279A6" w:rsidRPr="001279A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r w:rsidRPr="00190F7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http://resource.history.org.ua/item/0016476</w:t>
      </w:r>
    </w:p>
    <w:p w:rsidR="00190F77" w:rsidRPr="001279A6" w:rsidRDefault="00190F77" w:rsidP="00190F77">
      <w:pPr>
        <w:pStyle w:val="a8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en-US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Хома І. Січові Стрільці. Створення, військово-політична діяльність та збройна боротьба Січових Стрільців у 1917-1919 рр. – К., 2011.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en-US" w:eastAsia="ru-RU"/>
        </w:rPr>
        <w:t>URL</w:t>
      </w:r>
      <w:r w:rsidR="001279A6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: </w:t>
      </w:r>
      <w:r w:rsidRPr="001279A6">
        <w:rPr>
          <w:rFonts w:ascii="Times New Roman" w:hAnsi="Times New Roman"/>
          <w:spacing w:val="10"/>
          <w:sz w:val="28"/>
          <w:szCs w:val="28"/>
          <w:lang w:val="en-US" w:eastAsia="ru-RU"/>
        </w:rPr>
        <w:t>https://chtyvo.org.ua/authors/Khoma_Ivan/Sichovi_Striltsi_Stvorennia_viiskovo-politychna_diialnist_ta_zbroina_borotba_Sichovykh_Striltsiv_u_1917-1919rr</w:t>
      </w:r>
    </w:p>
    <w:p w:rsidR="00190F77" w:rsidRPr="00F73B2A" w:rsidRDefault="00190F77" w:rsidP="00190F77">
      <w:pPr>
        <w:pStyle w:val="a3"/>
        <w:numPr>
          <w:ilvl w:val="0"/>
          <w:numId w:val="15"/>
        </w:numPr>
        <w:shd w:val="clear" w:color="auto" w:fill="FFFFFF"/>
        <w:suppressAutoHyphens/>
        <w:autoSpaceDE w:val="0"/>
        <w:spacing w:after="0" w:line="240" w:lineRule="auto"/>
        <w:ind w:left="426" w:hanging="426"/>
        <w:jc w:val="both"/>
        <w:rPr>
          <w:rFonts w:ascii="Times New Roman" w:hAnsi="Times New Roman" w:cs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 w:cs="Times New Roman"/>
          <w:color w:val="000000"/>
          <w:spacing w:val="12"/>
          <w:sz w:val="28"/>
          <w:szCs w:val="28"/>
          <w:lang w:eastAsia="ar-SA"/>
        </w:rPr>
        <w:t xml:space="preserve">Шандра В., Аркуша О. Україна в XIX столітті: доба модернізації. ‒ К., 2022. </w:t>
      </w:r>
      <w:r w:rsidRPr="00F73B2A">
        <w:rPr>
          <w:rFonts w:ascii="Times New Roman" w:hAnsi="Times New Roman" w:cs="Times New Roman"/>
          <w:color w:val="000000"/>
          <w:spacing w:val="12"/>
          <w:sz w:val="28"/>
          <w:szCs w:val="28"/>
          <w:lang w:val="en-US" w:eastAsia="ar-SA"/>
        </w:rPr>
        <w:t xml:space="preserve">URL: </w:t>
      </w:r>
      <w:r w:rsidRPr="00F73B2A">
        <w:rPr>
          <w:rFonts w:ascii="Times New Roman" w:hAnsi="Times New Roman" w:cs="Times New Roman"/>
          <w:spacing w:val="10"/>
          <w:sz w:val="28"/>
          <w:szCs w:val="28"/>
          <w:lang w:eastAsia="ru-RU"/>
        </w:rPr>
        <w:t>http://resource.history.org.ua/item/0017093</w:t>
      </w:r>
    </w:p>
    <w:p w:rsidR="00190F77" w:rsidRDefault="00190F77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</w:p>
    <w:p w:rsidR="00C71455" w:rsidRPr="00F73B2A" w:rsidRDefault="00C71455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A05700" w:rsidRPr="00190F77" w:rsidRDefault="00A05700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Формування і утвердження класичної української культури (перша половина </w:t>
      </w: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XIX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ст.)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Кирило-Мефодіївське товариство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: учасники, програмні документи, мета товариства.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«Руська трійця»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Москвофіли, народовці і радикали: порівняльна характеристика</w:t>
      </w:r>
    </w:p>
    <w:p w:rsidR="00A05700" w:rsidRPr="00190F77" w:rsidRDefault="00A05700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Демократичні реформи другої половини ХІХ ст. в Російській іімперії та їх вплив на Україну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Роль Просвіт у культурному житті України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Михайло Драгоманов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– вчений, політик, публіцист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В. Липинський – історик і політик</w:t>
      </w:r>
    </w:p>
    <w:p w:rsidR="00257641" w:rsidRPr="00190F77" w:rsidRDefault="00A05700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Столипінська а</w:t>
      </w:r>
      <w:r w:rsidR="00257641" w:rsidRPr="00190F77">
        <w:rPr>
          <w:rFonts w:ascii="Times New Roman" w:hAnsi="Times New Roman"/>
          <w:spacing w:val="10"/>
          <w:sz w:val="28"/>
          <w:szCs w:val="28"/>
          <w:lang w:eastAsia="ru-RU"/>
        </w:rPr>
        <w:t xml:space="preserve">грарна реформа </w:t>
      </w:r>
      <w:r w:rsidR="00257641"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та її наслідки для українців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Політичні партії України (кін. </w:t>
      </w:r>
      <w:r w:rsidRPr="00190F77">
        <w:rPr>
          <w:rFonts w:ascii="Times New Roman" w:hAnsi="Times New Roman"/>
          <w:spacing w:val="10"/>
          <w:sz w:val="28"/>
          <w:szCs w:val="28"/>
          <w:lang w:val="en-US" w:eastAsia="ru-RU"/>
        </w:rPr>
        <w:t>XIX</w:t>
      </w: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— поч. ХХст.)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Українські січові стрільці в національно-визвольному русі періоду Першої світової війни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lastRenderedPageBreak/>
        <w:t>М. Грушевський</w:t>
      </w:r>
      <w:r w:rsidR="00A05700" w:rsidRPr="00190F77">
        <w:rPr>
          <w:rFonts w:ascii="Times New Roman" w:hAnsi="Times New Roman"/>
          <w:spacing w:val="10"/>
          <w:sz w:val="28"/>
          <w:szCs w:val="28"/>
          <w:lang w:val="uk-UA" w:eastAsia="ru-RU"/>
        </w:rPr>
        <w:t>: історик, політик, громадський і державний</w:t>
      </w: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 xml:space="preserve"> діяч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Політичний портрет В. Винниченка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/>
        </w:rPr>
      </w:pPr>
      <w:r w:rsidRPr="00190F77">
        <w:rPr>
          <w:rFonts w:ascii="Times New Roman" w:hAnsi="Times New Roman"/>
          <w:spacing w:val="10"/>
          <w:sz w:val="28"/>
          <w:szCs w:val="28"/>
          <w:lang w:val="uk-UA"/>
        </w:rPr>
        <w:t xml:space="preserve">Українська </w:t>
      </w:r>
      <w:r w:rsidRPr="00190F77">
        <w:rPr>
          <w:rFonts w:ascii="Times New Roman" w:hAnsi="Times New Roman"/>
          <w:spacing w:val="10"/>
          <w:sz w:val="28"/>
          <w:szCs w:val="28"/>
        </w:rPr>
        <w:t>Держава П</w:t>
      </w:r>
      <w:r w:rsidRPr="00190F77">
        <w:rPr>
          <w:rFonts w:ascii="Times New Roman" w:hAnsi="Times New Roman"/>
          <w:spacing w:val="10"/>
          <w:sz w:val="28"/>
          <w:szCs w:val="28"/>
          <w:lang w:val="uk-UA"/>
        </w:rPr>
        <w:t xml:space="preserve">авла </w:t>
      </w:r>
      <w:r w:rsidRPr="00190F77">
        <w:rPr>
          <w:rFonts w:ascii="Times New Roman" w:hAnsi="Times New Roman"/>
          <w:spacing w:val="10"/>
          <w:sz w:val="28"/>
          <w:szCs w:val="28"/>
        </w:rPr>
        <w:t>Скоропадського</w:t>
      </w:r>
      <w:r w:rsidRPr="00190F77">
        <w:rPr>
          <w:rFonts w:ascii="Times New Roman" w:hAnsi="Times New Roman"/>
          <w:spacing w:val="10"/>
          <w:sz w:val="28"/>
          <w:szCs w:val="28"/>
          <w:lang w:val="uk-UA"/>
        </w:rPr>
        <w:t>: політичний та культурний зміст</w:t>
      </w:r>
    </w:p>
    <w:p w:rsidR="00A05700" w:rsidRPr="00190F77" w:rsidRDefault="00A05700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Нестор Махно і селянський рух в Україні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Політичний портрет С. Петлюри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190F77">
        <w:rPr>
          <w:rFonts w:ascii="Times New Roman" w:hAnsi="Times New Roman"/>
          <w:spacing w:val="10"/>
          <w:sz w:val="28"/>
          <w:szCs w:val="28"/>
          <w:lang w:eastAsia="ru-RU"/>
        </w:rPr>
        <w:t>Культура і духовне життя України у 1917-1920 рр.</w:t>
      </w:r>
    </w:p>
    <w:p w:rsidR="00257641" w:rsidRPr="00190F77" w:rsidRDefault="00257641" w:rsidP="001279A6">
      <w:pPr>
        <w:pStyle w:val="a8"/>
        <w:numPr>
          <w:ilvl w:val="0"/>
          <w:numId w:val="23"/>
        </w:numPr>
        <w:ind w:left="709" w:hanging="709"/>
        <w:rPr>
          <w:rFonts w:ascii="Times New Roman" w:hAnsi="Times New Roman"/>
          <w:spacing w:val="10"/>
          <w:sz w:val="28"/>
          <w:szCs w:val="28"/>
        </w:rPr>
      </w:pPr>
      <w:r w:rsidRPr="00190F77">
        <w:rPr>
          <w:rFonts w:ascii="Times New Roman" w:hAnsi="Times New Roman"/>
          <w:spacing w:val="10"/>
          <w:sz w:val="28"/>
          <w:szCs w:val="28"/>
        </w:rPr>
        <w:t>В.</w:t>
      </w:r>
      <w:r w:rsidRPr="00190F77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Pr="00190F77">
        <w:rPr>
          <w:rFonts w:ascii="Times New Roman" w:hAnsi="Times New Roman"/>
          <w:spacing w:val="10"/>
          <w:sz w:val="28"/>
          <w:szCs w:val="28"/>
        </w:rPr>
        <w:t xml:space="preserve">Вернадський </w:t>
      </w:r>
      <w:r w:rsidRPr="00190F77">
        <w:rPr>
          <w:rFonts w:ascii="Times New Roman" w:hAnsi="Times New Roman"/>
          <w:spacing w:val="10"/>
          <w:sz w:val="28"/>
          <w:szCs w:val="28"/>
          <w:lang w:val="uk-UA"/>
        </w:rPr>
        <w:t xml:space="preserve">– </w:t>
      </w:r>
      <w:r w:rsidRPr="00190F77">
        <w:rPr>
          <w:rFonts w:ascii="Times New Roman" w:hAnsi="Times New Roman"/>
          <w:spacing w:val="10"/>
          <w:sz w:val="28"/>
          <w:szCs w:val="28"/>
        </w:rPr>
        <w:t>перший президент Української Академії наук</w:t>
      </w:r>
    </w:p>
    <w:p w:rsidR="00150859" w:rsidRPr="00190F77" w:rsidRDefault="00150859" w:rsidP="00F73B2A">
      <w:pPr>
        <w:pStyle w:val="a8"/>
        <w:ind w:firstLine="709"/>
        <w:jc w:val="both"/>
        <w:rPr>
          <w:rFonts w:ascii="Times New Roman" w:hAnsi="Times New Roman"/>
          <w:bCs/>
          <w:iCs/>
          <w:spacing w:val="10"/>
          <w:sz w:val="28"/>
          <w:szCs w:val="28"/>
          <w:lang w:eastAsia="ru-RU"/>
        </w:rPr>
      </w:pPr>
    </w:p>
    <w:p w:rsidR="0077231D" w:rsidRPr="00F73B2A" w:rsidRDefault="0077231D" w:rsidP="00F73B2A">
      <w:pPr>
        <w:pStyle w:val="a8"/>
        <w:ind w:firstLine="709"/>
        <w:jc w:val="both"/>
        <w:rPr>
          <w:rFonts w:ascii="Times New Roman" w:hAnsi="Times New Roman"/>
          <w:bCs/>
          <w:i/>
          <w:iCs/>
          <w:spacing w:val="10"/>
          <w:sz w:val="28"/>
          <w:szCs w:val="28"/>
          <w:lang w:eastAsia="ru-RU"/>
        </w:rPr>
      </w:pPr>
    </w:p>
    <w:p w:rsidR="001279A6" w:rsidRDefault="001279A6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pacing w:val="10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b/>
          <w:bCs/>
          <w:iCs/>
          <w:spacing w:val="10"/>
          <w:sz w:val="28"/>
          <w:szCs w:val="28"/>
          <w:lang w:eastAsia="ru-RU"/>
        </w:rPr>
        <w:t>ем</w:t>
      </w:r>
      <w:r>
        <w:rPr>
          <w:rFonts w:ascii="Times New Roman" w:hAnsi="Times New Roman"/>
          <w:b/>
          <w:bCs/>
          <w:iCs/>
          <w:spacing w:val="10"/>
          <w:sz w:val="28"/>
          <w:szCs w:val="28"/>
          <w:lang w:val="uk-UA" w:eastAsia="ru-RU"/>
        </w:rPr>
        <w:t>і</w:t>
      </w:r>
      <w:r>
        <w:rPr>
          <w:rFonts w:ascii="Times New Roman" w:hAnsi="Times New Roman"/>
          <w:b/>
          <w:bCs/>
          <w:iCs/>
          <w:spacing w:val="10"/>
          <w:sz w:val="28"/>
          <w:szCs w:val="28"/>
          <w:lang w:eastAsia="ru-RU"/>
        </w:rPr>
        <w:t>нарське заняття 6</w:t>
      </w:r>
      <w:r w:rsidR="002646F8"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</w:t>
      </w:r>
    </w:p>
    <w:p w:rsidR="002646F8" w:rsidRPr="00F73B2A" w:rsidRDefault="002646F8" w:rsidP="00F73B2A">
      <w:pPr>
        <w:pStyle w:val="a8"/>
        <w:ind w:firstLine="709"/>
        <w:jc w:val="center"/>
        <w:rPr>
          <w:rFonts w:ascii="Times New Roman" w:hAnsi="Times New Roman"/>
          <w:b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Україна у 20-80-ті рр. 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en-US" w:eastAsia="ru-RU"/>
        </w:rPr>
        <w:t>XX</w:t>
      </w:r>
      <w:r w:rsidRPr="001279A6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</w:t>
      </w: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>ст.</w:t>
      </w:r>
    </w:p>
    <w:p w:rsidR="00C040E6" w:rsidRPr="00F73B2A" w:rsidRDefault="00C040E6" w:rsidP="00F73B2A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Радянська і Західна Україна в міжвоєнний період (1921-1939 рр.). НЕП, індустріалізація,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колективізація. Голодомори. Українізація. «Розстріл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я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не відродження». Утворення ОУН. </w:t>
      </w:r>
    </w:p>
    <w:p w:rsidR="00C040E6" w:rsidRPr="00F73B2A" w:rsidRDefault="00C040E6" w:rsidP="00F73B2A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Україна в Другій світовій війні. </w:t>
      </w:r>
      <w:r w:rsidRPr="00F73B2A">
        <w:rPr>
          <w:rFonts w:ascii="Times New Roman" w:hAnsi="Times New Roman"/>
          <w:spacing w:val="10"/>
          <w:sz w:val="28"/>
          <w:szCs w:val="28"/>
        </w:rPr>
        <w:t xml:space="preserve">Нацистський окупаційний режим.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Рух опору: радянськ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а, націоналістична, польська течія.</w:t>
      </w:r>
    </w:p>
    <w:p w:rsidR="00C040E6" w:rsidRPr="00F73B2A" w:rsidRDefault="00C040E6" w:rsidP="001279A6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Відбудова зруйнованого господарства. Повоєнний сталінський режим.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Радянізація західноукраїнських земель, Буковини та Закарпаття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Операція «Вісла».</w:t>
      </w:r>
    </w:p>
    <w:p w:rsidR="00C040E6" w:rsidRPr="00F73B2A" w:rsidRDefault="00C040E6" w:rsidP="00F73B2A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Лібералізація політичного режиму під час «відлиги». Реформи М.С. Хрущова. Шістдесятники.</w:t>
      </w:r>
    </w:p>
    <w:p w:rsidR="00C040E6" w:rsidRPr="00F73B2A" w:rsidRDefault="00C040E6" w:rsidP="00F73B2A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Україна </w:t>
      </w:r>
      <w:r w:rsidRPr="00F73B2A">
        <w:rPr>
          <w:rFonts w:ascii="Times New Roman" w:hAnsi="Times New Roman"/>
          <w:bCs/>
          <w:spacing w:val="10"/>
          <w:sz w:val="28"/>
          <w:szCs w:val="28"/>
          <w:lang w:val="uk-UA" w:eastAsia="ru-RU"/>
        </w:rPr>
        <w:t>часів Л.Брежнєва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. Правозахисний та національний рух. Дисидентство.</w:t>
      </w:r>
    </w:p>
    <w:p w:rsidR="00C040E6" w:rsidRPr="00F73B2A" w:rsidRDefault="00C040E6" w:rsidP="00F73B2A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«Перебудова»: у</w:t>
      </w:r>
      <w:r w:rsidRPr="00F73B2A">
        <w:rPr>
          <w:rFonts w:ascii="Times New Roman" w:hAnsi="Times New Roman"/>
          <w:spacing w:val="10"/>
          <w:sz w:val="28"/>
          <w:szCs w:val="28"/>
        </w:rPr>
        <w:t>країнське суспільство в умовах деструкції радянської тоталітарної системи у другій половині 1980-х рр.</w:t>
      </w:r>
    </w:p>
    <w:p w:rsidR="00CE4B18" w:rsidRPr="00F73B2A" w:rsidRDefault="00CE4B18" w:rsidP="00F73B2A">
      <w:pPr>
        <w:pStyle w:val="a8"/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</w:p>
    <w:p w:rsidR="00257641" w:rsidRPr="00F73B2A" w:rsidRDefault="00257641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</w:rPr>
        <w:t>Данилюк Ю.З., Бажан О.Г. Опозиція в Україні (друга половина 50-х – 80-ті рр. ХХ ст.) – К., 2000</w:t>
      </w:r>
      <w:proofErr w:type="gramStart"/>
      <w:r w:rsidRPr="001279A6">
        <w:rPr>
          <w:rFonts w:ascii="Times New Roman" w:hAnsi="Times New Roman"/>
          <w:spacing w:val="10"/>
          <w:sz w:val="28"/>
          <w:szCs w:val="28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</w:rPr>
        <w:t>:</w:t>
      </w:r>
      <w:r w:rsidRPr="001279A6">
        <w:rPr>
          <w:rFonts w:ascii="Times New Roman" w:hAnsi="Times New Roman"/>
          <w:spacing w:val="10"/>
          <w:sz w:val="28"/>
          <w:szCs w:val="28"/>
        </w:rPr>
        <w:t>https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</w:rPr>
        <w:t>chtyvo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</w:rPr>
        <w:t>org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authors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Bazhan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</w:rPr>
        <w:t>Oleh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Opozytsiia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</w:rPr>
        <w:t>v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</w:rPr>
        <w:t>Ukraini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Єфіменко Г. Статус УСРР та її взаємовідносини з РСФРР: довгий 1920 рік / 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>Відп. ред. С. Кульчицький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 – К.: Інститут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історії України, 2012.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uk-UA"/>
        </w:rPr>
        <w:t>: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http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resource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history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org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item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/0008171 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Життя і діяльність Степана Бандери: документи і матеріали / Ред.і упор. М.Посівнич. – Тернопіль, 2008.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https://chtyvo.org.ua/authors/Posivnych_Mykola/Zhyttia_i_dialnist_Stepana_Bandery/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Історія Одеси / Колектив авторів. Гол.ред. В.Н.Станко. – Одеса, 1999.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http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irbis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-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nbuv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gov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ulib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item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/0001824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jc w:val="both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Кульчицький С. В. Голод 1932-1933 pp. в Україні як геноцид: мовою документів, очима свідків. — К.: Наш час, 2008. 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.</w:t>
      </w:r>
      <w:r w:rsidRPr="001279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</w:rPr>
        <w:t xml:space="preserve">: 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http://resource.history.org.ua/item/0002055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Маґочій П.-Р. Україна: історія її зем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>ель та народів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 – Ужгород: Вид-во В. Падяка, 2012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uk-UA"/>
        </w:rPr>
        <w:t>: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 w:bidi="uk-UA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http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dspace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nbuv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gov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handle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/123456789/107173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</w:rPr>
        <w:lastRenderedPageBreak/>
        <w:t>Марочко В. Голод 1946-1947 pp. в Україні: колективна пам’ять: Збірник свідчень очевидців, спогадів-переказів їхніх рідних, меморіально-публіцистичних статей / Уп</w:t>
      </w:r>
      <w:r w:rsidR="00F703DE">
        <w:rPr>
          <w:rFonts w:ascii="Times New Roman" w:hAnsi="Times New Roman"/>
          <w:spacing w:val="10"/>
          <w:sz w:val="28"/>
          <w:szCs w:val="28"/>
        </w:rPr>
        <w:t>оряд. Марочко В. І. ‒ K., 2019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.</w:t>
      </w:r>
      <w:r w:rsidRPr="001279A6">
        <w:rPr>
          <w:rFonts w:ascii="Times New Roman" w:hAnsi="Times New Roman"/>
          <w:sz w:val="28"/>
          <w:szCs w:val="28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UR</w:t>
      </w:r>
      <w:r w:rsidR="000F6A9E">
        <w:rPr>
          <w:rFonts w:ascii="Times New Roman" w:hAnsi="Times New Roman"/>
          <w:spacing w:val="10"/>
          <w:sz w:val="28"/>
          <w:szCs w:val="28"/>
          <w:lang w:val="en-US"/>
        </w:rPr>
        <w:t>L</w:t>
      </w:r>
      <w:r w:rsidRPr="001279A6">
        <w:rPr>
          <w:rFonts w:ascii="Times New Roman" w:hAnsi="Times New Roman"/>
          <w:spacing w:val="10"/>
          <w:sz w:val="28"/>
          <w:szCs w:val="28"/>
        </w:rPr>
        <w:t>: http://resource.history.org.ua/item/0014780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Мейс Дж. Комунізм та дилеми національного визволення. Національний комунізм у радянський Україні 1918 – 1933. – К., 2018.</w:t>
      </w:r>
      <w:r w:rsidRPr="001279A6">
        <w:rPr>
          <w:rFonts w:ascii="Times New Roman" w:hAnsi="Times New Roman"/>
          <w:sz w:val="28"/>
          <w:szCs w:val="28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>.</w:t>
      </w:r>
      <w:r w:rsidRPr="001279A6">
        <w:rPr>
          <w:rFonts w:ascii="Times New Roman" w:hAnsi="Times New Roman"/>
          <w:sz w:val="28"/>
          <w:szCs w:val="28"/>
        </w:rPr>
        <w:t xml:space="preserve"> </w:t>
      </w:r>
      <w:r w:rsidR="000F6A9E">
        <w:rPr>
          <w:rFonts w:ascii="Times New Roman" w:hAnsi="Times New Roman"/>
          <w:sz w:val="28"/>
          <w:szCs w:val="28"/>
          <w:lang w:val="en-US"/>
        </w:rPr>
        <w:t>URL</w:t>
      </w:r>
      <w:r w:rsidR="000F6A9E" w:rsidRPr="001279A6">
        <w:rPr>
          <w:rFonts w:ascii="Times New Roman" w:hAnsi="Times New Roman"/>
          <w:sz w:val="28"/>
          <w:szCs w:val="28"/>
          <w:lang w:val="en-US"/>
        </w:rPr>
        <w:t>:</w:t>
      </w:r>
      <w:r w:rsidR="000F6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val="uk-UA" w:eastAsia="ru-RU"/>
        </w:rPr>
        <w:t>https://chtyvo.org.ua/authors/James_Mace/Komunizm_ta_dylemy_natsionalnoho_vyzvolennia_Natsionalnyi_komunizm_u_radianskii_Ukraini_19181933/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spacing w:val="10"/>
          <w:sz w:val="28"/>
          <w:szCs w:val="28"/>
          <w:lang w:val="uk-UA"/>
        </w:rPr>
      </w:pPr>
      <w:r w:rsidRPr="001279A6">
        <w:rPr>
          <w:rFonts w:ascii="Times New Roman" w:hAnsi="Times New Roman"/>
          <w:spacing w:val="10"/>
          <w:sz w:val="28"/>
          <w:szCs w:val="28"/>
        </w:rPr>
        <w:t xml:space="preserve">Митрополит Андрей Шептицький </w:t>
      </w:r>
      <w:proofErr w:type="gramStart"/>
      <w:r w:rsidRPr="001279A6">
        <w:rPr>
          <w:rFonts w:ascii="Times New Roman" w:hAnsi="Times New Roman"/>
          <w:spacing w:val="10"/>
          <w:sz w:val="28"/>
          <w:szCs w:val="28"/>
        </w:rPr>
        <w:t>у документах</w:t>
      </w:r>
      <w:proofErr w:type="gramEnd"/>
      <w:r w:rsidRPr="001279A6">
        <w:rPr>
          <w:rFonts w:ascii="Times New Roman" w:hAnsi="Times New Roman"/>
          <w:spacing w:val="10"/>
          <w:sz w:val="28"/>
          <w:szCs w:val="28"/>
        </w:rPr>
        <w:t xml:space="preserve"> радянських органів державної безпеки (1939-1944 рр.) / Упорядн. С. Кокін, Н. Сердюк, С. Сердюк; Заг. ред. В. Сергійчука. – Київ, 2005.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https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chtyvo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org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authors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Serhiichuk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Mytropolyt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Andrei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Sheptytskyi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u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dokumentakh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radianskykh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orhaniv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derzhavnoi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bezpeky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_1939_1944_</w:t>
      </w:r>
      <w:r w:rsidRPr="001279A6">
        <w:rPr>
          <w:rFonts w:ascii="Times New Roman" w:hAnsi="Times New Roman"/>
          <w:spacing w:val="10"/>
          <w:sz w:val="28"/>
          <w:szCs w:val="28"/>
          <w:lang w:val="en-US"/>
        </w:rPr>
        <w:t>rr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</w:p>
    <w:p w:rsidR="001279A6" w:rsidRPr="001279A6" w:rsidRDefault="001279A6" w:rsidP="00B8443D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</w:rPr>
        <w:t>Обертас О. Український самвидав: літературна критика та публіцистика (1960-і – початок 1970-</w:t>
      </w:r>
      <w:proofErr w:type="gramStart"/>
      <w:r w:rsidRPr="001279A6">
        <w:rPr>
          <w:rFonts w:ascii="Times New Roman" w:hAnsi="Times New Roman"/>
          <w:spacing w:val="10"/>
          <w:sz w:val="28"/>
          <w:szCs w:val="28"/>
        </w:rPr>
        <w:t>х  років</w:t>
      </w:r>
      <w:proofErr w:type="gramEnd"/>
      <w:r w:rsidRPr="001279A6">
        <w:rPr>
          <w:rFonts w:ascii="Times New Roman" w:hAnsi="Times New Roman"/>
          <w:spacing w:val="10"/>
          <w:sz w:val="28"/>
          <w:szCs w:val="28"/>
        </w:rPr>
        <w:t xml:space="preserve">). - </w:t>
      </w:r>
      <w:proofErr w:type="gramStart"/>
      <w:r w:rsidRPr="001279A6">
        <w:rPr>
          <w:rFonts w:ascii="Times New Roman" w:hAnsi="Times New Roman"/>
          <w:spacing w:val="10"/>
          <w:sz w:val="28"/>
          <w:szCs w:val="28"/>
        </w:rPr>
        <w:t>К:,</w:t>
      </w:r>
      <w:proofErr w:type="gramEnd"/>
      <w:r w:rsidRPr="001279A6">
        <w:rPr>
          <w:rFonts w:ascii="Times New Roman" w:hAnsi="Times New Roman"/>
          <w:spacing w:val="10"/>
          <w:sz w:val="28"/>
          <w:szCs w:val="28"/>
        </w:rPr>
        <w:t xml:space="preserve"> 2010.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 xml:space="preserve"> .</w:t>
      </w:r>
      <w:r w:rsidRPr="001279A6">
        <w:rPr>
          <w:rFonts w:ascii="Times New Roman" w:hAnsi="Times New Roman"/>
          <w:sz w:val="28"/>
          <w:szCs w:val="28"/>
        </w:rPr>
        <w:t xml:space="preserve"> </w:t>
      </w:r>
      <w:r w:rsidR="000F6A9E">
        <w:rPr>
          <w:rFonts w:ascii="Times New Roman" w:hAnsi="Times New Roman"/>
          <w:sz w:val="28"/>
          <w:szCs w:val="28"/>
          <w:lang w:val="en-US"/>
        </w:rPr>
        <w:t>URL</w:t>
      </w:r>
      <w:r w:rsidR="000F6A9E" w:rsidRPr="001279A6">
        <w:rPr>
          <w:rFonts w:ascii="Times New Roman" w:hAnsi="Times New Roman"/>
          <w:sz w:val="28"/>
          <w:szCs w:val="28"/>
          <w:lang w:val="en-US"/>
        </w:rPr>
        <w:t>:</w:t>
      </w:r>
      <w:r w:rsidR="000F6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79A6">
        <w:rPr>
          <w:rFonts w:ascii="Times New Roman" w:hAnsi="Times New Roman"/>
          <w:spacing w:val="10"/>
          <w:sz w:val="28"/>
          <w:szCs w:val="28"/>
        </w:rPr>
        <w:t>http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://</w:t>
      </w:r>
      <w:r w:rsidRPr="001279A6">
        <w:rPr>
          <w:rFonts w:ascii="Times New Roman" w:hAnsi="Times New Roman"/>
          <w:spacing w:val="10"/>
          <w:sz w:val="28"/>
          <w:szCs w:val="28"/>
        </w:rPr>
        <w:t>irbis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-</w:t>
      </w:r>
      <w:r w:rsidRPr="001279A6">
        <w:rPr>
          <w:rFonts w:ascii="Times New Roman" w:hAnsi="Times New Roman"/>
          <w:spacing w:val="10"/>
          <w:sz w:val="28"/>
          <w:szCs w:val="28"/>
        </w:rPr>
        <w:t>nbuv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</w:rPr>
        <w:t>gov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ulib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item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1279A6">
        <w:rPr>
          <w:rFonts w:ascii="Times New Roman" w:hAnsi="Times New Roman"/>
          <w:spacing w:val="10"/>
          <w:sz w:val="28"/>
          <w:szCs w:val="28"/>
        </w:rPr>
        <w:t>UKR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0000816</w:t>
      </w:r>
    </w:p>
    <w:p w:rsidR="001279A6" w:rsidRPr="001279A6" w:rsidRDefault="001279A6" w:rsidP="001279A6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pacing w:val="10"/>
          <w:sz w:val="28"/>
          <w:szCs w:val="28"/>
        </w:rPr>
        <w:t>Сватко Я. Євген Коновалець — творець ОУН. — Л., 2006</w:t>
      </w:r>
      <w:proofErr w:type="gramStart"/>
      <w:r w:rsidRPr="001279A6">
        <w:rPr>
          <w:rFonts w:ascii="Times New Roman" w:hAnsi="Times New Roman"/>
          <w:spacing w:val="10"/>
          <w:sz w:val="28"/>
          <w:szCs w:val="28"/>
        </w:rPr>
        <w:t>.</w:t>
      </w:r>
      <w:r w:rsidRPr="001279A6">
        <w:rPr>
          <w:rFonts w:ascii="Times New Roman" w:hAnsi="Times New Roman"/>
          <w:spacing w:val="10"/>
          <w:sz w:val="28"/>
          <w:szCs w:val="28"/>
          <w:lang w:eastAsia="ru-RU"/>
        </w:rPr>
        <w:t xml:space="preserve"> </w:t>
      </w:r>
      <w:proofErr w:type="gramEnd"/>
      <w:r w:rsidR="000F6A9E">
        <w:rPr>
          <w:rFonts w:ascii="Times New Roman" w:hAnsi="Times New Roman"/>
          <w:sz w:val="28"/>
          <w:szCs w:val="28"/>
          <w:lang w:val="en-US"/>
        </w:rPr>
        <w:t>URL</w:t>
      </w:r>
      <w:r w:rsidR="000F6A9E" w:rsidRPr="001279A6">
        <w:rPr>
          <w:rFonts w:ascii="Times New Roman" w:hAnsi="Times New Roman"/>
          <w:sz w:val="28"/>
          <w:szCs w:val="28"/>
          <w:lang w:val="en-US"/>
        </w:rPr>
        <w:t>:</w:t>
      </w:r>
      <w:r w:rsidR="000F6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https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://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chtyvo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org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.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ua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authors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Svatko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Yaroslav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Yevhen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Konovalets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_-_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tvorets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_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OUN</w:t>
      </w:r>
      <w:r w:rsidRPr="001279A6">
        <w:rPr>
          <w:rFonts w:ascii="Times New Roman" w:hAnsi="Times New Roman"/>
          <w:spacing w:val="10"/>
          <w:sz w:val="28"/>
          <w:szCs w:val="28"/>
          <w:lang w:val="uk-UA"/>
        </w:rPr>
        <w:t>/</w:t>
      </w:r>
    </w:p>
    <w:p w:rsidR="000F6A9E" w:rsidRPr="000F6A9E" w:rsidRDefault="001279A6" w:rsidP="000F6A9E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1279A6">
        <w:rPr>
          <w:rFonts w:ascii="Times New Roman" w:hAnsi="Times New Roman"/>
          <w:sz w:val="28"/>
          <w:szCs w:val="28"/>
          <w:lang w:val="uk-UA"/>
        </w:rPr>
        <w:t>Україна в епіцентрі протистояння світових систем (1939— 1990). — К</w:t>
      </w:r>
      <w:r w:rsidR="000F6A9E" w:rsidRPr="000F6A9E">
        <w:rPr>
          <w:rFonts w:ascii="Times New Roman" w:hAnsi="Times New Roman"/>
          <w:sz w:val="28"/>
          <w:szCs w:val="28"/>
        </w:rPr>
        <w:t>.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, 2021. </w:t>
      </w:r>
      <w:r w:rsidRPr="001279A6"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uk-UA"/>
        </w:rPr>
        <w:t xml:space="preserve">: </w:t>
      </w:r>
      <w:hyperlink r:id="rId19" w:history="1">
        <w:r w:rsidR="000F6A9E" w:rsidRPr="009B657C">
          <w:rPr>
            <w:rStyle w:val="a9"/>
            <w:rFonts w:ascii="Times New Roman" w:hAnsi="Times New Roman"/>
            <w:sz w:val="28"/>
            <w:szCs w:val="28"/>
            <w:lang w:val="uk-UA"/>
          </w:rPr>
          <w:t>http://resource.history.org.ua/item/0016477</w:t>
        </w:r>
      </w:hyperlink>
    </w:p>
    <w:p w:rsidR="00257641" w:rsidRPr="000F6A9E" w:rsidRDefault="001279A6" w:rsidP="000F6A9E">
      <w:pPr>
        <w:pStyle w:val="a8"/>
        <w:numPr>
          <w:ilvl w:val="0"/>
          <w:numId w:val="17"/>
        </w:numPr>
        <w:ind w:left="426" w:hanging="426"/>
        <w:rPr>
          <w:rFonts w:ascii="Times New Roman" w:hAnsi="Times New Roman"/>
          <w:iCs/>
          <w:caps/>
          <w:spacing w:val="10"/>
          <w:sz w:val="28"/>
          <w:szCs w:val="28"/>
          <w:lang w:val="uk-UA" w:eastAsia="ru-RU" w:bidi="uk-UA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Україна радянська. Ілюзії та катастрофи "комуністичного раю” / Г. Єфіменко, Я. Примаченко, О. Юркова. ‒ Х., 2017.</w:t>
      </w:r>
      <w:r w:rsidRPr="000F6A9E">
        <w:rPr>
          <w:rFonts w:ascii="Times New Roman" w:hAnsi="Times New Roman"/>
          <w:sz w:val="28"/>
          <w:szCs w:val="28"/>
        </w:rPr>
        <w:t xml:space="preserve"> </w:t>
      </w:r>
      <w:r w:rsidRPr="000F6A9E">
        <w:rPr>
          <w:rFonts w:ascii="Times New Roman" w:hAnsi="Times New Roman"/>
          <w:spacing w:val="10"/>
          <w:sz w:val="28"/>
          <w:szCs w:val="28"/>
          <w:lang w:eastAsia="ru-RU" w:bidi="uk-UA"/>
        </w:rPr>
        <w:t>[</w:t>
      </w:r>
      <w:r w:rsidR="000F6A9E" w:rsidRPr="000F6A9E">
        <w:rPr>
          <w:rFonts w:ascii="Times New Roman" w:hAnsi="Times New Roman"/>
          <w:sz w:val="28"/>
          <w:szCs w:val="28"/>
          <w:lang w:val="en-US"/>
        </w:rPr>
        <w:t>URL:</w:t>
      </w:r>
    </w:p>
    <w:p w:rsidR="000F6A9E" w:rsidRDefault="000F6A9E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</w:p>
    <w:p w:rsidR="00C71455" w:rsidRPr="00F73B2A" w:rsidRDefault="00C71455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Політика «воєнного комунізму» та НЕПу: порівняльна характеристика</w:t>
      </w:r>
    </w:p>
    <w:p w:rsidR="00594545" w:rsidRPr="000F6A9E" w:rsidRDefault="00594545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Національно-культурне відродження в 1920-30-ті рр. .  "Розстріляне відродження".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Голодомор 1932-33 рр.</w:t>
      </w: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– чорна сторінка в історії України та мого регіону</w:t>
      </w:r>
    </w:p>
    <w:p w:rsidR="00594545" w:rsidRPr="000F6A9E" w:rsidRDefault="00594545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Сталінські репресії в Україні та їх трагічні наслідки для української нації.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>Андрей Шептицький –митрополит греко-католицької церкви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Євген Коновалець</w:t>
      </w: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 xml:space="preserve"> – організатор та перший очільник ОУН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Степан Бандера</w:t>
      </w: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>: реальність та сучасна міфологія.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Депортаці</w:t>
      </w:r>
      <w:r w:rsidR="00594545"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ї народів України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 xml:space="preserve">Одеса в роки </w:t>
      </w: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другої світової війни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>Голод 1946-1947 рр.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Микита Хрущов та його реформи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Дисидентський рух в Україні</w:t>
      </w:r>
    </w:p>
    <w:p w:rsidR="00257641" w:rsidRPr="000F6A9E" w:rsidRDefault="00257641" w:rsidP="000F6A9E">
      <w:pPr>
        <w:pStyle w:val="a8"/>
        <w:numPr>
          <w:ilvl w:val="0"/>
          <w:numId w:val="25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Державна політика керівництва УРСР у сфері культури</w:t>
      </w:r>
      <w:r w:rsidR="005011AB"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(друга пол</w:t>
      </w: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овина</w:t>
      </w: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 xml:space="preserve"> 1940-х – 1980-ті рр.)</w:t>
      </w: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</w:p>
    <w:p w:rsidR="00257641" w:rsidRDefault="00257641" w:rsidP="000F6A9E">
      <w:pPr>
        <w:pStyle w:val="a8"/>
        <w:ind w:left="720" w:hanging="360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</w:p>
    <w:p w:rsidR="00F703DE" w:rsidRDefault="00F703DE" w:rsidP="000F6A9E">
      <w:pPr>
        <w:pStyle w:val="a8"/>
        <w:ind w:left="720" w:hanging="360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</w:p>
    <w:p w:rsidR="00F703DE" w:rsidRDefault="00F703DE" w:rsidP="000F6A9E">
      <w:pPr>
        <w:pStyle w:val="a8"/>
        <w:ind w:left="720" w:hanging="360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</w:p>
    <w:p w:rsidR="00F703DE" w:rsidRPr="000F6A9E" w:rsidRDefault="00F703DE" w:rsidP="000F6A9E">
      <w:pPr>
        <w:pStyle w:val="a8"/>
        <w:ind w:left="720" w:hanging="360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</w:p>
    <w:p w:rsidR="00257641" w:rsidRPr="000F6A9E" w:rsidRDefault="00257641" w:rsidP="00F73B2A">
      <w:pPr>
        <w:pStyle w:val="a8"/>
        <w:ind w:firstLine="709"/>
        <w:jc w:val="center"/>
        <w:rPr>
          <w:rFonts w:ascii="Times New Roman" w:hAnsi="Times New Roman"/>
          <w:b/>
          <w:bCs/>
          <w:iCs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b/>
          <w:bCs/>
          <w:iCs/>
          <w:spacing w:val="10"/>
          <w:sz w:val="28"/>
          <w:szCs w:val="28"/>
          <w:lang w:val="uk-UA" w:eastAsia="ru-RU"/>
        </w:rPr>
        <w:lastRenderedPageBreak/>
        <w:t>Семінарське заняття 7</w:t>
      </w:r>
      <w:r w:rsidR="002646F8" w:rsidRPr="000F6A9E">
        <w:rPr>
          <w:rFonts w:ascii="Times New Roman" w:hAnsi="Times New Roman"/>
          <w:b/>
          <w:bCs/>
          <w:iCs/>
          <w:spacing w:val="10"/>
          <w:sz w:val="28"/>
          <w:szCs w:val="28"/>
          <w:lang w:eastAsia="ru-RU"/>
        </w:rPr>
        <w:t>.</w:t>
      </w:r>
    </w:p>
    <w:p w:rsidR="002646F8" w:rsidRPr="00F73B2A" w:rsidRDefault="002646F8" w:rsidP="00F73B2A">
      <w:pPr>
        <w:pStyle w:val="a8"/>
        <w:ind w:firstLine="709"/>
        <w:jc w:val="center"/>
        <w:rPr>
          <w:rFonts w:ascii="Times New Roman" w:hAnsi="Times New Roman"/>
          <w:b/>
          <w:bCs/>
          <w:i/>
          <w:iCs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b/>
          <w:bCs/>
          <w:i/>
          <w:iCs/>
          <w:spacing w:val="10"/>
          <w:sz w:val="28"/>
          <w:szCs w:val="28"/>
          <w:lang w:eastAsia="ru-RU"/>
        </w:rPr>
        <w:t xml:space="preserve"> Українське державотворення в умовах незалежності</w:t>
      </w:r>
    </w:p>
    <w:p w:rsidR="002646F8" w:rsidRPr="00F73B2A" w:rsidRDefault="002646F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Проголошення незалежності та розбудова суверенної держави.</w:t>
      </w:r>
      <w:r w:rsidR="00E87BA8"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Особливості посттоталітарного суспільства та його вплив на державотворчі процеси в Україні. Становлення і розвиток багатопартійної політичної системи в Україні.</w:t>
      </w:r>
    </w:p>
    <w:p w:rsidR="002646F8" w:rsidRPr="00F73B2A" w:rsidRDefault="002646F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Соціально-економічн</w:t>
      </w:r>
      <w:r w:rsidR="005C1158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і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</w:t>
      </w:r>
      <w:r w:rsidR="005C1158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реформи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в</w:t>
      </w:r>
      <w:r w:rsidR="005C1158"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незалежній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 xml:space="preserve"> Україні.</w:t>
      </w:r>
    </w:p>
    <w:p w:rsidR="002646F8" w:rsidRPr="00F73B2A" w:rsidRDefault="002646F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Прийняття Конституції України: історичне значення та наслідки.</w:t>
      </w:r>
    </w:p>
    <w:p w:rsidR="002646F8" w:rsidRPr="00F73B2A" w:rsidRDefault="002646F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Україна у сучасному світі та проблема вибору геополітичних орієнтирів.</w:t>
      </w:r>
    </w:p>
    <w:p w:rsidR="002646F8" w:rsidRPr="00F73B2A" w:rsidRDefault="002646F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>Політичні кризи. Помаранчева революція, «Революція гідності».</w:t>
      </w:r>
      <w:r w:rsidRPr="00F73B2A">
        <w:rPr>
          <w:rFonts w:ascii="Times New Roman" w:hAnsi="Times New Roman"/>
          <w:spacing w:val="10"/>
          <w:sz w:val="28"/>
          <w:szCs w:val="28"/>
          <w:lang w:eastAsia="ru-RU"/>
        </w:rPr>
        <w:tab/>
      </w:r>
    </w:p>
    <w:p w:rsidR="00E87BA8" w:rsidRPr="00F73B2A" w:rsidRDefault="00E87BA8" w:rsidP="00F73B2A">
      <w:pPr>
        <w:pStyle w:val="a8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>Розвиток культури в незалежній Україні. Постмодернізм.</w:t>
      </w:r>
    </w:p>
    <w:p w:rsidR="003A26B6" w:rsidRPr="00F73B2A" w:rsidRDefault="003A26B6" w:rsidP="00F73B2A">
      <w:pPr>
        <w:pStyle w:val="a8"/>
        <w:ind w:left="426"/>
        <w:jc w:val="both"/>
        <w:rPr>
          <w:rFonts w:ascii="Times New Roman" w:hAnsi="Times New Roman"/>
          <w:spacing w:val="10"/>
          <w:sz w:val="28"/>
          <w:szCs w:val="28"/>
          <w:lang w:eastAsia="ru-RU"/>
        </w:rPr>
      </w:pPr>
    </w:p>
    <w:p w:rsidR="00257641" w:rsidRPr="00F73B2A" w:rsidRDefault="00257641" w:rsidP="000F6A9E">
      <w:pPr>
        <w:pStyle w:val="a8"/>
        <w:ind w:left="426"/>
        <w:jc w:val="center"/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>література</w:t>
      </w:r>
      <w:r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>:</w:t>
      </w:r>
    </w:p>
    <w:p w:rsidR="005613B5" w:rsidRPr="000F6A9E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en-US"/>
        </w:rPr>
      </w:pPr>
      <w:r w:rsidRPr="00F73B2A">
        <w:rPr>
          <w:rFonts w:ascii="Times New Roman" w:hAnsi="Times New Roman"/>
          <w:spacing w:val="10"/>
          <w:sz w:val="28"/>
          <w:szCs w:val="28"/>
        </w:rPr>
        <w:t>Гончарук Г.І. Народний Рух України: Історія. - Одеса, 1997.</w:t>
      </w:r>
      <w:r w:rsidRPr="00F73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A9E">
        <w:rPr>
          <w:rFonts w:ascii="Times New Roman" w:hAnsi="Times New Roman"/>
          <w:spacing w:val="10"/>
          <w:sz w:val="28"/>
          <w:szCs w:val="28"/>
          <w:lang w:val="en-US"/>
        </w:rPr>
        <w:t>http://dspace.opu.ua/jspui/handle/123456789/1738</w:t>
      </w:r>
    </w:p>
    <w:p w:rsidR="005613B5" w:rsidRPr="00F73B2A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Єврорегіональне співробітництво України: проблеми і перспективи : навч. посіб. / І. В. Артьомов, О. М. Ващук. – Ужгород : МПП "Гражда", 2014.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https://www.uzhnu.edu.ua/uk/infocentre/get/3721</w:t>
      </w:r>
    </w:p>
    <w:p w:rsidR="005613B5" w:rsidRPr="00F73B2A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Люди Свободи. </w:t>
      </w:r>
      <w:r w:rsidRPr="000F6A9E">
        <w:rPr>
          <w:rFonts w:ascii="Times New Roman" w:hAnsi="Times New Roman"/>
          <w:i/>
          <w:spacing w:val="10"/>
          <w:sz w:val="28"/>
          <w:szCs w:val="28"/>
          <w:lang w:val="uk-UA" w:eastAsia="ru-RU"/>
        </w:rPr>
        <w:t>Український інститут національної пам'яті</w:t>
      </w:r>
      <w:r>
        <w:rPr>
          <w:rFonts w:ascii="Times New Roman" w:hAnsi="Times New Roman"/>
          <w:spacing w:val="10"/>
          <w:sz w:val="28"/>
          <w:szCs w:val="28"/>
          <w:lang w:val="uk-UA" w:eastAsia="ru-RU"/>
        </w:rPr>
        <w:t>.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http://www.memory.gov.ua/page/lyudi-svobodi</w:t>
      </w:r>
    </w:p>
    <w:p w:rsidR="005613B5" w:rsidRPr="00F73B2A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Майдан від першої особи. Регіональний вимір. Вип. 3. ч.2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0F6A9E">
        <w:rPr>
          <w:rFonts w:ascii="Times New Roman" w:hAnsi="Times New Roman"/>
          <w:sz w:val="28"/>
          <w:szCs w:val="28"/>
        </w:rPr>
        <w:t>: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 http://www.memory.gov.ua/ebook/maidan-vid-pershoi-osobi-regionalnii-vimir-vipusk-3-ch2</w:t>
      </w:r>
    </w:p>
    <w:p w:rsidR="005613B5" w:rsidRPr="00F73B2A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 xml:space="preserve">Майдан: усна історія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0F6A9E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F73B2A">
        <w:rPr>
          <w:rFonts w:ascii="Times New Roman" w:hAnsi="Times New Roman"/>
          <w:spacing w:val="10"/>
          <w:sz w:val="28"/>
          <w:szCs w:val="28"/>
          <w:lang w:val="uk-UA" w:eastAsia="ru-RU"/>
        </w:rPr>
        <w:t>http://www.memory.gov.ua/page/maidan-usna-istoriya</w:t>
      </w:r>
    </w:p>
    <w:p w:rsidR="005613B5" w:rsidRDefault="005613B5" w:rsidP="005613B5">
      <w:pPr>
        <w:pStyle w:val="a8"/>
        <w:numPr>
          <w:ilvl w:val="0"/>
          <w:numId w:val="27"/>
        </w:numPr>
        <w:tabs>
          <w:tab w:val="left" w:pos="142"/>
        </w:tabs>
        <w:ind w:left="426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F73B2A">
        <w:rPr>
          <w:rFonts w:ascii="Times New Roman" w:hAnsi="Times New Roman"/>
          <w:spacing w:val="10"/>
          <w:sz w:val="28"/>
          <w:szCs w:val="28"/>
          <w:lang w:val="uk-UA"/>
        </w:rPr>
        <w:t>Офіцинський Р. Політичний розвиток незалежної України (1991– 2004) в аспекті європейської ідентичності (На матеріалах періодики Заходу). – Київ: Інститут історії України НАНУ– Ужгород, 2005. – С. 198-193.</w:t>
      </w:r>
      <w:r w:rsidRPr="00F73B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79A6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20" w:history="1">
        <w:r w:rsidRPr="009B657C">
          <w:rPr>
            <w:rStyle w:val="a9"/>
            <w:rFonts w:ascii="Times New Roman" w:hAnsi="Times New Roman"/>
            <w:spacing w:val="10"/>
            <w:sz w:val="28"/>
            <w:szCs w:val="28"/>
            <w:lang w:val="uk-UA"/>
          </w:rPr>
          <w:t>https://chtyvo.org.ua/authors/Ofitsynskyi_Roman/Politychnyi_rozvytok_nezalezhnoi_Ukrainy_19912004_v_aspekti_ievropeiskoi_identychnosti_Na_materialak/</w:t>
        </w:r>
      </w:hyperlink>
    </w:p>
    <w:p w:rsidR="005613B5" w:rsidRPr="005613B5" w:rsidRDefault="005613B5" w:rsidP="005613B5">
      <w:pPr>
        <w:pStyle w:val="a3"/>
        <w:numPr>
          <w:ilvl w:val="0"/>
          <w:numId w:val="27"/>
        </w:numPr>
        <w:shd w:val="clear" w:color="auto" w:fill="FFFFFF"/>
        <w:tabs>
          <w:tab w:val="left" w:pos="142"/>
        </w:tabs>
        <w:suppressAutoHyphens/>
        <w:autoSpaceDE w:val="0"/>
        <w:spacing w:after="0" w:line="240" w:lineRule="auto"/>
        <w:ind w:left="426"/>
        <w:jc w:val="both"/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</w:pPr>
      <w:r w:rsidRPr="005613B5"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  <w:t xml:space="preserve">Свідчення про війну. Чернігівська та Городнянська громади // Український інститут національної пам'яті. </w:t>
      </w:r>
      <w:r w:rsidRPr="005613B5">
        <w:rPr>
          <w:rFonts w:ascii="Times New Roman" w:hAnsi="Times New Roman"/>
          <w:color w:val="000000"/>
          <w:spacing w:val="12"/>
          <w:sz w:val="28"/>
          <w:szCs w:val="28"/>
          <w:lang w:val="en-US" w:eastAsia="ar-SA"/>
        </w:rPr>
        <w:t>URL</w:t>
      </w:r>
      <w:r w:rsidRPr="005613B5"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  <w:t>: https://uinp.gov.ua/elektronni-vydannya/svidchennya-pro-viynu-chernigivska-ta-gorodnyanska-gromady</w:t>
      </w:r>
    </w:p>
    <w:p w:rsidR="005613B5" w:rsidRPr="005613B5" w:rsidRDefault="005613B5" w:rsidP="005613B5">
      <w:pPr>
        <w:pStyle w:val="a3"/>
        <w:numPr>
          <w:ilvl w:val="0"/>
          <w:numId w:val="27"/>
        </w:numPr>
        <w:shd w:val="clear" w:color="auto" w:fill="FFFFFF"/>
        <w:tabs>
          <w:tab w:val="left" w:pos="142"/>
        </w:tabs>
        <w:suppressAutoHyphens/>
        <w:autoSpaceDE w:val="0"/>
        <w:spacing w:after="0" w:line="240" w:lineRule="auto"/>
        <w:ind w:left="426"/>
        <w:jc w:val="both"/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</w:pPr>
      <w:r w:rsidRPr="005613B5"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  <w:t>Студії пам’яті в Україні. (Історіографічний дискурс. Бібліографічний покажчик)  / Передмова, вступ. ст., заг. ред. А. М. Киридон. – К., 2013.</w:t>
      </w:r>
    </w:p>
    <w:p w:rsidR="005613B5" w:rsidRPr="005613B5" w:rsidRDefault="005613B5" w:rsidP="005613B5">
      <w:pPr>
        <w:pStyle w:val="a3"/>
        <w:numPr>
          <w:ilvl w:val="0"/>
          <w:numId w:val="27"/>
        </w:numPr>
        <w:shd w:val="clear" w:color="auto" w:fill="FFFFFF"/>
        <w:tabs>
          <w:tab w:val="left" w:pos="142"/>
        </w:tabs>
        <w:suppressAutoHyphens/>
        <w:autoSpaceDE w:val="0"/>
        <w:spacing w:after="0" w:line="240" w:lineRule="auto"/>
        <w:ind w:left="426"/>
        <w:jc w:val="both"/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</w:pPr>
      <w:r w:rsidRPr="005613B5"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  <w:t xml:space="preserve">Усна історія російсько-української війни // Український інститут національної пам'яті. </w:t>
      </w:r>
      <w:r w:rsidRPr="005613B5">
        <w:rPr>
          <w:rFonts w:ascii="Times New Roman" w:hAnsi="Times New Roman"/>
          <w:color w:val="000000"/>
          <w:spacing w:val="12"/>
          <w:sz w:val="28"/>
          <w:szCs w:val="28"/>
          <w:lang w:val="en-US" w:eastAsia="ar-SA"/>
        </w:rPr>
        <w:t>URL</w:t>
      </w:r>
      <w:r w:rsidRPr="005613B5">
        <w:rPr>
          <w:rFonts w:ascii="Times New Roman" w:hAnsi="Times New Roman"/>
          <w:color w:val="000000"/>
          <w:spacing w:val="12"/>
          <w:sz w:val="28"/>
          <w:szCs w:val="28"/>
          <w:lang w:eastAsia="ar-SA"/>
        </w:rPr>
        <w:t xml:space="preserve">: </w:t>
      </w:r>
      <w:hyperlink r:id="rId21" w:history="1">
        <w:r w:rsidRPr="005613B5">
          <w:rPr>
            <w:rStyle w:val="a9"/>
            <w:rFonts w:ascii="Times New Roman" w:hAnsi="Times New Roman"/>
            <w:spacing w:val="12"/>
            <w:sz w:val="28"/>
            <w:szCs w:val="28"/>
            <w:lang w:eastAsia="ar-SA"/>
          </w:rPr>
          <w:t>https://uinp.gov.ua/usna-istoriya/ato-usna-istoriya</w:t>
        </w:r>
      </w:hyperlink>
    </w:p>
    <w:p w:rsidR="005613B5" w:rsidRPr="00F73B2A" w:rsidRDefault="005613B5" w:rsidP="005613B5">
      <w:pPr>
        <w:pStyle w:val="a8"/>
        <w:ind w:left="426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</w:p>
    <w:p w:rsidR="00C71455" w:rsidRPr="00F73B2A" w:rsidRDefault="00B756C6" w:rsidP="00F73B2A">
      <w:pPr>
        <w:pStyle w:val="a8"/>
        <w:ind w:firstLine="709"/>
        <w:jc w:val="center"/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</w:pPr>
      <w:r>
        <w:rPr>
          <w:rFonts w:ascii="Times New Roman" w:hAnsi="Times New Roman"/>
          <w:bCs/>
          <w:i/>
          <w:iCs/>
          <w:spacing w:val="10"/>
          <w:sz w:val="28"/>
          <w:szCs w:val="28"/>
          <w:lang w:val="uk-UA" w:eastAsia="ru-RU"/>
        </w:rPr>
        <w:tab/>
      </w:r>
      <w:r w:rsidR="00C71455"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val="uk-UA" w:eastAsia="ru-RU" w:bidi="uk-UA"/>
        </w:rPr>
        <w:t xml:space="preserve">РЕКОМЕНДОВАНІ </w:t>
      </w:r>
      <w:r w:rsidR="00C71455" w:rsidRPr="00F73B2A">
        <w:rPr>
          <w:rFonts w:ascii="Times New Roman" w:hAnsi="Times New Roman"/>
          <w:i/>
          <w:iCs/>
          <w:caps/>
          <w:spacing w:val="10"/>
          <w:sz w:val="28"/>
          <w:szCs w:val="28"/>
          <w:lang w:eastAsia="ru-RU" w:bidi="uk-UA"/>
        </w:rPr>
        <w:t xml:space="preserve">Теми рефератів 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 xml:space="preserve">Формування багатопартійної системи в Україні (поч. </w:t>
      </w:r>
      <w:r w:rsidR="005011AB"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19</w:t>
      </w: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90-х рр.)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Відродження та перспективи розвитку української культури доби утвердження державної незалежності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>Леонід Кравчук – перший Президент незалежної України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lastRenderedPageBreak/>
        <w:t>Народний рух України та його роль в державотворенні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Україна і НАТО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Україна і ЄС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Герої нашого часу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val="uk-UA"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 w:eastAsia="ru-RU"/>
        </w:rPr>
        <w:t>Українська державна символіка: зміст та історія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eastAsia="ru-RU"/>
        </w:rPr>
      </w:pPr>
      <w:r w:rsidRPr="000F6A9E">
        <w:rPr>
          <w:rFonts w:ascii="Times New Roman" w:hAnsi="Times New Roman"/>
          <w:spacing w:val="10"/>
          <w:sz w:val="28"/>
          <w:szCs w:val="28"/>
          <w:lang w:eastAsia="ru-RU"/>
        </w:rPr>
        <w:t>Українська діаспора: історія і сучасність</w:t>
      </w:r>
    </w:p>
    <w:p w:rsidR="00257641" w:rsidRPr="000F6A9E" w:rsidRDefault="00257641" w:rsidP="000F6A9E">
      <w:pPr>
        <w:pStyle w:val="a8"/>
        <w:numPr>
          <w:ilvl w:val="0"/>
          <w:numId w:val="26"/>
        </w:numPr>
        <w:rPr>
          <w:rFonts w:ascii="Times New Roman" w:hAnsi="Times New Roman"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</w:rPr>
        <w:t>Історія Одесь</w:t>
      </w:r>
      <w:r w:rsidR="00190EA5" w:rsidRPr="000F6A9E">
        <w:rPr>
          <w:rFonts w:ascii="Times New Roman" w:hAnsi="Times New Roman"/>
          <w:spacing w:val="10"/>
          <w:sz w:val="28"/>
          <w:szCs w:val="28"/>
        </w:rPr>
        <w:t>ко</w:t>
      </w:r>
      <w:r w:rsidR="00190EA5" w:rsidRPr="000F6A9E">
        <w:rPr>
          <w:rFonts w:ascii="Times New Roman" w:hAnsi="Times New Roman"/>
          <w:spacing w:val="10"/>
          <w:sz w:val="28"/>
          <w:szCs w:val="28"/>
          <w:lang w:val="uk-UA"/>
        </w:rPr>
        <w:t>ї політехніки</w:t>
      </w:r>
    </w:p>
    <w:p w:rsidR="00190EA5" w:rsidRPr="000F6A9E" w:rsidRDefault="00190EA5" w:rsidP="000F6A9E">
      <w:pPr>
        <w:pStyle w:val="a8"/>
        <w:numPr>
          <w:ilvl w:val="0"/>
          <w:numId w:val="26"/>
        </w:numPr>
        <w:rPr>
          <w:rFonts w:ascii="Times New Roman" w:hAnsi="Times New Roman"/>
          <w:i/>
          <w:spacing w:val="10"/>
          <w:sz w:val="28"/>
          <w:szCs w:val="28"/>
          <w:lang w:val="uk-UA"/>
        </w:rPr>
      </w:pPr>
      <w:r w:rsidRPr="000F6A9E">
        <w:rPr>
          <w:rFonts w:ascii="Times New Roman" w:hAnsi="Times New Roman"/>
          <w:spacing w:val="10"/>
          <w:sz w:val="28"/>
          <w:szCs w:val="28"/>
          <w:lang w:val="uk-UA"/>
        </w:rPr>
        <w:t>Історія, культура та побут народів України</w:t>
      </w:r>
      <w:r w:rsidR="002838EA" w:rsidRPr="000F6A9E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="002838EA" w:rsidRPr="000F6A9E">
        <w:rPr>
          <w:rFonts w:ascii="Times New Roman" w:hAnsi="Times New Roman"/>
          <w:i/>
          <w:spacing w:val="10"/>
          <w:sz w:val="28"/>
          <w:szCs w:val="28"/>
          <w:lang w:val="uk-UA"/>
        </w:rPr>
        <w:t>(на вибір історія конкретного народу)</w:t>
      </w:r>
    </w:p>
    <w:p w:rsidR="00200AB6" w:rsidRPr="00F73B2A" w:rsidRDefault="00200AB6" w:rsidP="00F73B2A">
      <w:pPr>
        <w:spacing w:line="240" w:lineRule="auto"/>
        <w:ind w:right="-4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200AB6" w:rsidRPr="00F73B2A">
          <w:footerReference w:type="default" r:id="rId22"/>
          <w:pgSz w:w="11900" w:h="16838"/>
          <w:pgMar w:top="1418" w:right="706" w:bottom="472" w:left="1140" w:header="0" w:footer="0" w:gutter="0"/>
          <w:cols w:space="0" w:equalWidth="0">
            <w:col w:w="10060"/>
          </w:cols>
          <w:docGrid w:linePitch="360"/>
        </w:sectPr>
      </w:pPr>
    </w:p>
    <w:p w:rsidR="00B12E95" w:rsidRPr="00F73B2A" w:rsidRDefault="00B12E95" w:rsidP="00F73B2A">
      <w:pPr>
        <w:shd w:val="clear" w:color="auto" w:fill="FFFFFF"/>
        <w:suppressAutoHyphens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  <w:lang w:eastAsia="ar-SA"/>
        </w:rPr>
      </w:pPr>
      <w:bookmarkStart w:id="5" w:name="page50"/>
      <w:bookmarkEnd w:id="5"/>
      <w:r w:rsidRPr="00F73B2A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  <w:lang w:eastAsia="ar-SA"/>
        </w:rPr>
        <w:lastRenderedPageBreak/>
        <w:t>ТИПОВІ ПИТАННЯ ДО ПІДСУМКОВОГО КОНТРОЛЮ З „ІСТОРІЇ УКРАЇНИ ТА УКРАЇНСЬКОЇ КУЛЬТУРИ”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скіфо-сарматській добі та античним містам-державам Північного Причорномор’я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Проаналізуйте культуру та побут східних слов’яни в І – ІХ ст. Наведіть приклади основних теорій етногенезу слов’ян.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 передумови утворення та теорії походження Київської Русі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Київської Русі у період становлення (др. пол. ІХ – кінець Х ст.ст.). 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Київської Русі у період розквіту (кінець Х – перша половина ХІ ст.).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Визначте етапи хрещення Русі та його історичне значення.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культури Київської Русі.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Назвіть причини феодальної роздробленості Київської Русі.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Дайте характеристику періоду "Україна – Русь під ігом Золотої Орди".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Характеризуйте змагання українських князівств за політичне лідерство (др. пол. ХІ – кінець 30-х рр. ХІІІ ст.).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Визначте чому, Галицько-Волинська держава – спадкоємниця Київської Русі?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процесу приєднання українських земель до Великого князівства Литовського. Велике князівство Литовське як форма поліетнічної держави литовців, українців, білорусів.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Визначте, що собою являв процес зближення Литви і Польщі. Кревська унія 1385 р. Опозиція великого князя Вітовта.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українським землям у другій третині XV – XVI ст.: політичні та соціально-економічні процеси.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Проаналізуйте Люблінську унію: причини, хід подій, умови та наслідки.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Проаналізуйте Берестейську унію: причини, хід подій, умови та наслідки.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Охарактеризуйте розвиток української культури у ХIV–початку XVIІ cт.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Українському козацтву: передумовам виникнення та джерелам формування.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19.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 місце Українського козацтва в системі міжнародних відносин.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Простежте Козацько-селянські повстання наприкінці ХVІ – у першій третині ХVІІ ст.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Проаналізуйте діяльність гетьмана П. Конашевича-Сагайдачного.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Визначте, що являла собою Запорозька Січ та її військовий та адміністративний устрій, органи влади та управління.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</w:r>
      <w:r w:rsidR="00F73B2A" w:rsidRPr="00F73B2A">
        <w:rPr>
          <w:rFonts w:ascii="Times New Roman" w:hAnsi="Times New Roman" w:cs="Times New Roman"/>
          <w:spacing w:val="12"/>
          <w:sz w:val="28"/>
          <w:szCs w:val="28"/>
          <w:lang w:val="ru-RU" w:eastAsia="ar-SA"/>
        </w:rPr>
        <w:t xml:space="preserve"> </w:t>
      </w:r>
      <w:r w:rsidR="00F73B2A">
        <w:rPr>
          <w:rFonts w:ascii="Times New Roman" w:hAnsi="Times New Roman" w:cs="Times New Roman"/>
          <w:spacing w:val="12"/>
          <w:sz w:val="28"/>
          <w:szCs w:val="28"/>
          <w:lang w:val="ru-RU" w:eastAsia="ar-SA"/>
        </w:rPr>
        <w:t>Зазначте п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ричини, характер, рушійні сили, періодизаці</w:t>
      </w:r>
      <w:r w:rsidR="00F73B2A">
        <w:rPr>
          <w:rFonts w:ascii="Times New Roman" w:hAnsi="Times New Roman" w:cs="Times New Roman"/>
          <w:spacing w:val="12"/>
          <w:sz w:val="28"/>
          <w:szCs w:val="28"/>
          <w:lang w:val="ru-RU" w:eastAsia="ar-SA"/>
        </w:rPr>
        <w:t>ю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 xml:space="preserve"> національно-визвольної </w:t>
      </w:r>
      <w:r w:rsidR="00F73B2A">
        <w:rPr>
          <w:rFonts w:ascii="Times New Roman" w:hAnsi="Times New Roman" w:cs="Times New Roman"/>
          <w:spacing w:val="12"/>
          <w:sz w:val="28"/>
          <w:szCs w:val="28"/>
          <w:lang w:val="ru-RU" w:eastAsia="ar-SA"/>
        </w:rPr>
        <w:t>боротьби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 xml:space="preserve"> українського народу у другій половині ХVII ст.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lastRenderedPageBreak/>
        <w:t>24.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процесу розгортання національно-визвольної війни під проводом Б. Хмельницького.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Простежте процес утворення Української козацької держави її військовий та адміністративний устрій, формування органів влади та управління.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Дайте характеристику періоду "Громадянська війна та поділ козацької України на два гетьманства (вересень 1657 – червень 1663 рр.). Гетьманство І. Виговського та Ю. Хмельницького".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Розкрийте процес боротьби за возз’єднання Української держави. Гетьманство Петра Дорошенка.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Розкрийте тему: Українська культура другої половини ХVII – XVIII ст. «Козацьке барокко».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29.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Дайте характеристику поділу України на два гетьманства. Гетьманування П. Тетері та І. Брюховецького.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Надайте характеристику Української державності наприкінці XVII – на початку XVIII ст. І. Самойлович. Гетьман І. Мазепа та його місце в історії України.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Охарактеризуйте гетьманство П. Орлика та дайте оцінку першій Українській Конституції.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Визначте етапи колоніальної політики Російської імперії щодо України у XVIII ст. Коли і за яких умов була скасована Гетьманщина.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 місце Запоріжжя у складі Російської держави та етапи ліквідації Запорозької Січі.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Дайте характеристику новій добі козацько-селянських війн: Гайдамаччина. Відображення в літературі.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Розкрийте процес заселення і економічного освоєння Півдня України. Заснування нових міст.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Простежте реформи освіченого абсолютизму в Австрійській імперії та їх наслідки для західноукраїнських земель.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 адміністративний поділ та соціально-економічний розвиток Наддніпрянської України в першій половині ХІХ ст.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Простежте розвиток неукраїнських визвольних рухів на території України в першій половині ХІХ ст. (масони, декабристи та польський рух)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39.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Надайте характеристику Кирило-Мефодіївському товариству; окресліть його історичне та культурне значення.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Простежте процес українського національного відродження (кінець ХVIII – початок ХХ ст.): етапи та характерні особливості.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українському національному руху другої половини ХІХ ст. (хлопомани, громади).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Розкрийте питання розвитку західноукраїнських земель в першій половині ХІХ ст. (соціально-економічний розвиток, культурно-просвітницький рух).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Охарактеризуйте вплив революції 1848 р. на західноукраїнські землі.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lastRenderedPageBreak/>
        <w:t>44.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Проаналізуйте реформи 1860-70-х рр. в Російській імперії та їх вплив на соціально-економічний розвиток українських земель другої половини ХІХ ст.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розвитку західноукраїнських земель в другій половині ХІХ ст. Культурно-просвітницький та політичний рух.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розвитку західноукраїнських земель на початку ХХ ст. Культурно-просвітницький та політичний рух.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Визначте, як проходив процес піднесення українського національного руху під час першої російської революції.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Охарактеризуйте події в Україні в роки Третьочервневої монархії (червень 1907 – липень 1914 рр.) (столипінська аграрна реформа; культурно-просвітницький рух).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49.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Обгрунтуйте відповідь: "Чому Першу світову війну прийнято вважати братовбивчою для України? Охарактеризуйте національно-визвольний рух в умовах війни?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Проаналізуйте вплив Лютневої революції в Росії на Україну.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Проаналізуйте процес створення Центральної Ради, її діяльність. Дайте характеристику Універсалам та Конституції ЦР.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Надайте повну характеристику Українській Державі часів гетьмана П. Скоропадського.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власну характеристику розвитку української культури в Українській Державі часів гетьмана П. Скоропадського 1918 р.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Як на Вашу думку вплинула політика коренізації на національно-культурне будівництво 20-х років?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Вкажіть, що являла собою, політика українізації? Розшифруйте термін «Розстріляне відродження».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Назвіть причини які призвели до голоду 1932 – 1933 рр. в Україні та його наслідки.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 причини поразок Червоної армії на початку війни (1941-1942 рр.)?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Назвіть основні складові Руху опору проти нацистського режиму на території України?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59.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Охарактеризуйте окупаційний режим в Україні (1941 – 1944 рр.)?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Надайте характеристику терміну "колабораціонізм" і як він вплинув на українське суспільство у воєнні та післявоєнні роки?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Визначте, в чому полягає трагедія українського народу в Другій світовій війні та який внесок українського народу в перемогу над нацизмом?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Як Ви вважаєте, чому радянізація західних областей УРСР призвела до посилення Руху опору проти радянського режиму?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характеристику розвитку культури в УРСР (1945-1985 рр.).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Як ви вважаєте, у чому полягають сильні та слабкі сторони політики післявоєнної відбудови України (1945 – поч. 1953 р.). Чи можливо було досягти кращих результатів?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lastRenderedPageBreak/>
        <w:t>65.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Вкажіть, чи був Голод 1946-1947 рр. геноцидом проти українського народу? Доведіть свою точку зору.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66.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Як, на вашу думку, хрущовська відлига вплинула на суспільно-політичне життя в Україні (1956 – 1985 рр.) і кризу комуністичної ідеології?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67.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Охарактеризуйте соціально-економічний розвиток УРСР у 1956 – 1985 рр., визначте проблеми розвитку народного господарства.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68.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Вкажіть, чим відрізнявся дисидентський рух і рух шістдесятників? Чи ці рухи різняться від національно-визвольного руху другої половини 40-х – першої половини 50-х років?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69.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Охарактеризуйте піднесення національно-визвольного руху під час перебудови та формування багатопартійності в Україні?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70.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Простежте вплив Народного руху України на процес формування української незалежності?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71.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власну характеристику розвитку культури в УРСР (1985-1991 рр.)?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72.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Дайте характеристику причинам, що вплинули на утвердження національної державності наприкінці ХХ ст.? Проаналізуйте процес становлення незалежності України.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73.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Назвіть та охарактеризуйте (з прикладами) особливості розвитку культури в сучасній Україні?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74.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 xml:space="preserve">Дайте власну характеристику зовнішньополітичного курсу Української держави? </w:t>
      </w:r>
    </w:p>
    <w:p w:rsidR="00B12E95" w:rsidRPr="00F73B2A" w:rsidRDefault="00B12E95" w:rsidP="00F73B2A">
      <w:pPr>
        <w:tabs>
          <w:tab w:val="left" w:pos="284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12"/>
          <w:sz w:val="28"/>
          <w:szCs w:val="28"/>
          <w:lang w:eastAsia="ar-SA"/>
        </w:rPr>
      </w:pP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>75.</w:t>
      </w:r>
      <w:r w:rsidRPr="00F73B2A">
        <w:rPr>
          <w:rFonts w:ascii="Times New Roman" w:hAnsi="Times New Roman" w:cs="Times New Roman"/>
          <w:spacing w:val="12"/>
          <w:sz w:val="28"/>
          <w:szCs w:val="28"/>
          <w:lang w:eastAsia="ar-SA"/>
        </w:rPr>
        <w:tab/>
        <w:t>Як Ви вважаєте, які проблеми реформування сучасної української економіки найважливіші? Аргументуйте відповідь.</w:t>
      </w:r>
    </w:p>
    <w:p w:rsidR="00B12E95" w:rsidRPr="00F73B2A" w:rsidRDefault="00B12E95" w:rsidP="00F73B2A">
      <w:pPr>
        <w:spacing w:line="240" w:lineRule="auto"/>
        <w:jc w:val="right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B12E95" w:rsidRPr="00F73B2A" w:rsidRDefault="00B12E95" w:rsidP="00F73B2A">
      <w:pPr>
        <w:spacing w:line="240" w:lineRule="auto"/>
        <w:jc w:val="right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B12E95" w:rsidRPr="00F73B2A" w:rsidRDefault="00B12E95" w:rsidP="00F73B2A">
      <w:pPr>
        <w:spacing w:line="240" w:lineRule="auto"/>
        <w:jc w:val="right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B12E95" w:rsidRPr="00F73B2A" w:rsidRDefault="00B12E95" w:rsidP="00F73B2A">
      <w:pPr>
        <w:spacing w:line="240" w:lineRule="auto"/>
        <w:jc w:val="right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B12E95" w:rsidRPr="00F73B2A" w:rsidRDefault="00B12E95" w:rsidP="00F73B2A">
      <w:pPr>
        <w:spacing w:line="240" w:lineRule="auto"/>
        <w:jc w:val="right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B12E95" w:rsidRPr="00F73B2A" w:rsidRDefault="00B12E95" w:rsidP="00F73B2A">
      <w:pPr>
        <w:spacing w:line="240" w:lineRule="auto"/>
        <w:rPr>
          <w:rFonts w:ascii="Times New Roman" w:hAnsi="Times New Roman" w:cs="Times New Roman"/>
          <w:i/>
          <w:spacing w:val="10"/>
          <w:sz w:val="28"/>
          <w:szCs w:val="28"/>
          <w:lang w:eastAsia="ru-RU"/>
        </w:rPr>
      </w:pPr>
    </w:p>
    <w:p w:rsidR="00C235B2" w:rsidRPr="00F73B2A" w:rsidRDefault="00C235B2" w:rsidP="00F73B2A">
      <w:pPr>
        <w:pStyle w:val="a8"/>
        <w:jc w:val="both"/>
        <w:rPr>
          <w:rFonts w:ascii="Times New Roman" w:hAnsi="Times New Roman"/>
          <w:bCs/>
          <w:spacing w:val="10"/>
          <w:sz w:val="28"/>
          <w:szCs w:val="28"/>
        </w:rPr>
      </w:pPr>
    </w:p>
    <w:p w:rsidR="00FD6180" w:rsidRPr="00F73B2A" w:rsidRDefault="00FD6180" w:rsidP="00F73B2A">
      <w:pPr>
        <w:spacing w:line="240" w:lineRule="auto"/>
        <w:rPr>
          <w:rFonts w:ascii="Times New Roman" w:eastAsia="Calibri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hAnsi="Times New Roman" w:cs="Times New Roman"/>
          <w:spacing w:val="10"/>
          <w:sz w:val="28"/>
          <w:szCs w:val="28"/>
          <w:lang w:eastAsia="ru-RU"/>
        </w:rPr>
        <w:br w:type="page"/>
      </w:r>
    </w:p>
    <w:p w:rsidR="00C235B2" w:rsidRPr="00F73B2A" w:rsidRDefault="00C235B2" w:rsidP="00F73B2A">
      <w:pPr>
        <w:pStyle w:val="a8"/>
        <w:ind w:firstLine="709"/>
        <w:jc w:val="center"/>
        <w:rPr>
          <w:rFonts w:ascii="Times New Roman" w:hAnsi="Times New Roman"/>
          <w:spacing w:val="10"/>
          <w:sz w:val="28"/>
          <w:szCs w:val="28"/>
          <w:lang w:eastAsia="ru-RU"/>
        </w:rPr>
      </w:pPr>
    </w:p>
    <w:p w:rsidR="001C7665" w:rsidRPr="00F73B2A" w:rsidRDefault="001C7665" w:rsidP="00F73B2A">
      <w:pPr>
        <w:pStyle w:val="a8"/>
        <w:ind w:firstLine="709"/>
        <w:jc w:val="center"/>
        <w:rPr>
          <w:rFonts w:ascii="Times New Roman" w:hAnsi="Times New Roman"/>
          <w:spacing w:val="10"/>
          <w:sz w:val="28"/>
          <w:szCs w:val="28"/>
          <w:lang w:eastAsia="ru-RU"/>
        </w:rPr>
      </w:pPr>
    </w:p>
    <w:p w:rsidR="001C7665" w:rsidRPr="00F73B2A" w:rsidRDefault="001C7665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C7665" w:rsidRPr="00F73B2A" w:rsidRDefault="001C7665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80" w:rsidRPr="00F73B2A" w:rsidRDefault="00FD6180" w:rsidP="00F73B2A">
      <w:pPr>
        <w:pStyle w:val="a8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B1245" w:rsidRPr="00F73B2A" w:rsidRDefault="003B1245" w:rsidP="00F73B2A">
      <w:pPr>
        <w:pStyle w:val="a8"/>
        <w:ind w:firstLine="709"/>
        <w:jc w:val="center"/>
        <w:rPr>
          <w:rFonts w:ascii="Times New Roman" w:eastAsia="Times New Roman" w:hAnsi="Times New Roman"/>
          <w:i/>
          <w:iCs/>
          <w:spacing w:val="10"/>
          <w:sz w:val="28"/>
          <w:szCs w:val="28"/>
          <w:lang w:eastAsia="ru-RU"/>
        </w:rPr>
      </w:pPr>
      <w:r w:rsidRPr="00F73B2A">
        <w:rPr>
          <w:rFonts w:ascii="Times New Roman" w:eastAsia="Times New Roman" w:hAnsi="Times New Roman"/>
          <w:i/>
          <w:iCs/>
          <w:spacing w:val="10"/>
          <w:sz w:val="28"/>
          <w:szCs w:val="28"/>
          <w:lang w:eastAsia="ru-RU"/>
        </w:rPr>
        <w:t>Навчальне видання</w:t>
      </w:r>
    </w:p>
    <w:p w:rsidR="003C5FB6" w:rsidRPr="00F73B2A" w:rsidRDefault="003C5FB6" w:rsidP="00F73B2A">
      <w:pPr>
        <w:pStyle w:val="a8"/>
        <w:ind w:firstLine="709"/>
        <w:jc w:val="center"/>
        <w:rPr>
          <w:rFonts w:ascii="Times New Roman" w:eastAsia="Times New Roman" w:hAnsi="Times New Roman"/>
          <w:spacing w:val="10"/>
          <w:sz w:val="28"/>
          <w:szCs w:val="28"/>
          <w:lang w:eastAsia="ru-RU"/>
        </w:rPr>
      </w:pPr>
    </w:p>
    <w:p w:rsidR="003C5FB6" w:rsidRPr="005613B5" w:rsidRDefault="003B1245" w:rsidP="00F73B2A">
      <w:pPr>
        <w:pStyle w:val="a8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73B2A">
        <w:rPr>
          <w:rFonts w:ascii="Times New Roman" w:hAnsi="Times New Roman"/>
          <w:sz w:val="28"/>
          <w:szCs w:val="28"/>
          <w:lang w:eastAsia="ru-RU"/>
        </w:rPr>
        <w:t>Історія України</w:t>
      </w:r>
      <w:r w:rsidR="003C5FB6" w:rsidRPr="00F73B2A">
        <w:rPr>
          <w:rFonts w:ascii="Times New Roman" w:hAnsi="Times New Roman"/>
          <w:sz w:val="28"/>
          <w:szCs w:val="28"/>
          <w:lang w:eastAsia="ru-RU"/>
        </w:rPr>
        <w:t xml:space="preserve"> та української культури</w:t>
      </w:r>
      <w:r w:rsidR="005613B5">
        <w:rPr>
          <w:rFonts w:ascii="Times New Roman" w:hAnsi="Times New Roman"/>
          <w:sz w:val="28"/>
          <w:szCs w:val="28"/>
          <w:lang w:eastAsia="ru-RU"/>
        </w:rPr>
        <w:t>:</w:t>
      </w:r>
    </w:p>
    <w:p w:rsidR="003C5FB6" w:rsidRPr="00F73B2A" w:rsidRDefault="003C5FB6" w:rsidP="00F73B2A">
      <w:pPr>
        <w:pStyle w:val="a8"/>
        <w:jc w:val="center"/>
        <w:rPr>
          <w:rFonts w:ascii="Times New Roman" w:hAnsi="Times New Roman"/>
          <w:sz w:val="28"/>
          <w:szCs w:val="28"/>
        </w:rPr>
      </w:pPr>
      <w:r w:rsidRPr="00F73B2A">
        <w:rPr>
          <w:rFonts w:ascii="Times New Roman" w:hAnsi="Times New Roman"/>
          <w:sz w:val="28"/>
          <w:szCs w:val="28"/>
        </w:rPr>
        <w:t xml:space="preserve">методичні рекомендації щодо проведення семінарських занять </w:t>
      </w:r>
    </w:p>
    <w:p w:rsidR="003C5FB6" w:rsidRPr="00F73B2A" w:rsidRDefault="003C5FB6" w:rsidP="00F73B2A">
      <w:pPr>
        <w:pStyle w:val="a8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73B2A">
        <w:rPr>
          <w:rFonts w:ascii="Times New Roman" w:hAnsi="Times New Roman"/>
          <w:sz w:val="28"/>
          <w:szCs w:val="28"/>
        </w:rPr>
        <w:t>для здобувачів освіти усіх спеціальностей денної форми навчання</w:t>
      </w:r>
    </w:p>
    <w:p w:rsidR="003D4AC6" w:rsidRPr="00F73B2A" w:rsidRDefault="003B1245" w:rsidP="00F73B2A">
      <w:pPr>
        <w:widowControl w:val="0"/>
        <w:shd w:val="clear" w:color="auto" w:fill="FFFFFF"/>
        <w:autoSpaceDE w:val="0"/>
        <w:autoSpaceDN w:val="0"/>
        <w:adjustRightInd w:val="0"/>
        <w:spacing w:before="979" w:after="0" w:line="240" w:lineRule="auto"/>
        <w:jc w:val="center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Автори: </w:t>
      </w:r>
      <w:r w:rsidR="003D4AC6" w:rsidRPr="00F73B2A">
        <w:rPr>
          <w:rFonts w:ascii="Times New Roman" w:eastAsia="Times New Roman" w:hAnsi="Times New Roman" w:cs="Times New Roman"/>
          <w:b/>
          <w:caps/>
          <w:spacing w:val="10"/>
          <w:sz w:val="28"/>
          <w:szCs w:val="28"/>
          <w:lang w:val="ru-RU" w:eastAsia="ru-RU"/>
        </w:rPr>
        <w:t>Мельник</w:t>
      </w:r>
      <w:r w:rsidR="003D4AC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 xml:space="preserve"> Олег Вітал</w:t>
      </w:r>
      <w:r w:rsidR="003D4AC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і</w:t>
      </w:r>
      <w:r w:rsidR="003D4AC6"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>йович</w:t>
      </w:r>
    </w:p>
    <w:p w:rsidR="003D4AC6" w:rsidRPr="00F73B2A" w:rsidRDefault="003D4AC6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      </w:t>
      </w:r>
      <w:r w:rsidR="003C5FB6"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   </w:t>
      </w:r>
      <w:r w:rsidRPr="00F73B2A"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ru-RU"/>
        </w:rPr>
        <w:t xml:space="preserve">ФЕДОРОВА </w:t>
      </w:r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Алла Іванівна</w:t>
      </w:r>
    </w:p>
    <w:p w:rsidR="003D4AC6" w:rsidRPr="00F73B2A" w:rsidRDefault="003D4AC6" w:rsidP="00F73B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</w:p>
    <w:p w:rsidR="003B1245" w:rsidRPr="00F73B2A" w:rsidRDefault="002044E6" w:rsidP="00F73B2A">
      <w:pPr>
        <w:tabs>
          <w:tab w:val="left" w:pos="7387"/>
        </w:tabs>
        <w:spacing w:line="240" w:lineRule="auto"/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</w:pPr>
      <w:bookmarkStart w:id="6" w:name="_GoBack"/>
      <w:bookmarkEnd w:id="6"/>
      <w:r w:rsidRPr="00F73B2A">
        <w:rPr>
          <w:rFonts w:ascii="Times New Roman" w:eastAsia="Times New Roman" w:hAnsi="Times New Roman" w:cs="Times New Roman"/>
          <w:spacing w:val="10"/>
          <w:sz w:val="28"/>
          <w:szCs w:val="28"/>
          <w:lang w:val="ru-RU" w:eastAsia="ru-RU"/>
        </w:rPr>
        <w:tab/>
      </w:r>
    </w:p>
    <w:sectPr w:rsidR="003B1245" w:rsidRPr="00F73B2A" w:rsidSect="00AE6CBB">
      <w:footerReference w:type="default" r:id="rId23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7B0" w:rsidRDefault="00CE57B0">
      <w:pPr>
        <w:spacing w:after="0" w:line="240" w:lineRule="auto"/>
      </w:pPr>
      <w:r>
        <w:separator/>
      </w:r>
    </w:p>
  </w:endnote>
  <w:endnote w:type="continuationSeparator" w:id="0">
    <w:p w:rsidR="00CE57B0" w:rsidRDefault="00CE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121935"/>
      <w:docPartObj>
        <w:docPartGallery w:val="Page Numbers (Bottom of Page)"/>
        <w:docPartUnique/>
      </w:docPartObj>
    </w:sdtPr>
    <w:sdtContent>
      <w:p w:rsidR="00E93E37" w:rsidRDefault="00E93E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6C6" w:rsidRPr="00B756C6">
          <w:rPr>
            <w:noProof/>
            <w:lang w:val="ru-RU"/>
          </w:rPr>
          <w:t>19</w:t>
        </w:r>
        <w:r>
          <w:fldChar w:fldCharType="end"/>
        </w:r>
      </w:p>
    </w:sdtContent>
  </w:sdt>
  <w:p w:rsidR="00E93E37" w:rsidRDefault="00E93E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213585"/>
      <w:docPartObj>
        <w:docPartGallery w:val="Page Numbers (Bottom of Page)"/>
        <w:docPartUnique/>
      </w:docPartObj>
    </w:sdtPr>
    <w:sdtContent>
      <w:p w:rsidR="00832313" w:rsidRDefault="00832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6C6" w:rsidRPr="00B756C6">
          <w:rPr>
            <w:noProof/>
            <w:lang w:val="ru-RU"/>
          </w:rPr>
          <w:t>24</w:t>
        </w:r>
        <w:r>
          <w:rPr>
            <w:noProof/>
            <w:lang w:val="ru-RU"/>
          </w:rPr>
          <w:fldChar w:fldCharType="end"/>
        </w:r>
      </w:p>
    </w:sdtContent>
  </w:sdt>
  <w:p w:rsidR="00832313" w:rsidRDefault="00832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7B0" w:rsidRDefault="00CE57B0">
      <w:pPr>
        <w:spacing w:after="0" w:line="240" w:lineRule="auto"/>
      </w:pPr>
      <w:r>
        <w:separator/>
      </w:r>
    </w:p>
  </w:footnote>
  <w:footnote w:type="continuationSeparator" w:id="0">
    <w:p w:rsidR="00CE57B0" w:rsidRDefault="00CE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ABA"/>
    <w:multiLevelType w:val="hybridMultilevel"/>
    <w:tmpl w:val="68261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C62"/>
    <w:multiLevelType w:val="hybridMultilevel"/>
    <w:tmpl w:val="2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4199A"/>
    <w:multiLevelType w:val="hybridMultilevel"/>
    <w:tmpl w:val="C03C5424"/>
    <w:lvl w:ilvl="0" w:tplc="59DCD5D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3A62"/>
    <w:multiLevelType w:val="hybridMultilevel"/>
    <w:tmpl w:val="E0768FE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84C89"/>
    <w:multiLevelType w:val="hybridMultilevel"/>
    <w:tmpl w:val="D32AA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A10C33"/>
    <w:multiLevelType w:val="hybridMultilevel"/>
    <w:tmpl w:val="AA1225F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2264"/>
    <w:multiLevelType w:val="hybridMultilevel"/>
    <w:tmpl w:val="F774E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9029AF"/>
    <w:multiLevelType w:val="hybridMultilevel"/>
    <w:tmpl w:val="C452F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765D8"/>
    <w:multiLevelType w:val="hybridMultilevel"/>
    <w:tmpl w:val="939EB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EE7352"/>
    <w:multiLevelType w:val="hybridMultilevel"/>
    <w:tmpl w:val="CAB65548"/>
    <w:lvl w:ilvl="0" w:tplc="59DCD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E7EED"/>
    <w:multiLevelType w:val="hybridMultilevel"/>
    <w:tmpl w:val="E0768FE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1F44"/>
    <w:multiLevelType w:val="hybridMultilevel"/>
    <w:tmpl w:val="390CCF38"/>
    <w:lvl w:ilvl="0" w:tplc="59DCD5D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A868C0"/>
    <w:multiLevelType w:val="hybridMultilevel"/>
    <w:tmpl w:val="9B50D87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9D109F"/>
    <w:multiLevelType w:val="hybridMultilevel"/>
    <w:tmpl w:val="C546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97AAC"/>
    <w:multiLevelType w:val="hybridMultilevel"/>
    <w:tmpl w:val="D6E6D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BA4CA7"/>
    <w:multiLevelType w:val="hybridMultilevel"/>
    <w:tmpl w:val="CA5E09F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CF6B14"/>
    <w:multiLevelType w:val="hybridMultilevel"/>
    <w:tmpl w:val="72209D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EE07E9"/>
    <w:multiLevelType w:val="hybridMultilevel"/>
    <w:tmpl w:val="50005E2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04064A"/>
    <w:multiLevelType w:val="hybridMultilevel"/>
    <w:tmpl w:val="CD1AE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55122"/>
    <w:multiLevelType w:val="hybridMultilevel"/>
    <w:tmpl w:val="2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B56035"/>
    <w:multiLevelType w:val="hybridMultilevel"/>
    <w:tmpl w:val="4356A1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A74070"/>
    <w:multiLevelType w:val="hybridMultilevel"/>
    <w:tmpl w:val="8D906D2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F62373"/>
    <w:multiLevelType w:val="hybridMultilevel"/>
    <w:tmpl w:val="747674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B128D0"/>
    <w:multiLevelType w:val="hybridMultilevel"/>
    <w:tmpl w:val="AA1225F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46C9B"/>
    <w:multiLevelType w:val="hybridMultilevel"/>
    <w:tmpl w:val="9E743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712638"/>
    <w:multiLevelType w:val="hybridMultilevel"/>
    <w:tmpl w:val="BF1C2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2F38A3"/>
    <w:multiLevelType w:val="hybridMultilevel"/>
    <w:tmpl w:val="72209D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9"/>
  </w:num>
  <w:num w:numId="3">
    <w:abstractNumId w:val="5"/>
  </w:num>
  <w:num w:numId="4">
    <w:abstractNumId w:val="26"/>
  </w:num>
  <w:num w:numId="5">
    <w:abstractNumId w:val="16"/>
  </w:num>
  <w:num w:numId="6">
    <w:abstractNumId w:val="20"/>
  </w:num>
  <w:num w:numId="7">
    <w:abstractNumId w:val="23"/>
  </w:num>
  <w:num w:numId="8">
    <w:abstractNumId w:val="6"/>
  </w:num>
  <w:num w:numId="9">
    <w:abstractNumId w:val="0"/>
  </w:num>
  <w:num w:numId="10">
    <w:abstractNumId w:val="24"/>
  </w:num>
  <w:num w:numId="11">
    <w:abstractNumId w:val="17"/>
  </w:num>
  <w:num w:numId="12">
    <w:abstractNumId w:val="21"/>
  </w:num>
  <w:num w:numId="13">
    <w:abstractNumId w:val="8"/>
  </w:num>
  <w:num w:numId="14">
    <w:abstractNumId w:val="12"/>
  </w:num>
  <w:num w:numId="15">
    <w:abstractNumId w:val="14"/>
  </w:num>
  <w:num w:numId="16">
    <w:abstractNumId w:val="7"/>
  </w:num>
  <w:num w:numId="17">
    <w:abstractNumId w:val="3"/>
  </w:num>
  <w:num w:numId="18">
    <w:abstractNumId w:val="13"/>
  </w:num>
  <w:num w:numId="19">
    <w:abstractNumId w:val="4"/>
  </w:num>
  <w:num w:numId="20">
    <w:abstractNumId w:val="15"/>
  </w:num>
  <w:num w:numId="21">
    <w:abstractNumId w:val="11"/>
  </w:num>
  <w:num w:numId="22">
    <w:abstractNumId w:val="2"/>
  </w:num>
  <w:num w:numId="23">
    <w:abstractNumId w:val="9"/>
  </w:num>
  <w:num w:numId="24">
    <w:abstractNumId w:val="10"/>
  </w:num>
  <w:num w:numId="25">
    <w:abstractNumId w:val="18"/>
  </w:num>
  <w:num w:numId="26">
    <w:abstractNumId w:val="22"/>
  </w:num>
  <w:num w:numId="27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6C"/>
    <w:rsid w:val="00070A39"/>
    <w:rsid w:val="00071627"/>
    <w:rsid w:val="0007226C"/>
    <w:rsid w:val="00075F25"/>
    <w:rsid w:val="000823B6"/>
    <w:rsid w:val="00096C38"/>
    <w:rsid w:val="000A7F6F"/>
    <w:rsid w:val="000C192B"/>
    <w:rsid w:val="000D433B"/>
    <w:rsid w:val="000F6A9E"/>
    <w:rsid w:val="001279A6"/>
    <w:rsid w:val="0013281B"/>
    <w:rsid w:val="001370B8"/>
    <w:rsid w:val="00140E04"/>
    <w:rsid w:val="00141E35"/>
    <w:rsid w:val="00147A6F"/>
    <w:rsid w:val="00150859"/>
    <w:rsid w:val="00153F28"/>
    <w:rsid w:val="00156E77"/>
    <w:rsid w:val="001577A4"/>
    <w:rsid w:val="001631AD"/>
    <w:rsid w:val="00167E69"/>
    <w:rsid w:val="00176EBF"/>
    <w:rsid w:val="00186C2E"/>
    <w:rsid w:val="00190EA5"/>
    <w:rsid w:val="00190F77"/>
    <w:rsid w:val="00191206"/>
    <w:rsid w:val="00193F2A"/>
    <w:rsid w:val="001C7665"/>
    <w:rsid w:val="001D143D"/>
    <w:rsid w:val="001D233B"/>
    <w:rsid w:val="001D39DF"/>
    <w:rsid w:val="001F48E4"/>
    <w:rsid w:val="00200AB6"/>
    <w:rsid w:val="002044E6"/>
    <w:rsid w:val="002111D7"/>
    <w:rsid w:val="0021410B"/>
    <w:rsid w:val="0021739C"/>
    <w:rsid w:val="00221BEB"/>
    <w:rsid w:val="002246DF"/>
    <w:rsid w:val="00234EB3"/>
    <w:rsid w:val="00246CCE"/>
    <w:rsid w:val="00250E2A"/>
    <w:rsid w:val="00257641"/>
    <w:rsid w:val="002646F8"/>
    <w:rsid w:val="002838EA"/>
    <w:rsid w:val="00285943"/>
    <w:rsid w:val="00293E21"/>
    <w:rsid w:val="002A2D6E"/>
    <w:rsid w:val="002B30F9"/>
    <w:rsid w:val="002D2484"/>
    <w:rsid w:val="002E1CD3"/>
    <w:rsid w:val="002E647A"/>
    <w:rsid w:val="002E72A8"/>
    <w:rsid w:val="0030203C"/>
    <w:rsid w:val="003028E5"/>
    <w:rsid w:val="00313627"/>
    <w:rsid w:val="00321370"/>
    <w:rsid w:val="00326917"/>
    <w:rsid w:val="00330687"/>
    <w:rsid w:val="003343EC"/>
    <w:rsid w:val="00350EB6"/>
    <w:rsid w:val="003520C2"/>
    <w:rsid w:val="0035231F"/>
    <w:rsid w:val="003667AC"/>
    <w:rsid w:val="00370CD0"/>
    <w:rsid w:val="0038334E"/>
    <w:rsid w:val="003864F9"/>
    <w:rsid w:val="003A0955"/>
    <w:rsid w:val="003A26B6"/>
    <w:rsid w:val="003A7720"/>
    <w:rsid w:val="003B1245"/>
    <w:rsid w:val="003B1D30"/>
    <w:rsid w:val="003B27A6"/>
    <w:rsid w:val="003C1DF2"/>
    <w:rsid w:val="003C5FB6"/>
    <w:rsid w:val="003D340C"/>
    <w:rsid w:val="003D4AC6"/>
    <w:rsid w:val="003E08A3"/>
    <w:rsid w:val="003E2602"/>
    <w:rsid w:val="003E5EE8"/>
    <w:rsid w:val="003F0A12"/>
    <w:rsid w:val="003F755E"/>
    <w:rsid w:val="00401B30"/>
    <w:rsid w:val="00403B97"/>
    <w:rsid w:val="004044F8"/>
    <w:rsid w:val="00406A71"/>
    <w:rsid w:val="00407DD3"/>
    <w:rsid w:val="00411C83"/>
    <w:rsid w:val="00412767"/>
    <w:rsid w:val="004317E4"/>
    <w:rsid w:val="00431CAC"/>
    <w:rsid w:val="00432170"/>
    <w:rsid w:val="0043286C"/>
    <w:rsid w:val="00443F61"/>
    <w:rsid w:val="00451D78"/>
    <w:rsid w:val="0047669C"/>
    <w:rsid w:val="0049263D"/>
    <w:rsid w:val="004A08E9"/>
    <w:rsid w:val="004A793B"/>
    <w:rsid w:val="004B65BF"/>
    <w:rsid w:val="004D7AC0"/>
    <w:rsid w:val="004F34E4"/>
    <w:rsid w:val="00500817"/>
    <w:rsid w:val="005011AB"/>
    <w:rsid w:val="0050470B"/>
    <w:rsid w:val="00520190"/>
    <w:rsid w:val="00521D3F"/>
    <w:rsid w:val="005412E7"/>
    <w:rsid w:val="0055133A"/>
    <w:rsid w:val="0055500A"/>
    <w:rsid w:val="005613B5"/>
    <w:rsid w:val="00567F9A"/>
    <w:rsid w:val="00575CF2"/>
    <w:rsid w:val="00577C1C"/>
    <w:rsid w:val="00584698"/>
    <w:rsid w:val="0058642C"/>
    <w:rsid w:val="00594545"/>
    <w:rsid w:val="00595C21"/>
    <w:rsid w:val="00596FDD"/>
    <w:rsid w:val="005A1CED"/>
    <w:rsid w:val="005B71FA"/>
    <w:rsid w:val="005C1158"/>
    <w:rsid w:val="005C1C5E"/>
    <w:rsid w:val="005E1C13"/>
    <w:rsid w:val="005F09FA"/>
    <w:rsid w:val="005F4B2C"/>
    <w:rsid w:val="005F56E6"/>
    <w:rsid w:val="005F6261"/>
    <w:rsid w:val="005F7D7A"/>
    <w:rsid w:val="00600247"/>
    <w:rsid w:val="0060527A"/>
    <w:rsid w:val="00620DC7"/>
    <w:rsid w:val="00644896"/>
    <w:rsid w:val="006509E0"/>
    <w:rsid w:val="0066627A"/>
    <w:rsid w:val="006752CB"/>
    <w:rsid w:val="00692DD2"/>
    <w:rsid w:val="006A2D2B"/>
    <w:rsid w:val="006A32D2"/>
    <w:rsid w:val="006B0A7A"/>
    <w:rsid w:val="006B1D1D"/>
    <w:rsid w:val="006B1FC2"/>
    <w:rsid w:val="006B7250"/>
    <w:rsid w:val="006F2336"/>
    <w:rsid w:val="006F342D"/>
    <w:rsid w:val="007048E7"/>
    <w:rsid w:val="00737377"/>
    <w:rsid w:val="0074013B"/>
    <w:rsid w:val="00742515"/>
    <w:rsid w:val="0075050A"/>
    <w:rsid w:val="0076739A"/>
    <w:rsid w:val="00771F63"/>
    <w:rsid w:val="0077231D"/>
    <w:rsid w:val="00781B3C"/>
    <w:rsid w:val="00783156"/>
    <w:rsid w:val="00783F6E"/>
    <w:rsid w:val="0078448B"/>
    <w:rsid w:val="0078686E"/>
    <w:rsid w:val="0079176D"/>
    <w:rsid w:val="007952DF"/>
    <w:rsid w:val="007A468D"/>
    <w:rsid w:val="007B1B11"/>
    <w:rsid w:val="007C0F8A"/>
    <w:rsid w:val="007E340E"/>
    <w:rsid w:val="007F0674"/>
    <w:rsid w:val="007F47AE"/>
    <w:rsid w:val="00810E86"/>
    <w:rsid w:val="00820720"/>
    <w:rsid w:val="00826584"/>
    <w:rsid w:val="00830345"/>
    <w:rsid w:val="00832313"/>
    <w:rsid w:val="00862676"/>
    <w:rsid w:val="00864190"/>
    <w:rsid w:val="00876FD5"/>
    <w:rsid w:val="00881441"/>
    <w:rsid w:val="0088585B"/>
    <w:rsid w:val="00887911"/>
    <w:rsid w:val="008C0041"/>
    <w:rsid w:val="008C32F3"/>
    <w:rsid w:val="008D3B32"/>
    <w:rsid w:val="0090582D"/>
    <w:rsid w:val="00913112"/>
    <w:rsid w:val="00923A1E"/>
    <w:rsid w:val="009369C8"/>
    <w:rsid w:val="009506F0"/>
    <w:rsid w:val="00953FE4"/>
    <w:rsid w:val="009A3AFB"/>
    <w:rsid w:val="009B572D"/>
    <w:rsid w:val="009E2F7C"/>
    <w:rsid w:val="009E7637"/>
    <w:rsid w:val="009F2F0D"/>
    <w:rsid w:val="009F6717"/>
    <w:rsid w:val="009F763E"/>
    <w:rsid w:val="00A043B5"/>
    <w:rsid w:val="00A05700"/>
    <w:rsid w:val="00A12296"/>
    <w:rsid w:val="00A25988"/>
    <w:rsid w:val="00A33E8B"/>
    <w:rsid w:val="00A442A4"/>
    <w:rsid w:val="00A544E7"/>
    <w:rsid w:val="00A55738"/>
    <w:rsid w:val="00A64C21"/>
    <w:rsid w:val="00A95A9B"/>
    <w:rsid w:val="00AA3793"/>
    <w:rsid w:val="00AE20D1"/>
    <w:rsid w:val="00AE6923"/>
    <w:rsid w:val="00AE6CBB"/>
    <w:rsid w:val="00B0176F"/>
    <w:rsid w:val="00B02E43"/>
    <w:rsid w:val="00B05DF0"/>
    <w:rsid w:val="00B10E98"/>
    <w:rsid w:val="00B12E95"/>
    <w:rsid w:val="00B23C17"/>
    <w:rsid w:val="00B4034A"/>
    <w:rsid w:val="00B756C6"/>
    <w:rsid w:val="00B873DD"/>
    <w:rsid w:val="00B95EAD"/>
    <w:rsid w:val="00BA0937"/>
    <w:rsid w:val="00BA55B8"/>
    <w:rsid w:val="00BB1250"/>
    <w:rsid w:val="00BC5D56"/>
    <w:rsid w:val="00BD408A"/>
    <w:rsid w:val="00BF54A7"/>
    <w:rsid w:val="00C040E6"/>
    <w:rsid w:val="00C04C51"/>
    <w:rsid w:val="00C04E03"/>
    <w:rsid w:val="00C11341"/>
    <w:rsid w:val="00C13610"/>
    <w:rsid w:val="00C21160"/>
    <w:rsid w:val="00C235B2"/>
    <w:rsid w:val="00C24853"/>
    <w:rsid w:val="00C27168"/>
    <w:rsid w:val="00C31179"/>
    <w:rsid w:val="00C371AB"/>
    <w:rsid w:val="00C40055"/>
    <w:rsid w:val="00C441D5"/>
    <w:rsid w:val="00C44E14"/>
    <w:rsid w:val="00C53461"/>
    <w:rsid w:val="00C63168"/>
    <w:rsid w:val="00C65384"/>
    <w:rsid w:val="00C676A3"/>
    <w:rsid w:val="00C71455"/>
    <w:rsid w:val="00C73677"/>
    <w:rsid w:val="00C80D46"/>
    <w:rsid w:val="00C85F5A"/>
    <w:rsid w:val="00C95AB8"/>
    <w:rsid w:val="00CA52D9"/>
    <w:rsid w:val="00CB5F53"/>
    <w:rsid w:val="00CC14F0"/>
    <w:rsid w:val="00CD4870"/>
    <w:rsid w:val="00CE4B18"/>
    <w:rsid w:val="00CE57B0"/>
    <w:rsid w:val="00CF0F2D"/>
    <w:rsid w:val="00CF460F"/>
    <w:rsid w:val="00D10F0F"/>
    <w:rsid w:val="00D32843"/>
    <w:rsid w:val="00D4570F"/>
    <w:rsid w:val="00D50596"/>
    <w:rsid w:val="00D566B4"/>
    <w:rsid w:val="00D67803"/>
    <w:rsid w:val="00D7091E"/>
    <w:rsid w:val="00D82DFC"/>
    <w:rsid w:val="00D9028F"/>
    <w:rsid w:val="00DA11F1"/>
    <w:rsid w:val="00DA412D"/>
    <w:rsid w:val="00DA6BA7"/>
    <w:rsid w:val="00DB586E"/>
    <w:rsid w:val="00DB7685"/>
    <w:rsid w:val="00DF2397"/>
    <w:rsid w:val="00DF6045"/>
    <w:rsid w:val="00DF6283"/>
    <w:rsid w:val="00E059D0"/>
    <w:rsid w:val="00E31F4F"/>
    <w:rsid w:val="00E5557F"/>
    <w:rsid w:val="00E70A50"/>
    <w:rsid w:val="00E87BA8"/>
    <w:rsid w:val="00E87FFB"/>
    <w:rsid w:val="00E900C1"/>
    <w:rsid w:val="00E90BBA"/>
    <w:rsid w:val="00E93E37"/>
    <w:rsid w:val="00E9727B"/>
    <w:rsid w:val="00EA4062"/>
    <w:rsid w:val="00EC335B"/>
    <w:rsid w:val="00EC783D"/>
    <w:rsid w:val="00EE08DB"/>
    <w:rsid w:val="00EE41F0"/>
    <w:rsid w:val="00EF1209"/>
    <w:rsid w:val="00EF6C99"/>
    <w:rsid w:val="00F12164"/>
    <w:rsid w:val="00F1617C"/>
    <w:rsid w:val="00F213D4"/>
    <w:rsid w:val="00F27383"/>
    <w:rsid w:val="00F50218"/>
    <w:rsid w:val="00F57CCE"/>
    <w:rsid w:val="00F61E59"/>
    <w:rsid w:val="00F703DE"/>
    <w:rsid w:val="00F727CE"/>
    <w:rsid w:val="00F73B2A"/>
    <w:rsid w:val="00F77C95"/>
    <w:rsid w:val="00F90ADA"/>
    <w:rsid w:val="00F90FB3"/>
    <w:rsid w:val="00F934A1"/>
    <w:rsid w:val="00FB7E61"/>
    <w:rsid w:val="00FC1D09"/>
    <w:rsid w:val="00FD38DA"/>
    <w:rsid w:val="00FD42CB"/>
    <w:rsid w:val="00FD6180"/>
    <w:rsid w:val="00FE68D5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CA8B7"/>
  <w15:docId w15:val="{CCB95564-E9F9-4EB4-943E-E6801D69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D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C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CCE"/>
  </w:style>
  <w:style w:type="paragraph" w:styleId="a6">
    <w:name w:val="footer"/>
    <w:basedOn w:val="a"/>
    <w:link w:val="a7"/>
    <w:uiPriority w:val="99"/>
    <w:unhideWhenUsed/>
    <w:rsid w:val="00246C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CCE"/>
  </w:style>
  <w:style w:type="paragraph" w:styleId="a8">
    <w:name w:val="No Spacing"/>
    <w:uiPriority w:val="1"/>
    <w:qFormat/>
    <w:rsid w:val="00350EB6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9">
    <w:name w:val="Hyperlink"/>
    <w:basedOn w:val="a0"/>
    <w:uiPriority w:val="99"/>
    <w:unhideWhenUsed/>
    <w:rsid w:val="00071627"/>
    <w:rPr>
      <w:color w:val="0000FF" w:themeColor="hyperlink"/>
      <w:u w:val="single"/>
    </w:rPr>
  </w:style>
  <w:style w:type="paragraph" w:customStyle="1" w:styleId="Style22">
    <w:name w:val="Style22"/>
    <w:basedOn w:val="a"/>
    <w:rsid w:val="009131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9E2F7C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2F7C"/>
    <w:rPr>
      <w:rFonts w:ascii="Calibri" w:hAnsi="Calibri" w:cs="Calibri"/>
      <w:sz w:val="16"/>
      <w:szCs w:val="16"/>
    </w:rPr>
  </w:style>
  <w:style w:type="paragraph" w:customStyle="1" w:styleId="xfmc1">
    <w:name w:val="xfmc1"/>
    <w:basedOn w:val="a"/>
    <w:rsid w:val="0059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da.pp.ua/goto/aHR0cDovL2xpa2Jlei5vcmcudWEvdWEvaW5mb3JtYXRpb24tc291cmNl/" TargetMode="External"/><Relationship Id="rId13" Type="http://schemas.openxmlformats.org/officeDocument/2006/relationships/hyperlink" Target="https://chtyvo.org.ua/authors/Kotliar_Mykola/Istoriia_Ukrainy_v_osobakh_IX-XVIII_st/" TargetMode="External"/><Relationship Id="rId18" Type="http://schemas.openxmlformats.org/officeDocument/2006/relationships/hyperlink" Target="http://chtyvo.org.ua/authors/Terletskyi_Ostap/Moskvofily_i_narodovtsi_v_70-ykh_r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uinp.gov.ua/usna-istoriya/ato-usna-istori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tyvo.org.ua/authors/Kotliar_Mykola/Halytsko-Volynske_kniazivstvo_do_800-littia_utvorennia/" TargetMode="External"/><Relationship Id="rId17" Type="http://schemas.openxmlformats.org/officeDocument/2006/relationships/hyperlink" Target="http://resource.history.org.ua/item/001476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@IstoriyaBezMifiv" TargetMode="External"/><Relationship Id="rId20" Type="http://schemas.openxmlformats.org/officeDocument/2006/relationships/hyperlink" Target="https://chtyvo.org.ua/authors/Ofitsynskyi_Roman/Politychnyi_rozvytok_nezalezhnoi_Ukrainy_19912004_v_aspekti_ievropeiskoi_identychnosti_Na_materiala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dli.net/mifi-ta-legendi-davnoyi-ukrayin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rbis-nbuv.gov.ua/ulib/item/ukr0000050" TargetMode="External"/><Relationship Id="rId23" Type="http://schemas.openxmlformats.org/officeDocument/2006/relationships/footer" Target="footer2.xml"/><Relationship Id="rId10" Type="http://schemas.openxmlformats.org/officeDocument/2006/relationships/hyperlink" Target="http://vlada.pp.ua/goto/aHR0cDovL3d3dy5jb3NzYWNrZG9tLmNvbQ==/" TargetMode="External"/><Relationship Id="rId19" Type="http://schemas.openxmlformats.org/officeDocument/2006/relationships/hyperlink" Target="http://resource.history.org.ua/item/00164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w2.memory.gov.ua/kilka-lyudej-dva-dyktatory-i-odne-misto-oborona-lvova-1939-roku/" TargetMode="External"/><Relationship Id="rId14" Type="http://schemas.openxmlformats.org/officeDocument/2006/relationships/hyperlink" Target="http://resource.history.org.ua/item/001395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F7BE-DBAD-410F-9972-BD98F5A1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24</Pages>
  <Words>26959</Words>
  <Characters>15367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 историк</dc:creator>
  <cp:lastModifiedBy>Алла</cp:lastModifiedBy>
  <cp:revision>25</cp:revision>
  <cp:lastPrinted>2019-02-20T20:30:00Z</cp:lastPrinted>
  <dcterms:created xsi:type="dcterms:W3CDTF">2023-08-17T05:28:00Z</dcterms:created>
  <dcterms:modified xsi:type="dcterms:W3CDTF">2023-09-09T15:44:00Z</dcterms:modified>
</cp:coreProperties>
</file>