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SEO 全面审计报告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fortunecookie.vip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审计日期：2026-04-09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执行摘要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fortunecookie.vip 是一个技术架构扎实的 AI 签语饼生成平台，已实现多语言支持（EN/ZH/ES/PT）、57篇英文博客、79+ pSEO 落地页、多类型结构化数据以及三层缓存架构。然而，网站目前面临一个关键瓶颈：Google 仅索引了约 3 个页面，而 sitemap 中包含数百条 URL，这意味着绝大多数优质内容无法被搜索引擎发现。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本次审计同期完成了三项即时修复：IndexNow 域名配置错误（fortune-cookie.cc → fortunecookie.vip）、5个页面的 meta description 优化（从 67-124 字符提升至 156-160 字符）、以及 IndexNow key 文件路由修复。这些修复待部署后将立即生效。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最大优势：内容广度领先竞争对手（AI生成+博客+pSEO+多语言），技术实现规范。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TOP 3 优先事项：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（1）立即：彻查 Google 索引缺口，通过 Search Console 诊断并修复根本原因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（2）本周：部署已完成的代码修复，向工具目录提交网站建立初始外链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（3）本季度：创建"printable fortune cookie"模板工具页 + 持续外链建设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总体评估：基础扎实但索引严重不足，修复索引问题后流量潜力巨大。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关键词机会分析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以下23个关键词按机会分（机会vs难度vs业务相关性综合评估）排列：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1100"/>
        <w:gridCol w:w="11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关键词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机会分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当前排名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搜索意图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推荐内容类型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fortune cookie generator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10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商业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工具/落地页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fortune cookie generator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10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商业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AI工具落地页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fortune cookie messages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10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信息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消息合集页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funny fortune cookie messages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10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信息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分类列表页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fortune cookie online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10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商业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落地页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fortune cookie generator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未知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商业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落地页 + SEO文章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to make fortune cookies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10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信息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操作指南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fortune cookie recipe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10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信息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食谱页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 invented fortune cookies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10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信息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历史文章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fortune cookie for birthday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未知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商业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场景落地页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fortune cookie for wedding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未知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商业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场景落地页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fortune cookie for classroom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未知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信息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指南文章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fortune cookie quotes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10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信息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引言集合页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inspirational fortune cookie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未知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信息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主题列表页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printable fortune cookie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未知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商业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可打印模板页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fortune cookie ideas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10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信息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创意灵感页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Chinese fortune cookie messages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未知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信息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文化主题页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fortune telling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未知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信息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博客文章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fortune cookie app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未知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商业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APP推广页/博客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fortune cookie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未知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导航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功能落地页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fortune cookie sayings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未知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信息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引言集合页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lucky numbers generator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未知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商业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工具页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fortune cookie business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未知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商业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企业场景页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页面级 SEO 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9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建议修复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全站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site:搜索仅显示3个已索引页面，sitemap包含数百URLs，存在严重索引缺口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检查GSC覆盖率报告，提交sitemap，排查爬取障碍（noindex/CSP/重定向链）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全站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INDEXNOW_HOST 配置错误（fortune-cookie.cc），导致IndexNow未能向Bing推送 fortunecookie.vip 的URL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已修复（本次会话）：已更新为 fortunecookie.vip，需部署上线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/sitemap.xml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Sitemap中含 /explore?category=xxx 动态URL（含参数），可能被Google忽略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改用静态类别路径 /browse/category/[slug]，避免URL参数出现在sitemap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多页面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部分meta description过短（profile 67字符、search 78字符、offline 101字符）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已修复（本次会话）：均已优化至156-160字符范围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/terms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OG url 硬编码为旧域名 fortune-cookie.cc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已修复（本次会话）：改用动态 baseUrl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/blog/*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博客文章在Google中索引率极低，部分可能被视为内容质量不足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检查GSC看哪些文章被排除；确保每篇文章≥800字，添加发布日期和作者信息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pSEO页面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79个pSEO落地页（场合/引言/受众/活动）在Google中未见索引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检查GSC crawl stats，确认pSEO页面不存在noindex标记或CSP阻止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全站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仅3页被Google索引，根本原因需深查（域名年龄/内链/内容质量）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连接Google Search Console，查看Indexing→Pages报告中的"未收录"原因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/search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页面设置了 robots noindex（正确），但title仅为"Search"——过于简短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即使noindex，title应改为 "Search — Fortune Cookie AI" 以提升品牌一致性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博客文章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部分文章缺少结构化数据（Article schema），影响富文本摘要展示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为所有博客文章添加 Article JSON-LD，包含 author、datePublished、image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全站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hreflang 实现了4个语言版本(en/zh/es/pt)，但中文内容数量少于英文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优先将高流量英文页翻译为中文，完善多语言覆盖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/explore?category=*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Sitemap中使用URL参数页面，而非独立的 /browse/category/slug 路径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统一使用 /browse/category/[category] 路径，提升可索引性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全站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反向链接数量极少（新域名），域名权重低影响整体排名能力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主动进行外链建设：博客外链、工具目录提交、社交分享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/calendar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财富日历页面较新颖但缺乏搜索量验证的关键词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添加 "daily fortune cookie" "fortune calendar" 等关键词到页面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内容差距分析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以下是竞争对手覆盖但 fortunecookie.vip 尚未深度涉及的高价值内容机会：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1500"/>
        <w:gridCol w:w="900"/>
        <w:gridCol w:w="136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主题/关键词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推荐格式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printable fortune cookie template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竞品页面覆盖，搜索量稳定，有打印需求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可打印模板页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半天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fortune cookie for wedding favors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商业意图强，礼品场景高转化，竞品未深度覆盖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场景落地页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2小时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fortune cookie maker（商业工具）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用户想在线制作可打印的个性化fortune cookie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交互工具页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多天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Chinese fortune cookie (culture)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"中式签语饼"文化科普，契合多语言战略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文化博客文章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半天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fortune cookie for kids / classroom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教育场景，低竞争，教师群体有需求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指南文章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2小时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fortune cookie business bulk order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B2B场景（活动/企业礼品），高价值用户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商业落地页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半天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fortune cookie vs horoscope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比较类内容吸引流量，适合AI工具对比文章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对比博客文章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半天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fortune cookie app (iOS/Android)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移动端用户搜索，结合现有iOS App推广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APP推广页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半天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fortune cookie quotes by category (深度)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现有quotes页面，但每类内容可更深度扩展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分类深度页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多天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lucky numbers meaning / numerology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关联内容，引流至fortune cookie生成器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信息类文章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2小时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技术 SEO 检查清单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HTTPS / SSL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通过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全站强制HTTPS，无混合内容问题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XML Sitemap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通过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存在 /sitemap.xml，包含多语言hreflang，结构正确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Robots.txt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通过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正确配置，允许爬取主要内容页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移动端友好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通过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Next.js响应式设计，viewport meta正确配置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结构化数据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通过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多页面实现JSON-LD：FAQ、Article、Recipe、HowTo、BreadcrumbList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Canonical标签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通过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页面均设置canonical URL，多语言页面使用hreflang+x-default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Core Web Vitals（设计层）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400"/>
                <w:sz w:val="20"/>
                <w:szCs w:val="20"/>
              </w:rPr>
              <w:t xml:space="preserve">警告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已实现LCP优化（AdSense Facade模式）、Framer Motion动画；实际CWV需通过GSC确认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IndexNow配置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400"/>
                <w:sz w:val="20"/>
                <w:szCs w:val="20"/>
              </w:rPr>
              <w:t xml:space="preserve">警告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域名配置错误（fortune-cookie.cc→fortunecookie.vip）已修复；key文件路由已添加rewrite，待部署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页面索引率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失败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site:搜索仅显示3页，数百页面未被索引——最严重的技术问题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Sitemap URL规范性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400"/>
                <w:sz w:val="20"/>
                <w:szCs w:val="20"/>
              </w:rPr>
              <w:t xml:space="preserve">警告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Sitemap中含 ?category= 参数URL，建议改为静态路径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图片Alt文字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400"/>
                <w:sz w:val="20"/>
                <w:szCs w:val="20"/>
              </w:rPr>
              <w:t xml:space="preserve">警告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代码中有alt实现，但Blob Storage CDN图片的alt属性需逐页验证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内链结构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通过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主导航、博客内链、pSEO页面间有交叉链接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404处理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通过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Next.js默认404页面，需确认/browse和/messages的重定向正常工作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页面速度（技术层）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通过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使用Next.js静态生成+ISR，Redis缓存，Edge Cache Headers，3层缓存架构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多语言实现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通过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4种语言(en/zh/es/pt)，hreflang完整，i18n路由正确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安全标头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通过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CSP、COOP、COEP、CORP均已在middleware中配置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反向链接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失败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新域名，外部链接极少，域名权重低，需主动建设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竞争对手对比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主要竞品：fortunecookiegenerator.com（最直接竞争者）、codebeautify.org（高权重工具站）、aifreebox.com（多语言AI工具平台）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fortunecookie.vip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fortunecookiegenerator.com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codebeautify.org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aifreebox.com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域名权重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低（新域名）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中（成熟域名）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高（工具聚合站）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已索引页面（估）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约3页（严重不足）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约10-30页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数千页（高DA）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约50+页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AI功能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完整AI生成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基于算法（本地）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随机选取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AI生成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内容深度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★★★★ 丰富（博客/pSEO）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 单一工具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 工具入口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 工具+内容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多语言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EN/ZH/ES/PT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仅英文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仅英文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33种语言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结构化数据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多类型Schema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有限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博客内容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57篇+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pSEO页面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79+落地页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SERP特色摘要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部分(FAQ/Recipe)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部分(工具)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总体评分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技术领先，索引短板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工具单一但成熟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高权重，功能弱</w:t>
            </w:r>
          </w:p>
        </w:tc>
        <w:tc>
          <w:tcPr>
            <w:tcW w:type="dxa" w:w="1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多语言优势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优先行动计划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快速见效（本周内执行）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  <w:gridCol w:w="1100"/>
        <w:gridCol w:w="1300"/>
        <w:gridCol w:w="2700"/>
      </w:tblGrid>
      <w:tr>
        <w:trPr>
          <w:tblHeader/>
        </w:trPr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行动项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预期影响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部署本次会话已修复的代码（IndexNow host + meta descriptions + 路由修复）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30分钟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已完成代码修改，需git push+Vercel部署</w:t>
            </w:r>
          </w:p>
        </w:tc>
      </w:tr>
      <w:tr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登录Google Search Console，查看"覆盖率→未收录"原因，提交sitemap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1小时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GSC账号访问权限</w:t>
            </w:r>
          </w:p>
        </w:tc>
      </w:tr>
      <w:tr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在GSC中手动请求索引核心页面（首页/generator/browse）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30分钟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GSC访问权限</w:t>
            </w:r>
          </w:p>
        </w:tc>
      </w:tr>
      <w:tr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将sitemap中的 /explore?category=xxx 参数URL改为静态 /browse/category/[slug]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1小时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开发部署</w:t>
            </w:r>
          </w:p>
        </w:tc>
      </w:tr>
      <w:tr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向主流工具目录提交网站（Product Hunt、There's An AI For That、AI工具导航）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2小时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为所有博客文章添加 Article JSON-LD（author、datePublished字段）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1小时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开发部署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战略投入（本季度规划）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  <w:gridCol w:w="1100"/>
        <w:gridCol w:w="1300"/>
        <w:gridCol w:w="2700"/>
      </w:tblGrid>
      <w:tr>
        <w:trPr>
          <w:tblHeader/>
        </w:trPr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行动项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预期影响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创建"printable fortune cookie template"可打印模板工具页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3-5天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设计+开发</w:t>
            </w:r>
          </w:p>
        </w:tc>
      </w:tr>
      <w:tr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创建"fortune cookie maker"在线定制工具（上传照片+输入文字生成实体cookie效果）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1-2周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产品设计+开发</w:t>
            </w:r>
          </w:p>
        </w:tc>
      </w:tr>
      <w:tr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建立外链：联系10+个AI工具导航站/博客进行软文合作或工具收录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持续（每周2小时）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深化婚礼/生日/企业等场景落地页，每个场景单独优化关键词+FAQ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每页半天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内容撰写</w:t>
            </w:r>
          </w:p>
        </w:tc>
      </w:tr>
      <w:tr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发起用户生成内容（UGC）活动：邀请用户分享fortune cookie截图（社交媒体+SEO双赢）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1周策划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社交媒体账号</w:t>
            </w:r>
          </w:p>
        </w:tc>
      </w:tr>
      <w:tr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建立email列表：添加"每日fortune cookie"订阅功能，提升回访率和品牌信号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1周开发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邮件服务集成</w:t>
            </w:r>
          </w:p>
        </w:tc>
      </w:tr>
      <w:tr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完善中文内容：优先翻译高流量英文博客到中文，覆盖 /zh/ 路径下的SEO流量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持续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翻译资源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SEO 审计报告 | fortunecookie.vip | </w:t>
    </w:r>
    <w:r>
      <w:rPr>
        <w:rFonts w:ascii="Arial" w:cs="Arial" w:eastAsia="Arial" w:hAnsi="Arial"/>
        <w:color w:val="666666"/>
        <w:sz w:val="18"/>
        <w:szCs w:val="18"/>
      </w:rPr>
      <w:t xml:space="preserve">2026-04-09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2026-04-08T18:24:49.200Z</dcterms:created>
  <dcterms:modified xsi:type="dcterms:W3CDTF">2026-04-08T18:24:49.201Z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