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1379C" w14:textId="77777777" w:rsidR="00BE2450" w:rsidRDefault="00127E47">
      <w:pPr>
        <w:jc w:val="center"/>
        <w:rPr>
          <w:rFonts w:ascii="方正小标宋_GBK" w:eastAsia="方正小标宋_GBK"/>
          <w:sz w:val="44"/>
          <w:szCs w:val="44"/>
        </w:rPr>
      </w:pPr>
      <w:r>
        <w:rPr>
          <w:rFonts w:ascii="方正小标宋_GBK" w:eastAsia="方正小标宋_GBK" w:hint="eastAsia"/>
          <w:sz w:val="44"/>
          <w:szCs w:val="44"/>
        </w:rPr>
        <w:t>小火锅小红梅四周年生日会策划方案</w:t>
      </w:r>
    </w:p>
    <w:p w14:paraId="31FEFEF7"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w:t>
      </w:r>
      <w:r>
        <w:rPr>
          <w:rFonts w:ascii="方正黑体_GBK" w:eastAsia="方正黑体_GBK" w:hint="eastAsia"/>
          <w:sz w:val="32"/>
          <w:szCs w:val="32"/>
        </w:rPr>
        <w:t>背景</w:t>
      </w:r>
    </w:p>
    <w:p w14:paraId="1E88126A"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今年是中国共产党成立一百周年。在这样一个重要时间节点，在全党集中开展党史学习教育，具有极其重要的现实意义和历史意义。</w:t>
      </w:r>
      <w:r>
        <w:rPr>
          <w:rFonts w:ascii="方正仿宋_GBK" w:eastAsia="方正仿宋_GBK" w:hint="eastAsia"/>
          <w:sz w:val="32"/>
          <w:szCs w:val="32"/>
        </w:rPr>
        <w:t>2021</w:t>
      </w:r>
      <w:r>
        <w:rPr>
          <w:rFonts w:ascii="方正仿宋_GBK" w:eastAsia="方正仿宋_GBK" w:hint="eastAsia"/>
          <w:sz w:val="32"/>
          <w:szCs w:val="32"/>
        </w:rPr>
        <w:t>年</w:t>
      </w:r>
      <w:r>
        <w:rPr>
          <w:rFonts w:ascii="方正仿宋_GBK" w:eastAsia="方正仿宋_GBK" w:hint="eastAsia"/>
          <w:sz w:val="32"/>
          <w:szCs w:val="32"/>
        </w:rPr>
        <w:t>7</w:t>
      </w:r>
      <w:r>
        <w:rPr>
          <w:rFonts w:ascii="方正仿宋_GBK" w:eastAsia="方正仿宋_GBK" w:hint="eastAsia"/>
          <w:sz w:val="32"/>
          <w:szCs w:val="32"/>
        </w:rPr>
        <w:t>月</w:t>
      </w:r>
      <w:r>
        <w:rPr>
          <w:rFonts w:ascii="方正仿宋_GBK" w:eastAsia="方正仿宋_GBK" w:hint="eastAsia"/>
          <w:sz w:val="32"/>
          <w:szCs w:val="32"/>
        </w:rPr>
        <w:t>27</w:t>
      </w:r>
      <w:r>
        <w:rPr>
          <w:rFonts w:ascii="方正仿宋_GBK" w:eastAsia="方正仿宋_GBK" w:hint="eastAsia"/>
          <w:sz w:val="32"/>
          <w:szCs w:val="32"/>
        </w:rPr>
        <w:t>日正是小火锅、小红梅诞生的第四周年，为了感激大家对小火锅、小红梅的喜爱之情，团团将邀请十名粉丝嘉宾出席小火锅、小红梅四周年生日会。结合党史学习教育，</w:t>
      </w:r>
      <w:r>
        <w:rPr>
          <w:rFonts w:ascii="方正仿宋_GBK" w:eastAsia="方正仿宋_GBK" w:hint="eastAsia"/>
          <w:sz w:val="32"/>
          <w:szCs w:val="32"/>
        </w:rPr>
        <w:t>打造</w:t>
      </w:r>
      <w:r>
        <w:rPr>
          <w:rFonts w:ascii="方正仿宋_GBK" w:eastAsia="方正仿宋_GBK" w:hint="eastAsia"/>
          <w:sz w:val="32"/>
          <w:szCs w:val="32"/>
        </w:rPr>
        <w:t>重庆共青团</w:t>
      </w:r>
      <w:r>
        <w:rPr>
          <w:rFonts w:ascii="方正仿宋_GBK" w:eastAsia="方正仿宋_GBK" w:hint="eastAsia"/>
          <w:sz w:val="32"/>
          <w:szCs w:val="32"/>
        </w:rPr>
        <w:t>品牌形象</w:t>
      </w:r>
      <w:r>
        <w:rPr>
          <w:rFonts w:ascii="方正仿宋_GBK" w:eastAsia="方正仿宋_GBK" w:hint="eastAsia"/>
          <w:sz w:val="32"/>
          <w:szCs w:val="32"/>
        </w:rPr>
        <w:t>。</w:t>
      </w:r>
    </w:p>
    <w:p w14:paraId="65372753"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活动时间</w:t>
      </w:r>
    </w:p>
    <w:p w14:paraId="0FEC8B8C" w14:textId="77777777" w:rsidR="00BE2450" w:rsidRDefault="00127E47">
      <w:pPr>
        <w:ind w:firstLineChars="200" w:firstLine="640"/>
        <w:jc w:val="left"/>
        <w:rPr>
          <w:rFonts w:ascii="方正仿宋_GBK" w:eastAsia="方正仿宋_GBK"/>
          <w:sz w:val="32"/>
          <w:szCs w:val="32"/>
        </w:rPr>
      </w:pPr>
      <w:r>
        <w:rPr>
          <w:rFonts w:ascii="方正仿宋_GBK" w:eastAsia="方正仿宋_GBK" w:hint="eastAsia"/>
          <w:sz w:val="32"/>
          <w:szCs w:val="32"/>
        </w:rPr>
        <w:t>2</w:t>
      </w:r>
      <w:r>
        <w:rPr>
          <w:rFonts w:ascii="方正仿宋_GBK" w:eastAsia="方正仿宋_GBK"/>
          <w:sz w:val="32"/>
          <w:szCs w:val="32"/>
        </w:rPr>
        <w:t>021</w:t>
      </w:r>
      <w:r>
        <w:rPr>
          <w:rFonts w:ascii="方正仿宋_GBK" w:eastAsia="方正仿宋_GBK" w:hint="eastAsia"/>
          <w:sz w:val="32"/>
          <w:szCs w:val="32"/>
        </w:rPr>
        <w:t>年</w:t>
      </w:r>
      <w:r>
        <w:rPr>
          <w:rFonts w:ascii="方正仿宋_GBK" w:eastAsia="方正仿宋_GBK" w:hint="eastAsia"/>
          <w:sz w:val="32"/>
          <w:szCs w:val="32"/>
        </w:rPr>
        <w:t>7</w:t>
      </w:r>
      <w:r>
        <w:rPr>
          <w:rFonts w:ascii="方正仿宋_GBK" w:eastAsia="方正仿宋_GBK" w:hint="eastAsia"/>
          <w:sz w:val="32"/>
          <w:szCs w:val="32"/>
        </w:rPr>
        <w:t>月</w:t>
      </w:r>
      <w:r>
        <w:rPr>
          <w:rFonts w:ascii="方正仿宋_GBK" w:eastAsia="方正仿宋_GBK" w:hint="eastAsia"/>
          <w:sz w:val="32"/>
          <w:szCs w:val="32"/>
        </w:rPr>
        <w:t>2</w:t>
      </w:r>
      <w:r>
        <w:rPr>
          <w:rFonts w:ascii="方正仿宋_GBK" w:eastAsia="方正仿宋_GBK" w:hint="eastAsia"/>
          <w:sz w:val="32"/>
          <w:szCs w:val="32"/>
        </w:rPr>
        <w:t>7</w:t>
      </w:r>
      <w:r>
        <w:rPr>
          <w:rFonts w:ascii="方正仿宋_GBK" w:eastAsia="方正仿宋_GBK" w:hint="eastAsia"/>
          <w:sz w:val="32"/>
          <w:szCs w:val="32"/>
        </w:rPr>
        <w:t>日</w:t>
      </w:r>
      <w:r>
        <w:rPr>
          <w:rFonts w:ascii="方正仿宋_GBK" w:eastAsia="方正仿宋_GBK" w:hint="eastAsia"/>
          <w:sz w:val="32"/>
          <w:szCs w:val="32"/>
        </w:rPr>
        <w:t xml:space="preserve">  </w:t>
      </w:r>
      <w:r>
        <w:rPr>
          <w:rFonts w:ascii="方正仿宋_GBK" w:eastAsia="方正仿宋_GBK" w:hint="eastAsia"/>
          <w:sz w:val="32"/>
          <w:szCs w:val="32"/>
        </w:rPr>
        <w:t>1</w:t>
      </w:r>
      <w:r>
        <w:rPr>
          <w:rFonts w:ascii="方正仿宋_GBK" w:eastAsia="方正仿宋_GBK"/>
          <w:sz w:val="32"/>
          <w:szCs w:val="32"/>
        </w:rPr>
        <w:t>4</w:t>
      </w:r>
      <w:r>
        <w:rPr>
          <w:rFonts w:ascii="方正仿宋_GBK" w:eastAsia="方正仿宋_GBK" w:hint="eastAsia"/>
          <w:sz w:val="32"/>
          <w:szCs w:val="32"/>
        </w:rPr>
        <w:t>:0</w:t>
      </w:r>
      <w:r>
        <w:rPr>
          <w:rFonts w:ascii="方正仿宋_GBK" w:eastAsia="方正仿宋_GBK"/>
          <w:sz w:val="32"/>
          <w:szCs w:val="32"/>
        </w:rPr>
        <w:t>0</w:t>
      </w:r>
      <w:r>
        <w:rPr>
          <w:rFonts w:ascii="方正仿宋_GBK" w:eastAsia="方正仿宋_GBK" w:hint="eastAsia"/>
          <w:sz w:val="32"/>
          <w:szCs w:val="32"/>
        </w:rPr>
        <w:t>—</w:t>
      </w:r>
      <w:r>
        <w:rPr>
          <w:rFonts w:ascii="方正仿宋_GBK" w:eastAsia="方正仿宋_GBK" w:hint="eastAsia"/>
          <w:sz w:val="32"/>
          <w:szCs w:val="32"/>
        </w:rPr>
        <w:t>1</w:t>
      </w:r>
      <w:r>
        <w:rPr>
          <w:rFonts w:ascii="方正仿宋_GBK" w:eastAsia="方正仿宋_GBK"/>
          <w:sz w:val="32"/>
          <w:szCs w:val="32"/>
        </w:rPr>
        <w:t>6</w:t>
      </w:r>
      <w:r>
        <w:rPr>
          <w:rFonts w:ascii="方正仿宋_GBK" w:eastAsia="方正仿宋_GBK" w:hint="eastAsia"/>
          <w:sz w:val="32"/>
          <w:szCs w:val="32"/>
        </w:rPr>
        <w:t>:</w:t>
      </w:r>
      <w:r>
        <w:rPr>
          <w:rFonts w:ascii="方正仿宋_GBK" w:eastAsia="方正仿宋_GBK"/>
          <w:sz w:val="32"/>
          <w:szCs w:val="32"/>
        </w:rPr>
        <w:t>00</w:t>
      </w:r>
    </w:p>
    <w:p w14:paraId="00B23F06"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活动地点</w:t>
      </w:r>
    </w:p>
    <w:p w14:paraId="51286F64" w14:textId="77777777" w:rsidR="00BE2450" w:rsidRDefault="00127E47">
      <w:pPr>
        <w:ind w:firstLineChars="200" w:firstLine="640"/>
        <w:jc w:val="left"/>
        <w:rPr>
          <w:rFonts w:ascii="方正仿宋_GBK" w:eastAsia="方正仿宋_GBK"/>
          <w:sz w:val="32"/>
          <w:szCs w:val="32"/>
        </w:rPr>
      </w:pPr>
      <w:r>
        <w:rPr>
          <w:rFonts w:ascii="方正仿宋_GBK" w:eastAsia="方正仿宋_GBK" w:hint="eastAsia"/>
          <w:sz w:val="32"/>
          <w:szCs w:val="32"/>
        </w:rPr>
        <w:t>重庆青少年新媒体中心、</w:t>
      </w:r>
      <w:proofErr w:type="gramStart"/>
      <w:r>
        <w:rPr>
          <w:rFonts w:ascii="方正仿宋_GBK" w:eastAsia="方正仿宋_GBK" w:hint="eastAsia"/>
          <w:sz w:val="32"/>
          <w:szCs w:val="32"/>
        </w:rPr>
        <w:t>桂园</w:t>
      </w:r>
      <w:proofErr w:type="gramEnd"/>
    </w:p>
    <w:p w14:paraId="17464199"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活动目的</w:t>
      </w:r>
    </w:p>
    <w:p w14:paraId="7D4F4998"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小火锅小红梅四周年生日之际，邀请粉丝参与其中，提高重庆共青团与青年的互动，加强重庆共青团在青年中的</w:t>
      </w:r>
      <w:r>
        <w:rPr>
          <w:rFonts w:ascii="方正仿宋_GBK" w:eastAsia="方正仿宋_GBK" w:hint="eastAsia"/>
          <w:sz w:val="32"/>
          <w:szCs w:val="32"/>
        </w:rPr>
        <w:t>影响力。</w:t>
      </w:r>
    </w:p>
    <w:p w14:paraId="65C74334"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活动形式</w:t>
      </w:r>
    </w:p>
    <w:p w14:paraId="286A0CD1"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参观体验</w:t>
      </w:r>
    </w:p>
    <w:p w14:paraId="077A691F"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活动流程</w:t>
      </w:r>
    </w:p>
    <w:p w14:paraId="7E1F90C4" w14:textId="77777777" w:rsidR="00BE2450" w:rsidRDefault="00127E47">
      <w:pPr>
        <w:pStyle w:val="a8"/>
        <w:numPr>
          <w:ilvl w:val="0"/>
          <w:numId w:val="2"/>
        </w:numPr>
        <w:ind w:firstLineChars="0"/>
        <w:jc w:val="left"/>
        <w:rPr>
          <w:rFonts w:ascii="方正楷体_GBK" w:eastAsia="方正楷体_GBK"/>
          <w:sz w:val="32"/>
          <w:szCs w:val="32"/>
        </w:rPr>
      </w:pPr>
      <w:r>
        <w:rPr>
          <w:rFonts w:ascii="方正楷体_GBK" w:eastAsia="方正楷体_GBK" w:hint="eastAsia"/>
          <w:sz w:val="32"/>
          <w:szCs w:val="32"/>
        </w:rPr>
        <w:t>邀请嘉宾</w:t>
      </w:r>
    </w:p>
    <w:p w14:paraId="1C01AC7C"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预计划在</w:t>
      </w:r>
      <w:r>
        <w:rPr>
          <w:rFonts w:ascii="方正仿宋_GBK" w:eastAsia="方正仿宋_GBK" w:hint="eastAsia"/>
          <w:sz w:val="32"/>
          <w:szCs w:val="32"/>
        </w:rPr>
        <w:t>2</w:t>
      </w:r>
      <w:r>
        <w:rPr>
          <w:rFonts w:ascii="方正仿宋_GBK" w:eastAsia="方正仿宋_GBK"/>
          <w:sz w:val="32"/>
          <w:szCs w:val="32"/>
        </w:rPr>
        <w:t>021</w:t>
      </w:r>
      <w:r>
        <w:rPr>
          <w:rFonts w:ascii="方正仿宋_GBK" w:eastAsia="方正仿宋_GBK" w:hint="eastAsia"/>
          <w:sz w:val="32"/>
          <w:szCs w:val="32"/>
        </w:rPr>
        <w:t>年</w:t>
      </w:r>
      <w:r>
        <w:rPr>
          <w:rFonts w:ascii="方正仿宋_GBK" w:eastAsia="方正仿宋_GBK" w:hint="eastAsia"/>
          <w:sz w:val="32"/>
          <w:szCs w:val="32"/>
        </w:rPr>
        <w:t>7</w:t>
      </w:r>
      <w:r>
        <w:rPr>
          <w:rFonts w:ascii="方正仿宋_GBK" w:eastAsia="方正仿宋_GBK" w:hint="eastAsia"/>
          <w:sz w:val="32"/>
          <w:szCs w:val="32"/>
        </w:rPr>
        <w:t>月</w:t>
      </w:r>
      <w:r>
        <w:rPr>
          <w:rFonts w:ascii="方正仿宋_GBK" w:eastAsia="方正仿宋_GBK" w:hint="eastAsia"/>
          <w:sz w:val="32"/>
          <w:szCs w:val="32"/>
        </w:rPr>
        <w:t>2</w:t>
      </w:r>
      <w:r>
        <w:rPr>
          <w:rFonts w:ascii="方正仿宋_GBK" w:eastAsia="方正仿宋_GBK" w:hint="eastAsia"/>
          <w:sz w:val="32"/>
          <w:szCs w:val="32"/>
        </w:rPr>
        <w:t>4</w:t>
      </w:r>
      <w:r>
        <w:rPr>
          <w:rFonts w:ascii="方正仿宋_GBK" w:eastAsia="方正仿宋_GBK" w:hint="eastAsia"/>
          <w:sz w:val="32"/>
          <w:szCs w:val="32"/>
        </w:rPr>
        <w:t>日发布的</w:t>
      </w:r>
      <w:proofErr w:type="gramStart"/>
      <w:r>
        <w:rPr>
          <w:rFonts w:ascii="方正仿宋_GBK" w:eastAsia="方正仿宋_GBK" w:hint="eastAsia"/>
          <w:sz w:val="32"/>
          <w:szCs w:val="32"/>
        </w:rPr>
        <w:t>微信推</w:t>
      </w:r>
      <w:proofErr w:type="gramEnd"/>
      <w:r>
        <w:rPr>
          <w:rFonts w:ascii="方正仿宋_GBK" w:eastAsia="方正仿宋_GBK" w:hint="eastAsia"/>
          <w:sz w:val="32"/>
          <w:szCs w:val="32"/>
        </w:rPr>
        <w:t>文中开启生</w:t>
      </w:r>
      <w:r>
        <w:rPr>
          <w:rFonts w:ascii="方正仿宋_GBK" w:eastAsia="方正仿宋_GBK" w:hint="eastAsia"/>
          <w:sz w:val="32"/>
          <w:szCs w:val="32"/>
        </w:rPr>
        <w:lastRenderedPageBreak/>
        <w:t>日会报名通道，前十位报名参与活动的粉丝将获得本次生日会的电子邀请函，届时凭借邀请函参加生日会。</w:t>
      </w:r>
    </w:p>
    <w:p w14:paraId="0742DF80" w14:textId="77777777" w:rsidR="00BE2450" w:rsidRDefault="00127E47">
      <w:pPr>
        <w:pStyle w:val="a8"/>
        <w:numPr>
          <w:ilvl w:val="0"/>
          <w:numId w:val="2"/>
        </w:numPr>
        <w:ind w:firstLineChars="0"/>
        <w:jc w:val="left"/>
        <w:rPr>
          <w:rFonts w:ascii="方正楷体_GBK" w:eastAsia="方正楷体_GBK"/>
          <w:sz w:val="32"/>
          <w:szCs w:val="32"/>
        </w:rPr>
      </w:pPr>
      <w:r>
        <w:rPr>
          <w:rFonts w:ascii="方正楷体_GBK" w:eastAsia="方正楷体_GBK" w:hint="eastAsia"/>
          <w:sz w:val="32"/>
          <w:szCs w:val="32"/>
        </w:rPr>
        <w:t>参观</w:t>
      </w:r>
      <w:proofErr w:type="gramStart"/>
      <w:r>
        <w:rPr>
          <w:rFonts w:ascii="方正楷体_GBK" w:eastAsia="方正楷体_GBK" w:hint="eastAsia"/>
          <w:sz w:val="32"/>
          <w:szCs w:val="32"/>
        </w:rPr>
        <w:t>桂园</w:t>
      </w:r>
      <w:proofErr w:type="gramEnd"/>
      <w:r>
        <w:rPr>
          <w:rFonts w:ascii="方正楷体_GBK" w:eastAsia="方正楷体_GBK" w:hint="eastAsia"/>
          <w:sz w:val="32"/>
          <w:szCs w:val="32"/>
        </w:rPr>
        <w:t>（</w:t>
      </w:r>
      <w:r>
        <w:rPr>
          <w:rFonts w:ascii="方正楷体_GBK" w:eastAsia="方正楷体_GBK" w:hint="eastAsia"/>
          <w:sz w:val="32"/>
          <w:szCs w:val="32"/>
        </w:rPr>
        <w:t>1</w:t>
      </w:r>
      <w:r>
        <w:rPr>
          <w:rFonts w:ascii="方正楷体_GBK" w:eastAsia="方正楷体_GBK"/>
          <w:sz w:val="32"/>
          <w:szCs w:val="32"/>
        </w:rPr>
        <w:t>4</w:t>
      </w:r>
      <w:r>
        <w:rPr>
          <w:rFonts w:ascii="方正楷体_GBK" w:eastAsia="方正楷体_GBK" w:hint="eastAsia"/>
          <w:sz w:val="32"/>
          <w:szCs w:val="32"/>
        </w:rPr>
        <w:t>:0</w:t>
      </w:r>
      <w:r>
        <w:rPr>
          <w:rFonts w:ascii="方正楷体_GBK" w:eastAsia="方正楷体_GBK"/>
          <w:sz w:val="32"/>
          <w:szCs w:val="32"/>
        </w:rPr>
        <w:t>0-15</w:t>
      </w:r>
      <w:r>
        <w:rPr>
          <w:rFonts w:ascii="方正楷体_GBK" w:eastAsia="方正楷体_GBK" w:hint="eastAsia"/>
          <w:sz w:val="32"/>
          <w:szCs w:val="32"/>
        </w:rPr>
        <w:t>:0</w:t>
      </w:r>
      <w:r>
        <w:rPr>
          <w:rFonts w:ascii="方正楷体_GBK" w:eastAsia="方正楷体_GBK"/>
          <w:sz w:val="32"/>
          <w:szCs w:val="32"/>
        </w:rPr>
        <w:t>0</w:t>
      </w:r>
      <w:r>
        <w:rPr>
          <w:rFonts w:ascii="方正楷体_GBK" w:eastAsia="方正楷体_GBK" w:hint="eastAsia"/>
          <w:sz w:val="32"/>
          <w:szCs w:val="32"/>
        </w:rPr>
        <w:t>）</w:t>
      </w:r>
    </w:p>
    <w:p w14:paraId="2B84EBCC"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由</w:t>
      </w:r>
      <w:proofErr w:type="gramStart"/>
      <w:r>
        <w:rPr>
          <w:rFonts w:ascii="方正仿宋_GBK" w:eastAsia="方正仿宋_GBK" w:hint="eastAsia"/>
          <w:sz w:val="32"/>
          <w:szCs w:val="32"/>
        </w:rPr>
        <w:t>桂园</w:t>
      </w:r>
      <w:proofErr w:type="gramEnd"/>
      <w:r>
        <w:rPr>
          <w:rFonts w:ascii="方正仿宋_GBK" w:eastAsia="方正仿宋_GBK" w:hint="eastAsia"/>
          <w:sz w:val="32"/>
          <w:szCs w:val="32"/>
        </w:rPr>
        <w:t>的讲解员带领粉丝们参观讲解党史故事，</w:t>
      </w:r>
      <w:r>
        <w:rPr>
          <w:rFonts w:ascii="方正仿宋_GBK" w:eastAsia="方正仿宋_GBK" w:hint="eastAsia"/>
          <w:sz w:val="32"/>
          <w:szCs w:val="32"/>
        </w:rPr>
        <w:t>共分为两个环节“追忆百年党史”和“寻觅书香”。</w:t>
      </w:r>
    </w:p>
    <w:p w14:paraId="2556B0BA" w14:textId="77777777" w:rsidR="00BE2450" w:rsidRDefault="00127E47">
      <w:pPr>
        <w:numPr>
          <w:ilvl w:val="0"/>
          <w:numId w:val="3"/>
        </w:numPr>
        <w:ind w:firstLineChars="200" w:firstLine="640"/>
        <w:rPr>
          <w:rFonts w:ascii="方正仿宋_GBK" w:eastAsia="方正仿宋_GBK"/>
          <w:sz w:val="32"/>
          <w:szCs w:val="32"/>
        </w:rPr>
      </w:pPr>
      <w:r>
        <w:rPr>
          <w:rFonts w:ascii="方正仿宋_GBK" w:eastAsia="方正仿宋_GBK" w:hint="eastAsia"/>
          <w:sz w:val="32"/>
          <w:szCs w:val="32"/>
        </w:rPr>
        <w:t>追忆百年党史</w:t>
      </w:r>
    </w:p>
    <w:p w14:paraId="09C68B38"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在讲解员讲述过程中，小火锅和小红梅可随机向粉丝嘉宾进行互动提问，回答正确的嘉宾即可获得一份精美周边礼包。</w:t>
      </w:r>
    </w:p>
    <w:p w14:paraId="20D786F0" w14:textId="77777777" w:rsidR="00BE2450" w:rsidRDefault="00127E47">
      <w:pPr>
        <w:numPr>
          <w:ilvl w:val="0"/>
          <w:numId w:val="3"/>
        </w:numPr>
        <w:ind w:firstLineChars="200" w:firstLine="640"/>
        <w:rPr>
          <w:rFonts w:ascii="方正仿宋_GBK" w:eastAsia="方正仿宋_GBK"/>
          <w:sz w:val="32"/>
          <w:szCs w:val="32"/>
        </w:rPr>
      </w:pPr>
      <w:r>
        <w:rPr>
          <w:rFonts w:ascii="方正仿宋_GBK" w:eastAsia="方正仿宋_GBK" w:hint="eastAsia"/>
          <w:sz w:val="32"/>
          <w:szCs w:val="32"/>
        </w:rPr>
        <w:t>寻觅书香</w:t>
      </w:r>
    </w:p>
    <w:p w14:paraId="07606362" w14:textId="77777777" w:rsidR="00BE2450" w:rsidRDefault="00127E47">
      <w:pPr>
        <w:ind w:firstLineChars="200" w:firstLine="640"/>
        <w:rPr>
          <w:rFonts w:ascii="方正仿宋_GBK" w:eastAsia="方正仿宋_GBK"/>
          <w:sz w:val="32"/>
          <w:szCs w:val="32"/>
        </w:rPr>
      </w:pPr>
      <w:proofErr w:type="gramStart"/>
      <w:r>
        <w:rPr>
          <w:rFonts w:ascii="方正仿宋_GBK" w:eastAsia="方正仿宋_GBK" w:hint="eastAsia"/>
          <w:sz w:val="32"/>
          <w:szCs w:val="32"/>
        </w:rPr>
        <w:t>桂园</w:t>
      </w:r>
      <w:proofErr w:type="gramEnd"/>
      <w:r>
        <w:rPr>
          <w:rFonts w:ascii="方正仿宋_GBK" w:eastAsia="方正仿宋_GBK" w:hint="eastAsia"/>
          <w:sz w:val="32"/>
          <w:szCs w:val="32"/>
        </w:rPr>
        <w:t>参观结束之后，由工作人员将《中共党史知识问答》书籍放到指定地点。在不影响</w:t>
      </w:r>
      <w:proofErr w:type="gramStart"/>
      <w:r>
        <w:rPr>
          <w:rFonts w:ascii="方正仿宋_GBK" w:eastAsia="方正仿宋_GBK" w:hint="eastAsia"/>
          <w:sz w:val="32"/>
          <w:szCs w:val="32"/>
        </w:rPr>
        <w:t>桂园</w:t>
      </w:r>
      <w:proofErr w:type="gramEnd"/>
      <w:r>
        <w:rPr>
          <w:rFonts w:ascii="方正仿宋_GBK" w:eastAsia="方正仿宋_GBK" w:hint="eastAsia"/>
          <w:sz w:val="32"/>
          <w:szCs w:val="32"/>
        </w:rPr>
        <w:t>正常运转的情况下，开启找书比赛，第一位发现本书的嘉宾即为本场比赛的获胜者。奖品即为《中共党史知识问答》书籍，同时可得到一个向团团许愿的机会，在可实现的情况下，尽量满足。</w:t>
      </w:r>
    </w:p>
    <w:p w14:paraId="17D150F0" w14:textId="77777777" w:rsidR="00BE2450" w:rsidRDefault="00127E47">
      <w:pPr>
        <w:pStyle w:val="a8"/>
        <w:numPr>
          <w:ilvl w:val="0"/>
          <w:numId w:val="2"/>
        </w:numPr>
        <w:ind w:firstLineChars="0"/>
        <w:jc w:val="left"/>
        <w:rPr>
          <w:rFonts w:ascii="方正楷体_GBK" w:eastAsia="方正楷体_GBK"/>
          <w:sz w:val="32"/>
          <w:szCs w:val="32"/>
        </w:rPr>
      </w:pPr>
      <w:r>
        <w:rPr>
          <w:rFonts w:ascii="方正楷体_GBK" w:eastAsia="方正楷体_GBK" w:hint="eastAsia"/>
          <w:sz w:val="32"/>
          <w:szCs w:val="32"/>
        </w:rPr>
        <w:t>参观重庆青少年新媒体中心（</w:t>
      </w:r>
      <w:r>
        <w:rPr>
          <w:rFonts w:ascii="方正楷体_GBK" w:eastAsia="方正楷体_GBK" w:hint="eastAsia"/>
          <w:sz w:val="32"/>
          <w:szCs w:val="32"/>
        </w:rPr>
        <w:t>1</w:t>
      </w:r>
      <w:r>
        <w:rPr>
          <w:rFonts w:ascii="方正楷体_GBK" w:eastAsia="方正楷体_GBK"/>
          <w:sz w:val="32"/>
          <w:szCs w:val="32"/>
        </w:rPr>
        <w:t>5</w:t>
      </w:r>
      <w:r>
        <w:rPr>
          <w:rFonts w:ascii="方正楷体_GBK" w:eastAsia="方正楷体_GBK" w:hint="eastAsia"/>
          <w:sz w:val="32"/>
          <w:szCs w:val="32"/>
        </w:rPr>
        <w:t>:</w:t>
      </w:r>
      <w:r>
        <w:rPr>
          <w:rFonts w:ascii="方正楷体_GBK" w:eastAsia="方正楷体_GBK"/>
          <w:sz w:val="32"/>
          <w:szCs w:val="32"/>
        </w:rPr>
        <w:t>20</w:t>
      </w:r>
      <w:r>
        <w:rPr>
          <w:rFonts w:ascii="方正楷体_GBK" w:eastAsia="方正楷体_GBK" w:hint="eastAsia"/>
          <w:sz w:val="32"/>
          <w:szCs w:val="32"/>
        </w:rPr>
        <w:t>-</w:t>
      </w:r>
      <w:r>
        <w:rPr>
          <w:rFonts w:ascii="方正楷体_GBK" w:eastAsia="方正楷体_GBK"/>
          <w:sz w:val="32"/>
          <w:szCs w:val="32"/>
        </w:rPr>
        <w:t>16</w:t>
      </w:r>
      <w:r>
        <w:rPr>
          <w:rFonts w:ascii="方正楷体_GBK" w:eastAsia="方正楷体_GBK" w:hint="eastAsia"/>
          <w:sz w:val="32"/>
          <w:szCs w:val="32"/>
        </w:rPr>
        <w:t>:0</w:t>
      </w:r>
      <w:r>
        <w:rPr>
          <w:rFonts w:ascii="方正楷体_GBK" w:eastAsia="方正楷体_GBK"/>
          <w:sz w:val="32"/>
          <w:szCs w:val="32"/>
        </w:rPr>
        <w:t>0</w:t>
      </w:r>
      <w:r>
        <w:rPr>
          <w:rFonts w:ascii="方正楷体_GBK" w:eastAsia="方正楷体_GBK" w:hint="eastAsia"/>
          <w:sz w:val="32"/>
          <w:szCs w:val="32"/>
        </w:rPr>
        <w:t>）</w:t>
      </w:r>
    </w:p>
    <w:p w14:paraId="541AD2B7" w14:textId="77777777" w:rsidR="00BE2450" w:rsidRDefault="00127E47">
      <w:pPr>
        <w:numPr>
          <w:ilvl w:val="0"/>
          <w:numId w:val="4"/>
        </w:numPr>
        <w:ind w:firstLineChars="200" w:firstLine="640"/>
        <w:rPr>
          <w:rFonts w:ascii="方正仿宋_GBK" w:eastAsia="方正仿宋_GBK"/>
          <w:sz w:val="32"/>
          <w:szCs w:val="32"/>
        </w:rPr>
      </w:pPr>
      <w:r>
        <w:rPr>
          <w:rFonts w:ascii="方正仿宋_GBK" w:eastAsia="方正仿宋_GBK" w:hint="eastAsia"/>
          <w:sz w:val="32"/>
          <w:szCs w:val="32"/>
        </w:rPr>
        <w:t>观摩体验</w:t>
      </w:r>
    </w:p>
    <w:p w14:paraId="241293EB"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由郑主任</w:t>
      </w:r>
      <w:r>
        <w:rPr>
          <w:rFonts w:ascii="方正仿宋_GBK" w:eastAsia="方正仿宋_GBK" w:hint="eastAsia"/>
          <w:sz w:val="32"/>
          <w:szCs w:val="32"/>
        </w:rPr>
        <w:t>带领粉丝嘉宾参观工作区，并向他们介绍新媒体中心的同事以及各自的职责。</w:t>
      </w:r>
      <w:r>
        <w:rPr>
          <w:rFonts w:ascii="方正仿宋_GBK" w:eastAsia="方正仿宋_GBK" w:hint="eastAsia"/>
          <w:sz w:val="32"/>
          <w:szCs w:val="32"/>
        </w:rPr>
        <w:t>粉丝嘉宾可现场拍摄照片、</w:t>
      </w:r>
      <w:proofErr w:type="gramStart"/>
      <w:r>
        <w:rPr>
          <w:rFonts w:ascii="方正仿宋_GBK" w:eastAsia="方正仿宋_GBK" w:hint="eastAsia"/>
          <w:sz w:val="32"/>
          <w:szCs w:val="32"/>
        </w:rPr>
        <w:t>编辑微博文案</w:t>
      </w:r>
      <w:proofErr w:type="gramEnd"/>
      <w:r>
        <w:rPr>
          <w:rFonts w:ascii="方正仿宋_GBK" w:eastAsia="方正仿宋_GBK" w:hint="eastAsia"/>
          <w:sz w:val="32"/>
          <w:szCs w:val="32"/>
        </w:rPr>
        <w:t>、进行送审，最终发布。</w:t>
      </w:r>
    </w:p>
    <w:p w14:paraId="77C16540"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带领粉丝嘉宾参观演播室，佩戴动作捕捉系统，亲身体</w:t>
      </w:r>
      <w:r>
        <w:rPr>
          <w:rFonts w:ascii="方正仿宋_GBK" w:eastAsia="方正仿宋_GBK" w:hint="eastAsia"/>
          <w:sz w:val="32"/>
          <w:szCs w:val="32"/>
        </w:rPr>
        <w:lastRenderedPageBreak/>
        <w:t>验小火锅、小红梅的动画制作过程。</w:t>
      </w:r>
    </w:p>
    <w:p w14:paraId="51564202" w14:textId="77777777" w:rsidR="00BE2450" w:rsidRDefault="00127E47">
      <w:pPr>
        <w:numPr>
          <w:ilvl w:val="0"/>
          <w:numId w:val="4"/>
        </w:numPr>
        <w:ind w:firstLineChars="200" w:firstLine="640"/>
        <w:rPr>
          <w:rFonts w:ascii="方正仿宋_GBK" w:eastAsia="方正仿宋_GBK"/>
          <w:sz w:val="32"/>
          <w:szCs w:val="32"/>
        </w:rPr>
      </w:pPr>
      <w:r>
        <w:rPr>
          <w:rFonts w:ascii="方正仿宋_GBK" w:eastAsia="方正仿宋_GBK" w:hint="eastAsia"/>
          <w:sz w:val="32"/>
          <w:szCs w:val="32"/>
        </w:rPr>
        <w:t>领导寄语</w:t>
      </w:r>
    </w:p>
    <w:p w14:paraId="752F2702"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参观结束后，</w:t>
      </w:r>
      <w:proofErr w:type="gramStart"/>
      <w:r>
        <w:rPr>
          <w:rFonts w:ascii="方正仿宋_GBK" w:eastAsia="方正仿宋_GBK" w:hint="eastAsia"/>
          <w:sz w:val="32"/>
          <w:szCs w:val="32"/>
        </w:rPr>
        <w:t>希部长</w:t>
      </w:r>
      <w:proofErr w:type="gramEnd"/>
      <w:r>
        <w:rPr>
          <w:rFonts w:ascii="方正仿宋_GBK" w:eastAsia="方正仿宋_GBK" w:hint="eastAsia"/>
          <w:sz w:val="32"/>
          <w:szCs w:val="32"/>
        </w:rPr>
        <w:t>出席为青年粉丝朋友</w:t>
      </w:r>
      <w:proofErr w:type="gramStart"/>
      <w:r>
        <w:rPr>
          <w:rFonts w:ascii="方正仿宋_GBK" w:eastAsia="方正仿宋_GBK" w:hint="eastAsia"/>
          <w:sz w:val="32"/>
          <w:szCs w:val="32"/>
        </w:rPr>
        <w:t>作出</w:t>
      </w:r>
      <w:proofErr w:type="gramEnd"/>
      <w:r>
        <w:rPr>
          <w:rFonts w:ascii="方正仿宋_GBK" w:eastAsia="方正仿宋_GBK" w:hint="eastAsia"/>
          <w:sz w:val="32"/>
          <w:szCs w:val="32"/>
        </w:rPr>
        <w:t>寄语。</w:t>
      </w:r>
    </w:p>
    <w:p w14:paraId="2CF8613A" w14:textId="77777777" w:rsidR="00BE2450" w:rsidRDefault="00127E47">
      <w:pPr>
        <w:numPr>
          <w:ilvl w:val="0"/>
          <w:numId w:val="4"/>
        </w:numPr>
        <w:ind w:firstLineChars="200" w:firstLine="640"/>
        <w:rPr>
          <w:rFonts w:ascii="方正仿宋_GBK" w:eastAsia="方正仿宋_GBK"/>
          <w:sz w:val="32"/>
          <w:szCs w:val="32"/>
        </w:rPr>
      </w:pPr>
      <w:r>
        <w:rPr>
          <w:rFonts w:ascii="方正仿宋_GBK" w:eastAsia="方正仿宋_GBK" w:hint="eastAsia"/>
          <w:sz w:val="32"/>
          <w:szCs w:val="32"/>
        </w:rPr>
        <w:t>为火锅红梅庆生</w:t>
      </w:r>
    </w:p>
    <w:p w14:paraId="4FB6BE51"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最后邀请十位粉丝朋友和新媒体中心的工作人员在会议室为小火锅和小红梅点燃生日蜡烛，分享蛋糕，一同祝愿重庆青少年新媒体中心的事业日升月恒、欣欣向荣。</w:t>
      </w:r>
    </w:p>
    <w:p w14:paraId="30B017DF" w14:textId="77777777" w:rsidR="00BE2450" w:rsidRDefault="00127E47">
      <w:pPr>
        <w:pStyle w:val="a8"/>
        <w:numPr>
          <w:ilvl w:val="0"/>
          <w:numId w:val="2"/>
        </w:numPr>
        <w:ind w:firstLineChars="0"/>
        <w:jc w:val="left"/>
        <w:rPr>
          <w:rFonts w:ascii="方正楷体_GBK" w:eastAsia="方正楷体_GBK"/>
          <w:sz w:val="32"/>
          <w:szCs w:val="32"/>
        </w:rPr>
      </w:pPr>
      <w:r>
        <w:rPr>
          <w:rFonts w:ascii="方正楷体_GBK" w:eastAsia="方正楷体_GBK" w:hint="eastAsia"/>
          <w:sz w:val="32"/>
          <w:szCs w:val="32"/>
        </w:rPr>
        <w:t>合影留念</w:t>
      </w:r>
    </w:p>
    <w:p w14:paraId="6E9095CF" w14:textId="77777777" w:rsidR="00BE2450" w:rsidRDefault="00127E47">
      <w:pPr>
        <w:ind w:firstLineChars="200" w:firstLine="640"/>
        <w:rPr>
          <w:rFonts w:ascii="方正仿宋_GBK" w:eastAsia="方正仿宋_GBK"/>
          <w:sz w:val="32"/>
          <w:szCs w:val="32"/>
        </w:rPr>
      </w:pPr>
      <w:r>
        <w:rPr>
          <w:rFonts w:ascii="方正仿宋_GBK" w:eastAsia="方正仿宋_GBK" w:hint="eastAsia"/>
          <w:sz w:val="32"/>
          <w:szCs w:val="32"/>
        </w:rPr>
        <w:t>新媒体</w:t>
      </w:r>
      <w:r>
        <w:rPr>
          <w:rFonts w:ascii="方正仿宋_GBK" w:eastAsia="方正仿宋_GBK" w:hint="eastAsia"/>
          <w:sz w:val="32"/>
          <w:szCs w:val="32"/>
        </w:rPr>
        <w:t>中心的工作人员和十位粉丝嘉宾合影留念。</w:t>
      </w:r>
    </w:p>
    <w:p w14:paraId="3BD01133" w14:textId="77777777" w:rsidR="00BE2450" w:rsidRDefault="00127E47">
      <w:pPr>
        <w:pStyle w:val="a8"/>
        <w:numPr>
          <w:ilvl w:val="0"/>
          <w:numId w:val="1"/>
        </w:numPr>
        <w:ind w:firstLineChars="0"/>
        <w:jc w:val="left"/>
        <w:rPr>
          <w:rFonts w:ascii="方正黑体_GBK" w:eastAsia="方正黑体_GBK"/>
          <w:sz w:val="32"/>
          <w:szCs w:val="32"/>
        </w:rPr>
      </w:pPr>
      <w:r>
        <w:rPr>
          <w:rFonts w:ascii="方正黑体_GBK" w:eastAsia="方正黑体_GBK" w:hint="eastAsia"/>
          <w:sz w:val="32"/>
          <w:szCs w:val="32"/>
        </w:rPr>
        <w:t>活动预算</w:t>
      </w:r>
    </w:p>
    <w:tbl>
      <w:tblPr>
        <w:tblStyle w:val="a7"/>
        <w:tblpPr w:leftFromText="180" w:rightFromText="180" w:vertAnchor="text" w:horzAnchor="page" w:tblpX="1808" w:tblpY="28"/>
        <w:tblOverlap w:val="never"/>
        <w:tblW w:w="8976" w:type="dxa"/>
        <w:tblLayout w:type="fixed"/>
        <w:tblLook w:val="04A0" w:firstRow="1" w:lastRow="0" w:firstColumn="1" w:lastColumn="0" w:noHBand="0" w:noVBand="1"/>
      </w:tblPr>
      <w:tblGrid>
        <w:gridCol w:w="1164"/>
        <w:gridCol w:w="1800"/>
        <w:gridCol w:w="1068"/>
        <w:gridCol w:w="1056"/>
        <w:gridCol w:w="1512"/>
        <w:gridCol w:w="1416"/>
        <w:gridCol w:w="960"/>
      </w:tblGrid>
      <w:tr w:rsidR="00BE2450" w14:paraId="1076CA6B" w14:textId="77777777">
        <w:tc>
          <w:tcPr>
            <w:tcW w:w="1164" w:type="dxa"/>
          </w:tcPr>
          <w:p w14:paraId="383093B1"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序号</w:t>
            </w:r>
          </w:p>
        </w:tc>
        <w:tc>
          <w:tcPr>
            <w:tcW w:w="1800" w:type="dxa"/>
          </w:tcPr>
          <w:p w14:paraId="3A9EAFB0"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项目</w:t>
            </w:r>
          </w:p>
        </w:tc>
        <w:tc>
          <w:tcPr>
            <w:tcW w:w="1068" w:type="dxa"/>
          </w:tcPr>
          <w:p w14:paraId="74C6CA3A"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数量</w:t>
            </w:r>
          </w:p>
        </w:tc>
        <w:tc>
          <w:tcPr>
            <w:tcW w:w="1056" w:type="dxa"/>
          </w:tcPr>
          <w:p w14:paraId="0949045E"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单位</w:t>
            </w:r>
          </w:p>
        </w:tc>
        <w:tc>
          <w:tcPr>
            <w:tcW w:w="1512" w:type="dxa"/>
          </w:tcPr>
          <w:p w14:paraId="51392FD6"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单价</w:t>
            </w:r>
            <w:r>
              <w:rPr>
                <w:rFonts w:ascii="方正仿宋_GBK" w:eastAsia="方正仿宋_GBK" w:hint="eastAsia"/>
                <w:b/>
                <w:bCs/>
                <w:sz w:val="32"/>
                <w:szCs w:val="32"/>
              </w:rPr>
              <w:t>/</w:t>
            </w:r>
            <w:r>
              <w:rPr>
                <w:rFonts w:ascii="方正仿宋_GBK" w:eastAsia="方正仿宋_GBK" w:hint="eastAsia"/>
                <w:b/>
                <w:bCs/>
                <w:sz w:val="32"/>
                <w:szCs w:val="32"/>
              </w:rPr>
              <w:t>元</w:t>
            </w:r>
          </w:p>
        </w:tc>
        <w:tc>
          <w:tcPr>
            <w:tcW w:w="1416" w:type="dxa"/>
          </w:tcPr>
          <w:p w14:paraId="19ED0C98"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总价</w:t>
            </w:r>
            <w:r>
              <w:rPr>
                <w:rFonts w:ascii="方正仿宋_GBK" w:eastAsia="方正仿宋_GBK" w:hint="eastAsia"/>
                <w:b/>
                <w:bCs/>
                <w:sz w:val="32"/>
                <w:szCs w:val="32"/>
              </w:rPr>
              <w:t>/</w:t>
            </w:r>
            <w:r>
              <w:rPr>
                <w:rFonts w:ascii="方正仿宋_GBK" w:eastAsia="方正仿宋_GBK" w:hint="eastAsia"/>
                <w:b/>
                <w:bCs/>
                <w:sz w:val="32"/>
                <w:szCs w:val="32"/>
              </w:rPr>
              <w:t>元</w:t>
            </w:r>
          </w:p>
        </w:tc>
        <w:tc>
          <w:tcPr>
            <w:tcW w:w="960" w:type="dxa"/>
          </w:tcPr>
          <w:p w14:paraId="3608F39E" w14:textId="77777777" w:rsidR="00BE2450" w:rsidRDefault="00127E47">
            <w:pPr>
              <w:jc w:val="center"/>
              <w:rPr>
                <w:rFonts w:ascii="方正仿宋_GBK" w:eastAsia="方正仿宋_GBK"/>
                <w:b/>
                <w:bCs/>
                <w:sz w:val="32"/>
                <w:szCs w:val="32"/>
              </w:rPr>
            </w:pPr>
            <w:r>
              <w:rPr>
                <w:rFonts w:ascii="方正仿宋_GBK" w:eastAsia="方正仿宋_GBK" w:hint="eastAsia"/>
                <w:b/>
                <w:bCs/>
                <w:sz w:val="32"/>
                <w:szCs w:val="32"/>
              </w:rPr>
              <w:t>备注</w:t>
            </w:r>
          </w:p>
        </w:tc>
      </w:tr>
      <w:tr w:rsidR="00BE2450" w14:paraId="42792919" w14:textId="77777777">
        <w:tc>
          <w:tcPr>
            <w:tcW w:w="1164" w:type="dxa"/>
          </w:tcPr>
          <w:p w14:paraId="3840326E"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w:t>
            </w:r>
          </w:p>
        </w:tc>
        <w:tc>
          <w:tcPr>
            <w:tcW w:w="1800" w:type="dxa"/>
          </w:tcPr>
          <w:p w14:paraId="11DB6B59"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定制蛋糕</w:t>
            </w:r>
          </w:p>
        </w:tc>
        <w:tc>
          <w:tcPr>
            <w:tcW w:w="1068" w:type="dxa"/>
          </w:tcPr>
          <w:p w14:paraId="29B1F074"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w:t>
            </w:r>
          </w:p>
        </w:tc>
        <w:tc>
          <w:tcPr>
            <w:tcW w:w="1056" w:type="dxa"/>
          </w:tcPr>
          <w:p w14:paraId="2A6251AE" w14:textId="77777777" w:rsidR="00BE2450" w:rsidRDefault="00127E47">
            <w:pPr>
              <w:jc w:val="center"/>
              <w:rPr>
                <w:rFonts w:ascii="方正仿宋_GBK" w:eastAsia="方正仿宋_GBK"/>
                <w:sz w:val="32"/>
                <w:szCs w:val="32"/>
              </w:rPr>
            </w:pPr>
            <w:proofErr w:type="gramStart"/>
            <w:r>
              <w:rPr>
                <w:rFonts w:ascii="方正仿宋_GBK" w:eastAsia="方正仿宋_GBK" w:hint="eastAsia"/>
                <w:sz w:val="32"/>
                <w:szCs w:val="32"/>
              </w:rPr>
              <w:t>个</w:t>
            </w:r>
            <w:proofErr w:type="gramEnd"/>
          </w:p>
        </w:tc>
        <w:tc>
          <w:tcPr>
            <w:tcW w:w="1512" w:type="dxa"/>
          </w:tcPr>
          <w:p w14:paraId="18E45B40"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300.00</w:t>
            </w:r>
          </w:p>
        </w:tc>
        <w:tc>
          <w:tcPr>
            <w:tcW w:w="1416" w:type="dxa"/>
          </w:tcPr>
          <w:p w14:paraId="0B8D7454"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300.00</w:t>
            </w:r>
          </w:p>
        </w:tc>
        <w:tc>
          <w:tcPr>
            <w:tcW w:w="960" w:type="dxa"/>
          </w:tcPr>
          <w:p w14:paraId="4CB47855" w14:textId="77777777" w:rsidR="00BE2450" w:rsidRDefault="00BE2450">
            <w:pPr>
              <w:jc w:val="center"/>
              <w:rPr>
                <w:rFonts w:ascii="方正仿宋_GBK" w:eastAsia="方正仿宋_GBK"/>
                <w:sz w:val="32"/>
                <w:szCs w:val="32"/>
              </w:rPr>
            </w:pPr>
          </w:p>
        </w:tc>
      </w:tr>
      <w:tr w:rsidR="00BE2450" w14:paraId="5E6D1361" w14:textId="77777777">
        <w:tc>
          <w:tcPr>
            <w:tcW w:w="1164" w:type="dxa"/>
          </w:tcPr>
          <w:p w14:paraId="3D2A8437"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2</w:t>
            </w:r>
          </w:p>
        </w:tc>
        <w:tc>
          <w:tcPr>
            <w:tcW w:w="1800" w:type="dxa"/>
          </w:tcPr>
          <w:p w14:paraId="231F0D8C"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周边礼包</w:t>
            </w:r>
          </w:p>
        </w:tc>
        <w:tc>
          <w:tcPr>
            <w:tcW w:w="1068" w:type="dxa"/>
          </w:tcPr>
          <w:p w14:paraId="795765FC"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10</w:t>
            </w:r>
          </w:p>
        </w:tc>
        <w:tc>
          <w:tcPr>
            <w:tcW w:w="1056" w:type="dxa"/>
          </w:tcPr>
          <w:p w14:paraId="28F0623E" w14:textId="77777777" w:rsidR="00BE2450" w:rsidRDefault="00127E47">
            <w:pPr>
              <w:jc w:val="center"/>
              <w:rPr>
                <w:rFonts w:ascii="方正仿宋_GBK" w:eastAsia="方正仿宋_GBK"/>
                <w:sz w:val="32"/>
                <w:szCs w:val="32"/>
              </w:rPr>
            </w:pPr>
            <w:proofErr w:type="gramStart"/>
            <w:r>
              <w:rPr>
                <w:rFonts w:ascii="方正仿宋_GBK" w:eastAsia="方正仿宋_GBK" w:hint="eastAsia"/>
                <w:sz w:val="32"/>
                <w:szCs w:val="32"/>
              </w:rPr>
              <w:t>个</w:t>
            </w:r>
            <w:proofErr w:type="gramEnd"/>
          </w:p>
        </w:tc>
        <w:tc>
          <w:tcPr>
            <w:tcW w:w="1512" w:type="dxa"/>
          </w:tcPr>
          <w:p w14:paraId="28F5BB5E"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50.00</w:t>
            </w:r>
          </w:p>
        </w:tc>
        <w:tc>
          <w:tcPr>
            <w:tcW w:w="1416" w:type="dxa"/>
          </w:tcPr>
          <w:p w14:paraId="7621CCA1"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500.00</w:t>
            </w:r>
          </w:p>
        </w:tc>
        <w:tc>
          <w:tcPr>
            <w:tcW w:w="960" w:type="dxa"/>
          </w:tcPr>
          <w:p w14:paraId="09B42145" w14:textId="77777777" w:rsidR="00BE2450" w:rsidRDefault="00BE2450">
            <w:pPr>
              <w:jc w:val="center"/>
              <w:rPr>
                <w:rFonts w:ascii="方正仿宋_GBK" w:eastAsia="方正仿宋_GBK"/>
                <w:sz w:val="32"/>
                <w:szCs w:val="32"/>
              </w:rPr>
            </w:pPr>
          </w:p>
        </w:tc>
      </w:tr>
      <w:tr w:rsidR="00BE2450" w14:paraId="4CA57EC5" w14:textId="77777777">
        <w:tc>
          <w:tcPr>
            <w:tcW w:w="1164" w:type="dxa"/>
          </w:tcPr>
          <w:p w14:paraId="198D5CBD"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3</w:t>
            </w:r>
          </w:p>
        </w:tc>
        <w:tc>
          <w:tcPr>
            <w:tcW w:w="1800" w:type="dxa"/>
          </w:tcPr>
          <w:p w14:paraId="5F2B72BC"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车费</w:t>
            </w:r>
          </w:p>
        </w:tc>
        <w:tc>
          <w:tcPr>
            <w:tcW w:w="1068" w:type="dxa"/>
          </w:tcPr>
          <w:p w14:paraId="20DD795B"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10</w:t>
            </w:r>
          </w:p>
        </w:tc>
        <w:tc>
          <w:tcPr>
            <w:tcW w:w="1056" w:type="dxa"/>
          </w:tcPr>
          <w:p w14:paraId="6B85507A"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人</w:t>
            </w:r>
          </w:p>
        </w:tc>
        <w:tc>
          <w:tcPr>
            <w:tcW w:w="1512" w:type="dxa"/>
          </w:tcPr>
          <w:p w14:paraId="746D4FE7"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10.00</w:t>
            </w:r>
          </w:p>
        </w:tc>
        <w:tc>
          <w:tcPr>
            <w:tcW w:w="1416" w:type="dxa"/>
          </w:tcPr>
          <w:p w14:paraId="209F4D3A"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100.00</w:t>
            </w:r>
          </w:p>
        </w:tc>
        <w:tc>
          <w:tcPr>
            <w:tcW w:w="960" w:type="dxa"/>
          </w:tcPr>
          <w:p w14:paraId="1A626ABC" w14:textId="77777777" w:rsidR="00BE2450" w:rsidRDefault="00BE2450">
            <w:pPr>
              <w:jc w:val="center"/>
              <w:rPr>
                <w:rFonts w:ascii="方正仿宋_GBK" w:eastAsia="方正仿宋_GBK"/>
                <w:sz w:val="32"/>
                <w:szCs w:val="32"/>
              </w:rPr>
            </w:pPr>
          </w:p>
        </w:tc>
      </w:tr>
      <w:tr w:rsidR="00BE2450" w14:paraId="671AFF77" w14:textId="77777777">
        <w:tc>
          <w:tcPr>
            <w:tcW w:w="1164" w:type="dxa"/>
          </w:tcPr>
          <w:p w14:paraId="03FD288E"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4</w:t>
            </w:r>
          </w:p>
        </w:tc>
        <w:tc>
          <w:tcPr>
            <w:tcW w:w="1800" w:type="dxa"/>
          </w:tcPr>
          <w:p w14:paraId="22099306"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书费</w:t>
            </w:r>
          </w:p>
        </w:tc>
        <w:tc>
          <w:tcPr>
            <w:tcW w:w="1068" w:type="dxa"/>
          </w:tcPr>
          <w:p w14:paraId="645A12F0"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1</w:t>
            </w:r>
          </w:p>
        </w:tc>
        <w:tc>
          <w:tcPr>
            <w:tcW w:w="1056" w:type="dxa"/>
          </w:tcPr>
          <w:p w14:paraId="6E955F25"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本</w:t>
            </w:r>
          </w:p>
        </w:tc>
        <w:tc>
          <w:tcPr>
            <w:tcW w:w="1512" w:type="dxa"/>
          </w:tcPr>
          <w:p w14:paraId="73700619"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34.00</w:t>
            </w:r>
          </w:p>
        </w:tc>
        <w:tc>
          <w:tcPr>
            <w:tcW w:w="1416" w:type="dxa"/>
          </w:tcPr>
          <w:p w14:paraId="2BA6F06F"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34.00</w:t>
            </w:r>
          </w:p>
        </w:tc>
        <w:tc>
          <w:tcPr>
            <w:tcW w:w="960" w:type="dxa"/>
          </w:tcPr>
          <w:p w14:paraId="3E6295D6" w14:textId="77777777" w:rsidR="00BE2450" w:rsidRDefault="00BE2450">
            <w:pPr>
              <w:jc w:val="center"/>
              <w:rPr>
                <w:rFonts w:ascii="方正仿宋_GBK" w:eastAsia="方正仿宋_GBK"/>
                <w:sz w:val="32"/>
                <w:szCs w:val="32"/>
              </w:rPr>
            </w:pPr>
          </w:p>
        </w:tc>
      </w:tr>
      <w:tr w:rsidR="00BE2450" w14:paraId="13024A52" w14:textId="77777777">
        <w:tc>
          <w:tcPr>
            <w:tcW w:w="1164" w:type="dxa"/>
          </w:tcPr>
          <w:p w14:paraId="11C77870"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5</w:t>
            </w:r>
          </w:p>
        </w:tc>
        <w:tc>
          <w:tcPr>
            <w:tcW w:w="5436" w:type="dxa"/>
            <w:gridSpan w:val="4"/>
          </w:tcPr>
          <w:p w14:paraId="2C640BFF"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总计</w:t>
            </w:r>
          </w:p>
        </w:tc>
        <w:tc>
          <w:tcPr>
            <w:tcW w:w="1416" w:type="dxa"/>
          </w:tcPr>
          <w:p w14:paraId="152D0F07" w14:textId="77777777" w:rsidR="00BE2450" w:rsidRDefault="00127E47">
            <w:pPr>
              <w:jc w:val="center"/>
              <w:rPr>
                <w:rFonts w:ascii="方正仿宋_GBK" w:eastAsia="方正仿宋_GBK"/>
                <w:sz w:val="32"/>
                <w:szCs w:val="32"/>
              </w:rPr>
            </w:pPr>
            <w:r>
              <w:rPr>
                <w:rFonts w:ascii="方正仿宋_GBK" w:eastAsia="方正仿宋_GBK" w:hint="eastAsia"/>
                <w:sz w:val="32"/>
                <w:szCs w:val="32"/>
              </w:rPr>
              <w:t>934.00</w:t>
            </w:r>
          </w:p>
        </w:tc>
        <w:tc>
          <w:tcPr>
            <w:tcW w:w="960" w:type="dxa"/>
          </w:tcPr>
          <w:p w14:paraId="7CA64DC4" w14:textId="77777777" w:rsidR="00BE2450" w:rsidRDefault="00BE2450">
            <w:pPr>
              <w:rPr>
                <w:rFonts w:ascii="方正仿宋_GBK" w:eastAsia="方正仿宋_GBK"/>
                <w:sz w:val="32"/>
                <w:szCs w:val="32"/>
              </w:rPr>
            </w:pPr>
          </w:p>
        </w:tc>
      </w:tr>
    </w:tbl>
    <w:p w14:paraId="59E9F7D7" w14:textId="77777777" w:rsidR="00BE2450" w:rsidRDefault="00BE2450">
      <w:pPr>
        <w:pStyle w:val="a8"/>
        <w:ind w:firstLineChars="0" w:firstLine="0"/>
        <w:jc w:val="left"/>
        <w:rPr>
          <w:rFonts w:ascii="方正黑体_GBK" w:eastAsia="方正黑体_GBK"/>
          <w:sz w:val="32"/>
          <w:szCs w:val="32"/>
        </w:rPr>
      </w:pPr>
    </w:p>
    <w:p w14:paraId="7FD5DAF4" w14:textId="77777777" w:rsidR="00BE2450" w:rsidRDefault="00BE2450">
      <w:pPr>
        <w:pStyle w:val="a8"/>
        <w:ind w:firstLineChars="0" w:firstLine="0"/>
        <w:jc w:val="left"/>
        <w:rPr>
          <w:rFonts w:ascii="方正黑体_GBK" w:eastAsia="方正黑体_GBK"/>
          <w:sz w:val="32"/>
          <w:szCs w:val="32"/>
        </w:rPr>
        <w:sectPr w:rsidR="00BE2450">
          <w:footerReference w:type="default" r:id="rId8"/>
          <w:pgSz w:w="11906" w:h="16838"/>
          <w:pgMar w:top="1440" w:right="1800" w:bottom="1440" w:left="1800" w:header="851" w:footer="1474" w:gutter="0"/>
          <w:cols w:space="425"/>
          <w:docGrid w:type="lines" w:linePitch="312"/>
        </w:sectPr>
      </w:pPr>
    </w:p>
    <w:p w14:paraId="09AEC21E" w14:textId="77777777" w:rsidR="00BE2450" w:rsidRDefault="00BE2450">
      <w:pPr>
        <w:rPr>
          <w:rFonts w:ascii="方正黑体_GBK" w:eastAsia="方正黑体_GBK" w:hAnsi="方正黑体_GBK" w:cs="方正黑体_GBK"/>
          <w:sz w:val="32"/>
          <w:szCs w:val="32"/>
        </w:rPr>
      </w:pPr>
    </w:p>
    <w:sectPr w:rsidR="00BE2450">
      <w:headerReference w:type="default" r:id="rId9"/>
      <w:pgSz w:w="11906" w:h="16838"/>
      <w:pgMar w:top="2098" w:right="1474" w:bottom="1984" w:left="1587" w:header="851" w:footer="14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8D755" w14:textId="77777777" w:rsidR="00127E47" w:rsidRDefault="00127E47">
      <w:r>
        <w:separator/>
      </w:r>
    </w:p>
  </w:endnote>
  <w:endnote w:type="continuationSeparator" w:id="0">
    <w:p w14:paraId="64310975" w14:textId="77777777" w:rsidR="00127E47" w:rsidRDefault="00127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1" w:usb1="080E0000" w:usb2="00000000" w:usb3="00000000" w:csb0="00040000" w:csb1="00000000"/>
  </w:font>
  <w:font w:name="方正黑体_GBK">
    <w:altName w:val="微软雅黑"/>
    <w:charset w:val="86"/>
    <w:family w:val="script"/>
    <w:pitch w:val="default"/>
    <w:sig w:usb0="00000001" w:usb1="080E0000" w:usb2="00000000" w:usb3="00000000" w:csb0="00040000" w:csb1="00000000"/>
  </w:font>
  <w:font w:name="方正仿宋_GBK">
    <w:altName w:val="微软雅黑"/>
    <w:charset w:val="86"/>
    <w:family w:val="script"/>
    <w:pitch w:val="default"/>
    <w:sig w:usb0="00000001" w:usb1="080E0000" w:usb2="00000000" w:usb3="00000000" w:csb0="00040000" w:csb1="00000000"/>
  </w:font>
  <w:font w:name="方正楷体_GBK">
    <w:altName w:val="微软雅黑"/>
    <w:charset w:val="86"/>
    <w:family w:val="script"/>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3778" w14:textId="77777777" w:rsidR="00BE2450" w:rsidRDefault="00127E47">
    <w:pPr>
      <w:pStyle w:val="a3"/>
    </w:pPr>
    <w:r>
      <w:rPr>
        <w:noProof/>
      </w:rPr>
      <mc:AlternateContent>
        <mc:Choice Requires="wps">
          <w:drawing>
            <wp:anchor distT="0" distB="0" distL="114300" distR="114300" simplePos="0" relativeHeight="251659264" behindDoc="0" locked="0" layoutInCell="1" allowOverlap="1" wp14:anchorId="0E3187B4" wp14:editId="1D2FC68E">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E0F7F9" w14:textId="77777777" w:rsidR="00BE2450" w:rsidRDefault="00127E47">
                          <w:pPr>
                            <w:pStyle w:val="a3"/>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r>
                            <w:rPr>
                              <w:rFonts w:ascii="宋体" w:eastAsia="宋体" w:hAnsi="宋体" w:cs="宋体" w:hint="eastAsia"/>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0B795" w14:textId="77777777" w:rsidR="00127E47" w:rsidRDefault="00127E47">
      <w:r>
        <w:separator/>
      </w:r>
    </w:p>
  </w:footnote>
  <w:footnote w:type="continuationSeparator" w:id="0">
    <w:p w14:paraId="0A5F08F1" w14:textId="77777777" w:rsidR="00127E47" w:rsidRDefault="00127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E679E" w14:textId="77777777" w:rsidR="00BE2450" w:rsidRDefault="00BE245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D1F6D6"/>
    <w:multiLevelType w:val="singleLevel"/>
    <w:tmpl w:val="C7D1F6D6"/>
    <w:lvl w:ilvl="0">
      <w:start w:val="1"/>
      <w:numFmt w:val="decimal"/>
      <w:lvlText w:val="%1."/>
      <w:lvlJc w:val="left"/>
      <w:pPr>
        <w:tabs>
          <w:tab w:val="left" w:pos="312"/>
        </w:tabs>
      </w:pPr>
    </w:lvl>
  </w:abstractNum>
  <w:abstractNum w:abstractNumId="1" w15:restartNumberingAfterBreak="0">
    <w:nsid w:val="F4DBD990"/>
    <w:multiLevelType w:val="singleLevel"/>
    <w:tmpl w:val="F4DBD990"/>
    <w:lvl w:ilvl="0">
      <w:start w:val="1"/>
      <w:numFmt w:val="decimal"/>
      <w:lvlText w:val="%1."/>
      <w:lvlJc w:val="left"/>
      <w:pPr>
        <w:tabs>
          <w:tab w:val="left" w:pos="312"/>
        </w:tabs>
      </w:pPr>
    </w:lvl>
  </w:abstractNum>
  <w:abstractNum w:abstractNumId="2" w15:restartNumberingAfterBreak="0">
    <w:nsid w:val="1A2F38CB"/>
    <w:multiLevelType w:val="multilevel"/>
    <w:tmpl w:val="1A2F38CB"/>
    <w:lvl w:ilvl="0">
      <w:start w:val="1"/>
      <w:numFmt w:val="japaneseCounting"/>
      <w:lvlText w:val="（%1）"/>
      <w:lvlJc w:val="left"/>
      <w:pPr>
        <w:ind w:left="1800" w:hanging="1080"/>
      </w:pPr>
      <w:rPr>
        <w:rFonts w:hint="default"/>
        <w:lang w:val="en-US"/>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 w15:restartNumberingAfterBreak="0">
    <w:nsid w:val="78CE367D"/>
    <w:multiLevelType w:val="multilevel"/>
    <w:tmpl w:val="78CE367D"/>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ED"/>
    <w:rsid w:val="00060020"/>
    <w:rsid w:val="00127E47"/>
    <w:rsid w:val="00191C6C"/>
    <w:rsid w:val="002A3F35"/>
    <w:rsid w:val="002B1962"/>
    <w:rsid w:val="003728A0"/>
    <w:rsid w:val="00432777"/>
    <w:rsid w:val="00485B52"/>
    <w:rsid w:val="005A416B"/>
    <w:rsid w:val="005F3452"/>
    <w:rsid w:val="0061550A"/>
    <w:rsid w:val="00616B61"/>
    <w:rsid w:val="007628DE"/>
    <w:rsid w:val="0077719C"/>
    <w:rsid w:val="007E2A30"/>
    <w:rsid w:val="00853457"/>
    <w:rsid w:val="009F77EE"/>
    <w:rsid w:val="00B834AD"/>
    <w:rsid w:val="00BE2450"/>
    <w:rsid w:val="00BE2D91"/>
    <w:rsid w:val="00BF08AA"/>
    <w:rsid w:val="00BF5CB0"/>
    <w:rsid w:val="00C212BB"/>
    <w:rsid w:val="00C464ED"/>
    <w:rsid w:val="00DD53AF"/>
    <w:rsid w:val="00E151CC"/>
    <w:rsid w:val="00FA1751"/>
    <w:rsid w:val="00FA67CD"/>
    <w:rsid w:val="0C166D9E"/>
    <w:rsid w:val="293A10B0"/>
    <w:rsid w:val="36DD5B55"/>
    <w:rsid w:val="378B6CCB"/>
    <w:rsid w:val="6ADA699E"/>
    <w:rsid w:val="6C9A001B"/>
    <w:rsid w:val="6F0547C0"/>
    <w:rsid w:val="7BC04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BF6F31"/>
  <w15:docId w15:val="{CC196A9B-7B7A-4FF5-9188-AC2A6931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哈 哈</dc:creator>
  <cp:lastModifiedBy>哈 哈</cp:lastModifiedBy>
  <cp:revision>3</cp:revision>
  <dcterms:created xsi:type="dcterms:W3CDTF">2021-07-04T04:03:00Z</dcterms:created>
  <dcterms:modified xsi:type="dcterms:W3CDTF">2022-01-14T08:23:00Z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950D8B65CEF84B519FD1E46C91CE5957</vt:lpwstr>
  </property>
</Properties>
</file>