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D51" w:rsidRDefault="000D4D51" w:rsidP="002C792B">
      <w:pPr>
        <w:spacing w:after="0"/>
      </w:pPr>
      <w:r>
        <w:t>Typical ADMM consensus problem:</w:t>
      </w:r>
    </w:p>
    <w:p w:rsidR="000D4D51" w:rsidRDefault="000D4D51" w:rsidP="000D4D51">
      <w:pPr>
        <w:spacing w:after="0"/>
        <w:rPr>
          <w:rFonts w:eastAsiaTheme="minorEastAsia"/>
        </w:rPr>
      </w:pPr>
      <w:r>
        <w:t xml:space="preserve">Want to solve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in a decentralized way. </w:t>
      </w:r>
    </w:p>
    <w:p w:rsidR="00A20ECA" w:rsidRPr="00A20ECA" w:rsidRDefault="00445E9A" w:rsidP="00A20ECA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s.t.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-c=0</m:t>
                  </m:r>
                </m:e>
              </m:nary>
            </m:e>
          </m:func>
        </m:oMath>
      </m:oMathPara>
    </w:p>
    <w:p w:rsidR="00A20ECA" w:rsidRPr="004B5627" w:rsidRDefault="00445E9A" w:rsidP="00A20EC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x,y,c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B5627" w:rsidRPr="00CD6063" w:rsidRDefault="00445E9A" w:rsidP="00A20ECA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CD6063" w:rsidRPr="00CD6063" w:rsidRDefault="00445E9A" w:rsidP="00CD6063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CD6063" w:rsidRPr="0055648E" w:rsidRDefault="00445E9A" w:rsidP="00CD606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+ρ(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5648E" w:rsidRDefault="0055648E" w:rsidP="00CD6063">
      <w:pPr>
        <w:spacing w:after="0"/>
        <w:rPr>
          <w:rFonts w:eastAsiaTheme="minorEastAsia"/>
        </w:rPr>
      </w:pPr>
    </w:p>
    <w:p w:rsidR="0055648E" w:rsidRDefault="0055648E" w:rsidP="00CD606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Simplified formulation </w:t>
      </w:r>
      <w:proofErr w:type="gramStart"/>
      <w:r>
        <w:rPr>
          <w:rFonts w:eastAsiaTheme="minorEastAsia"/>
        </w:rPr>
        <w:t xml:space="preserve">since </w:t>
      </w:r>
      <w:proofErr w:type="gramEnd"/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=0</m:t>
            </m:r>
          </m:e>
        </m:nary>
      </m:oMath>
      <w:r>
        <w:rPr>
          <w:rFonts w:eastAsiaTheme="minorEastAsia"/>
        </w:rPr>
        <w:t>:</w:t>
      </w:r>
    </w:p>
    <w:p w:rsidR="009C1535" w:rsidRPr="00CB6D90" w:rsidRDefault="00445E9A" w:rsidP="009C1535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CB6D90" w:rsidRPr="00CD6063" w:rsidRDefault="00445E9A" w:rsidP="009C1535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9C1535" w:rsidRPr="00CD6063" w:rsidRDefault="00445E9A" w:rsidP="00CD606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+ρ(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0D4D51" w:rsidRDefault="000D4D51" w:rsidP="002C792B">
      <w:pPr>
        <w:spacing w:after="0"/>
      </w:pPr>
    </w:p>
    <w:p w:rsidR="002C792B" w:rsidRDefault="002C792B" w:rsidP="002C792B">
      <w:pPr>
        <w:spacing w:after="0"/>
      </w:pPr>
      <w:r>
        <w:t>C</w:t>
      </w:r>
      <w:r w:rsidR="00821C85">
        <w:t>entralized WLS state estimation (non-convex function since h(x) is nonlinear</w:t>
      </w:r>
      <w:r w:rsidR="00F06FE5">
        <w:t xml:space="preserve">, </w:t>
      </w:r>
      <w:r w:rsidR="0008193E">
        <w:t>Gauss-Newton doesn’t</w:t>
      </w:r>
      <w:r w:rsidR="00F06FE5">
        <w:t xml:space="preserve"> guarantee convergence – not even local</w:t>
      </w:r>
      <w:r w:rsidR="0008193E">
        <w:t xml:space="preserve"> convergence</w:t>
      </w:r>
      <w:r w:rsidR="00F06FE5">
        <w:t xml:space="preserve"> like in Newton’s method</w:t>
      </w:r>
      <w:r w:rsidR="00821C85">
        <w:t>):</w:t>
      </w:r>
    </w:p>
    <w:p w:rsidR="002C792B" w:rsidRPr="00054183" w:rsidRDefault="00445E9A" w:rsidP="002C792B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[z-h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054183" w:rsidRDefault="00054183" w:rsidP="002C792B">
      <w:pPr>
        <w:spacing w:after="0"/>
        <w:rPr>
          <w:rFonts w:eastAsiaTheme="minorEastAsia"/>
        </w:rPr>
      </w:pPr>
    </w:p>
    <w:p w:rsidR="00821C85" w:rsidRPr="00332BAF" w:rsidRDefault="00054183" w:rsidP="002C792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Decentralized </w:t>
      </w:r>
      <w:r w:rsidR="00F47F4E">
        <w:rPr>
          <w:rFonts w:eastAsiaTheme="minorEastAsia"/>
        </w:rPr>
        <w:t>WLS state estimation using ADMM for partition</w:t>
      </w:r>
      <w:r w:rsidR="00F47F4E" w:rsidRPr="00F47F4E">
        <w:rPr>
          <w:rFonts w:eastAsiaTheme="minorEastAsia"/>
          <w:i/>
        </w:rPr>
        <w:t xml:space="preserve"> </w:t>
      </w:r>
      <w:proofErr w:type="spellStart"/>
      <w:r w:rsidR="00F47F4E" w:rsidRPr="00F47F4E">
        <w:rPr>
          <w:rFonts w:eastAsiaTheme="minorEastAsia"/>
          <w:i/>
        </w:rPr>
        <w:t>i</w:t>
      </w:r>
      <w:proofErr w:type="spellEnd"/>
      <w:r w:rsidR="00127983">
        <w:rPr>
          <w:rFonts w:eastAsiaTheme="minorEastAsia"/>
          <w:i/>
        </w:rPr>
        <w:t xml:space="preserve"> </w:t>
      </w:r>
      <w:r w:rsidR="00127983">
        <w:rPr>
          <w:rFonts w:eastAsiaTheme="minorEastAsia"/>
        </w:rPr>
        <w:t>(non-convex</w:t>
      </w:r>
      <w:r w:rsidR="001D14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A1395">
        <w:rPr>
          <w:rFonts w:eastAsiaTheme="minorEastAsia"/>
        </w:rPr>
        <w:t xml:space="preserve"> </w:t>
      </w:r>
      <w:r w:rsidR="00127983">
        <w:rPr>
          <w:rFonts w:eastAsiaTheme="minorEastAsia"/>
        </w:rPr>
        <w:t>for which ADMM does not guarantee convergence):</w:t>
      </w:r>
    </w:p>
    <w:p w:rsidR="00054183" w:rsidRPr="00BC2CE3" w:rsidRDefault="00445E9A" w:rsidP="002C792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BC2CE3" w:rsidRPr="00981007" w:rsidRDefault="00445E9A" w:rsidP="00BC2CE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981007" w:rsidRDefault="00981007" w:rsidP="00BC2CE3">
      <w:pPr>
        <w:spacing w:after="0"/>
        <w:rPr>
          <w:rFonts w:eastAsiaTheme="minorEastAsia"/>
        </w:rPr>
      </w:pPr>
      <w:r>
        <w:rPr>
          <w:rFonts w:eastAsiaTheme="minorEastAsia"/>
        </w:rPr>
        <w:t>Recall:</w:t>
      </w:r>
    </w:p>
    <w:p w:rsidR="006228DE" w:rsidRPr="00F44A28" w:rsidRDefault="00445E9A" w:rsidP="00BC2CE3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rad>
        </m:oMath>
      </m:oMathPara>
    </w:p>
    <w:p w:rsidR="00F44A28" w:rsidRPr="001C5464" w:rsidRDefault="00445E9A" w:rsidP="00F44A28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e>
          </m:nary>
        </m:oMath>
      </m:oMathPara>
    </w:p>
    <w:p w:rsidR="001C5464" w:rsidRPr="00AA0EB8" w:rsidRDefault="001C5464" w:rsidP="00F44A2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Back to the </w:t>
      </w:r>
      <w:r w:rsidR="0043350F">
        <w:rPr>
          <w:rFonts w:eastAsiaTheme="minorEastAsia"/>
        </w:rPr>
        <w:t xml:space="preserve">decentralized WLS </w:t>
      </w:r>
      <w:r>
        <w:rPr>
          <w:rFonts w:eastAsiaTheme="minorEastAsia"/>
        </w:rPr>
        <w:t>formulation:</w:t>
      </w:r>
    </w:p>
    <w:p w:rsidR="00AA0EB8" w:rsidRPr="001A13BA" w:rsidRDefault="00445E9A" w:rsidP="00AA0EB8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</m:func>
        </m:oMath>
      </m:oMathPara>
    </w:p>
    <w:p w:rsidR="001A13BA" w:rsidRPr="00DC241F" w:rsidRDefault="00445E9A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ρ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</m:d>
        </m:oMath>
      </m:oMathPara>
    </w:p>
    <w:p w:rsidR="00DC241F" w:rsidRPr="001A13BA" w:rsidRDefault="00445E9A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kT</m:t>
              </m:r>
            </m:sup>
          </m:sSubSup>
          <m:r>
            <w:rPr>
              <w:rFonts w:ascii="Cambria Math" w:eastAsiaTheme="minorEastAsia" w:hAnsi="Cambria Math"/>
            </w:rPr>
            <m:t>+ρ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1A13BA" w:rsidRDefault="001A13BA" w:rsidP="00AA0EB8">
      <w:pPr>
        <w:spacing w:after="0"/>
        <w:rPr>
          <w:rFonts w:eastAsiaTheme="minorEastAsia"/>
        </w:rPr>
      </w:pPr>
    </w:p>
    <w:p w:rsidR="00DC241F" w:rsidRDefault="00F012F6" w:rsidP="00AA0EB8">
      <w:pPr>
        <w:spacing w:after="0"/>
        <w:rPr>
          <w:rFonts w:eastAsiaTheme="minorEastAsia"/>
        </w:rPr>
      </w:pPr>
      <w:r>
        <w:rPr>
          <w:rFonts w:eastAsiaTheme="minorEastAsia"/>
        </w:rPr>
        <w:t>Using</w:t>
      </w:r>
      <w:r w:rsidR="00B954BA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Gauss-Newton method, e</w:t>
      </w:r>
      <w:r w:rsidR="00DC241F">
        <w:rPr>
          <w:rFonts w:eastAsiaTheme="minorEastAsia"/>
        </w:rPr>
        <w:t xml:space="preserve">xpand the nonlinear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C241F">
        <w:rPr>
          <w:rFonts w:eastAsiaTheme="minorEastAsia"/>
        </w:rPr>
        <w:t xml:space="preserve"> into its Taylor series </w:t>
      </w:r>
      <w:proofErr w:type="gramStart"/>
      <w:r w:rsidR="00DC241F">
        <w:rPr>
          <w:rFonts w:eastAsiaTheme="minorEastAsia"/>
        </w:rPr>
        <w:t>around</w:t>
      </w:r>
      <w:r w:rsidR="00817FEF">
        <w:rPr>
          <w:rFonts w:eastAsiaTheme="minorEastAsia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043ACD">
        <w:rPr>
          <w:rFonts w:eastAsiaTheme="minorEastAsia"/>
        </w:rPr>
        <w:t xml:space="preserve">, neglecting the </w:t>
      </w:r>
      <w:r w:rsidR="00B954BA">
        <w:rPr>
          <w:rFonts w:eastAsiaTheme="minorEastAsia"/>
        </w:rPr>
        <w:t>higher</w:t>
      </w:r>
      <w:r w:rsidR="00043ACD">
        <w:rPr>
          <w:rFonts w:eastAsiaTheme="minorEastAsia"/>
        </w:rPr>
        <w:t>-order terms.</w:t>
      </w:r>
    </w:p>
    <w:p w:rsidR="00EA37C0" w:rsidRPr="00B954BA" w:rsidRDefault="00445E9A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≈g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B954BA" w:rsidRDefault="00B954BA" w:rsidP="00AA0EB8">
      <w:pPr>
        <w:spacing w:after="0"/>
        <w:rPr>
          <w:rFonts w:eastAsiaTheme="minorEastAsia"/>
        </w:rPr>
      </w:pPr>
      <w:r>
        <w:rPr>
          <w:rFonts w:eastAsiaTheme="minorEastAsia"/>
        </w:rPr>
        <w:t>Neglecting the second-derivative terms,</w:t>
      </w:r>
    </w:p>
    <w:p w:rsidR="00307BBD" w:rsidRDefault="00445E9A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≈2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+ρ</m:t>
          </m:r>
        </m:oMath>
      </m:oMathPara>
    </w:p>
    <w:p w:rsidR="00817FEF" w:rsidRPr="00B7301B" w:rsidRDefault="00445E9A" w:rsidP="00817FEF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B5A21" w:rsidRPr="004B2618" w:rsidRDefault="00445E9A" w:rsidP="00B7301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kT</m:t>
              </m:r>
            </m:sup>
          </m:sSubSup>
          <m:r>
            <w:rPr>
              <w:rFonts w:ascii="Cambria Math" w:eastAsiaTheme="minorEastAsia" w:hAnsi="Cambria Math"/>
            </w:rPr>
            <m:t>+ρ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4B2618" w:rsidRDefault="004B2618" w:rsidP="00B7301B">
      <w:pPr>
        <w:pBdr>
          <w:bottom w:val="single" w:sz="6" w:space="1" w:color="auto"/>
        </w:pBdr>
        <w:spacing w:after="0"/>
        <w:rPr>
          <w:rFonts w:eastAsiaTheme="minorEastAsia"/>
        </w:rPr>
      </w:pPr>
    </w:p>
    <w:p w:rsidR="004B2618" w:rsidRDefault="004B2618" w:rsidP="00B7301B">
      <w:pPr>
        <w:spacing w:after="0"/>
        <w:rPr>
          <w:rFonts w:eastAsiaTheme="minorEastAsia"/>
        </w:rPr>
      </w:pPr>
    </w:p>
    <w:p w:rsidR="004B2618" w:rsidRDefault="004B2618" w:rsidP="00B7301B">
      <w:pPr>
        <w:spacing w:after="0"/>
        <w:rPr>
          <w:rFonts w:eastAsiaTheme="minorEastAsia"/>
        </w:rPr>
      </w:pPr>
      <w:r>
        <w:rPr>
          <w:rFonts w:eastAsiaTheme="minorEastAsia"/>
        </w:rPr>
        <w:t>Polar AC power flow:</w:t>
      </w:r>
    </w:p>
    <w:p w:rsidR="004B2618" w:rsidRPr="004B2618" w:rsidRDefault="00445E9A" w:rsidP="004B261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4B2618" w:rsidRPr="00344A40" w:rsidRDefault="00445E9A" w:rsidP="004B261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344A40" w:rsidRPr="004B2618" w:rsidRDefault="00445E9A" w:rsidP="00344A4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1B2920" w:rsidRPr="00F14DF0" w:rsidRDefault="00445E9A" w:rsidP="001B292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F14DF0" w:rsidRDefault="00F14DF0" w:rsidP="001B2920">
      <w:pPr>
        <w:spacing w:after="0"/>
        <w:rPr>
          <w:rFonts w:eastAsiaTheme="minorEastAsia"/>
        </w:rPr>
      </w:pPr>
    </w:p>
    <w:p w:rsidR="00F14DF0" w:rsidRDefault="00F14DF0" w:rsidP="001B2920">
      <w:pPr>
        <w:spacing w:after="0"/>
        <w:rPr>
          <w:rFonts w:eastAsiaTheme="minorEastAsia"/>
        </w:rPr>
      </w:pPr>
      <w:r>
        <w:rPr>
          <w:rFonts w:eastAsiaTheme="minorEastAsia"/>
        </w:rPr>
        <w:t>Rectangular AC power flow:</w:t>
      </w:r>
    </w:p>
    <w:p w:rsidR="00243EDA" w:rsidRPr="004B2618" w:rsidRDefault="00445E9A" w:rsidP="00243ED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D7690C" w:rsidRPr="00BB7641" w:rsidRDefault="00445E9A" w:rsidP="00D7690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BB7641" w:rsidRPr="006457D2" w:rsidRDefault="00445E9A" w:rsidP="00BB7641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B7641" w:rsidRDefault="00445E9A" w:rsidP="00BB7641">
      <w:pPr>
        <w:spacing w:after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How to incorporate PMU angle measurement? 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m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sub>
            </m:sSub>
          </m:den>
        </m:f>
      </m:oMath>
      <w:r w:rsidR="00BB7641" w:rsidRPr="003D7C10">
        <w:rPr>
          <w:rFonts w:eastAsiaTheme="minorEastAsia"/>
          <w:highlight w:val="yellow"/>
        </w:rPr>
        <w:t>?</w:t>
      </w:r>
    </w:p>
    <w:p w:rsidR="000707F7" w:rsidRDefault="000707F7" w:rsidP="00BB7641">
      <w:pPr>
        <w:spacing w:after="0"/>
        <w:jc w:val="center"/>
        <w:rPr>
          <w:rFonts w:eastAsiaTheme="minorEastAsia"/>
        </w:rPr>
      </w:pPr>
    </w:p>
    <w:p w:rsidR="000707F7" w:rsidRPr="004B2618" w:rsidRDefault="00445E9A" w:rsidP="000707F7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0707F7" w:rsidRPr="00EF2D15" w:rsidRDefault="00445E9A" w:rsidP="000707F7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0707F7" w:rsidRPr="004B2618" w:rsidRDefault="00445E9A" w:rsidP="000707F7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nary>
        </m:oMath>
      </m:oMathPara>
    </w:p>
    <w:p w:rsidR="000707F7" w:rsidRPr="004B2618" w:rsidRDefault="00445E9A" w:rsidP="000707F7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0707F7" w:rsidRDefault="000707F7" w:rsidP="00BB7641">
      <w:pPr>
        <w:spacing w:after="0"/>
        <w:jc w:val="center"/>
        <w:rPr>
          <w:rFonts w:eastAsiaTheme="minorEastAsia"/>
        </w:rPr>
      </w:pPr>
    </w:p>
    <w:p w:rsidR="008C4D4D" w:rsidRPr="00212572" w:rsidRDefault="008C4D4D" w:rsidP="00D7690C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Derive rectangular line flow:</w:t>
      </w:r>
    </w:p>
    <w:p w:rsidR="00212572" w:rsidRPr="00212572" w:rsidRDefault="00445E9A" w:rsidP="00212572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-j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212572" w:rsidRPr="00212572" w:rsidRDefault="00445E9A" w:rsidP="00212572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-j(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8C4D4D" w:rsidRPr="00265C65" w:rsidRDefault="00445E9A" w:rsidP="008C4D4D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-j(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AE719F" w:rsidRPr="00AE719F" w:rsidRDefault="00445E9A" w:rsidP="00265C6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)-(j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-j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)-j(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265C65" w:rsidRPr="00212572" w:rsidRDefault="00AE719F" w:rsidP="00265C65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-j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)-(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-j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)-(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mn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))-j(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)b</m:t>
            </m:r>
          </m:e>
          <m:sub>
            <m:r>
              <w:rPr>
                <w:rFonts w:ascii="Cambria Math" w:eastAsiaTheme="minorEastAsia" w:hAnsi="Cambria Math"/>
              </w:rPr>
              <m:t>mn</m:t>
            </m:r>
          </m:sub>
          <m:sup>
            <m:r>
              <w:rPr>
                <w:rFonts w:ascii="Cambria Math" w:eastAsiaTheme="minorEastAsia" w:hAnsi="Cambria Math"/>
              </w:rPr>
              <m:t>sh</m:t>
            </m:r>
          </m:sup>
        </m:sSubSup>
      </m:oMath>
      <w:r>
        <w:rPr>
          <w:rFonts w:eastAsiaTheme="minorEastAsia"/>
        </w:rPr>
        <w:t xml:space="preserve"> </w:t>
      </w:r>
    </w:p>
    <w:p w:rsidR="008A24D5" w:rsidRPr="008A24D5" w:rsidRDefault="008A24D5" w:rsidP="008A24D5">
      <w:pPr>
        <w:spacing w:after="0"/>
        <w:rPr>
          <w:rFonts w:eastAsiaTheme="minorEastAsia"/>
        </w:rPr>
      </w:pPr>
    </w:p>
    <w:p w:rsidR="000707F7" w:rsidRDefault="000707F7" w:rsidP="008A24D5">
      <w:pPr>
        <w:spacing w:after="0"/>
        <w:rPr>
          <w:rFonts w:eastAsiaTheme="minorEastAsia"/>
        </w:rPr>
      </w:pPr>
    </w:p>
    <w:p w:rsidR="008A24D5" w:rsidRPr="00212572" w:rsidRDefault="00445E9A" w:rsidP="008A24D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))=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-(e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))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</m:oMath>
      </m:oMathPara>
    </w:p>
    <w:p w:rsidR="002457B9" w:rsidRPr="00FC61D2" w:rsidRDefault="00445E9A" w:rsidP="002457B9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FC61D2" w:rsidRPr="00FC61D2" w:rsidRDefault="00FC61D2" w:rsidP="002457B9">
      <w:pPr>
        <w:spacing w:after="0"/>
        <w:rPr>
          <w:rFonts w:eastAsiaTheme="minorEastAsia"/>
        </w:rPr>
      </w:pPr>
    </w:p>
    <w:p w:rsidR="00E43111" w:rsidRDefault="00E43111" w:rsidP="003D7C10">
      <w:pPr>
        <w:spacing w:after="0"/>
        <w:jc w:val="center"/>
        <w:rPr>
          <w:rFonts w:eastAsiaTheme="minorEastAsia"/>
        </w:rPr>
      </w:pPr>
    </w:p>
    <w:p w:rsidR="00466014" w:rsidRPr="0056511C" w:rsidRDefault="00445E9A" w:rsidP="00466014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852C93" w:rsidRDefault="00445E9A" w:rsidP="003D7C10">
      <w:pPr>
        <w:spacing w:after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8A261C" w:rsidRPr="00454BC0" w:rsidRDefault="00445E9A" w:rsidP="008A261C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54BC0" w:rsidRPr="0056511C" w:rsidRDefault="00445E9A" w:rsidP="00454BC0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385A58" w:rsidRDefault="00385A58" w:rsidP="0048304B">
      <w:pPr>
        <w:spacing w:after="0"/>
        <w:rPr>
          <w:rFonts w:eastAsiaTheme="minorEastAsia"/>
        </w:rPr>
      </w:pPr>
    </w:p>
    <w:p w:rsidR="0048304B" w:rsidRPr="0056511C" w:rsidRDefault="00445E9A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48304B" w:rsidRDefault="00445E9A" w:rsidP="0048304B">
      <w:pPr>
        <w:spacing w:after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48304B" w:rsidRPr="00454BC0" w:rsidRDefault="00445E9A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48304B" w:rsidRPr="0056511C" w:rsidRDefault="00445E9A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2E65D0" w:rsidRDefault="002E65D0" w:rsidP="002E65D0">
      <w:pPr>
        <w:pBdr>
          <w:bottom w:val="single" w:sz="6" w:space="1" w:color="auto"/>
        </w:pBdr>
        <w:spacing w:after="0"/>
        <w:rPr>
          <w:rFonts w:eastAsiaTheme="minorEastAsia"/>
        </w:rPr>
      </w:pPr>
    </w:p>
    <w:p w:rsidR="006457D2" w:rsidRDefault="006457D2" w:rsidP="00640CDA">
      <w:pPr>
        <w:spacing w:after="0"/>
        <w:rPr>
          <w:rFonts w:eastAsiaTheme="minorEastAsia"/>
        </w:rPr>
      </w:pPr>
    </w:p>
    <w:p w:rsidR="00AA77F5" w:rsidRDefault="00AA77F5" w:rsidP="00640CDA">
      <w:pPr>
        <w:spacing w:after="0"/>
        <w:rPr>
          <w:rFonts w:eastAsiaTheme="minorEastAsia"/>
        </w:rPr>
      </w:pPr>
      <w:r>
        <w:rPr>
          <w:rFonts w:eastAsiaTheme="minorEastAsia"/>
        </w:rPr>
        <w:t>In order for ADMM to converge, all of the areas should be referenced to one slack bus. Otherwise the averaging process won’t converge.</w:t>
      </w:r>
    </w:p>
    <w:p w:rsidR="00AA77F5" w:rsidRDefault="00AA77F5" w:rsidP="00640CDA">
      <w:pPr>
        <w:spacing w:after="0"/>
        <w:rPr>
          <w:rFonts w:eastAsiaTheme="minorEastAsia"/>
        </w:rPr>
      </w:pPr>
    </w:p>
    <w:p w:rsidR="008C0FF7" w:rsidRDefault="008C0FF7" w:rsidP="00640CD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Assume there </w:t>
      </w:r>
      <w:proofErr w:type="gramStart"/>
      <w:r>
        <w:rPr>
          <w:rFonts w:eastAsiaTheme="minorEastAsia"/>
        </w:rPr>
        <w:t>exist</w:t>
      </w:r>
      <w:r w:rsidR="00FB1681">
        <w:rPr>
          <w:rFonts w:eastAsiaTheme="minorEastAsia"/>
        </w:rPr>
        <w:t>s</w:t>
      </w:r>
      <w:proofErr w:type="gramEnd"/>
      <w:r>
        <w:rPr>
          <w:rFonts w:eastAsiaTheme="minorEastAsia"/>
        </w:rPr>
        <w:t xml:space="preserve"> two arbitrary areas </w:t>
      </w:r>
      <w:r w:rsidR="00442AB2">
        <w:rPr>
          <w:rFonts w:eastAsiaTheme="minorEastAsia"/>
        </w:rPr>
        <w:t>A</w:t>
      </w:r>
      <w:r>
        <w:rPr>
          <w:rFonts w:eastAsiaTheme="minorEastAsia"/>
        </w:rPr>
        <w:t xml:space="preserve"> and </w:t>
      </w:r>
      <w:r w:rsidR="00442AB2">
        <w:rPr>
          <w:rFonts w:eastAsiaTheme="minorEastAsia"/>
        </w:rPr>
        <w:t>B</w:t>
      </w:r>
      <w:r>
        <w:rPr>
          <w:rFonts w:eastAsiaTheme="minorEastAsia"/>
        </w:rPr>
        <w:t xml:space="preserve">. </w:t>
      </w:r>
      <w:r w:rsidR="00FB1681">
        <w:rPr>
          <w:rFonts w:eastAsiaTheme="minorEastAsia"/>
        </w:rPr>
        <w:t xml:space="preserve">Each </w:t>
      </w:r>
      <w:r>
        <w:rPr>
          <w:rFonts w:eastAsiaTheme="minorEastAsia"/>
        </w:rPr>
        <w:t>area ha</w:t>
      </w:r>
      <w:r w:rsidR="00FB1681">
        <w:rPr>
          <w:rFonts w:eastAsiaTheme="minorEastAsia"/>
        </w:rPr>
        <w:t>s its</w:t>
      </w:r>
      <w:r>
        <w:rPr>
          <w:rFonts w:eastAsiaTheme="minorEastAsia"/>
        </w:rPr>
        <w:t xml:space="preserve"> own slack bus, slack </w:t>
      </w:r>
      <w:proofErr w:type="gramStart"/>
      <w:r w:rsidR="00442AB2">
        <w:rPr>
          <w:rFonts w:eastAsiaTheme="minorEastAsia"/>
        </w:rPr>
        <w:t>a</w:t>
      </w:r>
      <w:r>
        <w:rPr>
          <w:rFonts w:eastAsiaTheme="minorEastAsia"/>
        </w:rPr>
        <w:t xml:space="preserve"> and</w:t>
      </w:r>
      <w:proofErr w:type="gramEnd"/>
      <w:r>
        <w:rPr>
          <w:rFonts w:eastAsiaTheme="minorEastAsia"/>
        </w:rPr>
        <w:t xml:space="preserve"> slack </w:t>
      </w:r>
      <w:r w:rsidR="00442AB2">
        <w:rPr>
          <w:rFonts w:eastAsiaTheme="minorEastAsia"/>
        </w:rPr>
        <w:t>b</w:t>
      </w:r>
      <w:r>
        <w:rPr>
          <w:rFonts w:eastAsiaTheme="minorEastAsia"/>
        </w:rPr>
        <w:t xml:space="preserve">. Assume slack </w:t>
      </w:r>
      <w:r w:rsidR="00442AB2">
        <w:rPr>
          <w:rFonts w:eastAsiaTheme="minorEastAsia"/>
        </w:rPr>
        <w:t>a</w:t>
      </w:r>
      <w:r>
        <w:rPr>
          <w:rFonts w:eastAsiaTheme="minorEastAsia"/>
        </w:rPr>
        <w:t xml:space="preserve"> is the global reference bus. How do you reference area </w:t>
      </w:r>
      <w:r w:rsidR="00442AB2">
        <w:rPr>
          <w:rFonts w:eastAsiaTheme="minorEastAsia"/>
        </w:rPr>
        <w:t>B</w:t>
      </w:r>
      <w:r>
        <w:rPr>
          <w:rFonts w:eastAsiaTheme="minorEastAsia"/>
        </w:rPr>
        <w:t xml:space="preserve">’s slack bus to area </w:t>
      </w:r>
      <w:r w:rsidR="00442AB2">
        <w:rPr>
          <w:rFonts w:eastAsiaTheme="minorEastAsia"/>
        </w:rPr>
        <w:t>A</w:t>
      </w:r>
      <w:r>
        <w:rPr>
          <w:rFonts w:eastAsiaTheme="minorEastAsia"/>
        </w:rPr>
        <w:t>’s slack bus?</w:t>
      </w:r>
    </w:p>
    <w:p w:rsidR="00C753A9" w:rsidRDefault="00C753A9" w:rsidP="00C753A9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Run SE for</w:t>
      </w:r>
      <w:r w:rsidR="00445E9A">
        <w:rPr>
          <w:rFonts w:eastAsiaTheme="minorEastAsia"/>
        </w:rPr>
        <w:t xml:space="preserve"> Area </w:t>
      </w:r>
      <w:r w:rsidR="00442AB2">
        <w:rPr>
          <w:rFonts w:eastAsiaTheme="minorEastAsia"/>
        </w:rPr>
        <w:t>A</w:t>
      </w:r>
      <w:r w:rsidR="00445E9A">
        <w:rPr>
          <w:rFonts w:eastAsiaTheme="minorEastAsia"/>
        </w:rPr>
        <w:t xml:space="preserve">, and run SE for Area </w:t>
      </w:r>
      <w:r w:rsidR="00442AB2">
        <w:rPr>
          <w:rFonts w:eastAsiaTheme="minorEastAsia"/>
        </w:rPr>
        <w:t>B</w:t>
      </w:r>
      <w:r w:rsidR="00445E9A">
        <w:rPr>
          <w:rFonts w:eastAsiaTheme="minorEastAsia"/>
        </w:rPr>
        <w:t>.</w:t>
      </w:r>
    </w:p>
    <w:p w:rsidR="00445E9A" w:rsidRDefault="00445E9A" w:rsidP="00C753A9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Look at the common buses (overlapped boundary buses) between Areas </w:t>
      </w:r>
      <w:r w:rsidR="00442AB2">
        <w:rPr>
          <w:rFonts w:eastAsiaTheme="minorEastAsia"/>
        </w:rPr>
        <w:t>A</w:t>
      </w:r>
      <w:r>
        <w:rPr>
          <w:rFonts w:eastAsiaTheme="minorEastAsia"/>
        </w:rPr>
        <w:t xml:space="preserve"> and </w:t>
      </w:r>
      <w:r w:rsidR="00442AB2">
        <w:rPr>
          <w:rFonts w:eastAsiaTheme="minorEastAsia"/>
        </w:rPr>
        <w:t>B</w:t>
      </w:r>
      <w:r>
        <w:rPr>
          <w:rFonts w:eastAsiaTheme="minorEastAsia"/>
        </w:rPr>
        <w:t xml:space="preserve">. </w:t>
      </w:r>
      <w:r w:rsidR="00F874A3">
        <w:rPr>
          <w:rFonts w:eastAsiaTheme="minorEastAsia"/>
        </w:rPr>
        <w:t xml:space="preserve">Take </w:t>
      </w:r>
      <w:proofErr w:type="spellStart"/>
      <w:r w:rsidR="00F874A3">
        <w:rPr>
          <w:rFonts w:eastAsiaTheme="minorEastAsia"/>
        </w:rPr>
        <w:t>th_</w:t>
      </w:r>
      <w:r w:rsidR="00442AB2">
        <w:rPr>
          <w:rFonts w:eastAsiaTheme="minorEastAsia"/>
        </w:rPr>
        <w:t>a</w:t>
      </w:r>
      <w:proofErr w:type="spellEnd"/>
      <w:r w:rsidR="00F874A3">
        <w:rPr>
          <w:rFonts w:eastAsiaTheme="minorEastAsia"/>
        </w:rPr>
        <w:t xml:space="preserve"> – </w:t>
      </w:r>
      <w:proofErr w:type="spellStart"/>
      <w:r w:rsidR="00F874A3">
        <w:rPr>
          <w:rFonts w:eastAsiaTheme="minorEastAsia"/>
        </w:rPr>
        <w:t>th_</w:t>
      </w:r>
      <w:r w:rsidR="00442AB2">
        <w:rPr>
          <w:rFonts w:eastAsiaTheme="minorEastAsia"/>
        </w:rPr>
        <w:t>b</w:t>
      </w:r>
      <w:proofErr w:type="spellEnd"/>
      <w:r w:rsidR="00F874A3">
        <w:rPr>
          <w:rFonts w:eastAsiaTheme="minorEastAsia"/>
        </w:rPr>
        <w:t xml:space="preserve"> for those overlapped buses, and take the average (in general, there should only be a few </w:t>
      </w:r>
      <w:proofErr w:type="spellStart"/>
      <w:r w:rsidR="00F874A3">
        <w:rPr>
          <w:rFonts w:eastAsiaTheme="minorEastAsia"/>
        </w:rPr>
        <w:t>tielines</w:t>
      </w:r>
      <w:proofErr w:type="spellEnd"/>
      <w:r w:rsidR="00F874A3">
        <w:rPr>
          <w:rFonts w:eastAsiaTheme="minorEastAsia"/>
        </w:rPr>
        <w:t xml:space="preserve">). </w:t>
      </w:r>
    </w:p>
    <w:p w:rsidR="00AA77F5" w:rsidRDefault="00AA77F5" w:rsidP="00C753A9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Add that average to all of the angles for Area </w:t>
      </w:r>
      <w:r w:rsidR="00442AB2">
        <w:rPr>
          <w:rFonts w:eastAsiaTheme="minorEastAsia"/>
        </w:rPr>
        <w:t>B</w:t>
      </w:r>
      <w:r>
        <w:rPr>
          <w:rFonts w:eastAsiaTheme="minorEastAsia"/>
        </w:rPr>
        <w:t>. That’s very straightforward in polar form. But how do you do that in rectangular form?</w:t>
      </w:r>
    </w:p>
    <w:p w:rsidR="00AA77F5" w:rsidRDefault="00AA77F5" w:rsidP="00AA77F5">
      <w:pPr>
        <w:spacing w:after="0"/>
        <w:rPr>
          <w:rFonts w:eastAsiaTheme="minorEastAsia"/>
        </w:rPr>
      </w:pPr>
    </w:p>
    <w:p w:rsidR="00AA77F5" w:rsidRDefault="00AA77F5" w:rsidP="00AA77F5">
      <w:pPr>
        <w:spacing w:after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den>
                </m:f>
              </m:e>
            </m:d>
          </m:e>
        </m:func>
      </m:oMath>
    </w:p>
    <w:p w:rsidR="008D4CAD" w:rsidRDefault="00AA77F5" w:rsidP="001310DF">
      <w:pPr>
        <w:spacing w:after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Vcos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f</m:t>
        </m:r>
        <m:r>
          <w:rPr>
            <w:rFonts w:ascii="Cambria Math" w:eastAsiaTheme="minorEastAsia" w:hAnsi="Cambria Math"/>
          </w:rPr>
          <m:t>=Vs</m:t>
        </m:r>
        <m:r>
          <w:rPr>
            <w:rFonts w:ascii="Cambria Math" w:eastAsiaTheme="minorEastAsia" w:hAnsi="Cambria Math"/>
          </w:rPr>
          <m:t>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</w:p>
    <w:p w:rsidR="001310DF" w:rsidRPr="00442AB2" w:rsidRDefault="001310DF" w:rsidP="001310DF">
      <w:pPr>
        <w:spacing w:after="0"/>
        <w:jc w:val="center"/>
        <w:rPr>
          <w:rFonts w:eastAsiaTheme="minorEastAsia"/>
        </w:rPr>
      </w:pPr>
    </w:p>
    <w:p w:rsidR="00AA77F5" w:rsidRPr="00AA77F5" w:rsidRDefault="008D4CAD" w:rsidP="008D4CA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 voltage for any bus in Area A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68733B">
        <w:rPr>
          <w:rFonts w:eastAsiaTheme="minorEastAsia"/>
        </w:rPr>
        <w:t xml:space="preserve">. The voltage for </w:t>
      </w:r>
      <w:r w:rsidR="000A3E44">
        <w:rPr>
          <w:rFonts w:eastAsiaTheme="minorEastAsia"/>
        </w:rPr>
        <w:t xml:space="preserve">any bus in Area B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1310DF" w:rsidRPr="00FE0C02" w:rsidRDefault="001310DF" w:rsidP="001310DF">
      <w:pPr>
        <w:spacing w:after="0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θ=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FE0C02" w:rsidRPr="001310DF" w:rsidRDefault="00FE0C02" w:rsidP="001310DF">
      <w:pPr>
        <w:spacing w:after="0"/>
        <w:jc w:val="center"/>
        <w:rPr>
          <w:rFonts w:eastAsiaTheme="minorEastAsia"/>
        </w:rPr>
      </w:pPr>
    </w:p>
    <w:p w:rsidR="001310DF" w:rsidRDefault="001310DF" w:rsidP="001310D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To change the reference bus for all of the buses in Area B, the new voltage would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∠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θ)</m:t>
        </m:r>
        <m:r>
          <w:rPr>
            <w:rFonts w:ascii="Cambria Math" w:eastAsiaTheme="minorEastAsia" w:hAnsi="Cambria Math"/>
          </w:rPr>
          <m:t>.</m:t>
        </m:r>
      </m:oMath>
    </w:p>
    <w:p w:rsidR="00FE0C02" w:rsidRDefault="00FE0C02" w:rsidP="001310DF">
      <w:pPr>
        <w:spacing w:after="0"/>
        <w:rPr>
          <w:rFonts w:eastAsiaTheme="minorEastAsia"/>
        </w:rPr>
      </w:pPr>
      <w:bookmarkStart w:id="0" w:name="_GoBack"/>
      <w:bookmarkEnd w:id="0"/>
    </w:p>
    <w:p w:rsidR="001310DF" w:rsidRDefault="001310DF" w:rsidP="001310DF">
      <w:pPr>
        <w:spacing w:after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new,b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Δθ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Δθ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Δθ</m:t>
                  </m:r>
                </m:e>
              </m:d>
            </m:e>
          </m:func>
        </m:oMath>
      </m:oMathPara>
    </w:p>
    <w:p w:rsidR="001310DF" w:rsidRDefault="001310DF" w:rsidP="001310DF">
      <w:pPr>
        <w:spacing w:after="0"/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new,b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θ)</m:t>
        </m:r>
      </m:oMath>
    </w:p>
    <w:p w:rsidR="001310DF" w:rsidRPr="008D4CAD" w:rsidRDefault="001310DF" w:rsidP="001310DF">
      <w:pPr>
        <w:spacing w:after="0"/>
        <w:rPr>
          <w:rFonts w:eastAsiaTheme="minorEastAsia"/>
        </w:rPr>
      </w:pPr>
    </w:p>
    <w:p w:rsidR="00AA77F5" w:rsidRDefault="00AA77F5" w:rsidP="00AA77F5">
      <w:pPr>
        <w:spacing w:after="0"/>
        <w:ind w:left="360"/>
        <w:rPr>
          <w:rFonts w:eastAsiaTheme="minorEastAsia"/>
        </w:rPr>
      </w:pPr>
    </w:p>
    <w:p w:rsidR="00AA77F5" w:rsidRPr="00AA77F5" w:rsidRDefault="00AA77F5" w:rsidP="00AA77F5">
      <w:pPr>
        <w:spacing w:after="0"/>
        <w:ind w:left="360"/>
        <w:rPr>
          <w:rFonts w:eastAsiaTheme="minorEastAsia"/>
        </w:rPr>
      </w:pPr>
    </w:p>
    <w:p w:rsidR="0056511C" w:rsidRPr="004B2618" w:rsidRDefault="0056511C" w:rsidP="00EA16DF">
      <w:pPr>
        <w:spacing w:after="0"/>
        <w:rPr>
          <w:rFonts w:eastAsiaTheme="minorEastAsia"/>
        </w:rPr>
      </w:pPr>
    </w:p>
    <w:p w:rsidR="00F14DF0" w:rsidRPr="004B2618" w:rsidRDefault="00F14DF0" w:rsidP="001B2920">
      <w:pPr>
        <w:spacing w:after="0"/>
        <w:rPr>
          <w:rFonts w:eastAsiaTheme="minorEastAsia"/>
        </w:rPr>
      </w:pPr>
    </w:p>
    <w:p w:rsidR="00344A40" w:rsidRPr="00344A40" w:rsidRDefault="00344A40" w:rsidP="004B2618">
      <w:pPr>
        <w:spacing w:after="0"/>
        <w:rPr>
          <w:rFonts w:eastAsiaTheme="minorEastAsia"/>
        </w:rPr>
      </w:pPr>
    </w:p>
    <w:p w:rsidR="00344A40" w:rsidRPr="004B2618" w:rsidRDefault="00344A40" w:rsidP="004B2618">
      <w:pPr>
        <w:spacing w:after="0"/>
        <w:rPr>
          <w:rFonts w:eastAsiaTheme="minorEastAsia"/>
        </w:rPr>
      </w:pPr>
    </w:p>
    <w:p w:rsidR="004B2618" w:rsidRPr="004B2618" w:rsidRDefault="004B2618" w:rsidP="004B2618">
      <w:pPr>
        <w:spacing w:after="0"/>
        <w:rPr>
          <w:rFonts w:eastAsiaTheme="minorEastAsia"/>
        </w:rPr>
      </w:pPr>
    </w:p>
    <w:p w:rsidR="004B2618" w:rsidRPr="003B5D7E" w:rsidRDefault="004B2618" w:rsidP="00B7301B">
      <w:pPr>
        <w:spacing w:after="0"/>
        <w:rPr>
          <w:rFonts w:eastAsiaTheme="minorEastAsia"/>
        </w:rPr>
      </w:pPr>
    </w:p>
    <w:p w:rsidR="00B7301B" w:rsidRPr="003B5D7E" w:rsidRDefault="00B7301B" w:rsidP="00817FEF">
      <w:pPr>
        <w:spacing w:after="0"/>
        <w:rPr>
          <w:rFonts w:eastAsiaTheme="minorEastAsia"/>
        </w:rPr>
      </w:pPr>
    </w:p>
    <w:p w:rsidR="00D1329A" w:rsidRDefault="00D1329A" w:rsidP="002C792B">
      <w:pPr>
        <w:spacing w:after="0"/>
      </w:pPr>
    </w:p>
    <w:sectPr w:rsidR="00D1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15995"/>
    <w:multiLevelType w:val="hybridMultilevel"/>
    <w:tmpl w:val="46FED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3E"/>
    <w:rsid w:val="00003032"/>
    <w:rsid w:val="000079CB"/>
    <w:rsid w:val="00014CFC"/>
    <w:rsid w:val="00034D93"/>
    <w:rsid w:val="00043ACD"/>
    <w:rsid w:val="00054183"/>
    <w:rsid w:val="000707F7"/>
    <w:rsid w:val="00077635"/>
    <w:rsid w:val="0008193E"/>
    <w:rsid w:val="0008722B"/>
    <w:rsid w:val="000A3E44"/>
    <w:rsid w:val="000D1323"/>
    <w:rsid w:val="000D1BFF"/>
    <w:rsid w:val="000D4D51"/>
    <w:rsid w:val="00112A7C"/>
    <w:rsid w:val="0011479B"/>
    <w:rsid w:val="0012166D"/>
    <w:rsid w:val="00127983"/>
    <w:rsid w:val="001310DF"/>
    <w:rsid w:val="00166A43"/>
    <w:rsid w:val="001710F4"/>
    <w:rsid w:val="001912F0"/>
    <w:rsid w:val="001A13BA"/>
    <w:rsid w:val="001A2336"/>
    <w:rsid w:val="001B2920"/>
    <w:rsid w:val="001C5464"/>
    <w:rsid w:val="001D144D"/>
    <w:rsid w:val="001D450C"/>
    <w:rsid w:val="001F385D"/>
    <w:rsid w:val="00211EBD"/>
    <w:rsid w:val="00212572"/>
    <w:rsid w:val="002174A8"/>
    <w:rsid w:val="00240259"/>
    <w:rsid w:val="00243EDA"/>
    <w:rsid w:val="002457B9"/>
    <w:rsid w:val="002578E3"/>
    <w:rsid w:val="00265C65"/>
    <w:rsid w:val="002831C0"/>
    <w:rsid w:val="002935C5"/>
    <w:rsid w:val="002A1395"/>
    <w:rsid w:val="002B261D"/>
    <w:rsid w:val="002B7366"/>
    <w:rsid w:val="002C792B"/>
    <w:rsid w:val="002E0CBC"/>
    <w:rsid w:val="002E65D0"/>
    <w:rsid w:val="002F7E17"/>
    <w:rsid w:val="00307BBD"/>
    <w:rsid w:val="00310AA5"/>
    <w:rsid w:val="00332BAF"/>
    <w:rsid w:val="00333FE4"/>
    <w:rsid w:val="00344A40"/>
    <w:rsid w:val="00361AD6"/>
    <w:rsid w:val="00376D00"/>
    <w:rsid w:val="00385A58"/>
    <w:rsid w:val="003B5D7E"/>
    <w:rsid w:val="003B73BB"/>
    <w:rsid w:val="003D7C10"/>
    <w:rsid w:val="00433088"/>
    <w:rsid w:val="0043350F"/>
    <w:rsid w:val="00442AB2"/>
    <w:rsid w:val="00445E9A"/>
    <w:rsid w:val="00454BC0"/>
    <w:rsid w:val="00466014"/>
    <w:rsid w:val="0047173C"/>
    <w:rsid w:val="0048304B"/>
    <w:rsid w:val="00483EF5"/>
    <w:rsid w:val="004A11BB"/>
    <w:rsid w:val="004A5200"/>
    <w:rsid w:val="004B2618"/>
    <w:rsid w:val="004B5627"/>
    <w:rsid w:val="004C1470"/>
    <w:rsid w:val="0052538F"/>
    <w:rsid w:val="00533EB4"/>
    <w:rsid w:val="0055648E"/>
    <w:rsid w:val="0056441F"/>
    <w:rsid w:val="0056511C"/>
    <w:rsid w:val="00571087"/>
    <w:rsid w:val="005A17EE"/>
    <w:rsid w:val="005A443E"/>
    <w:rsid w:val="005C18B9"/>
    <w:rsid w:val="005D4A24"/>
    <w:rsid w:val="00603E8A"/>
    <w:rsid w:val="006228DE"/>
    <w:rsid w:val="00623353"/>
    <w:rsid w:val="00627460"/>
    <w:rsid w:val="00633F53"/>
    <w:rsid w:val="00640CDA"/>
    <w:rsid w:val="006457D2"/>
    <w:rsid w:val="00646754"/>
    <w:rsid w:val="006541C9"/>
    <w:rsid w:val="0068733B"/>
    <w:rsid w:val="0068746F"/>
    <w:rsid w:val="006A7AD7"/>
    <w:rsid w:val="007125EB"/>
    <w:rsid w:val="00763AEA"/>
    <w:rsid w:val="00764B93"/>
    <w:rsid w:val="00765EE7"/>
    <w:rsid w:val="00787FE0"/>
    <w:rsid w:val="007905F8"/>
    <w:rsid w:val="00797B35"/>
    <w:rsid w:val="007A2D78"/>
    <w:rsid w:val="007A352E"/>
    <w:rsid w:val="007A5E34"/>
    <w:rsid w:val="007B36A2"/>
    <w:rsid w:val="007C3285"/>
    <w:rsid w:val="008044B2"/>
    <w:rsid w:val="00817FEF"/>
    <w:rsid w:val="00821C85"/>
    <w:rsid w:val="008313AB"/>
    <w:rsid w:val="00852C93"/>
    <w:rsid w:val="008677FE"/>
    <w:rsid w:val="0087283B"/>
    <w:rsid w:val="008A0036"/>
    <w:rsid w:val="008A24D5"/>
    <w:rsid w:val="008A261C"/>
    <w:rsid w:val="008C0FF7"/>
    <w:rsid w:val="008C22C1"/>
    <w:rsid w:val="008C4D4D"/>
    <w:rsid w:val="008D4CAD"/>
    <w:rsid w:val="00931EA5"/>
    <w:rsid w:val="00933986"/>
    <w:rsid w:val="009439C5"/>
    <w:rsid w:val="00981007"/>
    <w:rsid w:val="00984FC1"/>
    <w:rsid w:val="009935AA"/>
    <w:rsid w:val="009A20A1"/>
    <w:rsid w:val="009A447C"/>
    <w:rsid w:val="009C1535"/>
    <w:rsid w:val="00A20ECA"/>
    <w:rsid w:val="00A33AFC"/>
    <w:rsid w:val="00A61055"/>
    <w:rsid w:val="00A71724"/>
    <w:rsid w:val="00A75C39"/>
    <w:rsid w:val="00A90636"/>
    <w:rsid w:val="00A912DF"/>
    <w:rsid w:val="00A95949"/>
    <w:rsid w:val="00AA0EB8"/>
    <w:rsid w:val="00AA1087"/>
    <w:rsid w:val="00AA77F5"/>
    <w:rsid w:val="00AB2786"/>
    <w:rsid w:val="00AB2D88"/>
    <w:rsid w:val="00AC717E"/>
    <w:rsid w:val="00AD544A"/>
    <w:rsid w:val="00AE3679"/>
    <w:rsid w:val="00AE719F"/>
    <w:rsid w:val="00AF3BAA"/>
    <w:rsid w:val="00B01CDD"/>
    <w:rsid w:val="00B471D8"/>
    <w:rsid w:val="00B624C6"/>
    <w:rsid w:val="00B660F0"/>
    <w:rsid w:val="00B7301B"/>
    <w:rsid w:val="00B903B8"/>
    <w:rsid w:val="00B954BA"/>
    <w:rsid w:val="00BB7641"/>
    <w:rsid w:val="00BC2CE3"/>
    <w:rsid w:val="00BD4F5D"/>
    <w:rsid w:val="00BD725E"/>
    <w:rsid w:val="00BE1B5A"/>
    <w:rsid w:val="00BE46A0"/>
    <w:rsid w:val="00BE795B"/>
    <w:rsid w:val="00BF53AA"/>
    <w:rsid w:val="00C27373"/>
    <w:rsid w:val="00C753A9"/>
    <w:rsid w:val="00C91CDD"/>
    <w:rsid w:val="00CA01AB"/>
    <w:rsid w:val="00CB1435"/>
    <w:rsid w:val="00CB5A21"/>
    <w:rsid w:val="00CB6D90"/>
    <w:rsid w:val="00CD0FF2"/>
    <w:rsid w:val="00CD6063"/>
    <w:rsid w:val="00D12E78"/>
    <w:rsid w:val="00D1329A"/>
    <w:rsid w:val="00D23FB6"/>
    <w:rsid w:val="00D2468D"/>
    <w:rsid w:val="00D51380"/>
    <w:rsid w:val="00D661D9"/>
    <w:rsid w:val="00D73A75"/>
    <w:rsid w:val="00D7690C"/>
    <w:rsid w:val="00DB3363"/>
    <w:rsid w:val="00DB77EA"/>
    <w:rsid w:val="00DC241F"/>
    <w:rsid w:val="00DD0D3A"/>
    <w:rsid w:val="00DD4145"/>
    <w:rsid w:val="00DE425E"/>
    <w:rsid w:val="00E02C00"/>
    <w:rsid w:val="00E06298"/>
    <w:rsid w:val="00E07110"/>
    <w:rsid w:val="00E21450"/>
    <w:rsid w:val="00E21B15"/>
    <w:rsid w:val="00E247C7"/>
    <w:rsid w:val="00E30CCF"/>
    <w:rsid w:val="00E43111"/>
    <w:rsid w:val="00E8113E"/>
    <w:rsid w:val="00E86BB7"/>
    <w:rsid w:val="00EA16DF"/>
    <w:rsid w:val="00EA37C0"/>
    <w:rsid w:val="00EA7A89"/>
    <w:rsid w:val="00EB299C"/>
    <w:rsid w:val="00EB2B6A"/>
    <w:rsid w:val="00EB50C1"/>
    <w:rsid w:val="00ED26C3"/>
    <w:rsid w:val="00ED3266"/>
    <w:rsid w:val="00EF2D15"/>
    <w:rsid w:val="00F012F6"/>
    <w:rsid w:val="00F06FE5"/>
    <w:rsid w:val="00F14DF0"/>
    <w:rsid w:val="00F2186E"/>
    <w:rsid w:val="00F43767"/>
    <w:rsid w:val="00F44A28"/>
    <w:rsid w:val="00F45C19"/>
    <w:rsid w:val="00F47F4E"/>
    <w:rsid w:val="00F874A3"/>
    <w:rsid w:val="00F93D21"/>
    <w:rsid w:val="00FB1681"/>
    <w:rsid w:val="00FC61D2"/>
    <w:rsid w:val="00FD7DD3"/>
    <w:rsid w:val="00FE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D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3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D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C1E55D31.dotm</Template>
  <TotalTime>3363</TotalTime>
  <Pages>4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6996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Leilei Xiong</dc:creator>
  <cp:lastModifiedBy>Leilei Xiong</cp:lastModifiedBy>
  <cp:revision>242</cp:revision>
  <dcterms:created xsi:type="dcterms:W3CDTF">2015-01-30T19:55:00Z</dcterms:created>
  <dcterms:modified xsi:type="dcterms:W3CDTF">2015-05-14T20:52:00Z</dcterms:modified>
</cp:coreProperties>
</file>