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54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 </w:t>
      </w:r>
      <w:r>
        <w:rPr>
          <w:b/>
          <w:sz w:val="36"/>
          <w:szCs w:val="36"/>
          <w:u w:val="single"/>
        </w:rPr>
        <w:t xml:space="preserve">  </w:t>
      </w:r>
    </w:p>
    <w:p w14:paraId="14A2306A">
      <w:pPr>
        <w:spacing w:before="156" w:beforeLines="50" w:line="300" w:lineRule="auto"/>
        <w:ind w:firstLine="2154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缓冲区溢出攻击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 w:ascii="华文仿宋" w:hAnsi="华文仿宋" w:eastAsia="华文仿宋"/>
          <w:b/>
          <w:sz w:val="36"/>
          <w:szCs w:val="36"/>
          <w:u w:val="single"/>
        </w:rPr>
        <w:t xml:space="preserve"> </w:t>
      </w:r>
    </w:p>
    <w:p w14:paraId="2D280A42">
      <w:pPr>
        <w:ind w:firstLine="353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0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</w:rPr>
        <w:t xml:space="preserve">计算机科学与技术  </w:t>
      </w:r>
    </w:p>
    <w:p w14:paraId="6C6FCD0D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 计卓 2</w:t>
      </w:r>
      <w:r>
        <w:rPr>
          <w:b/>
          <w:sz w:val="28"/>
          <w:u w:val="single"/>
        </w:rPr>
        <w:t>02201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181A6CE7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default"/>
          <w:b/>
          <w:sz w:val="28"/>
          <w:u w:val="single"/>
          <w:lang w:val="en-US"/>
        </w:rPr>
        <w:t>U202311239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48D09317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eastAsia="zh-CN"/>
        </w:rPr>
        <w:t>刘星佳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</w:t>
      </w:r>
    </w:p>
    <w:p w14:paraId="04A7A38A">
      <w:pPr>
        <w:ind w:firstLine="1798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eastAsia="zh-CN"/>
        </w:rPr>
        <w:t>王多强</w:t>
      </w:r>
      <w:r>
        <w:rPr>
          <w:rFonts w:hint="eastAsia"/>
          <w:b/>
          <w:sz w:val="28"/>
          <w:u w:val="single"/>
        </w:rPr>
        <w:t xml:space="preserve">     </w:t>
      </w:r>
    </w:p>
    <w:p w14:paraId="2E3991DE">
      <w:pPr>
        <w:jc w:val="center"/>
        <w:rPr>
          <w:b/>
        </w:rPr>
      </w:pPr>
    </w:p>
    <w:p w14:paraId="719DB5FB">
      <w:pPr>
        <w:jc w:val="center"/>
        <w:rPr>
          <w:b/>
        </w:rPr>
      </w:pPr>
    </w:p>
    <w:p w14:paraId="4A5B5133">
      <w:pPr>
        <w:jc w:val="center"/>
        <w:rPr>
          <w:b/>
        </w:rPr>
      </w:pPr>
    </w:p>
    <w:p w14:paraId="2C46E479">
      <w:pPr>
        <w:jc w:val="center"/>
        <w:rPr>
          <w:b/>
        </w:rPr>
      </w:pPr>
    </w:p>
    <w:p w14:paraId="36B7D2B8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年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 xml:space="preserve"> 日</w:t>
      </w:r>
    </w:p>
    <w:p w14:paraId="451BB1BD">
      <w:pPr>
        <w:jc w:val="left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1A0814F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分析一个程序（称为“缓冲区炸弹”）的构成和运行逻辑，加深对理论课中关于程序的机器级表示、函数调用规则、栈结构等方面知识点的理解，增强反汇编、跟踪、分析、调试等能力，加深对缓冲区溢出攻击原理、方法与防范等方面知识的理解和掌握；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实验环境：Ubuntu，GCC，GDB等</w:t>
      </w:r>
    </w:p>
    <w:p w14:paraId="7BFE7C3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7B2AC17A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rFonts w:ascii="宋体" w:hAnsi="宋体"/>
          <w:bCs/>
          <w:color w:val="000000"/>
          <w:sz w:val="24"/>
        </w:rPr>
      </w:pPr>
      <w:r>
        <w:rPr>
          <w:b/>
          <w:szCs w:val="21"/>
        </w:rPr>
        <w:t xml:space="preserve">任务  </w:t>
      </w:r>
      <w:r>
        <w:rPr>
          <w:rFonts w:hint="eastAsia"/>
          <w:b/>
          <w:szCs w:val="21"/>
        </w:rPr>
        <w:t xml:space="preserve"> </w:t>
      </w:r>
      <w:r>
        <w:rPr>
          <w:rFonts w:hint="eastAsia" w:ascii="宋体" w:hAnsi="宋体"/>
          <w:bCs/>
          <w:color w:val="000000"/>
          <w:sz w:val="24"/>
        </w:rPr>
        <w:t>缓冲区溢出攻击</w:t>
      </w:r>
    </w:p>
    <w:p w14:paraId="222EA87A">
      <w:pPr>
        <w:adjustRightInd w:val="0"/>
        <w:snapToGrid w:val="0"/>
        <w:spacing w:line="300" w:lineRule="auto"/>
        <w:ind w:left="34" w:firstLine="420" w:firstLineChars="200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程序运行过程中，需要输入特定的字符串，使得程序达到期望的运行效果。</w:t>
      </w:r>
    </w:p>
    <w:p w14:paraId="3FF40C80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对一个可执行程序“bufbomb” 实施一系列缓冲区溢出攻击(buffer overflow attacks)，也就是设法通过造成缓冲区溢出来改变该程序的运行内存映像(例如将专门设计的字节序列插入到栈中特定内存位置)和行为，以实现实验预定的目标。bufbomb 目标程序在运行时使用函数 getbuf读入一个字符串。根据不同的任务，学生生成相应的攻击字符串。</w:t>
      </w:r>
    </w:p>
    <w:p w14:paraId="4987AC38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实验中需要针对目标可执行程序bufbomb,分别完成多个难度递增的缓冲区溢出攻击(完成的顺序没有固定要求)。按从易到难的顺序，这些难度级分别命名为smoke (level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0)、fizz (level 1)、bang (level 2)、boom (level 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 xml:space="preserve">)和kaboom (level 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)。</w:t>
      </w:r>
    </w:p>
    <w:p w14:paraId="45DB5719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1、第0级 smoke</w:t>
      </w:r>
    </w:p>
    <w:p w14:paraId="427C300E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正常情况下，getbuf函数运行结束，执行最后的ret指令时，将取出保存于栈帧中的返回（断点）地址并跳转至它继续执行（t</w:t>
      </w:r>
      <w:r>
        <w:rPr>
          <w:rFonts w:ascii="宋体" w:hAnsi="宋体"/>
        </w:rPr>
        <w:t>est</w:t>
      </w:r>
      <w:r>
        <w:rPr>
          <w:rFonts w:hint="eastAsia" w:ascii="宋体" w:hAnsi="宋体"/>
        </w:rPr>
        <w:t>函数中调用g</w:t>
      </w:r>
      <w:r>
        <w:rPr>
          <w:rFonts w:ascii="宋体" w:hAnsi="宋体"/>
        </w:rPr>
        <w:t>etbuf</w:t>
      </w:r>
      <w:r>
        <w:rPr>
          <w:rFonts w:hint="eastAsia" w:ascii="宋体" w:hAnsi="宋体"/>
        </w:rPr>
        <w:t>处）。要求将返回地址的值改为本级别实验的目标smoke函数的首条指令的地址， getbuf函数返回时，跳转到smoke函数执行，即达到了实验的目标。</w:t>
      </w:r>
    </w:p>
    <w:p w14:paraId="4B396D1A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1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fizz</w:t>
      </w:r>
    </w:p>
    <w:p w14:paraId="27182169">
      <w:pPr>
        <w:spacing w:line="30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要求getbuf函数运行结束后，转到 fizz函数处执行。与smoke的差别是，fizz函数有一个参数。 fizz函数中比较了参数val 与 全局变量c</w:t>
      </w:r>
      <w:r>
        <w:rPr>
          <w:rFonts w:ascii="宋体" w:hAnsi="宋体"/>
        </w:rPr>
        <w:t>ookie</w:t>
      </w:r>
      <w:r>
        <w:rPr>
          <w:rFonts w:hint="eastAsia" w:ascii="宋体" w:hAnsi="宋体"/>
        </w:rPr>
        <w:t>的值，只有两者相同（要正确打印v</w:t>
      </w:r>
      <w:r>
        <w:rPr>
          <w:rFonts w:ascii="宋体" w:hAnsi="宋体"/>
        </w:rPr>
        <w:t>al</w:t>
      </w:r>
      <w:r>
        <w:rPr>
          <w:rFonts w:hint="eastAsia" w:ascii="宋体" w:hAnsi="宋体"/>
        </w:rPr>
        <w:t>）才能达到目标。</w:t>
      </w:r>
    </w:p>
    <w:p w14:paraId="1C1F28D9">
      <w:pPr>
        <w:spacing w:line="300" w:lineRule="auto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3</w:t>
      </w:r>
      <w:r>
        <w:rPr>
          <w:rFonts w:hint="eastAsia" w:ascii="宋体" w:hAnsi="宋体"/>
          <w:b/>
          <w:bCs/>
        </w:rPr>
        <w:t>、第</w:t>
      </w:r>
      <w:r>
        <w:rPr>
          <w:rFonts w:ascii="宋体" w:hAnsi="宋体"/>
          <w:b/>
          <w:bCs/>
        </w:rPr>
        <w:t>2</w:t>
      </w:r>
      <w:r>
        <w:rPr>
          <w:rFonts w:hint="eastAsia" w:ascii="宋体" w:hAnsi="宋体"/>
          <w:b/>
          <w:bCs/>
        </w:rPr>
        <w:t xml:space="preserve">级 </w:t>
      </w:r>
      <w:r>
        <w:rPr>
          <w:rFonts w:ascii="宋体" w:hAnsi="宋体"/>
          <w:b/>
          <w:bCs/>
        </w:rPr>
        <w:t>bang</w:t>
      </w:r>
    </w:p>
    <w:p w14:paraId="33047743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要求getbuf函数运行结束后，转到 </w:t>
      </w:r>
      <w:r>
        <w:rPr>
          <w:rFonts w:ascii="宋体" w:hAnsi="宋体"/>
        </w:rPr>
        <w:t xml:space="preserve">bang </w:t>
      </w:r>
      <w:r>
        <w:rPr>
          <w:rFonts w:hint="eastAsia" w:ascii="宋体" w:hAnsi="宋体"/>
        </w:rPr>
        <w:t>函数执行，并且让全局变量</w:t>
      </w:r>
      <w:r>
        <w:rPr>
          <w:rFonts w:ascii="宋体" w:hAnsi="宋体"/>
        </w:rPr>
        <w:t xml:space="preserve">global_value </w:t>
      </w:r>
      <w:r>
        <w:rPr>
          <w:rFonts w:hint="eastAsia" w:ascii="宋体" w:hAnsi="宋体"/>
        </w:rPr>
        <w:t xml:space="preserve">与 </w:t>
      </w:r>
      <w:r>
        <w:rPr>
          <w:rFonts w:ascii="宋体" w:hAnsi="宋体"/>
        </w:rPr>
        <w:t>cookie</w:t>
      </w:r>
      <w:r>
        <w:rPr>
          <w:rFonts w:hint="eastAsia" w:ascii="宋体" w:hAnsi="宋体"/>
        </w:rPr>
        <w:t>相同（要正确打印global</w:t>
      </w:r>
      <w:r>
        <w:rPr>
          <w:rFonts w:ascii="宋体" w:hAnsi="宋体"/>
        </w:rPr>
        <w:t>_value</w:t>
      </w:r>
      <w:r>
        <w:rPr>
          <w:rFonts w:hint="eastAsia" w:ascii="宋体" w:hAnsi="宋体"/>
        </w:rPr>
        <w:t>）。</w:t>
      </w:r>
    </w:p>
    <w:p w14:paraId="71427D26">
      <w:pPr>
        <w:spacing w:line="300" w:lineRule="auto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4、第3级 boom</w:t>
      </w:r>
    </w:p>
    <w:p w14:paraId="0697BDB8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>无感攻击，执行攻击代码后，程序仍然返回到原来的调用函数继续执行，使得调用函数（或者程序用户）感觉不到攻击行为。</w:t>
      </w:r>
    </w:p>
    <w:p w14:paraId="6341A7DB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hint="eastAsia" w:ascii="宋体" w:hAnsi="宋体"/>
        </w:rPr>
        <w:t xml:space="preserve">构造攻击字符串，让函数 </w:t>
      </w:r>
      <w:r>
        <w:rPr>
          <w:rFonts w:ascii="宋体" w:hAnsi="宋体"/>
        </w:rPr>
        <w:t>ge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buf</w:t>
      </w:r>
      <w:r>
        <w:rPr>
          <w:rFonts w:hint="eastAsia" w:ascii="宋体" w:hAnsi="宋体"/>
        </w:rPr>
        <w:t>将cook</w:t>
      </w:r>
      <w:r>
        <w:rPr>
          <w:rFonts w:ascii="宋体" w:hAnsi="宋体"/>
        </w:rPr>
        <w:t>ie</w:t>
      </w:r>
      <w:r>
        <w:rPr>
          <w:rFonts w:hint="eastAsia" w:ascii="宋体" w:hAnsi="宋体"/>
        </w:rPr>
        <w:t xml:space="preserve">值返回给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 xml:space="preserve">函数，而不是返回值 </w:t>
      </w:r>
      <w:r>
        <w:rPr>
          <w:rFonts w:ascii="宋体" w:hAnsi="宋体"/>
        </w:rPr>
        <w:t xml:space="preserve">1 </w:t>
      </w:r>
      <w:r>
        <w:rPr>
          <w:rFonts w:hint="eastAsia" w:ascii="宋体" w:hAnsi="宋体"/>
        </w:rPr>
        <w:t>。还原被破坏的栈帧状态，将正确的返回地址压入栈中，并且执行 ret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指令，从而返回到 </w:t>
      </w:r>
      <w:r>
        <w:rPr>
          <w:rFonts w:ascii="宋体" w:hAnsi="宋体"/>
        </w:rPr>
        <w:t>test</w:t>
      </w:r>
      <w:r>
        <w:rPr>
          <w:rFonts w:hint="eastAsia" w:ascii="宋体" w:hAnsi="宋体"/>
        </w:rPr>
        <w:t>函数。</w:t>
      </w:r>
    </w:p>
    <w:p w14:paraId="62B133B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0F5948EB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132F825C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（1）实验任务的实验记录</w:t>
      </w:r>
    </w:p>
    <w:p w14:paraId="0C8604B8">
      <w:pPr>
        <w:spacing w:line="300" w:lineRule="auto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</w:rPr>
        <w:t xml:space="preserve">     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1. 第0级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smoke</w:t>
      </w:r>
    </w:p>
    <w:p w14:paraId="08F6346B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6D7B1426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495BE999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142F363E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730CEAA4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60 d5 ff ff ff 7f 00 00 10 13 40 00</w:t>
      </w:r>
    </w:p>
    <w:p w14:paraId="54C239FA">
      <w:pPr>
        <w:numPr>
          <w:ilvl w:val="0"/>
          <w:numId w:val="1"/>
        </w:numPr>
        <w:spacing w:line="300" w:lineRule="auto"/>
        <w:ind w:firstLine="600" w:firstLineChars="25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1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fizz</w:t>
      </w:r>
    </w:p>
    <w:p w14:paraId="0CF37919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32AD7E33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1E61E900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49CDB09A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29DD1FBA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ec 40 40 00 00 00 00 00 38 13 40 00</w:t>
      </w:r>
    </w:p>
    <w:p w14:paraId="18AD55AD">
      <w:pPr>
        <w:numPr>
          <w:ilvl w:val="0"/>
          <w:numId w:val="1"/>
        </w:numPr>
        <w:spacing w:line="300" w:lineRule="auto"/>
        <w:ind w:firstLine="600" w:firstLineChars="25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第2级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bang</w:t>
      </w:r>
    </w:p>
    <w:p w14:paraId="70AA856B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17FD254D">
      <w:pPr>
        <w:numPr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b8 47 06 0f 0c 89 04 25 ec 40 40 00 48 c7 c2 81</w:t>
      </w:r>
    </w:p>
    <w:p w14:paraId="5B036202">
      <w:pPr>
        <w:numPr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13 40 00 ff e2 00 00 00 00 00 00 00 00 00 00 00</w:t>
      </w:r>
    </w:p>
    <w:p w14:paraId="1C2A4C3F">
      <w:pPr>
        <w:numPr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53213CE3">
      <w:pPr>
        <w:numPr>
          <w:numId w:val="0"/>
        </w:numPr>
        <w:spacing w:line="300" w:lineRule="auto"/>
        <w:ind w:leftChars="250" w:firstLine="419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90 d7 ff ff ff 7f</w:t>
      </w:r>
    </w:p>
    <w:p w14:paraId="08381DAD">
      <w:pPr>
        <w:numPr>
          <w:ilvl w:val="0"/>
          <w:numId w:val="1"/>
        </w:numPr>
        <w:spacing w:line="300" w:lineRule="auto"/>
        <w:ind w:firstLine="600" w:firstLineChars="25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第3级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boom</w:t>
      </w:r>
    </w:p>
    <w:p w14:paraId="2104FD1B">
      <w:p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攻击字符串为：</w:t>
      </w:r>
    </w:p>
    <w:p w14:paraId="53367BE5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b8 47 06 0f 0c 48 c7 c2 94 14 40 00 ff e2 00 00</w:t>
      </w:r>
    </w:p>
    <w:p w14:paraId="1F9F7CC2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5FA9F218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00 00 00 00 00 00 00 00 00 00 00 00 00 00 00 00</w:t>
      </w:r>
    </w:p>
    <w:p w14:paraId="590AFB6C">
      <w:p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60 d5 ff ff ff 7f 00 00 f0 d4 ff ff ff 7f</w:t>
      </w:r>
    </w:p>
    <w:p w14:paraId="4C028FA9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2</w:t>
      </w:r>
      <w:r>
        <w:rPr>
          <w:rFonts w:hint="eastAsia" w:ascii="宋体" w:hAnsi="宋体"/>
          <w:b/>
          <w:color w:val="000000"/>
          <w:sz w:val="24"/>
        </w:rPr>
        <w:t>）缓冲区溢出攻击中字符串产生的方法描述</w:t>
      </w:r>
    </w:p>
    <w:p w14:paraId="596E68B8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</w:rPr>
        <w:t xml:space="preserve">     要求：一定要画出栈帧结构 （包括断点的存放位置，保存ebp的位置，局部变量的位置等等）</w:t>
      </w:r>
    </w:p>
    <w:p w14:paraId="1DBD8DB7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第0级smoke</w:t>
      </w:r>
    </w:p>
    <w:p w14:paraId="17608B61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栈帧结构如下：</w:t>
      </w:r>
    </w:p>
    <w:p w14:paraId="4B75BFB3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0"/>
      </w:tblGrid>
      <w:tr w14:paraId="72AC1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100" w:type="dxa"/>
          </w:tcPr>
          <w:p w14:paraId="2935A284">
            <w:pPr>
              <w:numPr>
                <w:ilvl w:val="0"/>
                <w:numId w:val="0"/>
              </w:numPr>
              <w:spacing w:line="300" w:lineRule="auto"/>
              <w:jc w:val="center"/>
              <w:textAlignment w:val="baseline"/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返回地址</w:t>
            </w:r>
          </w:p>
        </w:tc>
      </w:tr>
      <w:tr w14:paraId="50D13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7100" w:type="dxa"/>
          </w:tcPr>
          <w:p w14:paraId="3B0A3D1A">
            <w:pPr>
              <w:numPr>
                <w:ilvl w:val="0"/>
                <w:numId w:val="0"/>
              </w:numPr>
              <w:spacing w:line="300" w:lineRule="auto"/>
              <w:jc w:val="center"/>
              <w:textAlignment w:val="baseline"/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保存的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rbp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位置</w:t>
            </w:r>
          </w:p>
        </w:tc>
      </w:tr>
      <w:tr w14:paraId="0D8B1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3BA95EC4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...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（4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bytes）</w:t>
            </w:r>
          </w:p>
        </w:tc>
      </w:tr>
      <w:tr w14:paraId="33470A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09CE299D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buf（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char *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7654F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4BD48DF4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src（char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*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5566B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7CDA3328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len（in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 w14:paraId="645CF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7100" w:type="dxa"/>
            <w:shd w:val="clear" w:color="auto" w:fill="auto"/>
            <w:vAlign w:val="top"/>
          </w:tcPr>
          <w:p w14:paraId="7D258C4B">
            <w:pPr>
              <w:numPr>
                <w:ilvl w:val="0"/>
                <w:numId w:val="0"/>
              </w:numPr>
              <w:spacing w:line="300" w:lineRule="auto"/>
              <w:ind w:left="0" w:leftChars="0" w:firstLine="0" w:firstLineChars="0"/>
              <w:jc w:val="center"/>
              <w:textAlignment w:val="baseline"/>
              <w:rPr>
                <w:rFonts w:hint="default" w:ascii="宋体" w:hAnsi="宋体" w:eastAsia="宋体" w:cs="Times New Roman"/>
                <w:b w:val="0"/>
                <w:bCs/>
                <w:color w:val="00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...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（56</w:t>
            </w:r>
            <w:r>
              <w:rPr>
                <w:rFonts w:hint="default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byte</w:t>
            </w:r>
            <w:r>
              <w:rPr>
                <w:rFonts w:hint="eastAsia" w:ascii="宋体" w:hAnsi="宋体"/>
                <w:b w:val="0"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s）</w:t>
            </w:r>
          </w:p>
        </w:tc>
      </w:tr>
    </w:tbl>
    <w:p w14:paraId="3A619C91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可以发现我们只需要让输入的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字符串溢出到返回地址的位置，并且让保存的先前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位置不变，把覆盖的返回地址的位置设置为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smoke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函数代码的首地址0x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401310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即可。</w:t>
      </w:r>
    </w:p>
    <w:p w14:paraId="4A3B362D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第1级fizz</w:t>
      </w:r>
    </w:p>
    <w:p w14:paraId="4EE811F9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把覆盖的返回地址设置为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fizz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中进行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if(val==cookie)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的代码地址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0x40133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8，发现此处先将全局变量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的值存储到寄存器eax中，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的存储位置为0x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2dda(%rip)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，通过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gdb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得知确切位置为0x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4040e8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。同时发现待比较的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val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值是通过-0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x4(%rbp)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处取值来判断的，因此只要让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%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r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的值设置为0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x4040e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c即可。而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的值最近的修改是在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getbuf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函数返回时读取存在栈内的保存的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位置，因此可以通过攻击字符串溢出修改这部分的值，从而达到修改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寄存器的目的。</w:t>
      </w:r>
    </w:p>
    <w:p w14:paraId="0821B86F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bang</w:t>
      </w:r>
    </w:p>
    <w:p w14:paraId="2D9A805F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通过标准输出的信息得知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的值为0xc0f0647，先把攻击的字符串覆盖的返回地址设置为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bang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函数的首指针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0x401381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，进入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bang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函数，再通过gdb查看glo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bal_value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存储的地址为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0x4040ec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。</w:t>
      </w:r>
    </w:p>
    <w:p w14:paraId="2CA53DB3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然后自己写一段汇编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ang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.s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，实现修改globa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l_value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的值：</w:t>
      </w:r>
    </w:p>
    <w:p w14:paraId="5C6BA116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$0xc0f0647, %eax</w:t>
      </w:r>
    </w:p>
    <w:p w14:paraId="440A857E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%eax, 0x4040ec</w:t>
      </w:r>
    </w:p>
    <w:p w14:paraId="6FACCEF4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$0x401381, %rdx</w:t>
      </w:r>
    </w:p>
    <w:p w14:paraId="0C923248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jmpq *%rdx</w:t>
      </w:r>
    </w:p>
    <w:p w14:paraId="7D3F48BA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将这段代码用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objdump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得到十六进制编码，放在攻击串的开头。然后再次使用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gdb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得到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的绝对位置0x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7fffffffd790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，将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getbu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f的返回地址同样用前面的方法设置成该绝对位置，这样就会执行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地址处存储的代码段，也就实现了更改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global_value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的值，通过判断。</w:t>
      </w:r>
    </w:p>
    <w:p w14:paraId="18FBC7BB">
      <w:pPr>
        <w:numPr>
          <w:ilvl w:val="0"/>
          <w:numId w:val="2"/>
        </w:numPr>
        <w:spacing w:line="300" w:lineRule="auto"/>
        <w:ind w:firstLine="420" w:firstLineChars="0"/>
        <w:jc w:val="left"/>
        <w:textAlignment w:val="baseline"/>
        <w:rPr>
          <w:rFonts w:hint="default" w:ascii="宋体" w:hAnsi="宋体"/>
          <w:b/>
          <w:color w:val="000000"/>
          <w:sz w:val="24"/>
          <w:lang w:val="en-US"/>
        </w:rPr>
      </w:pPr>
      <w:r>
        <w:rPr>
          <w:rFonts w:hint="eastAsia" w:ascii="宋体" w:hAnsi="宋体"/>
          <w:b/>
          <w:color w:val="000000"/>
          <w:sz w:val="24"/>
          <w:lang w:val="en-US" w:eastAsia="zh-CN"/>
        </w:rPr>
        <w:t>第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3</w:t>
      </w:r>
      <w:r>
        <w:rPr>
          <w:rFonts w:hint="eastAsia" w:ascii="宋体" w:hAnsi="宋体"/>
          <w:b/>
          <w:color w:val="000000"/>
          <w:sz w:val="24"/>
          <w:lang w:val="en-US" w:eastAsia="zh-CN"/>
        </w:rPr>
        <w:t>级</w:t>
      </w:r>
      <w:r>
        <w:rPr>
          <w:rFonts w:hint="default" w:ascii="宋体" w:hAnsi="宋体"/>
          <w:b/>
          <w:color w:val="000000"/>
          <w:sz w:val="24"/>
          <w:lang w:val="en-US" w:eastAsia="zh-CN"/>
        </w:rPr>
        <w:t>boom</w:t>
      </w:r>
    </w:p>
    <w:p w14:paraId="26F24311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同样采用代码注入的方式，自己写一个代码段把返回的eax寄存器的值变成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cookie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值0xc0f0647。这个代码段其实不一定要具备恢复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的功能，因为可以在攻击字符串覆盖时对应位置不改变原先保存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rbp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位置的区域，因此代码段为：</w:t>
      </w:r>
    </w:p>
    <w:p w14:paraId="763F2784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$0xc0f0647, %eax</w:t>
      </w:r>
    </w:p>
    <w:p w14:paraId="33770BE8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mov $0x401494, %rdx</w:t>
      </w:r>
    </w:p>
    <w:p w14:paraId="66A051D7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jmpq *%rdx</w:t>
      </w:r>
    </w:p>
    <w:p w14:paraId="46C83D69">
      <w:pPr>
        <w:numPr>
          <w:ilvl w:val="0"/>
          <w:numId w:val="0"/>
        </w:numPr>
        <w:spacing w:line="300" w:lineRule="auto"/>
        <w:ind w:left="420" w:leftChars="0" w:firstLine="420" w:firstLineChars="0"/>
        <w:jc w:val="left"/>
        <w:textAlignment w:val="baseline"/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与上一级类似，将这段代码转换成十六进制机器编码后作为攻击字符串的开头，将get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返回地址覆盖为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的首地址，运行代码段的最后通过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jmp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跳回调用get</w:t>
      </w:r>
      <w:r>
        <w:rPr>
          <w:rFonts w:hint="default" w:ascii="宋体" w:hAnsi="宋体"/>
          <w:b w:val="0"/>
          <w:bCs/>
          <w:color w:val="000000"/>
          <w:sz w:val="21"/>
          <w:szCs w:val="21"/>
          <w:lang w:val="en-US" w:eastAsia="zh-CN"/>
        </w:rPr>
        <w:t>buf</w:t>
      </w:r>
      <w:r>
        <w:rPr>
          <w:rFonts w:hint="eastAsia" w:ascii="宋体" w:hAnsi="宋体"/>
          <w:b w:val="0"/>
          <w:bCs/>
          <w:color w:val="000000"/>
          <w:sz w:val="21"/>
          <w:szCs w:val="21"/>
          <w:lang w:val="en-US" w:eastAsia="zh-CN"/>
        </w:rPr>
        <w:t>函数下一行代码，实现无感攻击。</w:t>
      </w:r>
    </w:p>
    <w:p w14:paraId="374296B3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605BB4A3">
      <w:pPr>
        <w:pStyle w:val="6"/>
        <w:keepNext w:val="0"/>
        <w:keepLines w:val="0"/>
        <w:widowControl/>
        <w:suppressLineNumbers w:val="0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通过这次实验，我深刻体会到了缓冲区溢出攻击的原理和方法。在整个实验过程中，通过逐步分析和构造攻击字符串，我对栈帧结构、函数调用机制、寄存器使用等底层知识有了更加深入的理解。尤其是为了实现不同级别的攻击目标，我学习了如何在内存中定位目标函数地址，并精确构造出攻击字符串，成功实现对程序的预期操控。这一过程极大地提高</w:t>
      </w:r>
      <w:bookmarkStart w:id="0" w:name="_GoBack"/>
      <w:bookmarkEnd w:id="0"/>
      <w:r>
        <w:rPr>
          <w:sz w:val="21"/>
          <w:szCs w:val="21"/>
        </w:rPr>
        <w:t>了我在调试、反汇编、以及理解机器级语言代码方面的能力。</w:t>
      </w:r>
    </w:p>
    <w:p w14:paraId="59BD42A1">
      <w:pPr>
        <w:pStyle w:val="6"/>
        <w:keepNext w:val="0"/>
        <w:keepLines w:val="0"/>
        <w:widowControl/>
        <w:suppressLineNumbers w:val="0"/>
        <w:ind w:firstLine="420" w:firstLineChars="0"/>
        <w:rPr>
          <w:b/>
          <w:sz w:val="24"/>
        </w:rPr>
      </w:pPr>
      <w:r>
        <w:rPr>
          <w:sz w:val="21"/>
          <w:szCs w:val="21"/>
        </w:rPr>
        <w:t>此外，实验还让我更加意识到程序安全性的重要性。缓冲区溢出攻击虽然在实践中</w:t>
      </w:r>
      <w:r>
        <w:rPr>
          <w:rFonts w:hint="eastAsia"/>
          <w:sz w:val="21"/>
          <w:szCs w:val="21"/>
          <w:lang w:eastAsia="zh-CN"/>
        </w:rPr>
        <w:t>有点困难</w:t>
      </w:r>
      <w:r>
        <w:rPr>
          <w:sz w:val="21"/>
          <w:szCs w:val="21"/>
        </w:rPr>
        <w:t>，但其成功后带来的系统安全隐患也是巨大的。因此，作为计算机专业的学生，我深刻体会到在实际开发中，必须时刻保持对输入数据长度的严格控制，避免出现溢出漏洞。总的来说，这次实验不仅提升了我的技术能力，也增强了我的安全意识，对我未来的编程和开发实践有很大帮助。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Noto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华文仿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文泉驿微米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K2D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2D Thin">
    <w:panose1 w:val="00000200000000000000"/>
    <w:charset w:val="00"/>
    <w:family w:val="auto"/>
    <w:pitch w:val="default"/>
    <w:sig w:usb0="21000007" w:usb1="00000001" w:usb2="00000000" w:usb3="00000000" w:csb0="20010193" w:csb1="00000000"/>
  </w:font>
  <w:font w:name="Noto Emoji">
    <w:panose1 w:val="05020103010202020202"/>
    <w:charset w:val="00"/>
    <w:family w:val="auto"/>
    <w:pitch w:val="default"/>
    <w:sig w:usb0="80000003" w:usb1="0241E4AC" w:usb2="14000000" w:usb3="04000000" w:csb0="00000001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F2781"/>
    <w:multiLevelType w:val="multilevel"/>
    <w:tmpl w:val="EBFF27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FED3DD"/>
    <w:multiLevelType w:val="multilevel"/>
    <w:tmpl w:val="7FFED3DD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A96"/>
    <w:rsid w:val="000126E7"/>
    <w:rsid w:val="00017222"/>
    <w:rsid w:val="00031197"/>
    <w:rsid w:val="00041FAE"/>
    <w:rsid w:val="00042F97"/>
    <w:rsid w:val="000709DD"/>
    <w:rsid w:val="00084D02"/>
    <w:rsid w:val="00086807"/>
    <w:rsid w:val="000A016A"/>
    <w:rsid w:val="000A2DE7"/>
    <w:rsid w:val="000B51C0"/>
    <w:rsid w:val="000C2D84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2E2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0EC3"/>
    <w:rsid w:val="002021D9"/>
    <w:rsid w:val="00234835"/>
    <w:rsid w:val="002400BA"/>
    <w:rsid w:val="00251A75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304527"/>
    <w:rsid w:val="003052C0"/>
    <w:rsid w:val="003054E0"/>
    <w:rsid w:val="0031768F"/>
    <w:rsid w:val="003241AB"/>
    <w:rsid w:val="00331D5F"/>
    <w:rsid w:val="00334AE7"/>
    <w:rsid w:val="0034285D"/>
    <w:rsid w:val="00360CAB"/>
    <w:rsid w:val="00363C24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40132E"/>
    <w:rsid w:val="00401433"/>
    <w:rsid w:val="004232F7"/>
    <w:rsid w:val="00425106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6706"/>
    <w:rsid w:val="004C5904"/>
    <w:rsid w:val="004C751D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41C"/>
    <w:rsid w:val="00660387"/>
    <w:rsid w:val="00665204"/>
    <w:rsid w:val="006721DB"/>
    <w:rsid w:val="00682D6D"/>
    <w:rsid w:val="006A0D84"/>
    <w:rsid w:val="006B3CD5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97D18"/>
    <w:rsid w:val="007A2B43"/>
    <w:rsid w:val="007A4E13"/>
    <w:rsid w:val="007C7FA3"/>
    <w:rsid w:val="007D2CEF"/>
    <w:rsid w:val="007D62E2"/>
    <w:rsid w:val="0080497D"/>
    <w:rsid w:val="0081169A"/>
    <w:rsid w:val="008124FC"/>
    <w:rsid w:val="00814B9A"/>
    <w:rsid w:val="00815394"/>
    <w:rsid w:val="008155E0"/>
    <w:rsid w:val="00823592"/>
    <w:rsid w:val="00825A2C"/>
    <w:rsid w:val="0084241C"/>
    <w:rsid w:val="00856ADF"/>
    <w:rsid w:val="00857C95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07F1D"/>
    <w:rsid w:val="00910423"/>
    <w:rsid w:val="00910DD8"/>
    <w:rsid w:val="00923570"/>
    <w:rsid w:val="00924F01"/>
    <w:rsid w:val="0092702C"/>
    <w:rsid w:val="00930BE8"/>
    <w:rsid w:val="00957AFB"/>
    <w:rsid w:val="00982A6A"/>
    <w:rsid w:val="009833A3"/>
    <w:rsid w:val="00996068"/>
    <w:rsid w:val="009A03E6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61DEF"/>
    <w:rsid w:val="00A70535"/>
    <w:rsid w:val="00A93238"/>
    <w:rsid w:val="00AB584B"/>
    <w:rsid w:val="00AC0F62"/>
    <w:rsid w:val="00AC628A"/>
    <w:rsid w:val="00B04203"/>
    <w:rsid w:val="00B1282C"/>
    <w:rsid w:val="00B1388A"/>
    <w:rsid w:val="00B26530"/>
    <w:rsid w:val="00B4241E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014"/>
    <w:rsid w:val="00C63726"/>
    <w:rsid w:val="00C90A89"/>
    <w:rsid w:val="00C96959"/>
    <w:rsid w:val="00CA7D77"/>
    <w:rsid w:val="00CB0646"/>
    <w:rsid w:val="00CB360A"/>
    <w:rsid w:val="00CB3B49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10F14"/>
    <w:rsid w:val="00E26930"/>
    <w:rsid w:val="00E32549"/>
    <w:rsid w:val="00E40DAA"/>
    <w:rsid w:val="00E624FB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5499"/>
    <w:rsid w:val="00FD0685"/>
    <w:rsid w:val="00FE5115"/>
    <w:rsid w:val="41DE8028"/>
    <w:rsid w:val="AFBF37DE"/>
    <w:rsid w:val="DDB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6</Pages>
  <Words>211</Words>
  <Characters>1207</Characters>
  <Lines>10</Lines>
  <Paragraphs>2</Paragraphs>
  <TotalTime>23</TotalTime>
  <ScaleCrop>false</ScaleCrop>
  <LinksUpToDate>false</LinksUpToDate>
  <CharactersWithSpaces>1416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2022-04-27T15:03:00Z</dcterms:created>
  <dc:creator>User</dc:creator>
  <cp:lastModifiedBy>Rigel</cp:lastModifiedBy>
  <cp:lastPrinted>2007-09-25T17:20:00Z</cp:lastPrinted>
  <dcterms:modified xsi:type="dcterms:W3CDTF">2024-10-29T22:43:11Z</dcterms:modified>
  <dc:title>汇编语言课程设计报告－内容要求与格式模板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108A1F950E2FF169AFDC2067C0F15D64_42</vt:lpwstr>
  </property>
</Properties>
</file>