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903C5" w14:textId="79CE8790" w:rsidR="00C6158E" w:rsidRPr="00D47111" w:rsidRDefault="00F45741" w:rsidP="00A12249">
      <w:pPr>
        <w:jc w:val="both"/>
        <w:rPr>
          <w:sz w:val="28"/>
          <w:szCs w:val="28"/>
        </w:rPr>
      </w:pPr>
      <w:r>
        <w:rPr>
          <w:sz w:val="28"/>
          <w:szCs w:val="28"/>
        </w:rPr>
        <w:t>SS</w:t>
      </w:r>
      <w:r w:rsidR="000B4FB7">
        <w:rPr>
          <w:sz w:val="28"/>
          <w:szCs w:val="28"/>
        </w:rPr>
        <w:t>.</w:t>
      </w:r>
      <w:r w:rsidR="009E65A2">
        <w:rPr>
          <w:sz w:val="28"/>
          <w:szCs w:val="28"/>
        </w:rPr>
        <w:tab/>
      </w:r>
      <w:r w:rsidR="00515E23">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0A43BC2D" wp14:editId="7501933E">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2798A95D" wp14:editId="26A6141A">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7BA26791" w14:textId="77777777" w:rsidR="009C08DE" w:rsidRPr="00D47111" w:rsidRDefault="009C08DE" w:rsidP="009820AB">
      <w:pPr>
        <w:autoSpaceDE w:val="0"/>
        <w:autoSpaceDN w:val="0"/>
        <w:adjustRightInd w:val="0"/>
        <w:ind w:left="720"/>
        <w:jc w:val="center"/>
        <w:rPr>
          <w:b/>
          <w:bCs/>
          <w:sz w:val="24"/>
          <w:szCs w:val="24"/>
        </w:rPr>
      </w:pPr>
      <w:r w:rsidRPr="00D47111">
        <w:rPr>
          <w:b/>
          <w:bCs/>
          <w:sz w:val="24"/>
          <w:szCs w:val="24"/>
        </w:rPr>
        <w:t>SAVEETHA SCHOOL OF ENGINEERING</w:t>
      </w:r>
    </w:p>
    <w:p w14:paraId="206C1F10" w14:textId="77777777" w:rsidR="009C08DE" w:rsidRDefault="009C08DE" w:rsidP="009820AB">
      <w:pPr>
        <w:ind w:left="720"/>
        <w:jc w:val="center"/>
        <w:rPr>
          <w:b/>
          <w:bCs/>
          <w:sz w:val="24"/>
          <w:szCs w:val="24"/>
        </w:rPr>
      </w:pPr>
      <w:r w:rsidRPr="00D47111">
        <w:rPr>
          <w:b/>
          <w:bCs/>
          <w:sz w:val="24"/>
          <w:szCs w:val="24"/>
        </w:rPr>
        <w:t>SAVEETHA INSTITUTE OF MEDICAL AND TECHNICAL SCIENCES</w:t>
      </w:r>
    </w:p>
    <w:p w14:paraId="55326BC5" w14:textId="77777777" w:rsidR="009820AB" w:rsidRPr="00D47111" w:rsidRDefault="009820AB" w:rsidP="009820AB">
      <w:pPr>
        <w:ind w:left="720"/>
        <w:jc w:val="center"/>
        <w:rPr>
          <w:b/>
          <w:bCs/>
          <w:sz w:val="24"/>
          <w:szCs w:val="24"/>
        </w:rPr>
      </w:pPr>
    </w:p>
    <w:p w14:paraId="6EF0662D" w14:textId="6416791E" w:rsidR="00C6158E" w:rsidRPr="009820AB" w:rsidRDefault="00186A73" w:rsidP="009820AB">
      <w:pPr>
        <w:jc w:val="center"/>
        <w:rPr>
          <w:b/>
          <w:sz w:val="24"/>
          <w:szCs w:val="24"/>
        </w:rPr>
      </w:pPr>
      <w:r w:rsidRPr="009820AB">
        <w:rPr>
          <w:b/>
          <w:sz w:val="24"/>
          <w:szCs w:val="24"/>
        </w:rPr>
        <w:t>CHENNAI-602105</w:t>
      </w:r>
    </w:p>
    <w:p w14:paraId="2C312913" w14:textId="77777777" w:rsidR="00186A73" w:rsidRPr="00D47111" w:rsidRDefault="00186A73" w:rsidP="009820AB">
      <w:pPr>
        <w:jc w:val="center"/>
        <w:rPr>
          <w:sz w:val="28"/>
          <w:szCs w:val="28"/>
        </w:rPr>
      </w:pPr>
    </w:p>
    <w:p w14:paraId="0E343EB2" w14:textId="281BFF60" w:rsidR="009C08DE" w:rsidRDefault="009C08DE" w:rsidP="009820AB">
      <w:pPr>
        <w:jc w:val="center"/>
        <w:rPr>
          <w:b/>
          <w:sz w:val="28"/>
          <w:szCs w:val="28"/>
        </w:rPr>
      </w:pPr>
      <w:r w:rsidRPr="00D47111">
        <w:rPr>
          <w:b/>
          <w:sz w:val="28"/>
          <w:szCs w:val="28"/>
        </w:rPr>
        <w:t>CAPSTONE PROJECT REPORT</w:t>
      </w:r>
    </w:p>
    <w:p w14:paraId="42D231CA" w14:textId="77777777" w:rsidR="00186A73" w:rsidRDefault="00186A73" w:rsidP="009820AB">
      <w:pPr>
        <w:jc w:val="center"/>
        <w:rPr>
          <w:b/>
          <w:sz w:val="28"/>
          <w:szCs w:val="28"/>
        </w:rPr>
      </w:pPr>
    </w:p>
    <w:p w14:paraId="14559AF8" w14:textId="73BF1CA8" w:rsidR="00186A73" w:rsidRDefault="00186A73" w:rsidP="009820AB">
      <w:pPr>
        <w:jc w:val="center"/>
        <w:rPr>
          <w:b/>
          <w:sz w:val="28"/>
          <w:szCs w:val="28"/>
        </w:rPr>
      </w:pPr>
      <w:r>
        <w:rPr>
          <w:b/>
          <w:sz w:val="28"/>
          <w:szCs w:val="28"/>
        </w:rPr>
        <w:t>ON</w:t>
      </w:r>
    </w:p>
    <w:p w14:paraId="6DC3F8BB" w14:textId="77777777" w:rsidR="00186A73" w:rsidRPr="00D47111" w:rsidRDefault="00186A73" w:rsidP="009820AB">
      <w:pPr>
        <w:jc w:val="center"/>
        <w:rPr>
          <w:b/>
          <w:sz w:val="28"/>
          <w:szCs w:val="28"/>
        </w:rPr>
      </w:pPr>
    </w:p>
    <w:p w14:paraId="3AAEEE99" w14:textId="5520D3B9" w:rsidR="007A63AA" w:rsidRPr="00D47111" w:rsidRDefault="007A63AA" w:rsidP="009820AB">
      <w:pPr>
        <w:jc w:val="center"/>
        <w:rPr>
          <w:b/>
          <w:sz w:val="28"/>
          <w:szCs w:val="28"/>
        </w:rPr>
      </w:pPr>
      <w:r w:rsidRPr="00D47111">
        <w:rPr>
          <w:b/>
          <w:sz w:val="28"/>
          <w:szCs w:val="28"/>
        </w:rPr>
        <w:t>PROJECT TITLE</w:t>
      </w:r>
    </w:p>
    <w:p w14:paraId="64044536" w14:textId="77777777" w:rsidR="007A63AA" w:rsidRPr="00D47111" w:rsidRDefault="007A63AA" w:rsidP="009820AB">
      <w:pPr>
        <w:jc w:val="center"/>
        <w:rPr>
          <w:sz w:val="28"/>
          <w:szCs w:val="28"/>
        </w:rPr>
      </w:pPr>
    </w:p>
    <w:p w14:paraId="3158663F" w14:textId="7156ADC9" w:rsidR="00F222D0" w:rsidRDefault="000B2AD6" w:rsidP="009820AB">
      <w:pPr>
        <w:ind w:left="936"/>
        <w:jc w:val="center"/>
        <w:rPr>
          <w:b/>
          <w:bCs/>
          <w:sz w:val="36"/>
          <w:szCs w:val="36"/>
        </w:rPr>
      </w:pPr>
      <w:r w:rsidRPr="00186A73">
        <w:rPr>
          <w:b/>
          <w:bCs/>
          <w:sz w:val="36"/>
          <w:szCs w:val="36"/>
        </w:rPr>
        <w:t xml:space="preserve">CODE </w:t>
      </w:r>
      <w:proofErr w:type="gramStart"/>
      <w:r w:rsidRPr="00186A73">
        <w:rPr>
          <w:b/>
          <w:bCs/>
          <w:sz w:val="36"/>
          <w:szCs w:val="36"/>
        </w:rPr>
        <w:t>GUARD :</w:t>
      </w:r>
      <w:proofErr w:type="gramEnd"/>
      <w:r w:rsidRPr="00186A73">
        <w:rPr>
          <w:b/>
          <w:bCs/>
          <w:sz w:val="36"/>
          <w:szCs w:val="36"/>
        </w:rPr>
        <w:t xml:space="preserve"> A ROBUST</w:t>
      </w:r>
      <w:r w:rsidR="00BE4CAD" w:rsidRPr="00186A73">
        <w:rPr>
          <w:b/>
          <w:bCs/>
          <w:sz w:val="36"/>
          <w:szCs w:val="36"/>
        </w:rPr>
        <w:t xml:space="preserve"> ERROR</w:t>
      </w:r>
      <w:r w:rsidRPr="00186A73">
        <w:rPr>
          <w:b/>
          <w:bCs/>
          <w:sz w:val="36"/>
          <w:szCs w:val="36"/>
        </w:rPr>
        <w:t xml:space="preserve"> DETECTOR </w:t>
      </w:r>
      <w:r w:rsidR="00186A73" w:rsidRPr="00186A73">
        <w:rPr>
          <w:b/>
          <w:bCs/>
          <w:sz w:val="36"/>
          <w:szCs w:val="36"/>
        </w:rPr>
        <w:t xml:space="preserve">                     </w:t>
      </w:r>
      <w:r w:rsidR="00186A73">
        <w:rPr>
          <w:b/>
          <w:bCs/>
          <w:sz w:val="36"/>
          <w:szCs w:val="36"/>
        </w:rPr>
        <w:t xml:space="preserve"> </w:t>
      </w:r>
      <w:r w:rsidRPr="00186A73">
        <w:rPr>
          <w:b/>
          <w:bCs/>
          <w:sz w:val="36"/>
          <w:szCs w:val="36"/>
        </w:rPr>
        <w:t xml:space="preserve">AND HIGHLIGHTER </w:t>
      </w:r>
      <w:r w:rsidR="00956B4F" w:rsidRPr="00186A73">
        <w:rPr>
          <w:b/>
          <w:bCs/>
          <w:sz w:val="36"/>
          <w:szCs w:val="36"/>
        </w:rPr>
        <w:t xml:space="preserve">FOR </w:t>
      </w:r>
      <w:r w:rsidRPr="00186A73">
        <w:rPr>
          <w:b/>
          <w:bCs/>
          <w:sz w:val="36"/>
          <w:szCs w:val="36"/>
        </w:rPr>
        <w:t xml:space="preserve">  CODEBASES</w:t>
      </w:r>
    </w:p>
    <w:p w14:paraId="04DE35F6" w14:textId="77777777" w:rsidR="009820AB" w:rsidRDefault="009820AB" w:rsidP="009820AB">
      <w:pPr>
        <w:ind w:left="936"/>
        <w:jc w:val="center"/>
        <w:rPr>
          <w:b/>
          <w:bCs/>
          <w:sz w:val="36"/>
          <w:szCs w:val="36"/>
        </w:rPr>
      </w:pPr>
    </w:p>
    <w:p w14:paraId="0E2895F7" w14:textId="77777777" w:rsidR="009820AB" w:rsidRDefault="009820AB" w:rsidP="009820AB">
      <w:pPr>
        <w:spacing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Submitted in the partial fulfillment for the award of the degree of</w:t>
      </w:r>
    </w:p>
    <w:p w14:paraId="460DDA74" w14:textId="77777777" w:rsidR="009820AB" w:rsidRDefault="009820AB" w:rsidP="009820AB">
      <w:pPr>
        <w:spacing w:line="240" w:lineRule="auto"/>
        <w:jc w:val="center"/>
        <w:rPr>
          <w:rFonts w:ascii="Times New Roman" w:eastAsia="Times New Roman" w:hAnsi="Times New Roman" w:cs="Times New Roman"/>
          <w:i/>
          <w:sz w:val="28"/>
        </w:rPr>
      </w:pPr>
    </w:p>
    <w:p w14:paraId="1C82770C" w14:textId="77777777" w:rsidR="009820AB" w:rsidRDefault="009820AB" w:rsidP="009820AB">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BACHELOR OF ENGINEERING</w:t>
      </w:r>
    </w:p>
    <w:p w14:paraId="541DD835" w14:textId="77777777" w:rsidR="009820AB" w:rsidRDefault="009820AB" w:rsidP="009820AB">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w:t>
      </w:r>
    </w:p>
    <w:p w14:paraId="17FC42B9" w14:textId="77777777" w:rsidR="009820AB" w:rsidRDefault="009820AB" w:rsidP="009820AB">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COMPUTER SCIENCE ENGINEERING</w:t>
      </w:r>
    </w:p>
    <w:p w14:paraId="4398620A" w14:textId="77777777" w:rsidR="009820AB" w:rsidRDefault="009820AB" w:rsidP="009820AB">
      <w:pPr>
        <w:spacing w:line="240" w:lineRule="auto"/>
        <w:jc w:val="center"/>
        <w:rPr>
          <w:rFonts w:ascii="Times New Roman" w:eastAsia="Times New Roman" w:hAnsi="Times New Roman" w:cs="Times New Roman"/>
          <w:b/>
          <w:sz w:val="28"/>
        </w:rPr>
      </w:pPr>
    </w:p>
    <w:p w14:paraId="16F69E6E" w14:textId="77777777" w:rsidR="009820AB" w:rsidRPr="00186A73" w:rsidRDefault="009820AB" w:rsidP="009820AB">
      <w:pPr>
        <w:ind w:left="936"/>
        <w:jc w:val="center"/>
        <w:rPr>
          <w:b/>
          <w:bCs/>
          <w:sz w:val="36"/>
          <w:szCs w:val="36"/>
        </w:rPr>
      </w:pPr>
    </w:p>
    <w:p w14:paraId="503E0C7D" w14:textId="77777777" w:rsidR="000B2AD6" w:rsidRPr="00186A73" w:rsidRDefault="000B2AD6" w:rsidP="009820AB">
      <w:pPr>
        <w:jc w:val="center"/>
        <w:rPr>
          <w:sz w:val="36"/>
          <w:szCs w:val="36"/>
        </w:rPr>
      </w:pPr>
    </w:p>
    <w:p w14:paraId="27575043" w14:textId="676755D8" w:rsidR="004B359F" w:rsidRDefault="007A63AA" w:rsidP="009820AB">
      <w:pPr>
        <w:jc w:val="center"/>
        <w:rPr>
          <w:b/>
          <w:sz w:val="28"/>
          <w:szCs w:val="28"/>
        </w:rPr>
      </w:pPr>
      <w:r w:rsidRPr="00D47111">
        <w:rPr>
          <w:b/>
          <w:sz w:val="28"/>
          <w:szCs w:val="28"/>
        </w:rPr>
        <w:t>TEAM MEMBERS</w:t>
      </w:r>
    </w:p>
    <w:p w14:paraId="7FF919B6" w14:textId="0255200E" w:rsidR="00186A73" w:rsidRPr="00186A73" w:rsidRDefault="00186A73" w:rsidP="009820AB">
      <w:pPr>
        <w:jc w:val="center"/>
        <w:rPr>
          <w:bCs/>
          <w:sz w:val="24"/>
          <w:szCs w:val="24"/>
        </w:rPr>
      </w:pPr>
      <w:proofErr w:type="gramStart"/>
      <w:r w:rsidRPr="00186A73">
        <w:rPr>
          <w:bCs/>
          <w:sz w:val="24"/>
          <w:szCs w:val="24"/>
        </w:rPr>
        <w:t>S.LIKHITHA</w:t>
      </w:r>
      <w:proofErr w:type="gramEnd"/>
      <w:r w:rsidRPr="00186A73">
        <w:rPr>
          <w:bCs/>
          <w:sz w:val="24"/>
          <w:szCs w:val="24"/>
        </w:rPr>
        <w:t>(192211956)</w:t>
      </w:r>
    </w:p>
    <w:p w14:paraId="2171DB37" w14:textId="16BB71BC" w:rsidR="00186A73" w:rsidRPr="00186A73" w:rsidRDefault="00186A73" w:rsidP="009820AB">
      <w:pPr>
        <w:jc w:val="center"/>
        <w:rPr>
          <w:bCs/>
          <w:sz w:val="24"/>
          <w:szCs w:val="24"/>
        </w:rPr>
      </w:pPr>
      <w:proofErr w:type="gramStart"/>
      <w:r w:rsidRPr="00186A73">
        <w:rPr>
          <w:bCs/>
          <w:sz w:val="24"/>
          <w:szCs w:val="24"/>
        </w:rPr>
        <w:t>S.KUSUMA</w:t>
      </w:r>
      <w:proofErr w:type="gramEnd"/>
      <w:r w:rsidRPr="00186A73">
        <w:rPr>
          <w:bCs/>
          <w:sz w:val="24"/>
          <w:szCs w:val="24"/>
        </w:rPr>
        <w:t xml:space="preserve"> SREE(192210094)</w:t>
      </w:r>
    </w:p>
    <w:p w14:paraId="14C320D9" w14:textId="3006F911" w:rsidR="00186A73" w:rsidRPr="00186A73" w:rsidRDefault="00186A73" w:rsidP="009820AB">
      <w:pPr>
        <w:jc w:val="center"/>
        <w:rPr>
          <w:bCs/>
          <w:sz w:val="24"/>
          <w:szCs w:val="24"/>
        </w:rPr>
      </w:pPr>
      <w:proofErr w:type="gramStart"/>
      <w:r w:rsidRPr="00186A73">
        <w:rPr>
          <w:bCs/>
          <w:sz w:val="24"/>
          <w:szCs w:val="24"/>
        </w:rPr>
        <w:t>N.GAYANI</w:t>
      </w:r>
      <w:proofErr w:type="gramEnd"/>
      <w:r w:rsidRPr="00186A73">
        <w:rPr>
          <w:bCs/>
          <w:sz w:val="24"/>
          <w:szCs w:val="24"/>
        </w:rPr>
        <w:t>(192211989)</w:t>
      </w:r>
    </w:p>
    <w:p w14:paraId="0C5D044F" w14:textId="77777777" w:rsidR="000B2AD6" w:rsidRPr="00186A73" w:rsidRDefault="000B2AD6" w:rsidP="009820AB">
      <w:pPr>
        <w:jc w:val="center"/>
        <w:rPr>
          <w:bCs/>
          <w:sz w:val="28"/>
          <w:szCs w:val="28"/>
        </w:rPr>
      </w:pPr>
    </w:p>
    <w:p w14:paraId="7C7F1DDB" w14:textId="168DBB66" w:rsidR="004B359F" w:rsidRDefault="007A63AA" w:rsidP="009820AB">
      <w:pPr>
        <w:jc w:val="center"/>
        <w:rPr>
          <w:b/>
          <w:sz w:val="28"/>
          <w:szCs w:val="28"/>
        </w:rPr>
      </w:pPr>
      <w:r w:rsidRPr="00D47111">
        <w:rPr>
          <w:b/>
          <w:sz w:val="28"/>
          <w:szCs w:val="28"/>
        </w:rPr>
        <w:t>REPORT SUBMITTED BY</w:t>
      </w:r>
    </w:p>
    <w:p w14:paraId="1B13D3EF" w14:textId="565AF0B3" w:rsidR="00186A73" w:rsidRPr="00186A73" w:rsidRDefault="00186A73" w:rsidP="009820AB">
      <w:pPr>
        <w:jc w:val="center"/>
        <w:rPr>
          <w:bCs/>
          <w:sz w:val="28"/>
          <w:szCs w:val="28"/>
        </w:rPr>
      </w:pPr>
      <w:proofErr w:type="gramStart"/>
      <w:r w:rsidRPr="00186A73">
        <w:rPr>
          <w:bCs/>
          <w:sz w:val="24"/>
          <w:szCs w:val="24"/>
        </w:rPr>
        <w:t>S.LIKHITHA</w:t>
      </w:r>
      <w:proofErr w:type="gramEnd"/>
      <w:r w:rsidRPr="00186A73">
        <w:rPr>
          <w:bCs/>
          <w:sz w:val="24"/>
          <w:szCs w:val="24"/>
        </w:rPr>
        <w:t>(192211956</w:t>
      </w:r>
      <w:r w:rsidRPr="00186A73">
        <w:rPr>
          <w:bCs/>
          <w:sz w:val="28"/>
          <w:szCs w:val="28"/>
        </w:rPr>
        <w:t>)</w:t>
      </w:r>
    </w:p>
    <w:p w14:paraId="2B7EC6EA" w14:textId="77777777" w:rsidR="000B2AD6" w:rsidRDefault="000B2AD6" w:rsidP="009820AB">
      <w:pPr>
        <w:jc w:val="center"/>
        <w:rPr>
          <w:b/>
          <w:sz w:val="28"/>
          <w:szCs w:val="28"/>
        </w:rPr>
      </w:pPr>
    </w:p>
    <w:p w14:paraId="65BD26E6" w14:textId="79D0E927" w:rsidR="00186A73" w:rsidRPr="00186A73" w:rsidRDefault="00186A73" w:rsidP="009820AB">
      <w:pPr>
        <w:jc w:val="center"/>
        <w:rPr>
          <w:b/>
          <w:sz w:val="28"/>
          <w:szCs w:val="28"/>
          <w:lang w:val="en-IN"/>
        </w:rPr>
      </w:pPr>
      <w:r w:rsidRPr="00186A73">
        <w:rPr>
          <w:b/>
          <w:sz w:val="28"/>
          <w:szCs w:val="28"/>
          <w:lang w:val="en-IN"/>
        </w:rPr>
        <w:t>Under the Supervision of</w:t>
      </w:r>
    </w:p>
    <w:p w14:paraId="248A2371" w14:textId="5E8D6D1C" w:rsidR="00186A73" w:rsidRPr="00186A73" w:rsidRDefault="00186A73" w:rsidP="009820AB">
      <w:pPr>
        <w:jc w:val="center"/>
        <w:rPr>
          <w:b/>
          <w:sz w:val="28"/>
          <w:szCs w:val="28"/>
          <w:lang w:val="en-IN"/>
        </w:rPr>
      </w:pPr>
      <w:r w:rsidRPr="00186A73">
        <w:rPr>
          <w:b/>
          <w:sz w:val="28"/>
          <w:szCs w:val="28"/>
          <w:lang w:val="en-IN"/>
        </w:rPr>
        <w:t>Dr S Sankar</w:t>
      </w:r>
    </w:p>
    <w:p w14:paraId="33A961BB" w14:textId="729FB365" w:rsidR="007A63AA" w:rsidRPr="00D47111" w:rsidRDefault="007A63AA" w:rsidP="009820AB">
      <w:pPr>
        <w:jc w:val="center"/>
        <w:rPr>
          <w:sz w:val="24"/>
          <w:szCs w:val="24"/>
        </w:rPr>
      </w:pPr>
    </w:p>
    <w:p w14:paraId="6F323561" w14:textId="77777777" w:rsidR="009820AB" w:rsidRDefault="009820AB" w:rsidP="009820AB">
      <w:pPr>
        <w:rPr>
          <w:sz w:val="24"/>
          <w:szCs w:val="24"/>
        </w:rPr>
      </w:pPr>
    </w:p>
    <w:p w14:paraId="49228723" w14:textId="04BC8E30" w:rsidR="004B359F" w:rsidRPr="009820AB" w:rsidRDefault="009820AB" w:rsidP="009820AB">
      <w:pPr>
        <w:rPr>
          <w:rFonts w:ascii="Times New Roman" w:eastAsia="Times New Roman" w:hAnsi="Times New Roman" w:cs="Times New Roman"/>
          <w:b/>
          <w:sz w:val="32"/>
          <w:szCs w:val="32"/>
        </w:rPr>
      </w:pPr>
      <w:r>
        <w:rPr>
          <w:sz w:val="24"/>
          <w:szCs w:val="24"/>
        </w:rPr>
        <w:lastRenderedPageBreak/>
        <w:t xml:space="preserve">                                               </w:t>
      </w:r>
      <w:r w:rsidR="00A12249" w:rsidRPr="009820AB">
        <w:rPr>
          <w:rFonts w:ascii="Times New Roman" w:eastAsia="Times New Roman" w:hAnsi="Times New Roman" w:cs="Times New Roman"/>
          <w:b/>
          <w:sz w:val="32"/>
          <w:szCs w:val="32"/>
        </w:rPr>
        <w:t>ABSTRACT</w:t>
      </w:r>
    </w:p>
    <w:p w14:paraId="4CA721AE" w14:textId="77777777" w:rsidR="00F222D0" w:rsidRDefault="00F222D0" w:rsidP="00D47111">
      <w:pPr>
        <w:jc w:val="center"/>
        <w:rPr>
          <w:rFonts w:ascii="Times New Roman" w:eastAsia="Times New Roman" w:hAnsi="Times New Roman" w:cs="Times New Roman"/>
          <w:b/>
          <w:sz w:val="24"/>
          <w:szCs w:val="24"/>
        </w:rPr>
      </w:pPr>
    </w:p>
    <w:p w14:paraId="681B8F8D" w14:textId="77777777" w:rsidR="009820AB" w:rsidRDefault="00295C12" w:rsidP="002A37D3">
      <w:pPr>
        <w:spacing w:line="240" w:lineRule="auto"/>
        <w:jc w:val="both"/>
        <w:rPr>
          <w:rFonts w:ascii="Times New Roman" w:eastAsia="Times New Roman" w:hAnsi="Times New Roman" w:cs="Times New Roman"/>
          <w:sz w:val="24"/>
          <w:szCs w:val="24"/>
          <w:lang w:val="en-IN"/>
        </w:rPr>
      </w:pPr>
      <w:r w:rsidRPr="009820AB">
        <w:rPr>
          <w:rFonts w:ascii="Times New Roman" w:eastAsia="Times New Roman" w:hAnsi="Times New Roman" w:cs="Times New Roman"/>
          <w:sz w:val="24"/>
          <w:szCs w:val="24"/>
          <w:lang w:val="en-IN"/>
        </w:rPr>
        <w:t xml:space="preserve">Code Guard is a cutting-edge tool with strong error detection and highlighting features that improves the quality and maintainability of codebases. Code Guard searches codebases for grammatical mistakes, code smells, security flaws, and performance snags using sophisticated algorithms and configurable rulesets. The tool offers real-time feedback and visually highlights problematic regions within the code editor or IDE, integrating smoothly into existing development workflows. Code Guard promotes a culture of continuous improvement and high-quality software delivery by enabling developers to proactively discover and address issues with numerous programming languages and frameworks  </w:t>
      </w:r>
    </w:p>
    <w:p w14:paraId="6A0A4F21" w14:textId="288A98FB" w:rsidR="009820AB" w:rsidRDefault="00295C12" w:rsidP="002A37D3">
      <w:pPr>
        <w:spacing w:line="240" w:lineRule="auto"/>
        <w:jc w:val="both"/>
        <w:rPr>
          <w:rFonts w:ascii="Times New Roman" w:eastAsia="Times New Roman" w:hAnsi="Times New Roman" w:cs="Times New Roman"/>
          <w:sz w:val="24"/>
          <w:szCs w:val="24"/>
          <w:lang w:val="en-IN"/>
        </w:rPr>
      </w:pPr>
      <w:r w:rsidRPr="009820AB">
        <w:rPr>
          <w:rFonts w:ascii="Times New Roman" w:eastAsia="Times New Roman" w:hAnsi="Times New Roman" w:cs="Times New Roman"/>
          <w:sz w:val="24"/>
          <w:szCs w:val="24"/>
          <w:lang w:val="en-IN"/>
        </w:rPr>
        <w:t xml:space="preserve">Code Guard is an all-inclusive tool designed to improve code quality and maintainability by providing capabilities for codebases that highlight errors and enable strong error detection. Code Guard examines source code for a variety of issues, including as syntax errors, code smells, security flaws, and performance bottlenecks, using complex algorithms and configurable rule sets. The technology gives developers real-time feedback while they code by integrating smoothly into current development workflows Code Guard is flexible and adaptive to various development contexts because it supports a broad variety of programming languages and frameworks. </w:t>
      </w:r>
    </w:p>
    <w:p w14:paraId="6BA5DB78" w14:textId="63E52D5E" w:rsidR="00295C12" w:rsidRPr="009820AB" w:rsidRDefault="00295C12" w:rsidP="002A37D3">
      <w:pPr>
        <w:spacing w:line="240" w:lineRule="auto"/>
        <w:jc w:val="both"/>
        <w:rPr>
          <w:rFonts w:ascii="Times New Roman" w:eastAsia="Times New Roman" w:hAnsi="Times New Roman" w:cs="Times New Roman"/>
          <w:sz w:val="24"/>
          <w:szCs w:val="24"/>
          <w:lang w:val="en-IN"/>
        </w:rPr>
      </w:pPr>
      <w:r w:rsidRPr="009820AB">
        <w:rPr>
          <w:rFonts w:ascii="Times New Roman" w:eastAsia="Times New Roman" w:hAnsi="Times New Roman" w:cs="Times New Roman"/>
          <w:sz w:val="24"/>
          <w:szCs w:val="24"/>
          <w:lang w:val="en-IN"/>
        </w:rPr>
        <w:t>Teams may enforce coding standards and best practices tailored to their project requirements thanks to its configurable rule sets. Within the code editor or integrated development environment (IDE), detected faults are not only listed but also visually highlighted.</w:t>
      </w:r>
    </w:p>
    <w:p w14:paraId="4BBCAC81" w14:textId="77777777" w:rsidR="009820AB" w:rsidRDefault="009820AB" w:rsidP="009820AB">
      <w:pPr>
        <w:spacing w:line="240" w:lineRule="auto"/>
        <w:jc w:val="both"/>
        <w:rPr>
          <w:rFonts w:ascii="Times New Roman" w:eastAsia="Times New Roman" w:hAnsi="Times New Roman" w:cs="Times New Roman"/>
          <w:sz w:val="24"/>
          <w:szCs w:val="24"/>
          <w:lang w:val="en-IN"/>
        </w:rPr>
      </w:pPr>
      <w:r w:rsidRPr="009820AB">
        <w:rPr>
          <w:rFonts w:ascii="Times New Roman" w:eastAsia="Times New Roman" w:hAnsi="Times New Roman" w:cs="Times New Roman"/>
          <w:sz w:val="24"/>
          <w:szCs w:val="24"/>
          <w:lang w:val="en-IN"/>
        </w:rPr>
        <w:t>n modern software development, maintaining a clean, efficient, and error-free codebase is paramount. "Title Code Guard" addresses this critical need by providing a robust error detection and highlighting tool designed for diverse codebases. Leveraging advanced static analysis techniques and machine learning algorithms, Title Code Guard meticulously scans through the code, identifying syntactic and semantic errors with high accuracy. It not only flags errors but also highlights potential improvements and optimizations, thereby enhancing code quality and maintainability.</w:t>
      </w:r>
    </w:p>
    <w:p w14:paraId="7676F360" w14:textId="045F012C" w:rsidR="009820AB" w:rsidRPr="009820AB" w:rsidRDefault="009820AB" w:rsidP="009820AB">
      <w:pPr>
        <w:spacing w:line="240" w:lineRule="auto"/>
        <w:jc w:val="both"/>
        <w:rPr>
          <w:rFonts w:ascii="Times New Roman" w:eastAsia="Times New Roman" w:hAnsi="Times New Roman" w:cs="Times New Roman"/>
          <w:sz w:val="24"/>
          <w:szCs w:val="24"/>
          <w:lang w:val="en-IN"/>
        </w:rPr>
      </w:pPr>
      <w:r w:rsidRPr="009820AB">
        <w:rPr>
          <w:rFonts w:ascii="Times New Roman" w:eastAsia="Times New Roman" w:hAnsi="Times New Roman" w:cs="Times New Roman"/>
          <w:sz w:val="24"/>
          <w:szCs w:val="24"/>
          <w:lang w:val="en-IN"/>
        </w:rPr>
        <w:t>Title Code Guard integrates seamlessly with popular integrated development environments (IDEs) and supports multiple programming languages, making it a versatile tool for developers. By providing real-time feedback, it helps developers catch and rectify errors early in the development cycle, reducing debugging time and effort. The tool's user-friendly interface and detailed reporting features empower developers to understand and address issues promptly, fostering a more efficient and error-resilient coding process.</w:t>
      </w:r>
    </w:p>
    <w:p w14:paraId="4C639E03" w14:textId="77777777" w:rsidR="009820AB" w:rsidRPr="009820AB" w:rsidRDefault="009820AB" w:rsidP="009820AB">
      <w:pPr>
        <w:spacing w:line="240" w:lineRule="auto"/>
        <w:jc w:val="both"/>
        <w:rPr>
          <w:rFonts w:ascii="Times New Roman" w:eastAsia="Times New Roman" w:hAnsi="Times New Roman" w:cs="Times New Roman"/>
          <w:sz w:val="24"/>
          <w:szCs w:val="24"/>
          <w:lang w:val="en-IN"/>
        </w:rPr>
      </w:pPr>
      <w:r w:rsidRPr="009820AB">
        <w:rPr>
          <w:rFonts w:ascii="Times New Roman" w:eastAsia="Times New Roman" w:hAnsi="Times New Roman" w:cs="Times New Roman"/>
          <w:sz w:val="24"/>
          <w:szCs w:val="24"/>
          <w:lang w:val="en-IN"/>
        </w:rPr>
        <w:t>This paper discusses the architecture, implementation, and evaluation of Title Code Guard, demonstrating its efficacy in improving code quality and developer productivity. Through case studies and performance metrics, we showcase how Title Code Guard stands as an indispensable asset for modern software development teams.</w:t>
      </w:r>
    </w:p>
    <w:p w14:paraId="54E16A20" w14:textId="71D06E3B" w:rsidR="00295C12" w:rsidRPr="009820AB" w:rsidRDefault="00295C12" w:rsidP="002A37D3">
      <w:pPr>
        <w:spacing w:line="240" w:lineRule="auto"/>
        <w:jc w:val="both"/>
        <w:rPr>
          <w:rFonts w:ascii="Times New Roman" w:eastAsia="Times New Roman" w:hAnsi="Times New Roman" w:cs="Times New Roman"/>
          <w:sz w:val="24"/>
          <w:szCs w:val="24"/>
          <w:lang w:val="en-IN"/>
        </w:rPr>
      </w:pPr>
    </w:p>
    <w:p w14:paraId="42180C38" w14:textId="77777777" w:rsidR="009820AB" w:rsidRPr="009820AB" w:rsidRDefault="00907E54" w:rsidP="002A37D3">
      <w:pPr>
        <w:spacing w:line="240" w:lineRule="auto"/>
        <w:jc w:val="both"/>
        <w:rPr>
          <w:rFonts w:ascii="Times New Roman" w:eastAsia="Times New Roman" w:hAnsi="Times New Roman" w:cs="Times New Roman"/>
          <w:sz w:val="24"/>
          <w:szCs w:val="24"/>
          <w:lang w:val="en-IN"/>
        </w:rPr>
      </w:pPr>
      <w:r w:rsidRPr="009820AB">
        <w:rPr>
          <w:rFonts w:ascii="Times New Roman" w:eastAsia="Times New Roman" w:hAnsi="Times New Roman" w:cs="Times New Roman"/>
          <w:sz w:val="24"/>
          <w:szCs w:val="24"/>
          <w:lang w:val="en-IN"/>
        </w:rPr>
        <w:t xml:space="preserve">                                             </w:t>
      </w:r>
    </w:p>
    <w:p w14:paraId="30166D45" w14:textId="77777777" w:rsidR="009820AB" w:rsidRPr="009820AB" w:rsidRDefault="009820AB" w:rsidP="002A37D3">
      <w:pPr>
        <w:spacing w:line="240" w:lineRule="auto"/>
        <w:jc w:val="both"/>
        <w:rPr>
          <w:rFonts w:ascii="Times New Roman" w:eastAsia="Times New Roman" w:hAnsi="Times New Roman" w:cs="Times New Roman"/>
          <w:sz w:val="24"/>
          <w:szCs w:val="24"/>
          <w:lang w:val="en-IN"/>
        </w:rPr>
      </w:pPr>
    </w:p>
    <w:p w14:paraId="030506AB" w14:textId="77777777" w:rsidR="009820AB" w:rsidRDefault="009820AB" w:rsidP="002A37D3">
      <w:pPr>
        <w:spacing w:line="240" w:lineRule="auto"/>
        <w:jc w:val="both"/>
        <w:rPr>
          <w:rFonts w:ascii="Times New Roman" w:eastAsia="Times New Roman" w:hAnsi="Times New Roman" w:cs="Times New Roman"/>
          <w:lang w:val="en-IN"/>
        </w:rPr>
      </w:pPr>
    </w:p>
    <w:p w14:paraId="38768899" w14:textId="77777777" w:rsidR="009820AB" w:rsidRDefault="009820AB" w:rsidP="002A37D3">
      <w:pPr>
        <w:spacing w:line="240" w:lineRule="auto"/>
        <w:jc w:val="both"/>
        <w:rPr>
          <w:rFonts w:ascii="Times New Roman" w:eastAsia="Times New Roman" w:hAnsi="Times New Roman" w:cs="Times New Roman"/>
          <w:lang w:val="en-IN"/>
        </w:rPr>
      </w:pPr>
    </w:p>
    <w:p w14:paraId="17A04294" w14:textId="77777777" w:rsidR="009820AB" w:rsidRDefault="009820AB" w:rsidP="002A37D3">
      <w:pPr>
        <w:spacing w:line="240" w:lineRule="auto"/>
        <w:jc w:val="both"/>
        <w:rPr>
          <w:rFonts w:ascii="Times New Roman" w:eastAsia="Times New Roman" w:hAnsi="Times New Roman" w:cs="Times New Roman"/>
          <w:lang w:val="en-IN"/>
        </w:rPr>
      </w:pPr>
    </w:p>
    <w:p w14:paraId="431F83E1" w14:textId="77777777" w:rsidR="009820AB" w:rsidRDefault="009820AB" w:rsidP="002A37D3">
      <w:pPr>
        <w:spacing w:line="240" w:lineRule="auto"/>
        <w:jc w:val="both"/>
        <w:rPr>
          <w:rFonts w:ascii="Times New Roman" w:eastAsia="Times New Roman" w:hAnsi="Times New Roman" w:cs="Times New Roman"/>
          <w:lang w:val="en-IN"/>
        </w:rPr>
      </w:pPr>
    </w:p>
    <w:p w14:paraId="5638459E" w14:textId="77777777" w:rsidR="009820AB" w:rsidRDefault="009820AB" w:rsidP="002A37D3">
      <w:pPr>
        <w:spacing w:line="240" w:lineRule="auto"/>
        <w:jc w:val="both"/>
        <w:rPr>
          <w:rFonts w:ascii="Times New Roman" w:eastAsia="Times New Roman" w:hAnsi="Times New Roman" w:cs="Times New Roman"/>
          <w:lang w:val="en-IN"/>
        </w:rPr>
      </w:pPr>
    </w:p>
    <w:p w14:paraId="3C72BFB8" w14:textId="77777777" w:rsidR="009820AB" w:rsidRDefault="009820AB" w:rsidP="002A37D3">
      <w:pPr>
        <w:spacing w:line="240" w:lineRule="auto"/>
        <w:jc w:val="both"/>
        <w:rPr>
          <w:rFonts w:ascii="Times New Roman" w:eastAsia="Times New Roman" w:hAnsi="Times New Roman" w:cs="Times New Roman"/>
          <w:lang w:val="en-IN"/>
        </w:rPr>
      </w:pPr>
    </w:p>
    <w:p w14:paraId="0CCE084F" w14:textId="76BA6002" w:rsidR="004B359F" w:rsidRDefault="009820AB" w:rsidP="002A37D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lang w:val="en-IN"/>
        </w:rPr>
        <w:lastRenderedPageBreak/>
        <w:t xml:space="preserve">                                                 </w:t>
      </w:r>
      <w:r w:rsidR="00A12249" w:rsidRPr="009820AB">
        <w:rPr>
          <w:rFonts w:ascii="Times New Roman" w:eastAsia="Times New Roman" w:hAnsi="Times New Roman" w:cs="Times New Roman"/>
          <w:b/>
          <w:sz w:val="32"/>
          <w:szCs w:val="32"/>
        </w:rPr>
        <w:t>INTRODUCTION</w:t>
      </w:r>
      <w:r w:rsidR="002E5A7F" w:rsidRPr="009820AB">
        <w:rPr>
          <w:rFonts w:ascii="Times New Roman" w:eastAsia="Times New Roman" w:hAnsi="Times New Roman" w:cs="Times New Roman"/>
          <w:b/>
          <w:sz w:val="32"/>
          <w:szCs w:val="32"/>
        </w:rPr>
        <w:t xml:space="preserve"> </w:t>
      </w:r>
    </w:p>
    <w:p w14:paraId="02643F06" w14:textId="77777777" w:rsidR="009820AB" w:rsidRPr="009820AB" w:rsidRDefault="009820AB" w:rsidP="002A37D3">
      <w:pPr>
        <w:spacing w:line="240" w:lineRule="auto"/>
        <w:jc w:val="both"/>
        <w:rPr>
          <w:rFonts w:ascii="Times New Roman" w:eastAsia="Times New Roman" w:hAnsi="Times New Roman" w:cs="Times New Roman"/>
          <w:b/>
          <w:sz w:val="32"/>
          <w:szCs w:val="32"/>
        </w:rPr>
      </w:pPr>
    </w:p>
    <w:p w14:paraId="1714D71D" w14:textId="4D61E038" w:rsidR="00D52845" w:rsidRPr="009820AB" w:rsidRDefault="00D52845" w:rsidP="002A37D3">
      <w:pPr>
        <w:spacing w:line="240" w:lineRule="auto"/>
        <w:jc w:val="both"/>
        <w:rPr>
          <w:rFonts w:ascii="Times New Roman" w:eastAsia="Times New Roman" w:hAnsi="Times New Roman" w:cs="Times New Roman"/>
          <w:sz w:val="24"/>
          <w:szCs w:val="24"/>
        </w:rPr>
      </w:pPr>
      <w:r w:rsidRPr="00BF6EE8">
        <w:rPr>
          <w:rFonts w:ascii="Times New Roman" w:eastAsia="Times New Roman" w:hAnsi="Times New Roman" w:cs="Times New Roman"/>
        </w:rPr>
        <w:t xml:space="preserve"> </w:t>
      </w:r>
      <w:r w:rsidRPr="009820AB">
        <w:rPr>
          <w:rFonts w:ascii="Times New Roman" w:eastAsia="Times New Roman" w:hAnsi="Times New Roman" w:cs="Times New Roman"/>
          <w:sz w:val="24"/>
          <w:szCs w:val="24"/>
        </w:rPr>
        <w:t xml:space="preserve">Upholding high-quality code is essential in the hectic field of software development to guarantee the dependability, security, and maintainability of software programs. However, it gets harder to find problems and pinpoint areas that need repair as codebases get bigger and more complicated. Large-scale projects cannot benefit from the time-consuming and prone to human error nature of traditional manual code review and testing </w:t>
      </w:r>
      <w:proofErr w:type="gramStart"/>
      <w:r w:rsidRPr="009820AB">
        <w:rPr>
          <w:rFonts w:ascii="Times New Roman" w:eastAsia="Times New Roman" w:hAnsi="Times New Roman" w:cs="Times New Roman"/>
          <w:sz w:val="24"/>
          <w:szCs w:val="24"/>
        </w:rPr>
        <w:t>approaches</w:t>
      </w:r>
      <w:r w:rsidR="00B07BCA" w:rsidRPr="009820AB">
        <w:rPr>
          <w:rFonts w:ascii="Times New Roman" w:eastAsia="Times New Roman" w:hAnsi="Times New Roman" w:cs="Times New Roman"/>
          <w:sz w:val="24"/>
          <w:szCs w:val="24"/>
        </w:rPr>
        <w:t xml:space="preserve"> </w:t>
      </w:r>
      <w:r w:rsidRPr="009820AB">
        <w:rPr>
          <w:rFonts w:ascii="Times New Roman" w:eastAsia="Times New Roman" w:hAnsi="Times New Roman" w:cs="Times New Roman"/>
          <w:sz w:val="24"/>
          <w:szCs w:val="24"/>
        </w:rPr>
        <w:t>.</w:t>
      </w:r>
      <w:proofErr w:type="gramEnd"/>
      <w:r w:rsidR="00B07BCA" w:rsidRPr="009820AB">
        <w:rPr>
          <w:rFonts w:ascii="Times New Roman" w:eastAsia="Times New Roman" w:hAnsi="Times New Roman" w:cs="Times New Roman"/>
          <w:sz w:val="24"/>
          <w:szCs w:val="24"/>
        </w:rPr>
        <w:t xml:space="preserve"> </w:t>
      </w:r>
      <w:r w:rsidRPr="009820AB">
        <w:rPr>
          <w:rFonts w:ascii="Times New Roman" w:eastAsia="Times New Roman" w:hAnsi="Times New Roman" w:cs="Times New Roman"/>
          <w:sz w:val="24"/>
          <w:szCs w:val="24"/>
        </w:rPr>
        <w:t>Offering a strong mistake detection and highlighting method for codebases, "Code Guard" appears as a smart solution to tackle these issues. Code Guard is a tool designed to make code quality assurance and maintenance easier. It was created using the most recent developments in static code analysis and linting techniques.</w:t>
      </w:r>
    </w:p>
    <w:p w14:paraId="759AAB28" w14:textId="77777777" w:rsidR="00D52845" w:rsidRPr="009820AB" w:rsidRDefault="00D52845" w:rsidP="002A37D3">
      <w:pPr>
        <w:spacing w:line="240" w:lineRule="auto"/>
        <w:jc w:val="both"/>
        <w:rPr>
          <w:rFonts w:ascii="Times New Roman" w:eastAsia="Times New Roman" w:hAnsi="Times New Roman" w:cs="Times New Roman"/>
          <w:sz w:val="24"/>
          <w:szCs w:val="24"/>
        </w:rPr>
      </w:pPr>
    </w:p>
    <w:p w14:paraId="62D972DD" w14:textId="0F407ECC" w:rsidR="00D52845" w:rsidRPr="009820AB" w:rsidRDefault="00D52845" w:rsidP="002A37D3">
      <w:pPr>
        <w:spacing w:line="240" w:lineRule="auto"/>
        <w:jc w:val="both"/>
        <w:rPr>
          <w:rFonts w:ascii="Times New Roman" w:eastAsia="Times New Roman" w:hAnsi="Times New Roman" w:cs="Times New Roman"/>
          <w:sz w:val="24"/>
          <w:szCs w:val="24"/>
        </w:rPr>
      </w:pPr>
      <w:r w:rsidRPr="009820AB">
        <w:rPr>
          <w:rFonts w:ascii="Times New Roman" w:eastAsia="Times New Roman" w:hAnsi="Times New Roman" w:cs="Times New Roman"/>
          <w:sz w:val="24"/>
          <w:szCs w:val="24"/>
        </w:rPr>
        <w:t xml:space="preserve"> At the heart of Code Guard are strong algorithms that can scan codebases from a variety of programming languages and frameworks. Whether it's a backend Python service, a JavaScript web application, or a Java mobile application, Code Guard can precisely analyze and pinpoint issues. Development teams can customize Code Guard's mistake detection capabilities to meet project-specific objectives, best practices, and coding standards by utilizing customized rulesets.</w:t>
      </w:r>
    </w:p>
    <w:p w14:paraId="4B1877DA" w14:textId="77777777" w:rsidR="00D52845" w:rsidRPr="009820AB" w:rsidRDefault="00D52845" w:rsidP="002A37D3">
      <w:pPr>
        <w:spacing w:line="240" w:lineRule="auto"/>
        <w:jc w:val="both"/>
        <w:rPr>
          <w:rFonts w:ascii="Times New Roman" w:eastAsia="Times New Roman" w:hAnsi="Times New Roman" w:cs="Times New Roman"/>
          <w:sz w:val="24"/>
          <w:szCs w:val="24"/>
        </w:rPr>
      </w:pPr>
      <w:r w:rsidRPr="009820AB">
        <w:rPr>
          <w:rFonts w:ascii="Times New Roman" w:eastAsia="Times New Roman" w:hAnsi="Times New Roman" w:cs="Times New Roman"/>
          <w:sz w:val="24"/>
          <w:szCs w:val="24"/>
        </w:rPr>
        <w:t>The smooth integration of Code Guard into current development workflows is one of its primary benefits. Code Guard is integrated into the development process through common version control systems and continuous integration platforms like Git and Jenkins. When developers make changes to their code, they get immediate feedback, which helps them fix problems.</w:t>
      </w:r>
    </w:p>
    <w:p w14:paraId="04BAD1CC" w14:textId="421738AF" w:rsidR="00D52845" w:rsidRPr="009820AB" w:rsidRDefault="00D52845" w:rsidP="002A37D3">
      <w:pPr>
        <w:spacing w:line="240" w:lineRule="auto"/>
        <w:jc w:val="both"/>
        <w:rPr>
          <w:rFonts w:ascii="Times New Roman" w:eastAsia="Times New Roman" w:hAnsi="Times New Roman" w:cs="Times New Roman"/>
          <w:sz w:val="24"/>
          <w:szCs w:val="24"/>
        </w:rPr>
      </w:pPr>
      <w:r w:rsidRPr="009820AB">
        <w:rPr>
          <w:rFonts w:ascii="Times New Roman" w:eastAsia="Times New Roman" w:hAnsi="Times New Roman" w:cs="Times New Roman"/>
          <w:sz w:val="24"/>
          <w:szCs w:val="24"/>
        </w:rPr>
        <w:t xml:space="preserve"> One of the key features of Code Guard is its seamless integration with existing development workflows. By integrating with popular version control systems and continuous integration tools like Git and Jenkins, Code Guard becomes an integral part of the development process. Developers receive real-time feedback on code changes, allowing them to resolve issues quickly and efficiently.</w:t>
      </w:r>
    </w:p>
    <w:p w14:paraId="0E0F2C4B" w14:textId="77777777" w:rsidR="00D52845" w:rsidRPr="009820AB" w:rsidRDefault="00D52845" w:rsidP="002A37D3">
      <w:pPr>
        <w:spacing w:line="240" w:lineRule="auto"/>
        <w:jc w:val="both"/>
        <w:rPr>
          <w:rFonts w:ascii="Times New Roman" w:eastAsia="Times New Roman" w:hAnsi="Times New Roman" w:cs="Times New Roman"/>
          <w:sz w:val="24"/>
          <w:szCs w:val="24"/>
        </w:rPr>
      </w:pPr>
    </w:p>
    <w:p w14:paraId="3D51760E" w14:textId="4E9654BA" w:rsidR="00D52845" w:rsidRDefault="00D52845" w:rsidP="002A37D3">
      <w:pPr>
        <w:spacing w:line="240" w:lineRule="auto"/>
        <w:jc w:val="both"/>
        <w:rPr>
          <w:rFonts w:ascii="Times New Roman" w:eastAsia="Times New Roman" w:hAnsi="Times New Roman" w:cs="Times New Roman"/>
          <w:sz w:val="24"/>
          <w:szCs w:val="24"/>
        </w:rPr>
      </w:pPr>
      <w:r w:rsidRPr="009820AB">
        <w:rPr>
          <w:rFonts w:ascii="Times New Roman" w:eastAsia="Times New Roman" w:hAnsi="Times New Roman" w:cs="Times New Roman"/>
          <w:sz w:val="24"/>
          <w:szCs w:val="24"/>
        </w:rPr>
        <w:t xml:space="preserve">In addition, Code Guard improves developer productivity by visually highlighting errors detected in code editors or IDEs. This immediate feedback mechanism allows developers to identify and fix problems while writing code, reducing the time and effort required for debugging and </w:t>
      </w:r>
      <w:proofErr w:type="spellStart"/>
      <w:proofErr w:type="gramStart"/>
      <w:r w:rsidRPr="009820AB">
        <w:rPr>
          <w:rFonts w:ascii="Times New Roman" w:eastAsia="Times New Roman" w:hAnsi="Times New Roman" w:cs="Times New Roman"/>
          <w:sz w:val="24"/>
          <w:szCs w:val="24"/>
        </w:rPr>
        <w:t>rework.Overall</w:t>
      </w:r>
      <w:proofErr w:type="spellEnd"/>
      <w:proofErr w:type="gramEnd"/>
      <w:r w:rsidRPr="009820AB">
        <w:rPr>
          <w:rFonts w:ascii="Times New Roman" w:eastAsia="Times New Roman" w:hAnsi="Times New Roman" w:cs="Times New Roman"/>
          <w:sz w:val="24"/>
          <w:szCs w:val="24"/>
        </w:rPr>
        <w:t xml:space="preserve">, Code Guard represents a paradigm shift in code quality assurance by providing developers with a powerful tool. identify bugs and highlight problems in codebases. With advanced algorithms, customizable rules, and seamless integration into development workflows, Code Guard makes it easy to build high-quality, reliable, and secure </w:t>
      </w:r>
      <w:proofErr w:type="gramStart"/>
      <w:r w:rsidRPr="009820AB">
        <w:rPr>
          <w:rFonts w:ascii="Times New Roman" w:eastAsia="Times New Roman" w:hAnsi="Times New Roman" w:cs="Times New Roman"/>
          <w:sz w:val="24"/>
          <w:szCs w:val="24"/>
        </w:rPr>
        <w:t>apps..</w:t>
      </w:r>
      <w:proofErr w:type="gramEnd"/>
    </w:p>
    <w:p w14:paraId="5A217264" w14:textId="77777777" w:rsidR="009820AB" w:rsidRDefault="009820AB" w:rsidP="002A37D3">
      <w:pPr>
        <w:spacing w:line="240" w:lineRule="auto"/>
        <w:jc w:val="both"/>
        <w:rPr>
          <w:rFonts w:ascii="Times New Roman" w:eastAsia="Times New Roman" w:hAnsi="Times New Roman" w:cs="Times New Roman"/>
          <w:sz w:val="24"/>
          <w:szCs w:val="24"/>
        </w:rPr>
      </w:pPr>
    </w:p>
    <w:p w14:paraId="1BA2494D" w14:textId="77777777" w:rsidR="009820AB" w:rsidRDefault="009820AB" w:rsidP="002A37D3">
      <w:pPr>
        <w:spacing w:line="240" w:lineRule="auto"/>
        <w:jc w:val="both"/>
        <w:rPr>
          <w:rFonts w:ascii="Times New Roman" w:eastAsia="Times New Roman" w:hAnsi="Times New Roman" w:cs="Times New Roman"/>
          <w:sz w:val="24"/>
          <w:szCs w:val="24"/>
        </w:rPr>
      </w:pPr>
    </w:p>
    <w:p w14:paraId="07920D33" w14:textId="77777777" w:rsidR="009820AB" w:rsidRDefault="009820AB" w:rsidP="002A37D3">
      <w:pPr>
        <w:spacing w:line="240" w:lineRule="auto"/>
        <w:jc w:val="both"/>
        <w:rPr>
          <w:rFonts w:ascii="Times New Roman" w:eastAsia="Times New Roman" w:hAnsi="Times New Roman" w:cs="Times New Roman"/>
          <w:sz w:val="24"/>
          <w:szCs w:val="24"/>
        </w:rPr>
      </w:pPr>
    </w:p>
    <w:p w14:paraId="6FD17901" w14:textId="77777777" w:rsidR="009820AB" w:rsidRDefault="009820AB" w:rsidP="002A37D3">
      <w:pPr>
        <w:spacing w:line="240" w:lineRule="auto"/>
        <w:jc w:val="both"/>
        <w:rPr>
          <w:rFonts w:ascii="Times New Roman" w:eastAsia="Times New Roman" w:hAnsi="Times New Roman" w:cs="Times New Roman"/>
          <w:sz w:val="24"/>
          <w:szCs w:val="24"/>
        </w:rPr>
      </w:pPr>
    </w:p>
    <w:p w14:paraId="1B577BA1" w14:textId="77777777" w:rsidR="009820AB" w:rsidRDefault="009820AB" w:rsidP="002A37D3">
      <w:pPr>
        <w:spacing w:line="240" w:lineRule="auto"/>
        <w:jc w:val="both"/>
        <w:rPr>
          <w:rFonts w:ascii="Times New Roman" w:eastAsia="Times New Roman" w:hAnsi="Times New Roman" w:cs="Times New Roman"/>
          <w:sz w:val="24"/>
          <w:szCs w:val="24"/>
        </w:rPr>
      </w:pPr>
    </w:p>
    <w:p w14:paraId="44069103" w14:textId="77777777" w:rsidR="009820AB" w:rsidRDefault="009820AB" w:rsidP="002A37D3">
      <w:pPr>
        <w:spacing w:line="240" w:lineRule="auto"/>
        <w:jc w:val="both"/>
        <w:rPr>
          <w:rFonts w:ascii="Times New Roman" w:eastAsia="Times New Roman" w:hAnsi="Times New Roman" w:cs="Times New Roman"/>
          <w:sz w:val="24"/>
          <w:szCs w:val="24"/>
        </w:rPr>
      </w:pPr>
    </w:p>
    <w:p w14:paraId="58096213" w14:textId="77777777" w:rsidR="009820AB" w:rsidRDefault="009820AB" w:rsidP="002A37D3">
      <w:pPr>
        <w:spacing w:line="240" w:lineRule="auto"/>
        <w:jc w:val="both"/>
        <w:rPr>
          <w:rFonts w:ascii="Times New Roman" w:eastAsia="Times New Roman" w:hAnsi="Times New Roman" w:cs="Times New Roman"/>
          <w:sz w:val="24"/>
          <w:szCs w:val="24"/>
        </w:rPr>
      </w:pPr>
    </w:p>
    <w:p w14:paraId="6F5A02AF" w14:textId="77777777" w:rsidR="009820AB" w:rsidRDefault="009820AB" w:rsidP="002A37D3">
      <w:pPr>
        <w:spacing w:line="240" w:lineRule="auto"/>
        <w:jc w:val="both"/>
        <w:rPr>
          <w:rFonts w:ascii="Times New Roman" w:eastAsia="Times New Roman" w:hAnsi="Times New Roman" w:cs="Times New Roman"/>
          <w:sz w:val="24"/>
          <w:szCs w:val="24"/>
        </w:rPr>
      </w:pPr>
    </w:p>
    <w:p w14:paraId="2811C18B" w14:textId="77777777" w:rsidR="009820AB" w:rsidRDefault="009820AB" w:rsidP="002A37D3">
      <w:pPr>
        <w:spacing w:line="240" w:lineRule="auto"/>
        <w:jc w:val="both"/>
        <w:rPr>
          <w:rFonts w:ascii="Times New Roman" w:eastAsia="Times New Roman" w:hAnsi="Times New Roman" w:cs="Times New Roman"/>
          <w:sz w:val="24"/>
          <w:szCs w:val="24"/>
        </w:rPr>
      </w:pPr>
    </w:p>
    <w:p w14:paraId="05CE3CF9" w14:textId="77777777" w:rsidR="009820AB" w:rsidRDefault="009820AB" w:rsidP="002A37D3">
      <w:pPr>
        <w:spacing w:line="240" w:lineRule="auto"/>
        <w:jc w:val="both"/>
        <w:rPr>
          <w:rFonts w:ascii="Times New Roman" w:eastAsia="Times New Roman" w:hAnsi="Times New Roman" w:cs="Times New Roman"/>
          <w:sz w:val="24"/>
          <w:szCs w:val="24"/>
        </w:rPr>
      </w:pPr>
    </w:p>
    <w:p w14:paraId="7B327615" w14:textId="77777777" w:rsidR="009820AB" w:rsidRDefault="009820AB" w:rsidP="002A37D3">
      <w:pPr>
        <w:spacing w:line="240" w:lineRule="auto"/>
        <w:jc w:val="both"/>
        <w:rPr>
          <w:rFonts w:ascii="Times New Roman" w:eastAsia="Times New Roman" w:hAnsi="Times New Roman" w:cs="Times New Roman"/>
          <w:sz w:val="24"/>
          <w:szCs w:val="24"/>
        </w:rPr>
      </w:pPr>
    </w:p>
    <w:p w14:paraId="5B9B103F" w14:textId="77777777" w:rsidR="009820AB" w:rsidRDefault="009820AB" w:rsidP="002A37D3">
      <w:pPr>
        <w:spacing w:line="240" w:lineRule="auto"/>
        <w:jc w:val="both"/>
        <w:rPr>
          <w:rFonts w:ascii="Times New Roman" w:eastAsia="Times New Roman" w:hAnsi="Times New Roman" w:cs="Times New Roman"/>
          <w:sz w:val="24"/>
          <w:szCs w:val="24"/>
        </w:rPr>
      </w:pPr>
    </w:p>
    <w:p w14:paraId="57216F7A" w14:textId="77777777" w:rsidR="00F222D0" w:rsidRPr="00BF6EE8" w:rsidRDefault="00F222D0" w:rsidP="002A37D3">
      <w:pPr>
        <w:spacing w:line="240" w:lineRule="auto"/>
        <w:jc w:val="center"/>
        <w:rPr>
          <w:rFonts w:ascii="Times New Roman" w:eastAsia="Times New Roman" w:hAnsi="Times New Roman" w:cs="Times New Roman"/>
          <w:b/>
        </w:rPr>
      </w:pPr>
    </w:p>
    <w:p w14:paraId="395498F3" w14:textId="77777777" w:rsidR="004B359F" w:rsidRPr="009820AB" w:rsidRDefault="00FD0CAA" w:rsidP="002A37D3">
      <w:pPr>
        <w:spacing w:line="240" w:lineRule="auto"/>
        <w:jc w:val="center"/>
        <w:rPr>
          <w:rFonts w:ascii="Times New Roman" w:eastAsia="Times New Roman" w:hAnsi="Times New Roman" w:cs="Times New Roman"/>
          <w:b/>
          <w:sz w:val="32"/>
          <w:szCs w:val="32"/>
        </w:rPr>
      </w:pPr>
      <w:r w:rsidRPr="009820AB">
        <w:rPr>
          <w:rFonts w:ascii="Times New Roman" w:eastAsia="Times New Roman" w:hAnsi="Times New Roman" w:cs="Times New Roman"/>
          <w:b/>
          <w:sz w:val="32"/>
          <w:szCs w:val="32"/>
        </w:rPr>
        <w:lastRenderedPageBreak/>
        <w:t>LITERATURE REVIEW</w:t>
      </w:r>
    </w:p>
    <w:p w14:paraId="7D7C86E7" w14:textId="77777777" w:rsidR="00FD0CAA" w:rsidRPr="00BF6EE8" w:rsidRDefault="00FD0CAA" w:rsidP="002A37D3">
      <w:pPr>
        <w:spacing w:line="240" w:lineRule="auto"/>
        <w:jc w:val="both"/>
        <w:rPr>
          <w:rFonts w:ascii="Times New Roman" w:eastAsia="Times New Roman" w:hAnsi="Times New Roman" w:cs="Times New Roman"/>
          <w:b/>
        </w:rPr>
      </w:pPr>
    </w:p>
    <w:p w14:paraId="2D5049F3" w14:textId="77777777" w:rsidR="004B359F" w:rsidRPr="009820AB" w:rsidRDefault="008F0D7A" w:rsidP="002A37D3">
      <w:pPr>
        <w:spacing w:line="240" w:lineRule="auto"/>
        <w:ind w:firstLine="720"/>
        <w:jc w:val="both"/>
        <w:rPr>
          <w:rFonts w:ascii="Times New Roman" w:eastAsia="Times New Roman" w:hAnsi="Times New Roman" w:cs="Times New Roman"/>
          <w:sz w:val="24"/>
          <w:szCs w:val="24"/>
        </w:rPr>
      </w:pPr>
      <w:r w:rsidRPr="009820AB">
        <w:rPr>
          <w:rFonts w:ascii="Times New Roman" w:eastAsia="Times New Roman" w:hAnsi="Times New Roman" w:cs="Times New Roman"/>
          <w:sz w:val="24"/>
          <w:szCs w:val="24"/>
        </w:rPr>
        <w:t xml:space="preserve">A review of existing literature related to tools for validating input strings using SLR parsing technique reveals a limited body of work in comparison to other areas of tool for SLR </w:t>
      </w:r>
      <w:r w:rsidR="00A12249" w:rsidRPr="009820AB">
        <w:rPr>
          <w:rFonts w:ascii="Times New Roman" w:eastAsia="Times New Roman" w:hAnsi="Times New Roman" w:cs="Times New Roman"/>
          <w:sz w:val="24"/>
          <w:szCs w:val="24"/>
        </w:rPr>
        <w:t xml:space="preserve">parser. </w:t>
      </w:r>
      <w:r w:rsidRPr="009820AB">
        <w:rPr>
          <w:rFonts w:ascii="Times New Roman" w:eastAsia="Times New Roman" w:hAnsi="Times New Roman" w:cs="Times New Roman"/>
          <w:sz w:val="24"/>
          <w:szCs w:val="24"/>
        </w:rPr>
        <w:t>While much attention has been given to the development of GUIs for linguistic tools, the specific application of SLR parsing techniques for input string validation has received less emphasis. One significant contribution in this direction is the work by</w:t>
      </w:r>
      <w:hyperlink r:id="rId10">
        <w:r w:rsidRPr="009820AB">
          <w:rPr>
            <w:rFonts w:ascii="Times New Roman" w:eastAsia="Times New Roman" w:hAnsi="Times New Roman" w:cs="Times New Roman"/>
            <w:color w:val="1155CC"/>
            <w:sz w:val="24"/>
            <w:szCs w:val="24"/>
            <w:u w:val="single"/>
          </w:rPr>
          <w:t>(Taylor 1983)</w:t>
        </w:r>
      </w:hyperlink>
      <w:r w:rsidRPr="009820AB">
        <w:rPr>
          <w:rFonts w:ascii="Times New Roman" w:eastAsia="Times New Roman" w:hAnsi="Times New Roman" w:cs="Times New Roman"/>
          <w:sz w:val="24"/>
          <w:szCs w:val="24"/>
        </w:rPr>
        <w:t xml:space="preserve"> , where the authors explore the integration of SLR parsing techniques into a tool for validating input strings. The study </w:t>
      </w:r>
      <w:r w:rsidR="00A12249" w:rsidRPr="009820AB">
        <w:rPr>
          <w:rFonts w:ascii="Times New Roman" w:eastAsia="Times New Roman" w:hAnsi="Times New Roman" w:cs="Times New Roman"/>
          <w:sz w:val="24"/>
          <w:szCs w:val="24"/>
        </w:rPr>
        <w:t>emphasizes</w:t>
      </w:r>
      <w:hyperlink r:id="rId11">
        <w:r w:rsidRPr="009820AB">
          <w:rPr>
            <w:rFonts w:ascii="Times New Roman" w:eastAsia="Times New Roman" w:hAnsi="Times New Roman" w:cs="Times New Roman"/>
            <w:color w:val="1155CC"/>
            <w:sz w:val="24"/>
            <w:szCs w:val="24"/>
            <w:u w:val="single"/>
          </w:rPr>
          <w:t>(Shapiro 1977)</w:t>
        </w:r>
      </w:hyperlink>
      <w:r w:rsidRPr="009820AB">
        <w:rPr>
          <w:rFonts w:ascii="Times New Roman" w:eastAsia="Times New Roman" w:hAnsi="Times New Roman" w:cs="Times New Roman"/>
          <w:sz w:val="24"/>
          <w:szCs w:val="24"/>
        </w:rPr>
        <w:t xml:space="preserve"> the importance of incorporating SLR parsing, a powerful parsing technique, to enhance the efficiency and accuracy of input validation processes. The authors discuss how SLR parsing can contribute to identifying syntactic errors in input strings and ensuring adherence to a given </w:t>
      </w:r>
      <w:r w:rsidR="00A12249" w:rsidRPr="009820AB">
        <w:rPr>
          <w:rFonts w:ascii="Times New Roman" w:eastAsia="Times New Roman" w:hAnsi="Times New Roman" w:cs="Times New Roman"/>
          <w:sz w:val="24"/>
          <w:szCs w:val="24"/>
        </w:rPr>
        <w:t>grammar. However</w:t>
      </w:r>
      <w:r w:rsidRPr="009820AB">
        <w:rPr>
          <w:rFonts w:ascii="Times New Roman" w:eastAsia="Times New Roman" w:hAnsi="Times New Roman" w:cs="Times New Roman"/>
          <w:sz w:val="24"/>
          <w:szCs w:val="24"/>
        </w:rPr>
        <w:t>, there is a notable gap in the literature concerning the user-centred design principles specifically tailored for tools focused on input string validation using SLR parsing</w:t>
      </w:r>
      <w:hyperlink r:id="rId12">
        <w:r w:rsidRPr="009820AB">
          <w:rPr>
            <w:rFonts w:ascii="Times New Roman" w:eastAsia="Times New Roman" w:hAnsi="Times New Roman" w:cs="Times New Roman"/>
            <w:color w:val="1155CC"/>
            <w:sz w:val="24"/>
            <w:szCs w:val="24"/>
            <w:u w:val="single"/>
          </w:rPr>
          <w:t>(Shapiro 1977; Compilers: Principles, Techniques and...)</w:t>
        </w:r>
      </w:hyperlink>
      <w:r w:rsidRPr="009820AB">
        <w:rPr>
          <w:rFonts w:ascii="Times New Roman" w:eastAsia="Times New Roman" w:hAnsi="Times New Roman" w:cs="Times New Roman"/>
          <w:sz w:val="24"/>
          <w:szCs w:val="24"/>
        </w:rPr>
        <w:t>. Unlike the ext</w:t>
      </w:r>
      <w:r w:rsidR="00A12249" w:rsidRPr="009820AB">
        <w:rPr>
          <w:rFonts w:ascii="Times New Roman" w:eastAsia="Times New Roman" w:hAnsi="Times New Roman" w:cs="Times New Roman"/>
          <w:sz w:val="24"/>
          <w:szCs w:val="24"/>
        </w:rPr>
        <w:t>ensive research on tools for SLR</w:t>
      </w:r>
      <w:r w:rsidRPr="009820AB">
        <w:rPr>
          <w:rFonts w:ascii="Times New Roman" w:eastAsia="Times New Roman" w:hAnsi="Times New Roman" w:cs="Times New Roman"/>
          <w:sz w:val="24"/>
          <w:szCs w:val="24"/>
        </w:rPr>
        <w:t xml:space="preserve"> </w:t>
      </w:r>
      <w:r w:rsidR="00A12249" w:rsidRPr="009820AB">
        <w:rPr>
          <w:rFonts w:ascii="Times New Roman" w:eastAsia="Times New Roman" w:hAnsi="Times New Roman" w:cs="Times New Roman"/>
          <w:sz w:val="24"/>
          <w:szCs w:val="24"/>
        </w:rPr>
        <w:t>parser,</w:t>
      </w:r>
      <w:r w:rsidRPr="009820AB">
        <w:rPr>
          <w:rFonts w:ascii="Times New Roman" w:eastAsia="Times New Roman" w:hAnsi="Times New Roman" w:cs="Times New Roman"/>
          <w:sz w:val="24"/>
          <w:szCs w:val="24"/>
        </w:rPr>
        <w:t xml:space="preserve"> few studies delve into the user experience aspects of tools employing SLR parsing for input validation.</w:t>
      </w:r>
    </w:p>
    <w:p w14:paraId="7C31B6D5" w14:textId="77777777" w:rsidR="00FD0CAA" w:rsidRPr="009820AB" w:rsidRDefault="00FD0CAA" w:rsidP="002A37D3">
      <w:pPr>
        <w:spacing w:line="240" w:lineRule="auto"/>
        <w:jc w:val="both"/>
        <w:rPr>
          <w:rFonts w:ascii="Times New Roman" w:eastAsia="Times New Roman" w:hAnsi="Times New Roman" w:cs="Times New Roman"/>
          <w:sz w:val="24"/>
          <w:szCs w:val="24"/>
        </w:rPr>
      </w:pPr>
    </w:p>
    <w:p w14:paraId="4E2CF375" w14:textId="77777777" w:rsidR="009820AB" w:rsidRDefault="008F0D7A" w:rsidP="002A37D3">
      <w:pPr>
        <w:spacing w:line="240" w:lineRule="auto"/>
        <w:ind w:firstLine="720"/>
        <w:jc w:val="both"/>
        <w:rPr>
          <w:rFonts w:ascii="Times New Roman" w:eastAsia="Times New Roman" w:hAnsi="Times New Roman" w:cs="Times New Roman"/>
          <w:sz w:val="24"/>
          <w:szCs w:val="24"/>
        </w:rPr>
      </w:pPr>
      <w:r w:rsidRPr="009820AB">
        <w:rPr>
          <w:rFonts w:ascii="Times New Roman" w:eastAsia="Times New Roman" w:hAnsi="Times New Roman" w:cs="Times New Roman"/>
          <w:sz w:val="24"/>
          <w:szCs w:val="24"/>
        </w:rPr>
        <w:t xml:space="preserve">Moreover, there is an opportunity for further investigation into the customization options and flexibility provided by SLR parsing-based validation tools. Research could explore how users can define and modify grammars, error messages, and validation rules to suit their specific requirements. The existing literature </w:t>
      </w:r>
      <w:hyperlink r:id="rId13">
        <w:r w:rsidRPr="009820AB">
          <w:rPr>
            <w:rFonts w:ascii="Times New Roman" w:eastAsia="Times New Roman" w:hAnsi="Times New Roman" w:cs="Times New Roman"/>
            <w:color w:val="1155CC"/>
            <w:sz w:val="24"/>
            <w:szCs w:val="24"/>
            <w:u w:val="single"/>
          </w:rPr>
          <w:t>(Aho 2003)</w:t>
        </w:r>
      </w:hyperlink>
      <w:r w:rsidRPr="009820AB">
        <w:rPr>
          <w:rFonts w:ascii="Times New Roman" w:eastAsia="Times New Roman" w:hAnsi="Times New Roman" w:cs="Times New Roman"/>
          <w:sz w:val="24"/>
          <w:szCs w:val="24"/>
        </w:rPr>
        <w:t>also falls short in addressing accessibility features within tools using SLR parsing for input validation. Considering the broader emphasis on accessibility in GUI development for linguistic tools,</w:t>
      </w:r>
      <w:hyperlink r:id="rId14">
        <w:r w:rsidRPr="009820AB">
          <w:rPr>
            <w:rFonts w:ascii="Times New Roman" w:eastAsia="Times New Roman" w:hAnsi="Times New Roman" w:cs="Times New Roman"/>
            <w:color w:val="1155CC"/>
            <w:sz w:val="24"/>
            <w:szCs w:val="24"/>
            <w:u w:val="single"/>
          </w:rPr>
          <w:t>(Aho 2008)</w:t>
        </w:r>
      </w:hyperlink>
      <w:r w:rsidRPr="009820AB">
        <w:rPr>
          <w:rFonts w:ascii="Times New Roman" w:eastAsia="Times New Roman" w:hAnsi="Times New Roman" w:cs="Times New Roman"/>
          <w:sz w:val="24"/>
          <w:szCs w:val="24"/>
        </w:rPr>
        <w:t xml:space="preserve"> future research could explore ways to make SLR-based validation tools more inclusive for users with disabilities. In conclusion, while there is a foundation in the literature for incorporating SLR parsing into tools for validating input strings, there is a need for more comprehensive research that addresses user-centred design, customization options, and accessibility features in the context of SLR</w:t>
      </w:r>
      <w:hyperlink r:id="rId15">
        <w:r w:rsidRPr="009820AB">
          <w:rPr>
            <w:rFonts w:ascii="Times New Roman" w:eastAsia="Times New Roman" w:hAnsi="Times New Roman" w:cs="Times New Roman"/>
            <w:color w:val="1155CC"/>
            <w:sz w:val="24"/>
            <w:szCs w:val="24"/>
            <w:u w:val="single"/>
          </w:rPr>
          <w:t>(Grune and Jacobs 2007; Thain 2019)</w:t>
        </w:r>
      </w:hyperlink>
      <w:r w:rsidRPr="009820AB">
        <w:rPr>
          <w:rFonts w:ascii="Times New Roman" w:eastAsia="Times New Roman" w:hAnsi="Times New Roman" w:cs="Times New Roman"/>
          <w:sz w:val="24"/>
          <w:szCs w:val="24"/>
        </w:rPr>
        <w:t xml:space="preserve"> parsing techniques for input validation. Continued research in this area will contribute to the development of effective and user-friendly tools for syntactic analysis and input validation</w:t>
      </w:r>
    </w:p>
    <w:p w14:paraId="574FD065"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48DF2D32"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040E4F63"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389C6866"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24E6A66B"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55B0F7A3"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3BA97422"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16E50D95"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70D391ED"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2612AD61"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40915C91"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3EC9E43B"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1EEBAD8E"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5B58F0E1"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2B0186D2" w14:textId="77777777" w:rsidR="009820AB" w:rsidRDefault="009820AB" w:rsidP="002A37D3">
      <w:pPr>
        <w:spacing w:line="240" w:lineRule="auto"/>
        <w:ind w:firstLine="720"/>
        <w:jc w:val="both"/>
        <w:rPr>
          <w:rFonts w:ascii="Times New Roman" w:eastAsia="Times New Roman" w:hAnsi="Times New Roman" w:cs="Times New Roman"/>
          <w:sz w:val="24"/>
          <w:szCs w:val="24"/>
        </w:rPr>
      </w:pPr>
    </w:p>
    <w:p w14:paraId="1A3FF521" w14:textId="2A5C1E42" w:rsidR="004B359F" w:rsidRPr="009820AB" w:rsidRDefault="008F0D7A" w:rsidP="002A37D3">
      <w:pPr>
        <w:spacing w:line="240" w:lineRule="auto"/>
        <w:ind w:firstLine="720"/>
        <w:jc w:val="both"/>
        <w:rPr>
          <w:rFonts w:ascii="Times New Roman" w:eastAsia="Times New Roman" w:hAnsi="Times New Roman" w:cs="Times New Roman"/>
          <w:sz w:val="24"/>
          <w:szCs w:val="24"/>
        </w:rPr>
      </w:pPr>
      <w:r w:rsidRPr="009820AB">
        <w:rPr>
          <w:rFonts w:ascii="Times New Roman" w:eastAsia="Times New Roman" w:hAnsi="Times New Roman" w:cs="Times New Roman"/>
          <w:sz w:val="24"/>
          <w:szCs w:val="24"/>
        </w:rPr>
        <w:t>.</w:t>
      </w:r>
    </w:p>
    <w:p w14:paraId="5B24F8C6" w14:textId="77777777" w:rsidR="006B730B" w:rsidRPr="00BF6EE8" w:rsidRDefault="006B730B" w:rsidP="002A37D3">
      <w:pPr>
        <w:spacing w:line="240" w:lineRule="auto"/>
        <w:rPr>
          <w:rFonts w:ascii="Times New Roman" w:eastAsia="Times New Roman" w:hAnsi="Times New Roman" w:cs="Times New Roman"/>
          <w:b/>
        </w:rPr>
      </w:pPr>
    </w:p>
    <w:p w14:paraId="2F48E774" w14:textId="31B623EA" w:rsidR="004B359F" w:rsidRPr="00BF6EE8" w:rsidRDefault="006B730B" w:rsidP="002A37D3">
      <w:pPr>
        <w:spacing w:line="240" w:lineRule="auto"/>
        <w:rPr>
          <w:rFonts w:ascii="Times New Roman" w:eastAsia="Times New Roman" w:hAnsi="Times New Roman" w:cs="Times New Roman"/>
          <w:b/>
        </w:rPr>
      </w:pPr>
      <w:r w:rsidRPr="00BF6EE8">
        <w:rPr>
          <w:rFonts w:ascii="Times New Roman" w:eastAsia="Times New Roman" w:hAnsi="Times New Roman" w:cs="Times New Roman"/>
          <w:b/>
        </w:rPr>
        <w:lastRenderedPageBreak/>
        <w:t xml:space="preserve">                                                           </w:t>
      </w:r>
      <w:r w:rsidR="00A12249" w:rsidRPr="00BF6EE8">
        <w:rPr>
          <w:rFonts w:ascii="Times New Roman" w:eastAsia="Times New Roman" w:hAnsi="Times New Roman" w:cs="Times New Roman"/>
          <w:b/>
        </w:rPr>
        <w:t>RESEARCH PLAN</w:t>
      </w:r>
    </w:p>
    <w:p w14:paraId="1AE41FF0" w14:textId="77777777" w:rsidR="00A12249" w:rsidRPr="00BF6EE8" w:rsidRDefault="00A12249" w:rsidP="002A37D3">
      <w:pPr>
        <w:spacing w:line="240" w:lineRule="auto"/>
        <w:jc w:val="both"/>
        <w:rPr>
          <w:rFonts w:ascii="Times New Roman" w:eastAsia="Times New Roman" w:hAnsi="Times New Roman" w:cs="Times New Roman"/>
          <w:b/>
        </w:rPr>
      </w:pPr>
    </w:p>
    <w:p w14:paraId="3CAA0903" w14:textId="77777777" w:rsidR="004B359F" w:rsidRPr="00BF6EE8" w:rsidRDefault="008F0D7A" w:rsidP="002A37D3">
      <w:pPr>
        <w:spacing w:line="240" w:lineRule="auto"/>
        <w:ind w:firstLine="720"/>
        <w:jc w:val="both"/>
        <w:rPr>
          <w:rFonts w:ascii="Times New Roman" w:eastAsia="Times New Roman" w:hAnsi="Times New Roman" w:cs="Times New Roman"/>
        </w:rPr>
      </w:pPr>
      <w:r w:rsidRPr="00BF6EE8">
        <w:rPr>
          <w:rFonts w:ascii="Times New Roman" w:eastAsia="Times New Roman" w:hAnsi="Times New Roman" w:cs="Times New Roman"/>
        </w:rPr>
        <w:t>The project "A Tool for Validating Input String Using SLR Parsing Technique" will be carried out in accordance with a carefully thought-out research strategy that includes a number of different elements. To get an understanding of the theoretical underpinnings and real-world applications of SLR parsing in input string validation, extensive literature research will be carried out first. This stage seeks to discover the most advanced methods and procedures in the subject and to compile insights from previous study. After reviewing the literature, several real-world experiments will be conducted to test how well SLR parsing performs while dealing with various input conditions. This entails examining current input string validation tools and methods to find weaknesses and areas for development. Working together with domain experts will be crucial to gaining knowledge and improving the approach in light of real-world issues.</w:t>
      </w:r>
    </w:p>
    <w:p w14:paraId="62289539" w14:textId="77777777" w:rsidR="00A12249" w:rsidRPr="00BF6EE8" w:rsidRDefault="00A12249" w:rsidP="002A37D3">
      <w:pPr>
        <w:spacing w:line="240" w:lineRule="auto"/>
        <w:ind w:firstLine="720"/>
        <w:jc w:val="both"/>
        <w:rPr>
          <w:rFonts w:ascii="Times New Roman" w:eastAsia="Times New Roman" w:hAnsi="Times New Roman" w:cs="Times New Roman"/>
        </w:rPr>
      </w:pPr>
    </w:p>
    <w:p w14:paraId="49F1A371" w14:textId="77777777" w:rsidR="004B359F" w:rsidRPr="00BF6EE8" w:rsidRDefault="008F0D7A" w:rsidP="002A37D3">
      <w:pPr>
        <w:spacing w:line="240" w:lineRule="auto"/>
        <w:ind w:firstLine="720"/>
        <w:jc w:val="both"/>
        <w:rPr>
          <w:rFonts w:ascii="Times New Roman" w:eastAsia="Times New Roman" w:hAnsi="Times New Roman" w:cs="Times New Roman"/>
        </w:rPr>
      </w:pPr>
      <w:r w:rsidRPr="00BF6EE8">
        <w:rPr>
          <w:rFonts w:ascii="Times New Roman" w:eastAsia="Times New Roman" w:hAnsi="Times New Roman" w:cs="Times New Roman"/>
        </w:rPr>
        <w:t xml:space="preserve">Different datasets with input strings that are typical of real-world circumstances will be gathered using various data gathering techniques. We'll use input patterns and benchmark grammars to assess the accuracy and effectiveness of the program. The effectiveness of the tool will be evaluated using both qualitative and quantitative methodologies in relation to current validation procedures. In order to pinpoint areas in need of improvement, user and developer feedback will also be recorded and examined. Python, HTML and CSS are some of the programming languages and </w:t>
      </w:r>
      <w:proofErr w:type="gramStart"/>
      <w:r w:rsidRPr="00BF6EE8">
        <w:rPr>
          <w:rFonts w:ascii="Times New Roman" w:eastAsia="Times New Roman" w:hAnsi="Times New Roman" w:cs="Times New Roman"/>
        </w:rPr>
        <w:t>frameworks(</w:t>
      </w:r>
      <w:proofErr w:type="gramEnd"/>
      <w:r w:rsidRPr="00BF6EE8">
        <w:rPr>
          <w:rFonts w:ascii="Times New Roman" w:eastAsia="Times New Roman" w:hAnsi="Times New Roman" w:cs="Times New Roman"/>
        </w:rPr>
        <w:t>Flask) that will need to be used in the tool's development in order to provide effective parsing and validation activities. The development process will be facilitated by integrated development environments (IDEs) that provide profiling and debugging features. In order to optimize accessibility and usefulness, compatibility with widely used operating systems and platforms will be guaranteed. Furthermore, virtualization technologies and cloud-based resources will be used to enable deployment flexibility and scalability.</w:t>
      </w:r>
    </w:p>
    <w:p w14:paraId="561809EE" w14:textId="77777777" w:rsidR="00A12249" w:rsidRPr="00BF6EE8" w:rsidRDefault="00A12249" w:rsidP="002A37D3">
      <w:pPr>
        <w:spacing w:line="240" w:lineRule="auto"/>
        <w:ind w:firstLine="720"/>
        <w:jc w:val="both"/>
        <w:rPr>
          <w:rFonts w:ascii="Times New Roman" w:eastAsia="Times New Roman" w:hAnsi="Times New Roman" w:cs="Times New Roman"/>
        </w:rPr>
      </w:pPr>
    </w:p>
    <w:p w14:paraId="1C845904" w14:textId="38E5A59B" w:rsidR="00C8273A" w:rsidRDefault="008F0D7A" w:rsidP="00C8273A">
      <w:pPr>
        <w:spacing w:line="240" w:lineRule="auto"/>
        <w:ind w:firstLine="720"/>
        <w:jc w:val="both"/>
        <w:rPr>
          <w:rFonts w:ascii="Times New Roman" w:eastAsia="Times New Roman" w:hAnsi="Times New Roman" w:cs="Times New Roman"/>
        </w:rPr>
      </w:pPr>
      <w:r w:rsidRPr="00BF6EE8">
        <w:rPr>
          <w:rFonts w:ascii="Times New Roman" w:eastAsia="Times New Roman" w:hAnsi="Times New Roman" w:cs="Times New Roman"/>
        </w:rPr>
        <w:t>An estimate of the expenses related to software development, such as staff, infrastructure, and license fees, will be provided, taking timeliness and cost into account. Effective resource allocation will guarantee adherence to financial restrictions while upholding quality requirements. A comprehensive calendar that outlines significant checkpoints and deliverables will be created, taking into account things like testing intervals, deployment dates, and iterations in the development process. In order to minimize risks and guarantee the project's timely completion, progress will be regularly monitored in relation to the predetermined time frame, and changes will be made as needed. To sum up, the study plan for "A Tool for Validating Input String Using SLR Parsing Technique'' takes a thorough approach that takes into account cost and timetable concerns, software and hardware requirements, research methodology, and data gathering technique</w:t>
      </w:r>
      <w:r w:rsidR="00C8273A">
        <w:rPr>
          <w:rFonts w:ascii="Times New Roman" w:eastAsia="Times New Roman" w:hAnsi="Times New Roman" w:cs="Times New Roman"/>
        </w:rPr>
        <w:t>.</w:t>
      </w:r>
    </w:p>
    <w:p w14:paraId="6B1F5FC8" w14:textId="77777777" w:rsidR="00C8273A" w:rsidRDefault="00C8273A" w:rsidP="00C8273A">
      <w:pPr>
        <w:spacing w:line="240" w:lineRule="auto"/>
        <w:jc w:val="both"/>
        <w:rPr>
          <w:rFonts w:ascii="Times New Roman" w:eastAsia="Times New Roman" w:hAnsi="Times New Roman" w:cs="Times New Roman"/>
          <w:b/>
          <w:bCs/>
          <w:color w:val="000000"/>
          <w:szCs w:val="30"/>
        </w:rPr>
      </w:pPr>
    </w:p>
    <w:p w14:paraId="1109282F" w14:textId="2BC8A6F7" w:rsidR="00C8273A" w:rsidRPr="00C8273A" w:rsidRDefault="00C8273A" w:rsidP="00C8273A">
      <w:pPr>
        <w:spacing w:line="240" w:lineRule="auto"/>
        <w:jc w:val="both"/>
        <w:rPr>
          <w:rFonts w:ascii="Times New Roman" w:eastAsia="Times New Roman" w:hAnsi="Times New Roman" w:cs="Times New Roman"/>
        </w:rPr>
      </w:pPr>
      <w:r>
        <w:rPr>
          <w:rFonts w:ascii="Times New Roman" w:eastAsia="Times New Roman" w:hAnsi="Times New Roman" w:cs="Times New Roman"/>
          <w:b/>
          <w:bCs/>
          <w:color w:val="000000"/>
          <w:szCs w:val="30"/>
        </w:rPr>
        <w:t>Gantt chart:</w:t>
      </w:r>
    </w:p>
    <w:tbl>
      <w:tblPr>
        <w:tblStyle w:val="TableGrid"/>
        <w:tblW w:w="0" w:type="auto"/>
        <w:jc w:val="center"/>
        <w:tblInd w:w="0" w:type="dxa"/>
        <w:tblLook w:val="04A0" w:firstRow="1" w:lastRow="0" w:firstColumn="1" w:lastColumn="0" w:noHBand="0" w:noVBand="1"/>
      </w:tblPr>
      <w:tblGrid>
        <w:gridCol w:w="930"/>
        <w:gridCol w:w="2791"/>
        <w:gridCol w:w="930"/>
        <w:gridCol w:w="797"/>
        <w:gridCol w:w="796"/>
        <w:gridCol w:w="797"/>
        <w:gridCol w:w="796"/>
        <w:gridCol w:w="663"/>
      </w:tblGrid>
      <w:tr w:rsidR="00C8273A" w14:paraId="65F2FF5F" w14:textId="77777777" w:rsidTr="00404256">
        <w:trPr>
          <w:cantSplit/>
          <w:trHeight w:val="1266"/>
          <w:jc w:val="center"/>
        </w:trPr>
        <w:tc>
          <w:tcPr>
            <w:tcW w:w="930" w:type="dxa"/>
          </w:tcPr>
          <w:p w14:paraId="275749B3" w14:textId="77777777" w:rsidR="00C8273A" w:rsidRDefault="00C8273A" w:rsidP="00404256">
            <w:pPr>
              <w:rPr>
                <w:rFonts w:eastAsia="Times New Roman"/>
                <w:b/>
                <w:bCs/>
                <w:sz w:val="18"/>
                <w:szCs w:val="18"/>
                <w:lang w:eastAsia="en-IN"/>
              </w:rPr>
            </w:pPr>
            <w:r>
              <w:rPr>
                <w:rFonts w:eastAsia="Times New Roman"/>
                <w:b/>
                <w:bCs/>
                <w:sz w:val="18"/>
                <w:szCs w:val="18"/>
                <w:lang w:eastAsia="en-IN"/>
              </w:rPr>
              <w:t>SL.NO</w:t>
            </w:r>
          </w:p>
        </w:tc>
        <w:tc>
          <w:tcPr>
            <w:tcW w:w="2791" w:type="dxa"/>
          </w:tcPr>
          <w:p w14:paraId="5AB31B76" w14:textId="77777777" w:rsidR="00C8273A" w:rsidRDefault="00C8273A" w:rsidP="00404256">
            <w:pPr>
              <w:rPr>
                <w:rFonts w:eastAsia="Times New Roman"/>
                <w:b/>
                <w:bCs/>
                <w:sz w:val="18"/>
                <w:szCs w:val="18"/>
                <w:lang w:eastAsia="en-IN"/>
              </w:rPr>
            </w:pPr>
            <w:r>
              <w:rPr>
                <w:rFonts w:eastAsia="Times New Roman"/>
                <w:b/>
                <w:bCs/>
                <w:sz w:val="18"/>
                <w:szCs w:val="18"/>
                <w:lang w:eastAsia="en-IN"/>
              </w:rPr>
              <w:t>Description</w:t>
            </w:r>
          </w:p>
        </w:tc>
        <w:tc>
          <w:tcPr>
            <w:tcW w:w="930" w:type="dxa"/>
            <w:textDirection w:val="btLr"/>
          </w:tcPr>
          <w:p w14:paraId="243169FE"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17</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p w14:paraId="16BBECE0"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19</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tc>
        <w:tc>
          <w:tcPr>
            <w:tcW w:w="797" w:type="dxa"/>
            <w:textDirection w:val="btLr"/>
          </w:tcPr>
          <w:p w14:paraId="427AF84F"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22</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p w14:paraId="0294CB9D"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24</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tc>
        <w:tc>
          <w:tcPr>
            <w:tcW w:w="796" w:type="dxa"/>
            <w:textDirection w:val="btLr"/>
          </w:tcPr>
          <w:p w14:paraId="21540281"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25</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p w14:paraId="2EF0D8BF"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27</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tc>
        <w:tc>
          <w:tcPr>
            <w:tcW w:w="797" w:type="dxa"/>
            <w:textDirection w:val="btLr"/>
          </w:tcPr>
          <w:p w14:paraId="68B7E59C"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29</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p w14:paraId="71F083C9"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30</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tc>
        <w:tc>
          <w:tcPr>
            <w:tcW w:w="796" w:type="dxa"/>
            <w:textDirection w:val="btLr"/>
          </w:tcPr>
          <w:p w14:paraId="32FCA85C"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31</w:t>
            </w:r>
            <w:r>
              <w:rPr>
                <w:rFonts w:eastAsia="Times New Roman"/>
                <w:b/>
                <w:bCs/>
                <w:sz w:val="18"/>
                <w:szCs w:val="18"/>
                <w:lang w:eastAsia="en-IN"/>
              </w:rPr>
              <w:t>.0</w:t>
            </w:r>
            <w:r>
              <w:rPr>
                <w:rFonts w:eastAsia="Times New Roman"/>
                <w:b/>
                <w:bCs/>
                <w:sz w:val="18"/>
                <w:szCs w:val="18"/>
                <w:lang w:val="en-US" w:eastAsia="en-IN"/>
              </w:rPr>
              <w:t>8</w:t>
            </w:r>
            <w:r>
              <w:rPr>
                <w:rFonts w:eastAsia="Times New Roman"/>
                <w:b/>
                <w:bCs/>
                <w:sz w:val="18"/>
                <w:szCs w:val="18"/>
                <w:lang w:eastAsia="en-IN"/>
              </w:rPr>
              <w:t>.2024-</w:t>
            </w:r>
          </w:p>
          <w:p w14:paraId="21D3B275"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02</w:t>
            </w:r>
            <w:r>
              <w:rPr>
                <w:rFonts w:eastAsia="Times New Roman"/>
                <w:b/>
                <w:bCs/>
                <w:sz w:val="18"/>
                <w:szCs w:val="18"/>
                <w:lang w:eastAsia="en-IN"/>
              </w:rPr>
              <w:t>.0</w:t>
            </w:r>
            <w:r>
              <w:rPr>
                <w:rFonts w:eastAsia="Times New Roman"/>
                <w:b/>
                <w:bCs/>
                <w:sz w:val="18"/>
                <w:szCs w:val="18"/>
                <w:lang w:val="en-US" w:eastAsia="en-IN"/>
              </w:rPr>
              <w:t>8</w:t>
            </w:r>
            <w:r>
              <w:rPr>
                <w:rFonts w:eastAsia="Times New Roman"/>
                <w:b/>
                <w:bCs/>
                <w:sz w:val="18"/>
                <w:szCs w:val="18"/>
                <w:lang w:eastAsia="en-IN"/>
              </w:rPr>
              <w:t>.2024</w:t>
            </w:r>
          </w:p>
        </w:tc>
        <w:tc>
          <w:tcPr>
            <w:tcW w:w="663" w:type="dxa"/>
            <w:textDirection w:val="btLr"/>
          </w:tcPr>
          <w:p w14:paraId="5171EE98"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03.</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p w14:paraId="1ADB30FC" w14:textId="77777777" w:rsidR="00C8273A" w:rsidRDefault="00C8273A" w:rsidP="00404256">
            <w:pPr>
              <w:ind w:left="113" w:right="113"/>
              <w:rPr>
                <w:rFonts w:eastAsia="Times New Roman"/>
                <w:b/>
                <w:bCs/>
                <w:sz w:val="18"/>
                <w:szCs w:val="18"/>
                <w:lang w:eastAsia="en-IN"/>
              </w:rPr>
            </w:pPr>
            <w:r>
              <w:rPr>
                <w:rFonts w:eastAsia="Times New Roman"/>
                <w:b/>
                <w:bCs/>
                <w:sz w:val="18"/>
                <w:szCs w:val="18"/>
                <w:lang w:val="en-US" w:eastAsia="en-IN"/>
              </w:rPr>
              <w:t>05</w:t>
            </w:r>
            <w:r>
              <w:rPr>
                <w:rFonts w:eastAsia="Times New Roman"/>
                <w:b/>
                <w:bCs/>
                <w:sz w:val="18"/>
                <w:szCs w:val="18"/>
                <w:lang w:eastAsia="en-IN"/>
              </w:rPr>
              <w:t>.0</w:t>
            </w:r>
            <w:r>
              <w:rPr>
                <w:rFonts w:eastAsia="Times New Roman"/>
                <w:b/>
                <w:bCs/>
                <w:sz w:val="18"/>
                <w:szCs w:val="18"/>
                <w:lang w:val="en-US" w:eastAsia="en-IN"/>
              </w:rPr>
              <w:t>7</w:t>
            </w:r>
            <w:r>
              <w:rPr>
                <w:rFonts w:eastAsia="Times New Roman"/>
                <w:b/>
                <w:bCs/>
                <w:sz w:val="18"/>
                <w:szCs w:val="18"/>
                <w:lang w:eastAsia="en-IN"/>
              </w:rPr>
              <w:t>.2024</w:t>
            </w:r>
          </w:p>
        </w:tc>
      </w:tr>
      <w:tr w:rsidR="00C8273A" w14:paraId="3FFD9964" w14:textId="77777777" w:rsidTr="00404256">
        <w:trPr>
          <w:trHeight w:val="307"/>
          <w:jc w:val="center"/>
        </w:trPr>
        <w:tc>
          <w:tcPr>
            <w:tcW w:w="930" w:type="dxa"/>
          </w:tcPr>
          <w:p w14:paraId="363BD8D2" w14:textId="77777777" w:rsidR="00C8273A" w:rsidRDefault="00C8273A" w:rsidP="00404256">
            <w:pPr>
              <w:jc w:val="center"/>
              <w:rPr>
                <w:rFonts w:eastAsia="Times New Roman"/>
                <w:sz w:val="18"/>
                <w:szCs w:val="18"/>
                <w:lang w:eastAsia="en-IN"/>
              </w:rPr>
            </w:pPr>
            <w:r>
              <w:rPr>
                <w:rFonts w:eastAsia="Times New Roman"/>
                <w:sz w:val="18"/>
                <w:szCs w:val="18"/>
                <w:lang w:eastAsia="en-IN"/>
              </w:rPr>
              <w:t>1</w:t>
            </w:r>
          </w:p>
        </w:tc>
        <w:tc>
          <w:tcPr>
            <w:tcW w:w="2791" w:type="dxa"/>
          </w:tcPr>
          <w:p w14:paraId="30F9CD0D" w14:textId="77777777" w:rsidR="00C8273A" w:rsidRDefault="00C8273A" w:rsidP="00404256">
            <w:pPr>
              <w:jc w:val="both"/>
              <w:rPr>
                <w:rFonts w:eastAsia="Times New Roman"/>
                <w:sz w:val="18"/>
                <w:szCs w:val="18"/>
                <w:lang w:eastAsia="en-IN"/>
              </w:rPr>
            </w:pPr>
            <w:r>
              <w:rPr>
                <w:rFonts w:eastAsia="Times New Roman"/>
                <w:sz w:val="18"/>
                <w:szCs w:val="18"/>
                <w:lang w:eastAsia="en-IN"/>
              </w:rPr>
              <w:t>PROBLEM IDENTIFICATION</w:t>
            </w:r>
          </w:p>
        </w:tc>
        <w:tc>
          <w:tcPr>
            <w:tcW w:w="930" w:type="dxa"/>
            <w:shd w:val="clear" w:color="auto" w:fill="FFFF00"/>
          </w:tcPr>
          <w:p w14:paraId="7A3C409D" w14:textId="77777777" w:rsidR="00C8273A" w:rsidRDefault="00C8273A" w:rsidP="00404256">
            <w:pPr>
              <w:jc w:val="both"/>
              <w:rPr>
                <w:rFonts w:eastAsia="Times New Roman"/>
                <w:sz w:val="18"/>
                <w:szCs w:val="18"/>
                <w:lang w:eastAsia="en-IN"/>
              </w:rPr>
            </w:pPr>
          </w:p>
        </w:tc>
        <w:tc>
          <w:tcPr>
            <w:tcW w:w="797" w:type="dxa"/>
          </w:tcPr>
          <w:p w14:paraId="7487BF84" w14:textId="77777777" w:rsidR="00C8273A" w:rsidRDefault="00C8273A" w:rsidP="00404256">
            <w:pPr>
              <w:jc w:val="both"/>
              <w:rPr>
                <w:rFonts w:eastAsia="Times New Roman"/>
                <w:sz w:val="18"/>
                <w:szCs w:val="18"/>
                <w:lang w:eastAsia="en-IN"/>
              </w:rPr>
            </w:pPr>
          </w:p>
        </w:tc>
        <w:tc>
          <w:tcPr>
            <w:tcW w:w="796" w:type="dxa"/>
          </w:tcPr>
          <w:p w14:paraId="16CB2E28" w14:textId="77777777" w:rsidR="00C8273A" w:rsidRDefault="00C8273A" w:rsidP="00404256">
            <w:pPr>
              <w:jc w:val="both"/>
              <w:rPr>
                <w:rFonts w:eastAsia="Times New Roman"/>
                <w:sz w:val="18"/>
                <w:szCs w:val="18"/>
                <w:lang w:eastAsia="en-IN"/>
              </w:rPr>
            </w:pPr>
          </w:p>
        </w:tc>
        <w:tc>
          <w:tcPr>
            <w:tcW w:w="797" w:type="dxa"/>
          </w:tcPr>
          <w:p w14:paraId="0BB66A1C" w14:textId="77777777" w:rsidR="00C8273A" w:rsidRDefault="00C8273A" w:rsidP="00404256">
            <w:pPr>
              <w:jc w:val="both"/>
              <w:rPr>
                <w:rFonts w:eastAsia="Times New Roman"/>
                <w:sz w:val="18"/>
                <w:szCs w:val="18"/>
                <w:lang w:eastAsia="en-IN"/>
              </w:rPr>
            </w:pPr>
          </w:p>
        </w:tc>
        <w:tc>
          <w:tcPr>
            <w:tcW w:w="796" w:type="dxa"/>
          </w:tcPr>
          <w:p w14:paraId="701162C6" w14:textId="77777777" w:rsidR="00C8273A" w:rsidRDefault="00C8273A" w:rsidP="00404256">
            <w:pPr>
              <w:jc w:val="both"/>
              <w:rPr>
                <w:rFonts w:eastAsia="Times New Roman"/>
                <w:sz w:val="18"/>
                <w:szCs w:val="18"/>
                <w:lang w:eastAsia="en-IN"/>
              </w:rPr>
            </w:pPr>
          </w:p>
        </w:tc>
        <w:tc>
          <w:tcPr>
            <w:tcW w:w="663" w:type="dxa"/>
          </w:tcPr>
          <w:p w14:paraId="66074561" w14:textId="77777777" w:rsidR="00C8273A" w:rsidRDefault="00C8273A" w:rsidP="00404256">
            <w:pPr>
              <w:jc w:val="both"/>
              <w:rPr>
                <w:rFonts w:eastAsia="Times New Roman"/>
                <w:sz w:val="18"/>
                <w:szCs w:val="18"/>
                <w:lang w:eastAsia="en-IN"/>
              </w:rPr>
            </w:pPr>
          </w:p>
        </w:tc>
      </w:tr>
      <w:tr w:rsidR="00C8273A" w14:paraId="2650675A" w14:textId="77777777" w:rsidTr="00404256">
        <w:trPr>
          <w:trHeight w:val="307"/>
          <w:jc w:val="center"/>
        </w:trPr>
        <w:tc>
          <w:tcPr>
            <w:tcW w:w="930" w:type="dxa"/>
          </w:tcPr>
          <w:p w14:paraId="7EF27488" w14:textId="77777777" w:rsidR="00C8273A" w:rsidRDefault="00C8273A" w:rsidP="00404256">
            <w:pPr>
              <w:jc w:val="center"/>
              <w:rPr>
                <w:rFonts w:eastAsia="Times New Roman"/>
                <w:sz w:val="18"/>
                <w:szCs w:val="18"/>
                <w:lang w:eastAsia="en-IN"/>
              </w:rPr>
            </w:pPr>
            <w:r>
              <w:rPr>
                <w:rFonts w:eastAsia="Times New Roman"/>
                <w:sz w:val="18"/>
                <w:szCs w:val="18"/>
                <w:lang w:eastAsia="en-IN"/>
              </w:rPr>
              <w:t>2</w:t>
            </w:r>
          </w:p>
        </w:tc>
        <w:tc>
          <w:tcPr>
            <w:tcW w:w="2791" w:type="dxa"/>
          </w:tcPr>
          <w:p w14:paraId="366D7221" w14:textId="77777777" w:rsidR="00C8273A" w:rsidRDefault="00C8273A" w:rsidP="00404256">
            <w:pPr>
              <w:jc w:val="both"/>
              <w:rPr>
                <w:rFonts w:eastAsia="Times New Roman"/>
                <w:sz w:val="18"/>
                <w:szCs w:val="18"/>
                <w:lang w:eastAsia="en-IN"/>
              </w:rPr>
            </w:pPr>
            <w:r>
              <w:rPr>
                <w:rFonts w:eastAsia="Times New Roman"/>
                <w:sz w:val="18"/>
                <w:szCs w:val="18"/>
                <w:lang w:eastAsia="en-IN"/>
              </w:rPr>
              <w:t>ANALYSIS</w:t>
            </w:r>
          </w:p>
        </w:tc>
        <w:tc>
          <w:tcPr>
            <w:tcW w:w="930" w:type="dxa"/>
          </w:tcPr>
          <w:p w14:paraId="1FC0250C" w14:textId="77777777" w:rsidR="00C8273A" w:rsidRDefault="00C8273A" w:rsidP="00404256">
            <w:pPr>
              <w:jc w:val="both"/>
              <w:rPr>
                <w:rFonts w:eastAsia="Times New Roman"/>
                <w:sz w:val="18"/>
                <w:szCs w:val="18"/>
                <w:lang w:eastAsia="en-IN"/>
              </w:rPr>
            </w:pPr>
          </w:p>
        </w:tc>
        <w:tc>
          <w:tcPr>
            <w:tcW w:w="797" w:type="dxa"/>
            <w:shd w:val="clear" w:color="auto" w:fill="FFFF00"/>
          </w:tcPr>
          <w:p w14:paraId="2959F4A8" w14:textId="77777777" w:rsidR="00C8273A" w:rsidRDefault="00C8273A" w:rsidP="00404256">
            <w:pPr>
              <w:jc w:val="both"/>
              <w:rPr>
                <w:rFonts w:eastAsia="Times New Roman"/>
                <w:sz w:val="18"/>
                <w:szCs w:val="18"/>
                <w:lang w:eastAsia="en-IN"/>
              </w:rPr>
            </w:pPr>
          </w:p>
        </w:tc>
        <w:tc>
          <w:tcPr>
            <w:tcW w:w="796" w:type="dxa"/>
          </w:tcPr>
          <w:p w14:paraId="7B0BACD1" w14:textId="77777777" w:rsidR="00C8273A" w:rsidRDefault="00C8273A" w:rsidP="00404256">
            <w:pPr>
              <w:jc w:val="both"/>
              <w:rPr>
                <w:rFonts w:eastAsia="Times New Roman"/>
                <w:sz w:val="18"/>
                <w:szCs w:val="18"/>
                <w:lang w:eastAsia="en-IN"/>
              </w:rPr>
            </w:pPr>
          </w:p>
        </w:tc>
        <w:tc>
          <w:tcPr>
            <w:tcW w:w="797" w:type="dxa"/>
          </w:tcPr>
          <w:p w14:paraId="09F1BB53" w14:textId="77777777" w:rsidR="00C8273A" w:rsidRDefault="00C8273A" w:rsidP="00404256">
            <w:pPr>
              <w:jc w:val="both"/>
              <w:rPr>
                <w:rFonts w:eastAsia="Times New Roman"/>
                <w:sz w:val="18"/>
                <w:szCs w:val="18"/>
                <w:lang w:eastAsia="en-IN"/>
              </w:rPr>
            </w:pPr>
          </w:p>
        </w:tc>
        <w:tc>
          <w:tcPr>
            <w:tcW w:w="796" w:type="dxa"/>
          </w:tcPr>
          <w:p w14:paraId="19AC1A20" w14:textId="77777777" w:rsidR="00C8273A" w:rsidRDefault="00C8273A" w:rsidP="00404256">
            <w:pPr>
              <w:jc w:val="both"/>
              <w:rPr>
                <w:rFonts w:eastAsia="Times New Roman"/>
                <w:sz w:val="18"/>
                <w:szCs w:val="18"/>
                <w:lang w:eastAsia="en-IN"/>
              </w:rPr>
            </w:pPr>
          </w:p>
        </w:tc>
        <w:tc>
          <w:tcPr>
            <w:tcW w:w="663" w:type="dxa"/>
          </w:tcPr>
          <w:p w14:paraId="7A72EF39" w14:textId="77777777" w:rsidR="00C8273A" w:rsidRDefault="00C8273A" w:rsidP="00404256">
            <w:pPr>
              <w:jc w:val="both"/>
              <w:rPr>
                <w:rFonts w:eastAsia="Times New Roman"/>
                <w:sz w:val="18"/>
                <w:szCs w:val="18"/>
                <w:lang w:eastAsia="en-IN"/>
              </w:rPr>
            </w:pPr>
          </w:p>
        </w:tc>
      </w:tr>
      <w:tr w:rsidR="00C8273A" w14:paraId="34264D55" w14:textId="77777777" w:rsidTr="00404256">
        <w:trPr>
          <w:trHeight w:val="307"/>
          <w:jc w:val="center"/>
        </w:trPr>
        <w:tc>
          <w:tcPr>
            <w:tcW w:w="930" w:type="dxa"/>
          </w:tcPr>
          <w:p w14:paraId="7599B518" w14:textId="77777777" w:rsidR="00C8273A" w:rsidRDefault="00C8273A" w:rsidP="00404256">
            <w:pPr>
              <w:jc w:val="center"/>
              <w:rPr>
                <w:rFonts w:eastAsia="Times New Roman"/>
                <w:sz w:val="18"/>
                <w:szCs w:val="18"/>
                <w:lang w:eastAsia="en-IN"/>
              </w:rPr>
            </w:pPr>
            <w:r>
              <w:rPr>
                <w:rFonts w:eastAsia="Times New Roman"/>
                <w:sz w:val="18"/>
                <w:szCs w:val="18"/>
                <w:lang w:eastAsia="en-IN"/>
              </w:rPr>
              <w:t>3</w:t>
            </w:r>
          </w:p>
        </w:tc>
        <w:tc>
          <w:tcPr>
            <w:tcW w:w="2791" w:type="dxa"/>
          </w:tcPr>
          <w:p w14:paraId="24C54BE9" w14:textId="77777777" w:rsidR="00C8273A" w:rsidRDefault="00C8273A" w:rsidP="00404256">
            <w:pPr>
              <w:jc w:val="both"/>
              <w:rPr>
                <w:rFonts w:eastAsia="Times New Roman"/>
                <w:sz w:val="18"/>
                <w:szCs w:val="18"/>
                <w:lang w:eastAsia="en-IN"/>
              </w:rPr>
            </w:pPr>
            <w:r>
              <w:rPr>
                <w:rFonts w:eastAsia="Times New Roman"/>
                <w:sz w:val="18"/>
                <w:szCs w:val="18"/>
                <w:lang w:eastAsia="en-IN"/>
              </w:rPr>
              <w:t>DESIGN</w:t>
            </w:r>
          </w:p>
        </w:tc>
        <w:tc>
          <w:tcPr>
            <w:tcW w:w="930" w:type="dxa"/>
          </w:tcPr>
          <w:p w14:paraId="3FFDFC97" w14:textId="77777777" w:rsidR="00C8273A" w:rsidRDefault="00C8273A" w:rsidP="00404256">
            <w:pPr>
              <w:jc w:val="both"/>
              <w:rPr>
                <w:rFonts w:eastAsia="Times New Roman"/>
                <w:sz w:val="18"/>
                <w:szCs w:val="18"/>
                <w:lang w:eastAsia="en-IN"/>
              </w:rPr>
            </w:pPr>
          </w:p>
        </w:tc>
        <w:tc>
          <w:tcPr>
            <w:tcW w:w="797" w:type="dxa"/>
            <w:shd w:val="clear" w:color="auto" w:fill="FFFF00"/>
          </w:tcPr>
          <w:p w14:paraId="0DD0099F" w14:textId="77777777" w:rsidR="00C8273A" w:rsidRDefault="00C8273A" w:rsidP="00404256">
            <w:pPr>
              <w:jc w:val="both"/>
              <w:rPr>
                <w:rFonts w:eastAsia="Times New Roman"/>
                <w:sz w:val="18"/>
                <w:szCs w:val="18"/>
                <w:lang w:eastAsia="en-IN"/>
              </w:rPr>
            </w:pPr>
          </w:p>
        </w:tc>
        <w:tc>
          <w:tcPr>
            <w:tcW w:w="796" w:type="dxa"/>
            <w:shd w:val="clear" w:color="auto" w:fill="FFFF00"/>
          </w:tcPr>
          <w:p w14:paraId="010DC74C" w14:textId="77777777" w:rsidR="00C8273A" w:rsidRDefault="00C8273A" w:rsidP="00404256">
            <w:pPr>
              <w:jc w:val="both"/>
              <w:rPr>
                <w:rFonts w:eastAsia="Times New Roman"/>
                <w:sz w:val="18"/>
                <w:szCs w:val="18"/>
                <w:lang w:eastAsia="en-IN"/>
              </w:rPr>
            </w:pPr>
          </w:p>
        </w:tc>
        <w:tc>
          <w:tcPr>
            <w:tcW w:w="797" w:type="dxa"/>
          </w:tcPr>
          <w:p w14:paraId="08A35A5F" w14:textId="77777777" w:rsidR="00C8273A" w:rsidRDefault="00C8273A" w:rsidP="00404256">
            <w:pPr>
              <w:jc w:val="both"/>
              <w:rPr>
                <w:rFonts w:eastAsia="Times New Roman"/>
                <w:sz w:val="18"/>
                <w:szCs w:val="18"/>
                <w:lang w:eastAsia="en-IN"/>
              </w:rPr>
            </w:pPr>
          </w:p>
        </w:tc>
        <w:tc>
          <w:tcPr>
            <w:tcW w:w="796" w:type="dxa"/>
          </w:tcPr>
          <w:p w14:paraId="7DCEA4FB" w14:textId="77777777" w:rsidR="00C8273A" w:rsidRDefault="00C8273A" w:rsidP="00404256">
            <w:pPr>
              <w:jc w:val="both"/>
              <w:rPr>
                <w:rFonts w:eastAsia="Times New Roman"/>
                <w:sz w:val="18"/>
                <w:szCs w:val="18"/>
                <w:lang w:eastAsia="en-IN"/>
              </w:rPr>
            </w:pPr>
          </w:p>
        </w:tc>
        <w:tc>
          <w:tcPr>
            <w:tcW w:w="663" w:type="dxa"/>
          </w:tcPr>
          <w:p w14:paraId="7B9C3EE8" w14:textId="77777777" w:rsidR="00C8273A" w:rsidRDefault="00C8273A" w:rsidP="00404256">
            <w:pPr>
              <w:jc w:val="both"/>
              <w:rPr>
                <w:rFonts w:eastAsia="Times New Roman"/>
                <w:sz w:val="18"/>
                <w:szCs w:val="18"/>
                <w:lang w:eastAsia="en-IN"/>
              </w:rPr>
            </w:pPr>
          </w:p>
        </w:tc>
      </w:tr>
      <w:tr w:rsidR="00C8273A" w14:paraId="785E72F4" w14:textId="77777777" w:rsidTr="00404256">
        <w:trPr>
          <w:trHeight w:val="307"/>
          <w:jc w:val="center"/>
        </w:trPr>
        <w:tc>
          <w:tcPr>
            <w:tcW w:w="930" w:type="dxa"/>
          </w:tcPr>
          <w:p w14:paraId="3C7183E1" w14:textId="77777777" w:rsidR="00C8273A" w:rsidRDefault="00C8273A" w:rsidP="00404256">
            <w:pPr>
              <w:jc w:val="center"/>
              <w:rPr>
                <w:rFonts w:eastAsia="Times New Roman"/>
                <w:sz w:val="18"/>
                <w:szCs w:val="18"/>
                <w:lang w:eastAsia="en-IN"/>
              </w:rPr>
            </w:pPr>
            <w:r>
              <w:rPr>
                <w:rFonts w:eastAsia="Times New Roman"/>
                <w:sz w:val="18"/>
                <w:szCs w:val="18"/>
                <w:lang w:eastAsia="en-IN"/>
              </w:rPr>
              <w:t>4</w:t>
            </w:r>
          </w:p>
        </w:tc>
        <w:tc>
          <w:tcPr>
            <w:tcW w:w="2791" w:type="dxa"/>
          </w:tcPr>
          <w:p w14:paraId="69DD2BF2" w14:textId="77777777" w:rsidR="00C8273A" w:rsidRDefault="00C8273A" w:rsidP="00404256">
            <w:pPr>
              <w:jc w:val="both"/>
              <w:rPr>
                <w:rFonts w:eastAsia="Times New Roman"/>
                <w:sz w:val="18"/>
                <w:szCs w:val="18"/>
                <w:lang w:eastAsia="en-IN"/>
              </w:rPr>
            </w:pPr>
            <w:r>
              <w:rPr>
                <w:rFonts w:eastAsia="Times New Roman"/>
                <w:sz w:val="18"/>
                <w:szCs w:val="18"/>
                <w:lang w:eastAsia="en-IN"/>
              </w:rPr>
              <w:t>IMPLEMENTATION</w:t>
            </w:r>
          </w:p>
        </w:tc>
        <w:tc>
          <w:tcPr>
            <w:tcW w:w="930" w:type="dxa"/>
          </w:tcPr>
          <w:p w14:paraId="64EBE19E" w14:textId="77777777" w:rsidR="00C8273A" w:rsidRDefault="00C8273A" w:rsidP="00404256">
            <w:pPr>
              <w:jc w:val="both"/>
              <w:rPr>
                <w:rFonts w:eastAsia="Times New Roman"/>
                <w:sz w:val="18"/>
                <w:szCs w:val="18"/>
                <w:lang w:eastAsia="en-IN"/>
              </w:rPr>
            </w:pPr>
          </w:p>
        </w:tc>
        <w:tc>
          <w:tcPr>
            <w:tcW w:w="797" w:type="dxa"/>
          </w:tcPr>
          <w:p w14:paraId="483B4A28" w14:textId="77777777" w:rsidR="00C8273A" w:rsidRDefault="00C8273A" w:rsidP="00404256">
            <w:pPr>
              <w:jc w:val="both"/>
              <w:rPr>
                <w:rFonts w:eastAsia="Times New Roman"/>
                <w:sz w:val="18"/>
                <w:szCs w:val="18"/>
                <w:lang w:eastAsia="en-IN"/>
              </w:rPr>
            </w:pPr>
          </w:p>
        </w:tc>
        <w:tc>
          <w:tcPr>
            <w:tcW w:w="796" w:type="dxa"/>
            <w:shd w:val="clear" w:color="auto" w:fill="FFFF00"/>
          </w:tcPr>
          <w:p w14:paraId="2598BF9E" w14:textId="77777777" w:rsidR="00C8273A" w:rsidRDefault="00C8273A" w:rsidP="00404256">
            <w:pPr>
              <w:jc w:val="both"/>
              <w:rPr>
                <w:rFonts w:eastAsia="Times New Roman"/>
                <w:sz w:val="18"/>
                <w:szCs w:val="18"/>
                <w:lang w:eastAsia="en-IN"/>
              </w:rPr>
            </w:pPr>
          </w:p>
        </w:tc>
        <w:tc>
          <w:tcPr>
            <w:tcW w:w="797" w:type="dxa"/>
            <w:shd w:val="clear" w:color="auto" w:fill="FFFF00"/>
          </w:tcPr>
          <w:p w14:paraId="6FFBD721" w14:textId="77777777" w:rsidR="00C8273A" w:rsidRDefault="00C8273A" w:rsidP="00404256">
            <w:pPr>
              <w:jc w:val="both"/>
              <w:rPr>
                <w:rFonts w:eastAsia="Times New Roman"/>
                <w:sz w:val="18"/>
                <w:szCs w:val="18"/>
                <w:lang w:eastAsia="en-IN"/>
              </w:rPr>
            </w:pPr>
          </w:p>
        </w:tc>
        <w:tc>
          <w:tcPr>
            <w:tcW w:w="796" w:type="dxa"/>
          </w:tcPr>
          <w:p w14:paraId="2B78F8D0" w14:textId="77777777" w:rsidR="00C8273A" w:rsidRDefault="00C8273A" w:rsidP="00404256">
            <w:pPr>
              <w:jc w:val="both"/>
              <w:rPr>
                <w:rFonts w:eastAsia="Times New Roman"/>
                <w:sz w:val="18"/>
                <w:szCs w:val="18"/>
                <w:lang w:eastAsia="en-IN"/>
              </w:rPr>
            </w:pPr>
          </w:p>
        </w:tc>
        <w:tc>
          <w:tcPr>
            <w:tcW w:w="663" w:type="dxa"/>
          </w:tcPr>
          <w:p w14:paraId="5AEE05B9" w14:textId="77777777" w:rsidR="00C8273A" w:rsidRDefault="00C8273A" w:rsidP="00404256">
            <w:pPr>
              <w:jc w:val="both"/>
              <w:rPr>
                <w:rFonts w:eastAsia="Times New Roman"/>
                <w:sz w:val="18"/>
                <w:szCs w:val="18"/>
                <w:lang w:eastAsia="en-IN"/>
              </w:rPr>
            </w:pPr>
          </w:p>
        </w:tc>
      </w:tr>
      <w:tr w:rsidR="00C8273A" w14:paraId="1A5257F5" w14:textId="77777777" w:rsidTr="00404256">
        <w:trPr>
          <w:trHeight w:val="307"/>
          <w:jc w:val="center"/>
        </w:trPr>
        <w:tc>
          <w:tcPr>
            <w:tcW w:w="930" w:type="dxa"/>
          </w:tcPr>
          <w:p w14:paraId="5A6CF84B" w14:textId="77777777" w:rsidR="00C8273A" w:rsidRDefault="00C8273A" w:rsidP="00404256">
            <w:pPr>
              <w:jc w:val="center"/>
              <w:rPr>
                <w:rFonts w:eastAsia="Times New Roman"/>
                <w:sz w:val="18"/>
                <w:szCs w:val="18"/>
                <w:lang w:eastAsia="en-IN"/>
              </w:rPr>
            </w:pPr>
            <w:r>
              <w:rPr>
                <w:rFonts w:eastAsia="Times New Roman"/>
                <w:sz w:val="18"/>
                <w:szCs w:val="18"/>
                <w:lang w:eastAsia="en-IN"/>
              </w:rPr>
              <w:t>5</w:t>
            </w:r>
          </w:p>
        </w:tc>
        <w:tc>
          <w:tcPr>
            <w:tcW w:w="2791" w:type="dxa"/>
          </w:tcPr>
          <w:p w14:paraId="217E469D" w14:textId="77777777" w:rsidR="00C8273A" w:rsidRDefault="00C8273A" w:rsidP="00404256">
            <w:pPr>
              <w:jc w:val="both"/>
              <w:rPr>
                <w:rFonts w:eastAsia="Times New Roman"/>
                <w:sz w:val="18"/>
                <w:szCs w:val="18"/>
                <w:lang w:eastAsia="en-IN"/>
              </w:rPr>
            </w:pPr>
            <w:r>
              <w:rPr>
                <w:rFonts w:eastAsia="Times New Roman"/>
                <w:sz w:val="18"/>
                <w:szCs w:val="18"/>
                <w:lang w:eastAsia="en-IN"/>
              </w:rPr>
              <w:t>TESTING</w:t>
            </w:r>
          </w:p>
        </w:tc>
        <w:tc>
          <w:tcPr>
            <w:tcW w:w="930" w:type="dxa"/>
          </w:tcPr>
          <w:p w14:paraId="0467C80F" w14:textId="77777777" w:rsidR="00C8273A" w:rsidRDefault="00C8273A" w:rsidP="00404256">
            <w:pPr>
              <w:jc w:val="both"/>
              <w:rPr>
                <w:rFonts w:eastAsia="Times New Roman"/>
                <w:sz w:val="18"/>
                <w:szCs w:val="18"/>
                <w:lang w:eastAsia="en-IN"/>
              </w:rPr>
            </w:pPr>
          </w:p>
        </w:tc>
        <w:tc>
          <w:tcPr>
            <w:tcW w:w="797" w:type="dxa"/>
          </w:tcPr>
          <w:p w14:paraId="1C72A4D1" w14:textId="77777777" w:rsidR="00C8273A" w:rsidRDefault="00C8273A" w:rsidP="00404256">
            <w:pPr>
              <w:jc w:val="both"/>
              <w:rPr>
                <w:rFonts w:eastAsia="Times New Roman"/>
                <w:sz w:val="18"/>
                <w:szCs w:val="18"/>
                <w:lang w:eastAsia="en-IN"/>
              </w:rPr>
            </w:pPr>
          </w:p>
        </w:tc>
        <w:tc>
          <w:tcPr>
            <w:tcW w:w="796" w:type="dxa"/>
          </w:tcPr>
          <w:p w14:paraId="7529B6B2" w14:textId="77777777" w:rsidR="00C8273A" w:rsidRDefault="00C8273A" w:rsidP="00404256">
            <w:pPr>
              <w:jc w:val="both"/>
              <w:rPr>
                <w:rFonts w:eastAsia="Times New Roman"/>
                <w:sz w:val="18"/>
                <w:szCs w:val="18"/>
                <w:lang w:eastAsia="en-IN"/>
              </w:rPr>
            </w:pPr>
          </w:p>
        </w:tc>
        <w:tc>
          <w:tcPr>
            <w:tcW w:w="797" w:type="dxa"/>
            <w:shd w:val="clear" w:color="auto" w:fill="FFFF00"/>
          </w:tcPr>
          <w:p w14:paraId="5C52C386" w14:textId="77777777" w:rsidR="00C8273A" w:rsidRDefault="00C8273A" w:rsidP="00404256">
            <w:pPr>
              <w:jc w:val="both"/>
              <w:rPr>
                <w:rFonts w:eastAsia="Times New Roman"/>
                <w:sz w:val="18"/>
                <w:szCs w:val="18"/>
                <w:lang w:eastAsia="en-IN"/>
              </w:rPr>
            </w:pPr>
          </w:p>
        </w:tc>
        <w:tc>
          <w:tcPr>
            <w:tcW w:w="796" w:type="dxa"/>
            <w:shd w:val="clear" w:color="auto" w:fill="FFFF00"/>
          </w:tcPr>
          <w:p w14:paraId="6E23C511" w14:textId="77777777" w:rsidR="00C8273A" w:rsidRDefault="00C8273A" w:rsidP="00404256">
            <w:pPr>
              <w:jc w:val="both"/>
              <w:rPr>
                <w:rFonts w:eastAsia="Times New Roman"/>
                <w:sz w:val="18"/>
                <w:szCs w:val="18"/>
                <w:lang w:eastAsia="en-IN"/>
              </w:rPr>
            </w:pPr>
          </w:p>
        </w:tc>
        <w:tc>
          <w:tcPr>
            <w:tcW w:w="663" w:type="dxa"/>
          </w:tcPr>
          <w:p w14:paraId="6D4C11C3" w14:textId="77777777" w:rsidR="00C8273A" w:rsidRDefault="00C8273A" w:rsidP="00404256">
            <w:pPr>
              <w:jc w:val="both"/>
              <w:rPr>
                <w:rFonts w:eastAsia="Times New Roman"/>
                <w:sz w:val="18"/>
                <w:szCs w:val="18"/>
                <w:lang w:eastAsia="en-IN"/>
              </w:rPr>
            </w:pPr>
          </w:p>
        </w:tc>
      </w:tr>
      <w:tr w:rsidR="00C8273A" w14:paraId="159C6C78" w14:textId="77777777" w:rsidTr="00404256">
        <w:trPr>
          <w:trHeight w:val="291"/>
          <w:jc w:val="center"/>
        </w:trPr>
        <w:tc>
          <w:tcPr>
            <w:tcW w:w="930" w:type="dxa"/>
          </w:tcPr>
          <w:p w14:paraId="64051E0E" w14:textId="77777777" w:rsidR="00C8273A" w:rsidRDefault="00C8273A" w:rsidP="00404256">
            <w:pPr>
              <w:jc w:val="center"/>
              <w:rPr>
                <w:rFonts w:eastAsia="Times New Roman"/>
                <w:sz w:val="18"/>
                <w:szCs w:val="18"/>
                <w:lang w:eastAsia="en-IN"/>
              </w:rPr>
            </w:pPr>
            <w:r>
              <w:rPr>
                <w:rFonts w:eastAsia="Times New Roman"/>
                <w:sz w:val="18"/>
                <w:szCs w:val="18"/>
                <w:lang w:eastAsia="en-IN"/>
              </w:rPr>
              <w:t>6</w:t>
            </w:r>
          </w:p>
        </w:tc>
        <w:tc>
          <w:tcPr>
            <w:tcW w:w="2791" w:type="dxa"/>
          </w:tcPr>
          <w:p w14:paraId="335EE6F0" w14:textId="77777777" w:rsidR="00C8273A" w:rsidRDefault="00C8273A" w:rsidP="00404256">
            <w:pPr>
              <w:jc w:val="both"/>
              <w:rPr>
                <w:rFonts w:eastAsia="Times New Roman"/>
                <w:sz w:val="18"/>
                <w:szCs w:val="18"/>
                <w:lang w:eastAsia="en-IN"/>
              </w:rPr>
            </w:pPr>
            <w:r>
              <w:rPr>
                <w:rFonts w:eastAsia="Times New Roman"/>
                <w:sz w:val="18"/>
                <w:szCs w:val="18"/>
                <w:lang w:eastAsia="en-IN"/>
              </w:rPr>
              <w:t>CONCLUSION</w:t>
            </w:r>
          </w:p>
        </w:tc>
        <w:tc>
          <w:tcPr>
            <w:tcW w:w="930" w:type="dxa"/>
          </w:tcPr>
          <w:p w14:paraId="5ACE5596" w14:textId="77777777" w:rsidR="00C8273A" w:rsidRDefault="00C8273A" w:rsidP="00404256">
            <w:pPr>
              <w:jc w:val="both"/>
              <w:rPr>
                <w:rFonts w:eastAsia="Times New Roman"/>
                <w:sz w:val="18"/>
                <w:szCs w:val="18"/>
                <w:lang w:eastAsia="en-IN"/>
              </w:rPr>
            </w:pPr>
          </w:p>
        </w:tc>
        <w:tc>
          <w:tcPr>
            <w:tcW w:w="797" w:type="dxa"/>
          </w:tcPr>
          <w:p w14:paraId="38B63183" w14:textId="77777777" w:rsidR="00C8273A" w:rsidRDefault="00C8273A" w:rsidP="00404256">
            <w:pPr>
              <w:jc w:val="both"/>
              <w:rPr>
                <w:rFonts w:eastAsia="Times New Roman"/>
                <w:sz w:val="18"/>
                <w:szCs w:val="18"/>
                <w:lang w:eastAsia="en-IN"/>
              </w:rPr>
            </w:pPr>
          </w:p>
        </w:tc>
        <w:tc>
          <w:tcPr>
            <w:tcW w:w="796" w:type="dxa"/>
          </w:tcPr>
          <w:p w14:paraId="40963626" w14:textId="77777777" w:rsidR="00C8273A" w:rsidRDefault="00C8273A" w:rsidP="00404256">
            <w:pPr>
              <w:jc w:val="both"/>
              <w:rPr>
                <w:rFonts w:eastAsia="Times New Roman"/>
                <w:sz w:val="18"/>
                <w:szCs w:val="18"/>
                <w:lang w:eastAsia="en-IN"/>
              </w:rPr>
            </w:pPr>
          </w:p>
        </w:tc>
        <w:tc>
          <w:tcPr>
            <w:tcW w:w="797" w:type="dxa"/>
          </w:tcPr>
          <w:p w14:paraId="5DA81530" w14:textId="77777777" w:rsidR="00C8273A" w:rsidRDefault="00C8273A" w:rsidP="00404256">
            <w:pPr>
              <w:jc w:val="both"/>
              <w:rPr>
                <w:rFonts w:eastAsia="Times New Roman"/>
                <w:sz w:val="18"/>
                <w:szCs w:val="18"/>
                <w:lang w:eastAsia="en-IN"/>
              </w:rPr>
            </w:pPr>
          </w:p>
        </w:tc>
        <w:tc>
          <w:tcPr>
            <w:tcW w:w="796" w:type="dxa"/>
            <w:shd w:val="clear" w:color="auto" w:fill="FFFF00"/>
          </w:tcPr>
          <w:p w14:paraId="1441B3EC" w14:textId="77777777" w:rsidR="00C8273A" w:rsidRDefault="00C8273A" w:rsidP="00404256">
            <w:pPr>
              <w:jc w:val="both"/>
              <w:rPr>
                <w:rFonts w:eastAsia="Times New Roman"/>
                <w:sz w:val="18"/>
                <w:szCs w:val="18"/>
                <w:lang w:eastAsia="en-IN"/>
              </w:rPr>
            </w:pPr>
          </w:p>
        </w:tc>
        <w:tc>
          <w:tcPr>
            <w:tcW w:w="663" w:type="dxa"/>
            <w:shd w:val="clear" w:color="auto" w:fill="FFFF00"/>
          </w:tcPr>
          <w:p w14:paraId="37A02446" w14:textId="77777777" w:rsidR="00C8273A" w:rsidRDefault="00C8273A" w:rsidP="00404256">
            <w:pPr>
              <w:jc w:val="both"/>
              <w:rPr>
                <w:rFonts w:eastAsia="Times New Roman"/>
                <w:sz w:val="18"/>
                <w:szCs w:val="18"/>
                <w:lang w:eastAsia="en-IN"/>
              </w:rPr>
            </w:pPr>
          </w:p>
        </w:tc>
      </w:tr>
    </w:tbl>
    <w:p w14:paraId="074C313A" w14:textId="77777777" w:rsidR="00C8273A" w:rsidRDefault="00C8273A" w:rsidP="002A37D3">
      <w:pPr>
        <w:spacing w:line="240" w:lineRule="auto"/>
        <w:jc w:val="both"/>
        <w:rPr>
          <w:rFonts w:ascii="Times New Roman" w:eastAsia="Times New Roman" w:hAnsi="Times New Roman" w:cs="Times New Roman"/>
        </w:rPr>
      </w:pPr>
    </w:p>
    <w:p w14:paraId="78B23D7E" w14:textId="77777777" w:rsidR="00C8273A" w:rsidRDefault="00C8273A" w:rsidP="00C8273A">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47111" w:rsidRPr="00BF6EE8">
        <w:rPr>
          <w:rFonts w:ascii="Times New Roman" w:eastAsia="Times New Roman" w:hAnsi="Times New Roman" w:cs="Times New Roman"/>
        </w:rPr>
        <w:t>Fig. 1 Timeline chart</w:t>
      </w:r>
    </w:p>
    <w:p w14:paraId="18B4E22D" w14:textId="494F0CFE" w:rsidR="004B359F" w:rsidRPr="00C8273A" w:rsidRDefault="008F0D7A" w:rsidP="00C8273A">
      <w:pPr>
        <w:spacing w:line="240" w:lineRule="auto"/>
        <w:rPr>
          <w:rFonts w:ascii="Times New Roman" w:eastAsia="Times New Roman" w:hAnsi="Times New Roman" w:cs="Times New Roman"/>
        </w:rPr>
      </w:pPr>
      <w:r w:rsidRPr="00C8273A">
        <w:rPr>
          <w:rFonts w:ascii="Times New Roman" w:eastAsia="Times New Roman" w:hAnsi="Times New Roman" w:cs="Times New Roman"/>
          <w:b/>
          <w:bCs/>
          <w:color w:val="0D0D0D"/>
        </w:rPr>
        <w:lastRenderedPageBreak/>
        <w:t xml:space="preserve">Day 1: Project Initiation and </w:t>
      </w:r>
      <w:r w:rsidR="00A12249" w:rsidRPr="00C8273A">
        <w:rPr>
          <w:rFonts w:ascii="Times New Roman" w:eastAsia="Times New Roman" w:hAnsi="Times New Roman" w:cs="Times New Roman"/>
          <w:b/>
          <w:bCs/>
          <w:color w:val="0D0D0D"/>
        </w:rPr>
        <w:t>planning</w:t>
      </w:r>
      <w:r w:rsidRPr="00C8273A">
        <w:rPr>
          <w:rFonts w:ascii="Times New Roman" w:eastAsia="Times New Roman" w:hAnsi="Times New Roman" w:cs="Times New Roman"/>
          <w:b/>
          <w:bCs/>
          <w:color w:val="0D0D0D"/>
        </w:rPr>
        <w:t xml:space="preserve"> (1 day)</w:t>
      </w:r>
    </w:p>
    <w:p w14:paraId="6E559EA1"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Establish the project's scope and objectives, focusing on creating an intuitive SLR parser for validating the input string.</w:t>
      </w:r>
    </w:p>
    <w:p w14:paraId="65B36EDD" w14:textId="77777777" w:rsidR="004B359F" w:rsidRPr="00C8273A" w:rsidRDefault="008F0D7A" w:rsidP="002A37D3">
      <w:pPr>
        <w:pStyle w:val="ListParagraph"/>
        <w:numPr>
          <w:ilvl w:val="0"/>
          <w:numId w:val="2"/>
        </w:numPr>
        <w:pBdr>
          <w:left w:val="none" w:sz="0" w:space="14" w:color="auto"/>
        </w:pBdr>
        <w:shd w:val="clear" w:color="auto" w:fill="FFFFFF"/>
        <w:spacing w:before="240" w:after="24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Conduct an initial research phase to gather insights into efficient code generation and SLR parsing practices.</w:t>
      </w:r>
    </w:p>
    <w:p w14:paraId="2FB0EF2D" w14:textId="77777777" w:rsidR="004B359F" w:rsidRPr="00C8273A" w:rsidRDefault="008F0D7A" w:rsidP="002A37D3">
      <w:pPr>
        <w:pStyle w:val="ListParagraph"/>
        <w:numPr>
          <w:ilvl w:val="0"/>
          <w:numId w:val="2"/>
        </w:numPr>
        <w:pBdr>
          <w:left w:val="none" w:sz="0" w:space="14" w:color="auto"/>
        </w:pBdr>
        <w:shd w:val="clear" w:color="auto" w:fill="FFFFFF"/>
        <w:spacing w:before="240" w:after="24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Identify key stakeholders and establish effective communication channels.</w:t>
      </w:r>
    </w:p>
    <w:p w14:paraId="31D4517D" w14:textId="77777777" w:rsidR="004B359F" w:rsidRPr="00C8273A" w:rsidRDefault="008F0D7A" w:rsidP="002A37D3">
      <w:pPr>
        <w:pStyle w:val="ListParagraph"/>
        <w:numPr>
          <w:ilvl w:val="0"/>
          <w:numId w:val="2"/>
        </w:numPr>
        <w:pBdr>
          <w:left w:val="none" w:sz="0" w:space="14" w:color="auto"/>
        </w:pBdr>
        <w:shd w:val="clear" w:color="auto" w:fill="FFFFFF"/>
        <w:spacing w:after="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Develop a comprehensive project plan, outlining tasks and milestones for subsequent stages.</w:t>
      </w:r>
    </w:p>
    <w:p w14:paraId="3946EE78" w14:textId="77777777" w:rsidR="004B359F" w:rsidRPr="00C8273A" w:rsidRDefault="008F0D7A" w:rsidP="002A37D3">
      <w:pPr>
        <w:shd w:val="clear" w:color="auto" w:fill="FFFFFF"/>
        <w:spacing w:before="300" w:after="300" w:line="240" w:lineRule="auto"/>
        <w:jc w:val="both"/>
        <w:rPr>
          <w:rFonts w:ascii="Times New Roman" w:eastAsia="Times New Roman" w:hAnsi="Times New Roman" w:cs="Times New Roman"/>
          <w:b/>
          <w:bCs/>
          <w:color w:val="0D0D0D"/>
        </w:rPr>
      </w:pPr>
      <w:r w:rsidRPr="00C8273A">
        <w:rPr>
          <w:rFonts w:ascii="Times New Roman" w:eastAsia="Times New Roman" w:hAnsi="Times New Roman" w:cs="Times New Roman"/>
          <w:b/>
          <w:bCs/>
          <w:color w:val="0D0D0D"/>
        </w:rPr>
        <w:t>Day 2: Requirement Analysis and Design (2 days)</w:t>
      </w:r>
    </w:p>
    <w:p w14:paraId="71374510"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Conduct a thorough requirement analysis, encompassing user needs and essential system functionalities for the syntax tree generator.</w:t>
      </w:r>
    </w:p>
    <w:p w14:paraId="70615DFC"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Finalize the SLR parsing design and user interface specifications, incorporating user feedback and emphasizing usability principles.</w:t>
      </w:r>
    </w:p>
    <w:p w14:paraId="625F9165"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Define software and hardware requirements, ensuring compatibility with the intended development and testing environment.</w:t>
      </w:r>
    </w:p>
    <w:p w14:paraId="0759AB7B" w14:textId="77777777" w:rsidR="004B359F" w:rsidRPr="00C8273A" w:rsidRDefault="008F0D7A" w:rsidP="002A37D3">
      <w:pPr>
        <w:shd w:val="clear" w:color="auto" w:fill="FFFFFF"/>
        <w:spacing w:before="300" w:after="300" w:line="240" w:lineRule="auto"/>
        <w:jc w:val="both"/>
        <w:rPr>
          <w:rFonts w:ascii="Times New Roman" w:eastAsia="Times New Roman" w:hAnsi="Times New Roman" w:cs="Times New Roman"/>
          <w:b/>
          <w:bCs/>
          <w:color w:val="0D0D0D"/>
        </w:rPr>
      </w:pPr>
      <w:r w:rsidRPr="00C8273A">
        <w:rPr>
          <w:rFonts w:ascii="Times New Roman" w:eastAsia="Times New Roman" w:hAnsi="Times New Roman" w:cs="Times New Roman"/>
          <w:b/>
          <w:bCs/>
          <w:color w:val="0D0D0D"/>
        </w:rPr>
        <w:t>Day 3: Development and implementation (3 days)</w:t>
      </w:r>
    </w:p>
    <w:p w14:paraId="161454B8"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Begin coding the SLR parser according to the finalized design.</w:t>
      </w:r>
    </w:p>
    <w:p w14:paraId="2502D1D0"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Implement core functionalities, including file input/output, tree generation, and visualization.</w:t>
      </w:r>
    </w:p>
    <w:p w14:paraId="7837F086"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Ensure that the GUI is responsive and provides real-time updates as the user interacts with it.</w:t>
      </w:r>
    </w:p>
    <w:p w14:paraId="15134E53"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Integrate the SLR parsing table into the GUI.</w:t>
      </w:r>
    </w:p>
    <w:p w14:paraId="20B0938E" w14:textId="77777777" w:rsidR="004B359F" w:rsidRPr="00C8273A" w:rsidRDefault="008F0D7A" w:rsidP="002A37D3">
      <w:pPr>
        <w:shd w:val="clear" w:color="auto" w:fill="FFFFFF"/>
        <w:spacing w:before="300" w:after="300" w:line="240" w:lineRule="auto"/>
        <w:jc w:val="both"/>
        <w:rPr>
          <w:rFonts w:ascii="Times New Roman" w:eastAsia="Times New Roman" w:hAnsi="Times New Roman" w:cs="Times New Roman"/>
          <w:b/>
          <w:bCs/>
          <w:color w:val="0D0D0D"/>
        </w:rPr>
      </w:pPr>
      <w:r w:rsidRPr="00C8273A">
        <w:rPr>
          <w:rFonts w:ascii="Times New Roman" w:eastAsia="Times New Roman" w:hAnsi="Times New Roman" w:cs="Times New Roman"/>
          <w:b/>
          <w:bCs/>
          <w:color w:val="0D0D0D"/>
        </w:rPr>
        <w:t>Day 4: GUI design and prototyping (5 days)</w:t>
      </w:r>
    </w:p>
    <w:p w14:paraId="31197A6A"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Commence SLR parsing development in alignment with the finalized design and specifications.</w:t>
      </w:r>
    </w:p>
    <w:p w14:paraId="397A0774"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Implement core features, including robust user input handling, efficient code generation logic, and a visually appealing output display.</w:t>
      </w:r>
    </w:p>
    <w:p w14:paraId="197CC9E8"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Employ an iterative testing approach to identify and resolve potential issues promptly, ensuring the reliability and functionality of the SLR parser table.</w:t>
      </w:r>
    </w:p>
    <w:p w14:paraId="635A77CF" w14:textId="77777777" w:rsidR="004B359F" w:rsidRPr="00C8273A" w:rsidRDefault="008F0D7A" w:rsidP="002A37D3">
      <w:pPr>
        <w:shd w:val="clear" w:color="auto" w:fill="FFFFFF"/>
        <w:spacing w:before="300" w:after="300" w:line="240" w:lineRule="auto"/>
        <w:jc w:val="both"/>
        <w:rPr>
          <w:rFonts w:ascii="Times New Roman" w:eastAsia="Times New Roman" w:hAnsi="Times New Roman" w:cs="Times New Roman"/>
          <w:b/>
          <w:bCs/>
          <w:color w:val="0D0D0D"/>
        </w:rPr>
      </w:pPr>
      <w:r w:rsidRPr="00C8273A">
        <w:rPr>
          <w:rFonts w:ascii="Times New Roman" w:eastAsia="Times New Roman" w:hAnsi="Times New Roman" w:cs="Times New Roman"/>
          <w:b/>
          <w:bCs/>
          <w:color w:val="0D0D0D"/>
        </w:rPr>
        <w:t>Day 5: Documentation, Deployment, and Feedback (1 day)</w:t>
      </w:r>
    </w:p>
    <w:p w14:paraId="20B338B0"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Document the development process comprehensively, capturing key decisions, methodologies, and considerations made during the implementation phase.</w:t>
      </w:r>
    </w:p>
    <w:p w14:paraId="16926E6A" w14:textId="77777777" w:rsidR="004B359F" w:rsidRPr="00C8273A" w:rsidRDefault="008F0D7A" w:rsidP="002A37D3">
      <w:pPr>
        <w:pStyle w:val="ListParagraph"/>
        <w:numPr>
          <w:ilvl w:val="0"/>
          <w:numId w:val="2"/>
        </w:num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Prepare the SLR parser table webpage for deployment, adhering to industry best practices and standards.</w:t>
      </w:r>
    </w:p>
    <w:p w14:paraId="1A2006F7" w14:textId="3345CC85" w:rsidR="00140EE6" w:rsidRPr="00C8273A" w:rsidRDefault="00C8273A" w:rsidP="00C8273A">
      <w:pPr>
        <w:pBdr>
          <w:left w:val="none" w:sz="0" w:space="14" w:color="auto"/>
        </w:pBdr>
        <w:shd w:val="clear" w:color="auto" w:fill="FFFFFF"/>
        <w:spacing w:before="300" w:line="240" w:lineRule="auto"/>
        <w:jc w:val="both"/>
        <w:rPr>
          <w:rFonts w:ascii="Times New Roman" w:eastAsia="Times New Roman" w:hAnsi="Times New Roman" w:cs="Times New Roman"/>
          <w:color w:val="0D0D0D"/>
        </w:rPr>
      </w:pPr>
      <w:r w:rsidRPr="00C8273A">
        <w:rPr>
          <w:rFonts w:ascii="Times New Roman" w:eastAsia="Times New Roman" w:hAnsi="Times New Roman" w:cs="Times New Roman"/>
          <w:color w:val="0D0D0D"/>
        </w:rPr>
        <w:t xml:space="preserve">Overall, the project is expected to be completed within a timeframe and with costs primarily associated with software licenses and development resources. This research </w:t>
      </w:r>
      <w:proofErr w:type="spellStart"/>
      <w:r w:rsidRPr="00C8273A">
        <w:rPr>
          <w:rFonts w:ascii="Times New Roman" w:eastAsia="Times New Roman" w:hAnsi="Times New Roman" w:cs="Times New Roman"/>
          <w:color w:val="0D0D0D"/>
        </w:rPr>
        <w:t>pl</w:t>
      </w:r>
      <w:r w:rsidRPr="00C8273A">
        <w:rPr>
          <w:rFonts w:ascii="Times New Roman" w:eastAsia="Times New Roman" w:hAnsi="Times New Roman" w:cs="Times New Roman"/>
          <w:color w:val="0D0D0D"/>
        </w:rPr>
        <w:t>an</w:t>
      </w:r>
      <w:r w:rsidRPr="00C8273A">
        <w:rPr>
          <w:rFonts w:ascii="Times New Roman" w:eastAsia="Times New Roman" w:hAnsi="Times New Roman" w:cs="Times New Roman"/>
          <w:color w:val="0D0D0D"/>
        </w:rPr>
        <w:t>ensures</w:t>
      </w:r>
      <w:proofErr w:type="spellEnd"/>
      <w:r w:rsidRPr="00C8273A">
        <w:rPr>
          <w:rFonts w:ascii="Times New Roman" w:eastAsia="Times New Roman" w:hAnsi="Times New Roman" w:cs="Times New Roman"/>
          <w:color w:val="0D0D0D"/>
        </w:rPr>
        <w:t xml:space="preserve"> a systematic and comprehensive approach to the development of the Predictive parsing technique for the given input strin</w:t>
      </w:r>
      <w:r w:rsidR="00140EE6">
        <w:rPr>
          <w:rFonts w:ascii="Times New Roman" w:eastAsia="Times New Roman" w:hAnsi="Times New Roman" w:cs="Times New Roman"/>
          <w:color w:val="0D0D0D"/>
        </w:rPr>
        <w:t>g.</w:t>
      </w:r>
    </w:p>
    <w:p w14:paraId="2F3EACC8" w14:textId="1D48B862" w:rsidR="004B359F" w:rsidRPr="00C8273A" w:rsidRDefault="00140EE6" w:rsidP="00140EE6">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color w:val="0D0D0D"/>
        </w:rPr>
        <w:lastRenderedPageBreak/>
        <w:t xml:space="preserve">                                             </w:t>
      </w:r>
      <w:r w:rsidR="00A12249" w:rsidRPr="00C8273A">
        <w:rPr>
          <w:rFonts w:ascii="Times New Roman" w:eastAsia="Times New Roman" w:hAnsi="Times New Roman" w:cs="Times New Roman"/>
          <w:b/>
          <w:sz w:val="32"/>
          <w:szCs w:val="32"/>
        </w:rPr>
        <w:t>METHODOLOGY</w:t>
      </w:r>
    </w:p>
    <w:p w14:paraId="12774D00" w14:textId="77777777" w:rsidR="00F51139" w:rsidRPr="00BF6EE8" w:rsidRDefault="00F51139" w:rsidP="002A37D3">
      <w:pPr>
        <w:spacing w:line="240" w:lineRule="auto"/>
        <w:jc w:val="both"/>
        <w:rPr>
          <w:rFonts w:ascii="Times New Roman" w:eastAsia="Times New Roman" w:hAnsi="Times New Roman" w:cs="Times New Roman"/>
          <w:b/>
        </w:rPr>
      </w:pPr>
    </w:p>
    <w:p w14:paraId="05D1B266" w14:textId="77777777" w:rsidR="004B359F" w:rsidRPr="00C8273A" w:rsidRDefault="008F0D7A" w:rsidP="002A37D3">
      <w:pPr>
        <w:spacing w:line="240" w:lineRule="auto"/>
        <w:jc w:val="both"/>
        <w:rPr>
          <w:rFonts w:ascii="Times New Roman" w:eastAsia="Times New Roman" w:hAnsi="Times New Roman" w:cs="Times New Roman"/>
          <w:sz w:val="24"/>
          <w:szCs w:val="24"/>
        </w:rPr>
      </w:pPr>
      <w:r w:rsidRPr="00C8273A">
        <w:rPr>
          <w:rFonts w:ascii="Times New Roman" w:eastAsia="Times New Roman" w:hAnsi="Times New Roman" w:cs="Times New Roman"/>
          <w:sz w:val="24"/>
          <w:szCs w:val="24"/>
        </w:rPr>
        <w:t xml:space="preserve">The process for creating "A Tool for Validating Input String Using SLR Parsing Technique" entails a number of crucial phases that are meant to collect pertinent information, configure the environment for development, describe the algorithm with examples, and write the code efficiently. </w:t>
      </w:r>
    </w:p>
    <w:p w14:paraId="58B5ABC6" w14:textId="0569F1F2" w:rsidR="004B359F" w:rsidRPr="00C8273A" w:rsidRDefault="008F0D7A" w:rsidP="002A37D3">
      <w:pPr>
        <w:spacing w:line="240" w:lineRule="auto"/>
        <w:jc w:val="both"/>
        <w:rPr>
          <w:rFonts w:ascii="Times New Roman" w:eastAsia="Times New Roman" w:hAnsi="Times New Roman" w:cs="Times New Roman"/>
          <w:sz w:val="24"/>
          <w:szCs w:val="24"/>
        </w:rPr>
      </w:pPr>
      <w:r w:rsidRPr="00C8273A">
        <w:rPr>
          <w:rFonts w:ascii="Times New Roman" w:eastAsia="Times New Roman" w:hAnsi="Times New Roman" w:cs="Times New Roman"/>
          <w:sz w:val="24"/>
          <w:szCs w:val="24"/>
        </w:rPr>
        <w:t>The first step in the technique is to carry out in-depth research to collect pertinent data and information that will guide the project. Reviewing previous studies, research articles, and documentation on SLR parsing strategies, input string validation procedures, and pertinent programming languages and frameworks are all part of this process. The next stage is to set up the development environment after the research phase. This involves using frameworks</w:t>
      </w:r>
      <w:r w:rsidR="00810948" w:rsidRPr="00C8273A">
        <w:rPr>
          <w:rFonts w:ascii="Times New Roman" w:eastAsia="Times New Roman" w:hAnsi="Times New Roman" w:cs="Times New Roman"/>
          <w:sz w:val="24"/>
          <w:szCs w:val="24"/>
        </w:rPr>
        <w:t xml:space="preserve"> </w:t>
      </w:r>
      <w:r w:rsidRPr="00C8273A">
        <w:rPr>
          <w:rFonts w:ascii="Times New Roman" w:eastAsia="Times New Roman" w:hAnsi="Times New Roman" w:cs="Times New Roman"/>
          <w:sz w:val="24"/>
          <w:szCs w:val="24"/>
        </w:rPr>
        <w:t>(Flask) and computer languages like Python, HTML and CSS that are suitable for SLR parsing and input string validation. We'll select integrated development environments (IDEs) to make the processes of testing, debugging, and coding easier.</w:t>
      </w:r>
    </w:p>
    <w:p w14:paraId="271FAA01" w14:textId="2BA01D5E" w:rsidR="004B359F" w:rsidRPr="00C8273A" w:rsidRDefault="004B359F" w:rsidP="002A37D3">
      <w:pPr>
        <w:spacing w:line="240" w:lineRule="auto"/>
        <w:jc w:val="both"/>
        <w:rPr>
          <w:rFonts w:ascii="Times New Roman" w:eastAsia="Times New Roman" w:hAnsi="Times New Roman" w:cs="Times New Roman"/>
          <w:sz w:val="24"/>
          <w:szCs w:val="24"/>
        </w:rPr>
      </w:pPr>
    </w:p>
    <w:p w14:paraId="04C9AA74" w14:textId="42AD1776" w:rsidR="004B359F" w:rsidRPr="00C8273A" w:rsidRDefault="008F0D7A" w:rsidP="002A37D3">
      <w:pPr>
        <w:spacing w:line="240" w:lineRule="auto"/>
        <w:jc w:val="both"/>
        <w:rPr>
          <w:rFonts w:ascii="Times New Roman" w:eastAsia="Times New Roman" w:hAnsi="Times New Roman" w:cs="Times New Roman"/>
          <w:sz w:val="24"/>
          <w:szCs w:val="24"/>
        </w:rPr>
      </w:pPr>
      <w:r w:rsidRPr="00C8273A">
        <w:rPr>
          <w:rFonts w:ascii="Times New Roman" w:eastAsia="Times New Roman" w:hAnsi="Times New Roman" w:cs="Times New Roman"/>
          <w:sz w:val="24"/>
          <w:szCs w:val="24"/>
        </w:rPr>
        <w:t>Using examples to demonstrate the SLR parsing algorithm forms the basis of the technique. This entails dissecting SLR parsing fundamentals, such as shift-reduce and reduce-reduce conflicts, parsing tables, LR</w:t>
      </w:r>
      <w:r w:rsidR="00810948" w:rsidRPr="00C8273A">
        <w:rPr>
          <w:rFonts w:ascii="Times New Roman" w:eastAsia="Times New Roman" w:hAnsi="Times New Roman" w:cs="Times New Roman"/>
          <w:sz w:val="24"/>
          <w:szCs w:val="24"/>
        </w:rPr>
        <w:t xml:space="preserve"> </w:t>
      </w:r>
      <w:r w:rsidRPr="00C8273A">
        <w:rPr>
          <w:rFonts w:ascii="Times New Roman" w:eastAsia="Times New Roman" w:hAnsi="Times New Roman" w:cs="Times New Roman"/>
          <w:sz w:val="24"/>
          <w:szCs w:val="24"/>
        </w:rPr>
        <w:t>(0) items, and parse tree construction. The step-by-step procedure for parsing input strings utilizing SLR parsing techniques will be demonstrated with examples. Moreover, the methodology's central focus will be the execution of the SLR parsing algorithm. The chosen programming language will be used to create implementations and code snippets that show how the method works in real-world scenarios. Determining data structures, parsing tables, and methods for processing input text and building parse trees will all be necessary for this. The focus throughout the implementation phase will be on making the code as efficient and scalable as possible. To confirm the accuracy and resilience of the implementation across a range of input situations and edge cases, testing protocols will be developed.</w:t>
      </w:r>
    </w:p>
    <w:p w14:paraId="479CDF8F" w14:textId="77777777" w:rsidR="00FD0CAA" w:rsidRPr="00C8273A" w:rsidRDefault="00FD0CAA" w:rsidP="002A37D3">
      <w:pPr>
        <w:spacing w:line="240" w:lineRule="auto"/>
        <w:jc w:val="both"/>
        <w:rPr>
          <w:rFonts w:ascii="Times New Roman" w:eastAsia="Times New Roman" w:hAnsi="Times New Roman" w:cs="Times New Roman"/>
          <w:sz w:val="24"/>
          <w:szCs w:val="24"/>
        </w:rPr>
      </w:pPr>
    </w:p>
    <w:p w14:paraId="68394C5C" w14:textId="77777777" w:rsidR="004B359F" w:rsidRDefault="008F0D7A" w:rsidP="002A37D3">
      <w:pPr>
        <w:spacing w:line="240" w:lineRule="auto"/>
        <w:jc w:val="both"/>
        <w:rPr>
          <w:rFonts w:ascii="Times New Roman" w:eastAsia="Times New Roman" w:hAnsi="Times New Roman" w:cs="Times New Roman"/>
          <w:sz w:val="24"/>
          <w:szCs w:val="24"/>
        </w:rPr>
      </w:pPr>
      <w:r w:rsidRPr="00C8273A">
        <w:rPr>
          <w:rFonts w:ascii="Times New Roman" w:eastAsia="Times New Roman" w:hAnsi="Times New Roman" w:cs="Times New Roman"/>
          <w:sz w:val="24"/>
          <w:szCs w:val="24"/>
        </w:rPr>
        <w:t>Lastly, extensive descriptions of the method, code structure, use guidelines, and examples will be included in the documentation. Developers and users who want to learn how to utilize the tool for input string validation using SLR parsing techniques can refer to this documentation as a reference. To put it briefly, the process used to create "A Tool for Validating Input String Using SLR Parsing Technique" includes setting up the environment, explaining the algorithm and providing examples, implementing the code, testing, and documenting the results. The project hopes to provide a dependable and efficient tool for input string validation in software development processes by adhering to this methodical methodology.</w:t>
      </w:r>
    </w:p>
    <w:p w14:paraId="1C3364C8" w14:textId="77777777" w:rsidR="00C8273A" w:rsidRDefault="00C8273A" w:rsidP="002A37D3">
      <w:pPr>
        <w:spacing w:line="240" w:lineRule="auto"/>
        <w:jc w:val="both"/>
        <w:rPr>
          <w:rFonts w:ascii="Times New Roman" w:eastAsia="Times New Roman" w:hAnsi="Times New Roman" w:cs="Times New Roman"/>
          <w:sz w:val="24"/>
          <w:szCs w:val="24"/>
        </w:rPr>
      </w:pPr>
    </w:p>
    <w:p w14:paraId="037E050A" w14:textId="77777777" w:rsidR="00C8273A" w:rsidRDefault="00C8273A" w:rsidP="002A37D3">
      <w:pPr>
        <w:spacing w:line="240" w:lineRule="auto"/>
        <w:jc w:val="both"/>
        <w:rPr>
          <w:rFonts w:ascii="Times New Roman" w:eastAsia="Times New Roman" w:hAnsi="Times New Roman" w:cs="Times New Roman"/>
          <w:sz w:val="24"/>
          <w:szCs w:val="24"/>
        </w:rPr>
      </w:pPr>
    </w:p>
    <w:p w14:paraId="0EF56642" w14:textId="77777777" w:rsidR="00C8273A" w:rsidRDefault="00C8273A" w:rsidP="002A37D3">
      <w:pPr>
        <w:spacing w:line="240" w:lineRule="auto"/>
        <w:jc w:val="both"/>
        <w:rPr>
          <w:rFonts w:ascii="Times New Roman" w:eastAsia="Times New Roman" w:hAnsi="Times New Roman" w:cs="Times New Roman"/>
          <w:sz w:val="24"/>
          <w:szCs w:val="24"/>
        </w:rPr>
      </w:pPr>
    </w:p>
    <w:p w14:paraId="21AD0552" w14:textId="77777777" w:rsidR="00C8273A" w:rsidRDefault="00C8273A" w:rsidP="002A37D3">
      <w:pPr>
        <w:spacing w:line="240" w:lineRule="auto"/>
        <w:jc w:val="both"/>
        <w:rPr>
          <w:rFonts w:ascii="Times New Roman" w:eastAsia="Times New Roman" w:hAnsi="Times New Roman" w:cs="Times New Roman"/>
          <w:sz w:val="24"/>
          <w:szCs w:val="24"/>
        </w:rPr>
      </w:pPr>
    </w:p>
    <w:p w14:paraId="161400E6" w14:textId="77777777" w:rsidR="00C8273A" w:rsidRPr="00C8273A" w:rsidRDefault="00C8273A" w:rsidP="002A37D3">
      <w:pPr>
        <w:spacing w:line="240" w:lineRule="auto"/>
        <w:jc w:val="both"/>
        <w:rPr>
          <w:rFonts w:ascii="Times New Roman" w:eastAsia="Times New Roman" w:hAnsi="Times New Roman" w:cs="Times New Roman"/>
          <w:sz w:val="24"/>
          <w:szCs w:val="24"/>
        </w:rPr>
      </w:pPr>
    </w:p>
    <w:p w14:paraId="79335656" w14:textId="77777777" w:rsidR="004B359F" w:rsidRPr="00BF6EE8" w:rsidRDefault="004B359F" w:rsidP="002A37D3">
      <w:pPr>
        <w:spacing w:line="240" w:lineRule="auto"/>
        <w:jc w:val="both"/>
        <w:rPr>
          <w:rFonts w:ascii="Times New Roman" w:eastAsia="Times New Roman" w:hAnsi="Times New Roman" w:cs="Times New Roman"/>
          <w:b/>
        </w:rPr>
      </w:pPr>
    </w:p>
    <w:p w14:paraId="7A0A06EB" w14:textId="77777777" w:rsidR="00140EE6" w:rsidRDefault="00140EE6" w:rsidP="002A37D3">
      <w:pPr>
        <w:spacing w:line="240" w:lineRule="auto"/>
        <w:jc w:val="center"/>
        <w:rPr>
          <w:rFonts w:ascii="Times New Roman" w:eastAsia="Times New Roman" w:hAnsi="Times New Roman" w:cs="Times New Roman"/>
          <w:b/>
          <w:sz w:val="32"/>
          <w:szCs w:val="32"/>
        </w:rPr>
      </w:pPr>
    </w:p>
    <w:p w14:paraId="54E7181E" w14:textId="77777777" w:rsidR="00140EE6" w:rsidRDefault="00140EE6" w:rsidP="002A37D3">
      <w:pPr>
        <w:spacing w:line="240" w:lineRule="auto"/>
        <w:jc w:val="center"/>
        <w:rPr>
          <w:rFonts w:ascii="Times New Roman" w:eastAsia="Times New Roman" w:hAnsi="Times New Roman" w:cs="Times New Roman"/>
          <w:b/>
          <w:sz w:val="32"/>
          <w:szCs w:val="32"/>
        </w:rPr>
      </w:pPr>
    </w:p>
    <w:p w14:paraId="30628356" w14:textId="77777777" w:rsidR="00140EE6" w:rsidRDefault="00140EE6" w:rsidP="002A37D3">
      <w:pPr>
        <w:spacing w:line="240" w:lineRule="auto"/>
        <w:jc w:val="center"/>
        <w:rPr>
          <w:rFonts w:ascii="Times New Roman" w:eastAsia="Times New Roman" w:hAnsi="Times New Roman" w:cs="Times New Roman"/>
          <w:b/>
          <w:sz w:val="32"/>
          <w:szCs w:val="32"/>
        </w:rPr>
      </w:pPr>
    </w:p>
    <w:p w14:paraId="375CDFC6" w14:textId="77777777" w:rsidR="00140EE6" w:rsidRDefault="00140EE6" w:rsidP="002A37D3">
      <w:pPr>
        <w:spacing w:line="240" w:lineRule="auto"/>
        <w:jc w:val="center"/>
        <w:rPr>
          <w:rFonts w:ascii="Times New Roman" w:eastAsia="Times New Roman" w:hAnsi="Times New Roman" w:cs="Times New Roman"/>
          <w:b/>
          <w:sz w:val="32"/>
          <w:szCs w:val="32"/>
        </w:rPr>
      </w:pPr>
    </w:p>
    <w:p w14:paraId="4184172E" w14:textId="4E553EF3" w:rsidR="004B359F" w:rsidRPr="00C8273A" w:rsidRDefault="00A12249" w:rsidP="002A37D3">
      <w:pPr>
        <w:spacing w:line="240" w:lineRule="auto"/>
        <w:jc w:val="center"/>
        <w:rPr>
          <w:rFonts w:ascii="Times New Roman" w:eastAsia="Times New Roman" w:hAnsi="Times New Roman" w:cs="Times New Roman"/>
          <w:b/>
          <w:sz w:val="32"/>
          <w:szCs w:val="32"/>
        </w:rPr>
      </w:pPr>
      <w:r w:rsidRPr="00C8273A">
        <w:rPr>
          <w:rFonts w:ascii="Times New Roman" w:eastAsia="Times New Roman" w:hAnsi="Times New Roman" w:cs="Times New Roman"/>
          <w:b/>
          <w:sz w:val="32"/>
          <w:szCs w:val="32"/>
        </w:rPr>
        <w:lastRenderedPageBreak/>
        <w:t>RESULT</w:t>
      </w:r>
    </w:p>
    <w:p w14:paraId="037A15F5" w14:textId="77777777" w:rsidR="004F22B0" w:rsidRPr="00BF6EE8" w:rsidRDefault="004F22B0" w:rsidP="002A37D3">
      <w:pPr>
        <w:spacing w:line="240" w:lineRule="auto"/>
        <w:jc w:val="both"/>
        <w:rPr>
          <w:rFonts w:ascii="Times New Roman" w:eastAsia="Times New Roman" w:hAnsi="Times New Roman" w:cs="Times New Roman"/>
          <w:b/>
        </w:rPr>
      </w:pPr>
    </w:p>
    <w:p w14:paraId="7DA90E19" w14:textId="7D76126B" w:rsidR="004B359F" w:rsidRPr="00BF6EE8" w:rsidRDefault="008F0D7A" w:rsidP="002A37D3">
      <w:pPr>
        <w:spacing w:line="240" w:lineRule="auto"/>
        <w:ind w:firstLine="720"/>
        <w:jc w:val="both"/>
        <w:rPr>
          <w:rFonts w:ascii="Times New Roman" w:eastAsia="Times New Roman" w:hAnsi="Times New Roman" w:cs="Times New Roman"/>
        </w:rPr>
      </w:pPr>
      <w:r w:rsidRPr="00BF6EE8">
        <w:rPr>
          <w:rFonts w:ascii="Times New Roman" w:eastAsia="Times New Roman" w:hAnsi="Times New Roman" w:cs="Times New Roman"/>
        </w:rPr>
        <w:t xml:space="preserve">The result of the title </w:t>
      </w:r>
      <w:r w:rsidR="0011577B" w:rsidRPr="00BF6EE8">
        <w:rPr>
          <w:rFonts w:ascii="Times New Roman" w:eastAsia="Times New Roman" w:hAnsi="Times New Roman" w:cs="Times New Roman"/>
        </w:rPr>
        <w:t xml:space="preserve">code guard: </w:t>
      </w:r>
      <w:r w:rsidR="002B71AA" w:rsidRPr="00BF6EE8">
        <w:rPr>
          <w:rFonts w:ascii="Times New Roman" w:eastAsia="Times New Roman" w:hAnsi="Times New Roman" w:cs="Times New Roman"/>
        </w:rPr>
        <w:t xml:space="preserve">a robust </w:t>
      </w:r>
      <w:r w:rsidR="00A13025" w:rsidRPr="00BF6EE8">
        <w:rPr>
          <w:rFonts w:ascii="Times New Roman" w:eastAsia="Times New Roman" w:hAnsi="Times New Roman" w:cs="Times New Roman"/>
        </w:rPr>
        <w:t xml:space="preserve">error </w:t>
      </w:r>
      <w:r w:rsidR="002B71AA" w:rsidRPr="00BF6EE8">
        <w:rPr>
          <w:rFonts w:ascii="Times New Roman" w:eastAsia="Times New Roman" w:hAnsi="Times New Roman" w:cs="Times New Roman"/>
        </w:rPr>
        <w:t>detector and highlighter for codebases</w:t>
      </w:r>
      <w:r w:rsidR="00810948" w:rsidRPr="00BF6EE8">
        <w:rPr>
          <w:rFonts w:ascii="Times New Roman" w:eastAsia="Times New Roman" w:hAnsi="Times New Roman" w:cs="Times New Roman"/>
        </w:rPr>
        <w:t xml:space="preserve"> </w:t>
      </w:r>
      <w:r w:rsidRPr="00BF6EE8">
        <w:rPr>
          <w:rFonts w:ascii="Times New Roman" w:eastAsia="Times New Roman" w:hAnsi="Times New Roman" w:cs="Times New Roman"/>
        </w:rPr>
        <w:t>Augmented Grammar, Calculated closure I0, States Generated, Result of GOTO computation, SLR</w:t>
      </w:r>
      <w:r w:rsidR="00810948" w:rsidRPr="00BF6EE8">
        <w:rPr>
          <w:rFonts w:ascii="Times New Roman" w:eastAsia="Times New Roman" w:hAnsi="Times New Roman" w:cs="Times New Roman"/>
        </w:rPr>
        <w:t xml:space="preserve"> </w:t>
      </w:r>
      <w:r w:rsidRPr="00BF6EE8">
        <w:rPr>
          <w:rFonts w:ascii="Times New Roman" w:eastAsia="Times New Roman" w:hAnsi="Times New Roman" w:cs="Times New Roman"/>
        </w:rPr>
        <w:t>(1) Parsing Table.</w:t>
      </w:r>
    </w:p>
    <w:p w14:paraId="598EDAD4" w14:textId="77777777" w:rsidR="00A12249" w:rsidRPr="00BF6EE8" w:rsidRDefault="00A12249" w:rsidP="002A37D3">
      <w:pPr>
        <w:spacing w:line="240" w:lineRule="auto"/>
        <w:jc w:val="both"/>
        <w:rPr>
          <w:rFonts w:ascii="Times New Roman" w:eastAsia="Times New Roman" w:hAnsi="Times New Roman" w:cs="Times New Roman"/>
        </w:rPr>
      </w:pPr>
    </w:p>
    <w:p w14:paraId="619912C2" w14:textId="77777777" w:rsidR="000652A4" w:rsidRDefault="000652A4" w:rsidP="002A37D3">
      <w:pPr>
        <w:spacing w:line="240" w:lineRule="auto"/>
        <w:jc w:val="both"/>
        <w:rPr>
          <w:rFonts w:ascii="Times New Roman" w:eastAsia="Times New Roman" w:hAnsi="Times New Roman" w:cs="Times New Roman"/>
        </w:rPr>
      </w:pPr>
    </w:p>
    <w:p w14:paraId="1675FEEB" w14:textId="77777777" w:rsidR="0015250F" w:rsidRDefault="0015250F" w:rsidP="002A37D3">
      <w:pPr>
        <w:spacing w:line="240" w:lineRule="auto"/>
        <w:jc w:val="both"/>
        <w:rPr>
          <w:rFonts w:ascii="Times New Roman" w:eastAsia="Times New Roman" w:hAnsi="Times New Roman" w:cs="Times New Roman"/>
        </w:rPr>
      </w:pPr>
    </w:p>
    <w:p w14:paraId="0C643886" w14:textId="77777777" w:rsidR="0015250F" w:rsidRPr="006324DB" w:rsidRDefault="0015250F"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CODE</w:t>
      </w:r>
    </w:p>
    <w:p w14:paraId="4E11A6F0" w14:textId="15BCF087" w:rsidR="005B6444" w:rsidRPr="006324DB" w:rsidRDefault="005B6444" w:rsidP="002A37D3">
      <w:pPr>
        <w:spacing w:line="240" w:lineRule="auto"/>
        <w:jc w:val="both"/>
        <w:rPr>
          <w:rFonts w:ascii="Times New Roman" w:eastAsia="Times New Roman" w:hAnsi="Times New Roman" w:cs="Times New Roman"/>
          <w:b/>
        </w:rPr>
      </w:pPr>
      <w:r w:rsidRPr="006324DB">
        <w:rPr>
          <w:rFonts w:ascii="Times New Roman" w:eastAsia="Times New Roman" w:hAnsi="Times New Roman" w:cs="Times New Roman"/>
        </w:rPr>
        <w:t>#include &lt;</w:t>
      </w:r>
      <w:proofErr w:type="spellStart"/>
      <w:r w:rsidRPr="006324DB">
        <w:rPr>
          <w:rFonts w:ascii="Times New Roman" w:eastAsia="Times New Roman" w:hAnsi="Times New Roman" w:cs="Times New Roman"/>
        </w:rPr>
        <w:t>stdio.h</w:t>
      </w:r>
      <w:proofErr w:type="spellEnd"/>
      <w:r w:rsidRPr="006324DB">
        <w:rPr>
          <w:rFonts w:ascii="Times New Roman" w:eastAsia="Times New Roman" w:hAnsi="Times New Roman" w:cs="Times New Roman"/>
        </w:rPr>
        <w:t>&gt;</w:t>
      </w:r>
    </w:p>
    <w:p w14:paraId="163E3642" w14:textId="77777777"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#include &lt;</w:t>
      </w:r>
      <w:proofErr w:type="spellStart"/>
      <w:r w:rsidRPr="006324DB">
        <w:rPr>
          <w:rFonts w:ascii="Times New Roman" w:eastAsia="Times New Roman" w:hAnsi="Times New Roman" w:cs="Times New Roman"/>
        </w:rPr>
        <w:t>stdlib.h</w:t>
      </w:r>
      <w:proofErr w:type="spellEnd"/>
      <w:r w:rsidRPr="006324DB">
        <w:rPr>
          <w:rFonts w:ascii="Times New Roman" w:eastAsia="Times New Roman" w:hAnsi="Times New Roman" w:cs="Times New Roman"/>
        </w:rPr>
        <w:t>&gt;</w:t>
      </w:r>
    </w:p>
    <w:p w14:paraId="6BB4391F" w14:textId="77777777"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#include &lt;</w:t>
      </w:r>
      <w:proofErr w:type="spellStart"/>
      <w:r w:rsidRPr="006324DB">
        <w:rPr>
          <w:rFonts w:ascii="Times New Roman" w:eastAsia="Times New Roman" w:hAnsi="Times New Roman" w:cs="Times New Roman"/>
        </w:rPr>
        <w:t>string.h</w:t>
      </w:r>
      <w:proofErr w:type="spellEnd"/>
      <w:r w:rsidRPr="006324DB">
        <w:rPr>
          <w:rFonts w:ascii="Times New Roman" w:eastAsia="Times New Roman" w:hAnsi="Times New Roman" w:cs="Times New Roman"/>
        </w:rPr>
        <w:t>&gt;</w:t>
      </w:r>
    </w:p>
    <w:p w14:paraId="7C004E79" w14:textId="77777777" w:rsidR="005B6444" w:rsidRPr="00BF6EE8" w:rsidRDefault="005B6444" w:rsidP="002A37D3">
      <w:pPr>
        <w:spacing w:line="240" w:lineRule="auto"/>
        <w:jc w:val="both"/>
        <w:rPr>
          <w:rFonts w:ascii="Times New Roman" w:eastAsia="Times New Roman" w:hAnsi="Times New Roman" w:cs="Times New Roman"/>
        </w:rPr>
      </w:pPr>
    </w:p>
    <w:p w14:paraId="32CF6DAC" w14:textId="77777777"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 Function to detect and highlight errors in C code</w:t>
      </w:r>
    </w:p>
    <w:p w14:paraId="5AAF20BF" w14:textId="77777777"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 xml:space="preserve">void </w:t>
      </w:r>
      <w:proofErr w:type="spellStart"/>
      <w:r w:rsidRPr="006324DB">
        <w:rPr>
          <w:rFonts w:ascii="Times New Roman" w:eastAsia="Times New Roman" w:hAnsi="Times New Roman" w:cs="Times New Roman"/>
        </w:rPr>
        <w:t>detect_</w:t>
      </w:r>
      <w:proofErr w:type="gramStart"/>
      <w:r w:rsidRPr="006324DB">
        <w:rPr>
          <w:rFonts w:ascii="Times New Roman" w:eastAsia="Times New Roman" w:hAnsi="Times New Roman" w:cs="Times New Roman"/>
        </w:rPr>
        <w:t>errors</w:t>
      </w:r>
      <w:proofErr w:type="spellEnd"/>
      <w:r w:rsidRPr="006324DB">
        <w:rPr>
          <w:rFonts w:ascii="Times New Roman" w:eastAsia="Times New Roman" w:hAnsi="Times New Roman" w:cs="Times New Roman"/>
        </w:rPr>
        <w:t>(</w:t>
      </w:r>
      <w:proofErr w:type="gramEnd"/>
      <w:r w:rsidRPr="006324DB">
        <w:rPr>
          <w:rFonts w:ascii="Times New Roman" w:eastAsia="Times New Roman" w:hAnsi="Times New Roman" w:cs="Times New Roman"/>
        </w:rPr>
        <w:t>const char *code) {</w:t>
      </w:r>
    </w:p>
    <w:p w14:paraId="0B88213F" w14:textId="4DD80AD4"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const char *</w:t>
      </w:r>
      <w:proofErr w:type="gramStart"/>
      <w:r w:rsidRPr="006324DB">
        <w:rPr>
          <w:rFonts w:ascii="Times New Roman" w:eastAsia="Times New Roman" w:hAnsi="Times New Roman" w:cs="Times New Roman"/>
        </w:rPr>
        <w:t>errors[</w:t>
      </w:r>
      <w:proofErr w:type="gramEnd"/>
      <w:r w:rsidRPr="006324DB">
        <w:rPr>
          <w:rFonts w:ascii="Times New Roman" w:eastAsia="Times New Roman" w:hAnsi="Times New Roman" w:cs="Times New Roman"/>
        </w:rPr>
        <w:t>] = {</w:t>
      </w:r>
    </w:p>
    <w:p w14:paraId="007029E9" w14:textId="0697D2E3"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w:t>
      </w:r>
      <w:proofErr w:type="gramStart"/>
      <w:r w:rsidRPr="006324DB">
        <w:rPr>
          <w:rFonts w:ascii="Times New Roman" w:eastAsia="Times New Roman" w:hAnsi="Times New Roman" w:cs="Times New Roman"/>
        </w:rPr>
        <w:t>if( ;</w:t>
      </w:r>
      <w:proofErr w:type="gramEnd"/>
      <w:r w:rsidRPr="006324DB">
        <w:rPr>
          <w:rFonts w:ascii="Times New Roman" w:eastAsia="Times New Roman" w:hAnsi="Times New Roman" w:cs="Times New Roman"/>
        </w:rPr>
        <w:t xml:space="preserve"> )",    // Empty if statement</w:t>
      </w:r>
    </w:p>
    <w:p w14:paraId="6A046FB6" w14:textId="44EC5D04"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w:t>
      </w:r>
      <w:proofErr w:type="gramStart"/>
      <w:r w:rsidRPr="006324DB">
        <w:rPr>
          <w:rFonts w:ascii="Times New Roman" w:eastAsia="Times New Roman" w:hAnsi="Times New Roman" w:cs="Times New Roman"/>
        </w:rPr>
        <w:t>for( ;</w:t>
      </w:r>
      <w:proofErr w:type="gramEnd"/>
      <w:r w:rsidRPr="006324DB">
        <w:rPr>
          <w:rFonts w:ascii="Times New Roman" w:eastAsia="Times New Roman" w:hAnsi="Times New Roman" w:cs="Times New Roman"/>
        </w:rPr>
        <w:t xml:space="preserve"> ; )", // Empty for loop</w:t>
      </w:r>
    </w:p>
    <w:p w14:paraId="473E8F6E" w14:textId="202416C5"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w:t>
      </w:r>
      <w:proofErr w:type="gramStart"/>
      <w:r w:rsidRPr="006324DB">
        <w:rPr>
          <w:rFonts w:ascii="Times New Roman" w:eastAsia="Times New Roman" w:hAnsi="Times New Roman" w:cs="Times New Roman"/>
        </w:rPr>
        <w:t>while( ;</w:t>
      </w:r>
      <w:proofErr w:type="gramEnd"/>
      <w:r w:rsidRPr="006324DB">
        <w:rPr>
          <w:rFonts w:ascii="Times New Roman" w:eastAsia="Times New Roman" w:hAnsi="Times New Roman" w:cs="Times New Roman"/>
        </w:rPr>
        <w:t xml:space="preserve"> )", // Empty while loop</w:t>
      </w:r>
    </w:p>
    <w:p w14:paraId="46114CFF" w14:textId="6BB3E774" w:rsidR="005B6444" w:rsidRPr="006324DB" w:rsidRDefault="005B6444" w:rsidP="002A37D3">
      <w:pPr>
        <w:spacing w:line="240" w:lineRule="auto"/>
        <w:jc w:val="both"/>
        <w:rPr>
          <w:rFonts w:ascii="Times New Roman" w:eastAsia="Times New Roman" w:hAnsi="Times New Roman" w:cs="Times New Roman"/>
        </w:rPr>
      </w:pPr>
      <w:r w:rsidRPr="006324DB">
        <w:rPr>
          <w:rFonts w:ascii="Times New Roman" w:eastAsia="Times New Roman" w:hAnsi="Times New Roman" w:cs="Times New Roman"/>
        </w:rPr>
        <w:t>// Add more error patterns here</w:t>
      </w:r>
    </w:p>
    <w:p w14:paraId="20C3AAE8"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
    <w:p w14:paraId="0D8038B6" w14:textId="77777777" w:rsidR="005B6444" w:rsidRPr="00BF6EE8" w:rsidRDefault="005B6444" w:rsidP="002A37D3">
      <w:pPr>
        <w:spacing w:line="240" w:lineRule="auto"/>
        <w:jc w:val="both"/>
        <w:rPr>
          <w:rFonts w:ascii="Times New Roman" w:eastAsia="Times New Roman" w:hAnsi="Times New Roman" w:cs="Times New Roman"/>
        </w:rPr>
      </w:pPr>
    </w:p>
    <w:p w14:paraId="0B0C5AF6"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const char *</w:t>
      </w:r>
      <w:proofErr w:type="spellStart"/>
      <w:r w:rsidRPr="00BF6EE8">
        <w:rPr>
          <w:rFonts w:ascii="Times New Roman" w:eastAsia="Times New Roman" w:hAnsi="Times New Roman" w:cs="Times New Roman"/>
        </w:rPr>
        <w:t>ptr</w:t>
      </w:r>
      <w:proofErr w:type="spellEnd"/>
      <w:r w:rsidRPr="00BF6EE8">
        <w:rPr>
          <w:rFonts w:ascii="Times New Roman" w:eastAsia="Times New Roman" w:hAnsi="Times New Roman" w:cs="Times New Roman"/>
        </w:rPr>
        <w:t xml:space="preserve"> = code;</w:t>
      </w:r>
    </w:p>
    <w:p w14:paraId="740A55B9"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int </w:t>
      </w:r>
      <w:proofErr w:type="spellStart"/>
      <w:r w:rsidRPr="00BF6EE8">
        <w:rPr>
          <w:rFonts w:ascii="Times New Roman" w:eastAsia="Times New Roman" w:hAnsi="Times New Roman" w:cs="Times New Roman"/>
        </w:rPr>
        <w:t>line_number</w:t>
      </w:r>
      <w:proofErr w:type="spellEnd"/>
      <w:r w:rsidRPr="00BF6EE8">
        <w:rPr>
          <w:rFonts w:ascii="Times New Roman" w:eastAsia="Times New Roman" w:hAnsi="Times New Roman" w:cs="Times New Roman"/>
        </w:rPr>
        <w:t xml:space="preserve"> = 1;</w:t>
      </w:r>
    </w:p>
    <w:p w14:paraId="4B87898D" w14:textId="77777777" w:rsidR="005B6444" w:rsidRPr="00BF6EE8" w:rsidRDefault="005B6444" w:rsidP="002A37D3">
      <w:pPr>
        <w:spacing w:line="240" w:lineRule="auto"/>
        <w:jc w:val="both"/>
        <w:rPr>
          <w:rFonts w:ascii="Times New Roman" w:eastAsia="Times New Roman" w:hAnsi="Times New Roman" w:cs="Times New Roman"/>
        </w:rPr>
      </w:pPr>
    </w:p>
    <w:p w14:paraId="29B4BD11"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while (*</w:t>
      </w:r>
      <w:proofErr w:type="spellStart"/>
      <w:proofErr w:type="gramStart"/>
      <w:r w:rsidRPr="00BF6EE8">
        <w:rPr>
          <w:rFonts w:ascii="Times New Roman" w:eastAsia="Times New Roman" w:hAnsi="Times New Roman" w:cs="Times New Roman"/>
        </w:rPr>
        <w:t>ptr</w:t>
      </w:r>
      <w:proofErr w:type="spellEnd"/>
      <w:r w:rsidRPr="00BF6EE8">
        <w:rPr>
          <w:rFonts w:ascii="Times New Roman" w:eastAsia="Times New Roman" w:hAnsi="Times New Roman" w:cs="Times New Roman"/>
        </w:rPr>
        <w:t xml:space="preserve"> !</w:t>
      </w:r>
      <w:proofErr w:type="gramEnd"/>
      <w:r w:rsidRPr="00BF6EE8">
        <w:rPr>
          <w:rFonts w:ascii="Times New Roman" w:eastAsia="Times New Roman" w:hAnsi="Times New Roman" w:cs="Times New Roman"/>
        </w:rPr>
        <w:t>= '\0') {</w:t>
      </w:r>
    </w:p>
    <w:p w14:paraId="15C5FCA9"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Check for end of line</w:t>
      </w:r>
    </w:p>
    <w:p w14:paraId="677A9DCF"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if (*</w:t>
      </w:r>
      <w:proofErr w:type="spellStart"/>
      <w:r w:rsidRPr="00BF6EE8">
        <w:rPr>
          <w:rFonts w:ascii="Times New Roman" w:eastAsia="Times New Roman" w:hAnsi="Times New Roman" w:cs="Times New Roman"/>
        </w:rPr>
        <w:t>ptr</w:t>
      </w:r>
      <w:proofErr w:type="spellEnd"/>
      <w:r w:rsidRPr="00BF6EE8">
        <w:rPr>
          <w:rFonts w:ascii="Times New Roman" w:eastAsia="Times New Roman" w:hAnsi="Times New Roman" w:cs="Times New Roman"/>
        </w:rPr>
        <w:t xml:space="preserve"> == '\n') {</w:t>
      </w:r>
    </w:p>
    <w:p w14:paraId="6604F3CD"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roofErr w:type="spellStart"/>
      <w:r w:rsidRPr="00BF6EE8">
        <w:rPr>
          <w:rFonts w:ascii="Times New Roman" w:eastAsia="Times New Roman" w:hAnsi="Times New Roman" w:cs="Times New Roman"/>
        </w:rPr>
        <w:t>line_number</w:t>
      </w:r>
      <w:proofErr w:type="spellEnd"/>
      <w:r w:rsidRPr="00BF6EE8">
        <w:rPr>
          <w:rFonts w:ascii="Times New Roman" w:eastAsia="Times New Roman" w:hAnsi="Times New Roman" w:cs="Times New Roman"/>
        </w:rPr>
        <w:t>++;</w:t>
      </w:r>
    </w:p>
    <w:p w14:paraId="6709E500"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
    <w:p w14:paraId="01A30F90" w14:textId="77777777" w:rsidR="005B6444" w:rsidRPr="00BF6EE8" w:rsidRDefault="005B6444" w:rsidP="002A37D3">
      <w:pPr>
        <w:spacing w:line="240" w:lineRule="auto"/>
        <w:jc w:val="both"/>
        <w:rPr>
          <w:rFonts w:ascii="Times New Roman" w:eastAsia="Times New Roman" w:hAnsi="Times New Roman" w:cs="Times New Roman"/>
        </w:rPr>
      </w:pPr>
    </w:p>
    <w:p w14:paraId="6798C3A1"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Check for errors</w:t>
      </w:r>
    </w:p>
    <w:p w14:paraId="6A95D9CB"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for (int </w:t>
      </w:r>
      <w:proofErr w:type="spellStart"/>
      <w:r w:rsidRPr="00BF6EE8">
        <w:rPr>
          <w:rFonts w:ascii="Times New Roman" w:eastAsia="Times New Roman" w:hAnsi="Times New Roman" w:cs="Times New Roman"/>
        </w:rPr>
        <w:t>i</w:t>
      </w:r>
      <w:proofErr w:type="spellEnd"/>
      <w:r w:rsidRPr="00BF6EE8">
        <w:rPr>
          <w:rFonts w:ascii="Times New Roman" w:eastAsia="Times New Roman" w:hAnsi="Times New Roman" w:cs="Times New Roman"/>
        </w:rPr>
        <w:t xml:space="preserve"> = 0; </w:t>
      </w:r>
      <w:proofErr w:type="spellStart"/>
      <w:r w:rsidRPr="00BF6EE8">
        <w:rPr>
          <w:rFonts w:ascii="Times New Roman" w:eastAsia="Times New Roman" w:hAnsi="Times New Roman" w:cs="Times New Roman"/>
        </w:rPr>
        <w:t>i</w:t>
      </w:r>
      <w:proofErr w:type="spellEnd"/>
      <w:r w:rsidRPr="00BF6EE8">
        <w:rPr>
          <w:rFonts w:ascii="Times New Roman" w:eastAsia="Times New Roman" w:hAnsi="Times New Roman" w:cs="Times New Roman"/>
        </w:rPr>
        <w:t xml:space="preserve"> &lt; </w:t>
      </w:r>
      <w:proofErr w:type="spellStart"/>
      <w:r w:rsidRPr="00BF6EE8">
        <w:rPr>
          <w:rFonts w:ascii="Times New Roman" w:eastAsia="Times New Roman" w:hAnsi="Times New Roman" w:cs="Times New Roman"/>
        </w:rPr>
        <w:t>sizeof</w:t>
      </w:r>
      <w:proofErr w:type="spellEnd"/>
      <w:r w:rsidRPr="00BF6EE8">
        <w:rPr>
          <w:rFonts w:ascii="Times New Roman" w:eastAsia="Times New Roman" w:hAnsi="Times New Roman" w:cs="Times New Roman"/>
        </w:rPr>
        <w:t xml:space="preserve">(errors) / </w:t>
      </w:r>
      <w:proofErr w:type="spellStart"/>
      <w:r w:rsidRPr="00BF6EE8">
        <w:rPr>
          <w:rFonts w:ascii="Times New Roman" w:eastAsia="Times New Roman" w:hAnsi="Times New Roman" w:cs="Times New Roman"/>
        </w:rPr>
        <w:t>sizeof</w:t>
      </w:r>
      <w:proofErr w:type="spellEnd"/>
      <w:r w:rsidRPr="00BF6EE8">
        <w:rPr>
          <w:rFonts w:ascii="Times New Roman" w:eastAsia="Times New Roman" w:hAnsi="Times New Roman" w:cs="Times New Roman"/>
        </w:rPr>
        <w:t>(</w:t>
      </w:r>
      <w:proofErr w:type="gramStart"/>
      <w:r w:rsidRPr="00BF6EE8">
        <w:rPr>
          <w:rFonts w:ascii="Times New Roman" w:eastAsia="Times New Roman" w:hAnsi="Times New Roman" w:cs="Times New Roman"/>
        </w:rPr>
        <w:t>errors[</w:t>
      </w:r>
      <w:proofErr w:type="gramEnd"/>
      <w:r w:rsidRPr="00BF6EE8">
        <w:rPr>
          <w:rFonts w:ascii="Times New Roman" w:eastAsia="Times New Roman" w:hAnsi="Times New Roman" w:cs="Times New Roman"/>
        </w:rPr>
        <w:t xml:space="preserve">0]); </w:t>
      </w:r>
      <w:proofErr w:type="spellStart"/>
      <w:r w:rsidRPr="00BF6EE8">
        <w:rPr>
          <w:rFonts w:ascii="Times New Roman" w:eastAsia="Times New Roman" w:hAnsi="Times New Roman" w:cs="Times New Roman"/>
        </w:rPr>
        <w:t>i</w:t>
      </w:r>
      <w:proofErr w:type="spellEnd"/>
      <w:r w:rsidRPr="00BF6EE8">
        <w:rPr>
          <w:rFonts w:ascii="Times New Roman" w:eastAsia="Times New Roman" w:hAnsi="Times New Roman" w:cs="Times New Roman"/>
        </w:rPr>
        <w:t>++) {</w:t>
      </w:r>
    </w:p>
    <w:p w14:paraId="11D1320A"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const char *</w:t>
      </w:r>
      <w:proofErr w:type="spellStart"/>
      <w:r w:rsidRPr="00BF6EE8">
        <w:rPr>
          <w:rFonts w:ascii="Times New Roman" w:eastAsia="Times New Roman" w:hAnsi="Times New Roman" w:cs="Times New Roman"/>
        </w:rPr>
        <w:t>error_pos</w:t>
      </w:r>
      <w:proofErr w:type="spellEnd"/>
      <w:r w:rsidRPr="00BF6EE8">
        <w:rPr>
          <w:rFonts w:ascii="Times New Roman" w:eastAsia="Times New Roman" w:hAnsi="Times New Roman" w:cs="Times New Roman"/>
        </w:rPr>
        <w:t xml:space="preserve"> = </w:t>
      </w:r>
      <w:proofErr w:type="spellStart"/>
      <w:proofErr w:type="gramStart"/>
      <w:r w:rsidRPr="00BF6EE8">
        <w:rPr>
          <w:rFonts w:ascii="Times New Roman" w:eastAsia="Times New Roman" w:hAnsi="Times New Roman" w:cs="Times New Roman"/>
        </w:rPr>
        <w:t>strstr</w:t>
      </w:r>
      <w:proofErr w:type="spellEnd"/>
      <w:r w:rsidRPr="00BF6EE8">
        <w:rPr>
          <w:rFonts w:ascii="Times New Roman" w:eastAsia="Times New Roman" w:hAnsi="Times New Roman" w:cs="Times New Roman"/>
        </w:rPr>
        <w:t>(</w:t>
      </w:r>
      <w:proofErr w:type="spellStart"/>
      <w:proofErr w:type="gramEnd"/>
      <w:r w:rsidRPr="00BF6EE8">
        <w:rPr>
          <w:rFonts w:ascii="Times New Roman" w:eastAsia="Times New Roman" w:hAnsi="Times New Roman" w:cs="Times New Roman"/>
        </w:rPr>
        <w:t>ptr</w:t>
      </w:r>
      <w:proofErr w:type="spellEnd"/>
      <w:r w:rsidRPr="00BF6EE8">
        <w:rPr>
          <w:rFonts w:ascii="Times New Roman" w:eastAsia="Times New Roman" w:hAnsi="Times New Roman" w:cs="Times New Roman"/>
        </w:rPr>
        <w:t>, errors[</w:t>
      </w:r>
      <w:proofErr w:type="spellStart"/>
      <w:r w:rsidRPr="00BF6EE8">
        <w:rPr>
          <w:rFonts w:ascii="Times New Roman" w:eastAsia="Times New Roman" w:hAnsi="Times New Roman" w:cs="Times New Roman"/>
        </w:rPr>
        <w:t>i</w:t>
      </w:r>
      <w:proofErr w:type="spellEnd"/>
      <w:r w:rsidRPr="00BF6EE8">
        <w:rPr>
          <w:rFonts w:ascii="Times New Roman" w:eastAsia="Times New Roman" w:hAnsi="Times New Roman" w:cs="Times New Roman"/>
        </w:rPr>
        <w:t>]);</w:t>
      </w:r>
    </w:p>
    <w:p w14:paraId="217975B0"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if (</w:t>
      </w:r>
      <w:proofErr w:type="spellStart"/>
      <w:r w:rsidRPr="00BF6EE8">
        <w:rPr>
          <w:rFonts w:ascii="Times New Roman" w:eastAsia="Times New Roman" w:hAnsi="Times New Roman" w:cs="Times New Roman"/>
        </w:rPr>
        <w:t>error_</w:t>
      </w:r>
      <w:proofErr w:type="gramStart"/>
      <w:r w:rsidRPr="00BF6EE8">
        <w:rPr>
          <w:rFonts w:ascii="Times New Roman" w:eastAsia="Times New Roman" w:hAnsi="Times New Roman" w:cs="Times New Roman"/>
        </w:rPr>
        <w:t>pos</w:t>
      </w:r>
      <w:proofErr w:type="spellEnd"/>
      <w:r w:rsidRPr="00BF6EE8">
        <w:rPr>
          <w:rFonts w:ascii="Times New Roman" w:eastAsia="Times New Roman" w:hAnsi="Times New Roman" w:cs="Times New Roman"/>
        </w:rPr>
        <w:t xml:space="preserve"> !</w:t>
      </w:r>
      <w:proofErr w:type="gramEnd"/>
      <w:r w:rsidRPr="00BF6EE8">
        <w:rPr>
          <w:rFonts w:ascii="Times New Roman" w:eastAsia="Times New Roman" w:hAnsi="Times New Roman" w:cs="Times New Roman"/>
        </w:rPr>
        <w:t>= NULL) {</w:t>
      </w:r>
    </w:p>
    <w:p w14:paraId="4BA4A26D"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roofErr w:type="spellStart"/>
      <w:proofErr w:type="gramStart"/>
      <w:r w:rsidRPr="00BF6EE8">
        <w:rPr>
          <w:rFonts w:ascii="Times New Roman" w:eastAsia="Times New Roman" w:hAnsi="Times New Roman" w:cs="Times New Roman"/>
        </w:rPr>
        <w:t>printf</w:t>
      </w:r>
      <w:proofErr w:type="spellEnd"/>
      <w:r w:rsidRPr="00BF6EE8">
        <w:rPr>
          <w:rFonts w:ascii="Times New Roman" w:eastAsia="Times New Roman" w:hAnsi="Times New Roman" w:cs="Times New Roman"/>
        </w:rPr>
        <w:t>(</w:t>
      </w:r>
      <w:proofErr w:type="gramEnd"/>
      <w:r w:rsidRPr="00BF6EE8">
        <w:rPr>
          <w:rFonts w:ascii="Times New Roman" w:eastAsia="Times New Roman" w:hAnsi="Times New Roman" w:cs="Times New Roman"/>
        </w:rPr>
        <w:t xml:space="preserve">"Error detected at line %d: %s\n", </w:t>
      </w:r>
      <w:proofErr w:type="spellStart"/>
      <w:r w:rsidRPr="00BF6EE8">
        <w:rPr>
          <w:rFonts w:ascii="Times New Roman" w:eastAsia="Times New Roman" w:hAnsi="Times New Roman" w:cs="Times New Roman"/>
        </w:rPr>
        <w:t>line_number</w:t>
      </w:r>
      <w:proofErr w:type="spellEnd"/>
      <w:r w:rsidRPr="00BF6EE8">
        <w:rPr>
          <w:rFonts w:ascii="Times New Roman" w:eastAsia="Times New Roman" w:hAnsi="Times New Roman" w:cs="Times New Roman"/>
        </w:rPr>
        <w:t>, errors[</w:t>
      </w:r>
      <w:proofErr w:type="spellStart"/>
      <w:r w:rsidRPr="00BF6EE8">
        <w:rPr>
          <w:rFonts w:ascii="Times New Roman" w:eastAsia="Times New Roman" w:hAnsi="Times New Roman" w:cs="Times New Roman"/>
        </w:rPr>
        <w:t>i</w:t>
      </w:r>
      <w:proofErr w:type="spellEnd"/>
      <w:r w:rsidRPr="00BF6EE8">
        <w:rPr>
          <w:rFonts w:ascii="Times New Roman" w:eastAsia="Times New Roman" w:hAnsi="Times New Roman" w:cs="Times New Roman"/>
        </w:rPr>
        <w:t>]);</w:t>
      </w:r>
    </w:p>
    <w:p w14:paraId="05F80000"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Highlight error by printing in red or using ANSI escape codes</w:t>
      </w:r>
    </w:p>
    <w:p w14:paraId="1624AFA8"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
    <w:p w14:paraId="18738797"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
    <w:p w14:paraId="2325713E" w14:textId="77777777" w:rsidR="005B6444" w:rsidRPr="00BF6EE8" w:rsidRDefault="005B6444" w:rsidP="002A37D3">
      <w:pPr>
        <w:spacing w:line="240" w:lineRule="auto"/>
        <w:jc w:val="both"/>
        <w:rPr>
          <w:rFonts w:ascii="Times New Roman" w:eastAsia="Times New Roman" w:hAnsi="Times New Roman" w:cs="Times New Roman"/>
        </w:rPr>
      </w:pPr>
    </w:p>
    <w:p w14:paraId="6E7612A4"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roofErr w:type="spellStart"/>
      <w:r w:rsidRPr="00BF6EE8">
        <w:rPr>
          <w:rFonts w:ascii="Times New Roman" w:eastAsia="Times New Roman" w:hAnsi="Times New Roman" w:cs="Times New Roman"/>
        </w:rPr>
        <w:t>ptr</w:t>
      </w:r>
      <w:proofErr w:type="spellEnd"/>
      <w:r w:rsidRPr="00BF6EE8">
        <w:rPr>
          <w:rFonts w:ascii="Times New Roman" w:eastAsia="Times New Roman" w:hAnsi="Times New Roman" w:cs="Times New Roman"/>
        </w:rPr>
        <w:t>++;</w:t>
      </w:r>
    </w:p>
    <w:p w14:paraId="42B6037B"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
    <w:p w14:paraId="5BB060B8"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w:t>
      </w:r>
    </w:p>
    <w:p w14:paraId="187B6749" w14:textId="77777777" w:rsidR="005B6444" w:rsidRPr="00BF6EE8" w:rsidRDefault="005B6444" w:rsidP="002A37D3">
      <w:pPr>
        <w:spacing w:line="240" w:lineRule="auto"/>
        <w:jc w:val="both"/>
        <w:rPr>
          <w:rFonts w:ascii="Times New Roman" w:eastAsia="Times New Roman" w:hAnsi="Times New Roman" w:cs="Times New Roman"/>
        </w:rPr>
      </w:pPr>
    </w:p>
    <w:p w14:paraId="51361956"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int </w:t>
      </w:r>
      <w:proofErr w:type="gramStart"/>
      <w:r w:rsidRPr="00BF6EE8">
        <w:rPr>
          <w:rFonts w:ascii="Times New Roman" w:eastAsia="Times New Roman" w:hAnsi="Times New Roman" w:cs="Times New Roman"/>
        </w:rPr>
        <w:t>main(</w:t>
      </w:r>
      <w:proofErr w:type="gramEnd"/>
      <w:r w:rsidRPr="00BF6EE8">
        <w:rPr>
          <w:rFonts w:ascii="Times New Roman" w:eastAsia="Times New Roman" w:hAnsi="Times New Roman" w:cs="Times New Roman"/>
        </w:rPr>
        <w:t>) {</w:t>
      </w:r>
    </w:p>
    <w:p w14:paraId="2376CC77"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const char *code = </w:t>
      </w:r>
    </w:p>
    <w:p w14:paraId="1F8EAB01"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"#include &lt;</w:t>
      </w:r>
      <w:proofErr w:type="spellStart"/>
      <w:r w:rsidRPr="00BF6EE8">
        <w:rPr>
          <w:rFonts w:ascii="Times New Roman" w:eastAsia="Times New Roman" w:hAnsi="Times New Roman" w:cs="Times New Roman"/>
        </w:rPr>
        <w:t>stdio.h</w:t>
      </w:r>
      <w:proofErr w:type="spellEnd"/>
      <w:r w:rsidRPr="00BF6EE8">
        <w:rPr>
          <w:rFonts w:ascii="Times New Roman" w:eastAsia="Times New Roman" w:hAnsi="Times New Roman" w:cs="Times New Roman"/>
        </w:rPr>
        <w:t>&gt;\n\n"</w:t>
      </w:r>
    </w:p>
    <w:p w14:paraId="3F42FA90"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"int </w:t>
      </w:r>
      <w:proofErr w:type="gramStart"/>
      <w:r w:rsidRPr="00BF6EE8">
        <w:rPr>
          <w:rFonts w:ascii="Times New Roman" w:eastAsia="Times New Roman" w:hAnsi="Times New Roman" w:cs="Times New Roman"/>
        </w:rPr>
        <w:t>main(</w:t>
      </w:r>
      <w:proofErr w:type="gramEnd"/>
      <w:r w:rsidRPr="00BF6EE8">
        <w:rPr>
          <w:rFonts w:ascii="Times New Roman" w:eastAsia="Times New Roman" w:hAnsi="Times New Roman" w:cs="Times New Roman"/>
        </w:rPr>
        <w:t>) {\n"</w:t>
      </w:r>
    </w:p>
    <w:p w14:paraId="07933ECE"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gramStart"/>
      <w:r w:rsidRPr="00BF6EE8">
        <w:rPr>
          <w:rFonts w:ascii="Times New Roman" w:eastAsia="Times New Roman" w:hAnsi="Times New Roman" w:cs="Times New Roman"/>
        </w:rPr>
        <w:t>if( ;</w:t>
      </w:r>
      <w:proofErr w:type="gramEnd"/>
      <w:r w:rsidRPr="00BF6EE8">
        <w:rPr>
          <w:rFonts w:ascii="Times New Roman" w:eastAsia="Times New Roman" w:hAnsi="Times New Roman" w:cs="Times New Roman"/>
        </w:rPr>
        <w:t xml:space="preserve"> ) {\n"</w:t>
      </w:r>
    </w:p>
    <w:p w14:paraId="36DD2C2B"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spellStart"/>
      <w:proofErr w:type="gramStart"/>
      <w:r w:rsidRPr="00BF6EE8">
        <w:rPr>
          <w:rFonts w:ascii="Times New Roman" w:eastAsia="Times New Roman" w:hAnsi="Times New Roman" w:cs="Times New Roman"/>
        </w:rPr>
        <w:t>printf</w:t>
      </w:r>
      <w:proofErr w:type="spellEnd"/>
      <w:r w:rsidRPr="00BF6EE8">
        <w:rPr>
          <w:rFonts w:ascii="Times New Roman" w:eastAsia="Times New Roman" w:hAnsi="Times New Roman" w:cs="Times New Roman"/>
        </w:rPr>
        <w:t>(</w:t>
      </w:r>
      <w:proofErr w:type="gramEnd"/>
      <w:r w:rsidRPr="00BF6EE8">
        <w:rPr>
          <w:rFonts w:ascii="Times New Roman" w:eastAsia="Times New Roman" w:hAnsi="Times New Roman" w:cs="Times New Roman"/>
        </w:rPr>
        <w:t>\"Empty if statement\\n\");\n"</w:t>
      </w:r>
    </w:p>
    <w:p w14:paraId="5DF44476"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gramStart"/>
      <w:r w:rsidRPr="00BF6EE8">
        <w:rPr>
          <w:rFonts w:ascii="Times New Roman" w:eastAsia="Times New Roman" w:hAnsi="Times New Roman" w:cs="Times New Roman"/>
        </w:rPr>
        <w:t xml:space="preserve">  }</w:t>
      </w:r>
      <w:proofErr w:type="gramEnd"/>
      <w:r w:rsidRPr="00BF6EE8">
        <w:rPr>
          <w:rFonts w:ascii="Times New Roman" w:eastAsia="Times New Roman" w:hAnsi="Times New Roman" w:cs="Times New Roman"/>
        </w:rPr>
        <w:t>\n"</w:t>
      </w:r>
    </w:p>
    <w:p w14:paraId="7EF350B5"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lastRenderedPageBreak/>
        <w:t xml:space="preserve">        "    </w:t>
      </w:r>
      <w:proofErr w:type="gramStart"/>
      <w:r w:rsidRPr="00BF6EE8">
        <w:rPr>
          <w:rFonts w:ascii="Times New Roman" w:eastAsia="Times New Roman" w:hAnsi="Times New Roman" w:cs="Times New Roman"/>
        </w:rPr>
        <w:t>for( ;</w:t>
      </w:r>
      <w:proofErr w:type="gramEnd"/>
      <w:r w:rsidRPr="00BF6EE8">
        <w:rPr>
          <w:rFonts w:ascii="Times New Roman" w:eastAsia="Times New Roman" w:hAnsi="Times New Roman" w:cs="Times New Roman"/>
        </w:rPr>
        <w:t xml:space="preserve"> ; ) {\n"</w:t>
      </w:r>
    </w:p>
    <w:p w14:paraId="576C3AE5"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spellStart"/>
      <w:proofErr w:type="gramStart"/>
      <w:r w:rsidRPr="00BF6EE8">
        <w:rPr>
          <w:rFonts w:ascii="Times New Roman" w:eastAsia="Times New Roman" w:hAnsi="Times New Roman" w:cs="Times New Roman"/>
        </w:rPr>
        <w:t>printf</w:t>
      </w:r>
      <w:proofErr w:type="spellEnd"/>
      <w:r w:rsidRPr="00BF6EE8">
        <w:rPr>
          <w:rFonts w:ascii="Times New Roman" w:eastAsia="Times New Roman" w:hAnsi="Times New Roman" w:cs="Times New Roman"/>
        </w:rPr>
        <w:t>(</w:t>
      </w:r>
      <w:proofErr w:type="gramEnd"/>
      <w:r w:rsidRPr="00BF6EE8">
        <w:rPr>
          <w:rFonts w:ascii="Times New Roman" w:eastAsia="Times New Roman" w:hAnsi="Times New Roman" w:cs="Times New Roman"/>
        </w:rPr>
        <w:t>\"Empty for loop\\n\");\n"</w:t>
      </w:r>
    </w:p>
    <w:p w14:paraId="6E1C48DE"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gramStart"/>
      <w:r w:rsidRPr="00BF6EE8">
        <w:rPr>
          <w:rFonts w:ascii="Times New Roman" w:eastAsia="Times New Roman" w:hAnsi="Times New Roman" w:cs="Times New Roman"/>
        </w:rPr>
        <w:t xml:space="preserve">  }</w:t>
      </w:r>
      <w:proofErr w:type="gramEnd"/>
      <w:r w:rsidRPr="00BF6EE8">
        <w:rPr>
          <w:rFonts w:ascii="Times New Roman" w:eastAsia="Times New Roman" w:hAnsi="Times New Roman" w:cs="Times New Roman"/>
        </w:rPr>
        <w:t>\n"</w:t>
      </w:r>
    </w:p>
    <w:p w14:paraId="4E245925"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gramStart"/>
      <w:r w:rsidRPr="00BF6EE8">
        <w:rPr>
          <w:rFonts w:ascii="Times New Roman" w:eastAsia="Times New Roman" w:hAnsi="Times New Roman" w:cs="Times New Roman"/>
        </w:rPr>
        <w:t>while( ;</w:t>
      </w:r>
      <w:proofErr w:type="gramEnd"/>
      <w:r w:rsidRPr="00BF6EE8">
        <w:rPr>
          <w:rFonts w:ascii="Times New Roman" w:eastAsia="Times New Roman" w:hAnsi="Times New Roman" w:cs="Times New Roman"/>
        </w:rPr>
        <w:t xml:space="preserve"> ) {\n"</w:t>
      </w:r>
    </w:p>
    <w:p w14:paraId="637CBAE1"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spellStart"/>
      <w:proofErr w:type="gramStart"/>
      <w:r w:rsidRPr="00BF6EE8">
        <w:rPr>
          <w:rFonts w:ascii="Times New Roman" w:eastAsia="Times New Roman" w:hAnsi="Times New Roman" w:cs="Times New Roman"/>
        </w:rPr>
        <w:t>printf</w:t>
      </w:r>
      <w:proofErr w:type="spellEnd"/>
      <w:r w:rsidRPr="00BF6EE8">
        <w:rPr>
          <w:rFonts w:ascii="Times New Roman" w:eastAsia="Times New Roman" w:hAnsi="Times New Roman" w:cs="Times New Roman"/>
        </w:rPr>
        <w:t>(</w:t>
      </w:r>
      <w:proofErr w:type="gramEnd"/>
      <w:r w:rsidRPr="00BF6EE8">
        <w:rPr>
          <w:rFonts w:ascii="Times New Roman" w:eastAsia="Times New Roman" w:hAnsi="Times New Roman" w:cs="Times New Roman"/>
        </w:rPr>
        <w:t>\"Empty while loop\\n\");\n"</w:t>
      </w:r>
    </w:p>
    <w:p w14:paraId="431A2CCB"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w:t>
      </w:r>
      <w:proofErr w:type="gramStart"/>
      <w:r w:rsidRPr="00BF6EE8">
        <w:rPr>
          <w:rFonts w:ascii="Times New Roman" w:eastAsia="Times New Roman" w:hAnsi="Times New Roman" w:cs="Times New Roman"/>
        </w:rPr>
        <w:t xml:space="preserve">  }</w:t>
      </w:r>
      <w:proofErr w:type="gramEnd"/>
      <w:r w:rsidRPr="00BF6EE8">
        <w:rPr>
          <w:rFonts w:ascii="Times New Roman" w:eastAsia="Times New Roman" w:hAnsi="Times New Roman" w:cs="Times New Roman"/>
        </w:rPr>
        <w:t>\n"</w:t>
      </w:r>
    </w:p>
    <w:p w14:paraId="5E354687"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    return </w:t>
      </w:r>
      <w:proofErr w:type="gramStart"/>
      <w:r w:rsidRPr="00BF6EE8">
        <w:rPr>
          <w:rFonts w:ascii="Times New Roman" w:eastAsia="Times New Roman" w:hAnsi="Times New Roman" w:cs="Times New Roman"/>
        </w:rPr>
        <w:t>0;\</w:t>
      </w:r>
      <w:proofErr w:type="gramEnd"/>
      <w:r w:rsidRPr="00BF6EE8">
        <w:rPr>
          <w:rFonts w:ascii="Times New Roman" w:eastAsia="Times New Roman" w:hAnsi="Times New Roman" w:cs="Times New Roman"/>
        </w:rPr>
        <w:t>n"</w:t>
      </w:r>
    </w:p>
    <w:p w14:paraId="3CDFA0A1"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roofErr w:type="gramStart"/>
      <w:r w:rsidRPr="00BF6EE8">
        <w:rPr>
          <w:rFonts w:ascii="Times New Roman" w:eastAsia="Times New Roman" w:hAnsi="Times New Roman" w:cs="Times New Roman"/>
        </w:rPr>
        <w:t>"}\</w:t>
      </w:r>
      <w:proofErr w:type="gramEnd"/>
      <w:r w:rsidRPr="00BF6EE8">
        <w:rPr>
          <w:rFonts w:ascii="Times New Roman" w:eastAsia="Times New Roman" w:hAnsi="Times New Roman" w:cs="Times New Roman"/>
        </w:rPr>
        <w:t>n";</w:t>
      </w:r>
    </w:p>
    <w:p w14:paraId="6A22166E" w14:textId="77777777" w:rsidR="005B6444" w:rsidRPr="00BF6EE8" w:rsidRDefault="005B6444" w:rsidP="002A37D3">
      <w:pPr>
        <w:spacing w:line="240" w:lineRule="auto"/>
        <w:jc w:val="both"/>
        <w:rPr>
          <w:rFonts w:ascii="Times New Roman" w:eastAsia="Times New Roman" w:hAnsi="Times New Roman" w:cs="Times New Roman"/>
        </w:rPr>
      </w:pPr>
    </w:p>
    <w:p w14:paraId="38C360EA"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w:t>
      </w:r>
      <w:proofErr w:type="spellStart"/>
      <w:r w:rsidRPr="00BF6EE8">
        <w:rPr>
          <w:rFonts w:ascii="Times New Roman" w:eastAsia="Times New Roman" w:hAnsi="Times New Roman" w:cs="Times New Roman"/>
        </w:rPr>
        <w:t>detect_errors</w:t>
      </w:r>
      <w:proofErr w:type="spellEnd"/>
      <w:r w:rsidRPr="00BF6EE8">
        <w:rPr>
          <w:rFonts w:ascii="Times New Roman" w:eastAsia="Times New Roman" w:hAnsi="Times New Roman" w:cs="Times New Roman"/>
        </w:rPr>
        <w:t>(code);</w:t>
      </w:r>
    </w:p>
    <w:p w14:paraId="3A69BA83" w14:textId="77777777" w:rsidR="005B6444" w:rsidRPr="00BF6EE8" w:rsidRDefault="005B6444" w:rsidP="002A37D3">
      <w:pPr>
        <w:spacing w:line="240" w:lineRule="auto"/>
        <w:jc w:val="both"/>
        <w:rPr>
          <w:rFonts w:ascii="Times New Roman" w:eastAsia="Times New Roman" w:hAnsi="Times New Roman" w:cs="Times New Roman"/>
        </w:rPr>
      </w:pPr>
    </w:p>
    <w:p w14:paraId="052514B3" w14:textId="77777777" w:rsidR="005B6444" w:rsidRPr="00BF6EE8"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 xml:space="preserve">    return 0;</w:t>
      </w:r>
    </w:p>
    <w:p w14:paraId="4A153F43" w14:textId="7A97DA16" w:rsidR="004B359F" w:rsidRDefault="005B6444" w:rsidP="002A37D3">
      <w:pPr>
        <w:spacing w:line="240" w:lineRule="auto"/>
        <w:jc w:val="both"/>
        <w:rPr>
          <w:rFonts w:ascii="Times New Roman" w:eastAsia="Times New Roman" w:hAnsi="Times New Roman" w:cs="Times New Roman"/>
        </w:rPr>
      </w:pPr>
      <w:r w:rsidRPr="00BF6EE8">
        <w:rPr>
          <w:rFonts w:ascii="Times New Roman" w:eastAsia="Times New Roman" w:hAnsi="Times New Roman" w:cs="Times New Roman"/>
        </w:rPr>
        <w:t>}</w:t>
      </w:r>
    </w:p>
    <w:p w14:paraId="543BCD85" w14:textId="77777777" w:rsidR="00140EE6" w:rsidRDefault="00140EE6" w:rsidP="002A37D3">
      <w:pPr>
        <w:spacing w:line="240" w:lineRule="auto"/>
        <w:jc w:val="both"/>
        <w:rPr>
          <w:rFonts w:ascii="Times New Roman" w:eastAsia="Times New Roman" w:hAnsi="Times New Roman" w:cs="Times New Roman"/>
        </w:rPr>
      </w:pPr>
    </w:p>
    <w:p w14:paraId="134B46ED" w14:textId="77777777" w:rsidR="00140EE6" w:rsidRDefault="00140EE6" w:rsidP="002A37D3">
      <w:pPr>
        <w:spacing w:line="240" w:lineRule="auto"/>
        <w:jc w:val="both"/>
        <w:rPr>
          <w:rFonts w:ascii="Times New Roman" w:eastAsia="Times New Roman" w:hAnsi="Times New Roman" w:cs="Times New Roman"/>
        </w:rPr>
      </w:pPr>
    </w:p>
    <w:p w14:paraId="5D72479F" w14:textId="77777777" w:rsidR="00140EE6" w:rsidRDefault="00140EE6" w:rsidP="002A37D3">
      <w:pPr>
        <w:spacing w:line="240" w:lineRule="auto"/>
        <w:jc w:val="both"/>
        <w:rPr>
          <w:rFonts w:ascii="Times New Roman" w:eastAsia="Times New Roman" w:hAnsi="Times New Roman" w:cs="Times New Roman"/>
        </w:rPr>
      </w:pPr>
    </w:p>
    <w:p w14:paraId="6F7EA8BE" w14:textId="49C278A7" w:rsidR="00140EE6" w:rsidRDefault="00140EE6" w:rsidP="002A37D3">
      <w:pPr>
        <w:spacing w:line="240" w:lineRule="auto"/>
        <w:jc w:val="both"/>
        <w:rPr>
          <w:rFonts w:ascii="Times New Roman" w:eastAsia="Times New Roman" w:hAnsi="Times New Roman" w:cs="Times New Roman"/>
        </w:rPr>
      </w:pPr>
      <w:r>
        <w:rPr>
          <w:noProof/>
        </w:rPr>
        <w:drawing>
          <wp:inline distT="0" distB="0" distL="0" distR="0" wp14:anchorId="5EE5F15E" wp14:editId="2505E712">
            <wp:extent cx="5943600" cy="3343275"/>
            <wp:effectExtent l="0" t="0" r="0" b="9525"/>
            <wp:docPr id="35286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18A42E" w14:textId="691C644D" w:rsidR="00140EE6" w:rsidRDefault="00140EE6" w:rsidP="002A37D3">
      <w:pPr>
        <w:spacing w:line="240" w:lineRule="auto"/>
        <w:jc w:val="both"/>
        <w:rPr>
          <w:rFonts w:ascii="Times New Roman" w:eastAsia="Times New Roman" w:hAnsi="Times New Roman" w:cs="Times New Roman"/>
        </w:rPr>
      </w:pPr>
    </w:p>
    <w:p w14:paraId="11D9DDA5" w14:textId="77777777" w:rsidR="001F6370" w:rsidRDefault="001F6370" w:rsidP="002A37D3">
      <w:pPr>
        <w:spacing w:line="240" w:lineRule="auto"/>
        <w:jc w:val="both"/>
        <w:rPr>
          <w:rFonts w:ascii="Times New Roman" w:eastAsia="Times New Roman" w:hAnsi="Times New Roman" w:cs="Times New Roman"/>
        </w:rPr>
      </w:pPr>
    </w:p>
    <w:p w14:paraId="2C28BB91" w14:textId="77777777" w:rsidR="005D60B3" w:rsidRPr="00BF6EE8" w:rsidRDefault="005D60B3" w:rsidP="002A37D3">
      <w:pPr>
        <w:spacing w:line="240" w:lineRule="auto"/>
        <w:jc w:val="center"/>
        <w:rPr>
          <w:rFonts w:ascii="Times New Roman" w:eastAsia="Times New Roman" w:hAnsi="Times New Roman" w:cs="Times New Roman"/>
        </w:rPr>
      </w:pPr>
    </w:p>
    <w:p w14:paraId="2C28ACBE" w14:textId="77777777" w:rsidR="00140EE6" w:rsidRDefault="00140EE6" w:rsidP="002A37D3">
      <w:pPr>
        <w:spacing w:line="240" w:lineRule="auto"/>
        <w:jc w:val="center"/>
        <w:rPr>
          <w:rFonts w:ascii="Times New Roman" w:eastAsia="Times New Roman" w:hAnsi="Times New Roman" w:cs="Times New Roman"/>
          <w:b/>
          <w:sz w:val="32"/>
          <w:szCs w:val="32"/>
        </w:rPr>
      </w:pPr>
    </w:p>
    <w:p w14:paraId="2202C910" w14:textId="77777777" w:rsidR="00140EE6" w:rsidRDefault="00140EE6" w:rsidP="002A37D3">
      <w:pPr>
        <w:spacing w:line="240" w:lineRule="auto"/>
        <w:jc w:val="center"/>
        <w:rPr>
          <w:rFonts w:ascii="Times New Roman" w:eastAsia="Times New Roman" w:hAnsi="Times New Roman" w:cs="Times New Roman"/>
          <w:b/>
          <w:sz w:val="32"/>
          <w:szCs w:val="32"/>
        </w:rPr>
      </w:pPr>
    </w:p>
    <w:p w14:paraId="6A20690C" w14:textId="77777777" w:rsidR="00140EE6" w:rsidRDefault="00140EE6" w:rsidP="002A37D3">
      <w:pPr>
        <w:spacing w:line="240" w:lineRule="auto"/>
        <w:jc w:val="center"/>
        <w:rPr>
          <w:rFonts w:ascii="Times New Roman" w:eastAsia="Times New Roman" w:hAnsi="Times New Roman" w:cs="Times New Roman"/>
          <w:b/>
          <w:sz w:val="32"/>
          <w:szCs w:val="32"/>
        </w:rPr>
      </w:pPr>
    </w:p>
    <w:p w14:paraId="38D07DD9" w14:textId="77777777" w:rsidR="00140EE6" w:rsidRDefault="00140EE6" w:rsidP="002A37D3">
      <w:pPr>
        <w:spacing w:line="240" w:lineRule="auto"/>
        <w:jc w:val="center"/>
        <w:rPr>
          <w:rFonts w:ascii="Times New Roman" w:eastAsia="Times New Roman" w:hAnsi="Times New Roman" w:cs="Times New Roman"/>
          <w:b/>
          <w:sz w:val="32"/>
          <w:szCs w:val="32"/>
        </w:rPr>
      </w:pPr>
    </w:p>
    <w:p w14:paraId="01A7E220" w14:textId="77777777" w:rsidR="00140EE6" w:rsidRDefault="00140EE6" w:rsidP="002A37D3">
      <w:pPr>
        <w:spacing w:line="240" w:lineRule="auto"/>
        <w:jc w:val="center"/>
        <w:rPr>
          <w:rFonts w:ascii="Times New Roman" w:eastAsia="Times New Roman" w:hAnsi="Times New Roman" w:cs="Times New Roman"/>
          <w:b/>
          <w:sz w:val="32"/>
          <w:szCs w:val="32"/>
        </w:rPr>
      </w:pPr>
    </w:p>
    <w:p w14:paraId="66AE0395" w14:textId="77777777" w:rsidR="00140EE6" w:rsidRDefault="00140EE6" w:rsidP="002A37D3">
      <w:pPr>
        <w:spacing w:line="240" w:lineRule="auto"/>
        <w:jc w:val="center"/>
        <w:rPr>
          <w:rFonts w:ascii="Times New Roman" w:eastAsia="Times New Roman" w:hAnsi="Times New Roman" w:cs="Times New Roman"/>
          <w:b/>
          <w:sz w:val="32"/>
          <w:szCs w:val="32"/>
        </w:rPr>
      </w:pPr>
    </w:p>
    <w:p w14:paraId="164BF1D2" w14:textId="77777777" w:rsidR="00EE7495" w:rsidRDefault="00EE7495" w:rsidP="00EE7495">
      <w:pPr>
        <w:spacing w:line="240" w:lineRule="auto"/>
        <w:rPr>
          <w:rFonts w:ascii="Times New Roman" w:eastAsia="Times New Roman" w:hAnsi="Times New Roman" w:cs="Times New Roman"/>
          <w:b/>
          <w:sz w:val="32"/>
          <w:szCs w:val="32"/>
        </w:rPr>
      </w:pPr>
    </w:p>
    <w:p w14:paraId="31B0756E" w14:textId="7C9419BC" w:rsidR="004B359F" w:rsidRPr="00140EE6" w:rsidRDefault="00EE7495" w:rsidP="00EE7495">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A12249" w:rsidRPr="00140EE6">
        <w:rPr>
          <w:rFonts w:ascii="Times New Roman" w:eastAsia="Times New Roman" w:hAnsi="Times New Roman" w:cs="Times New Roman"/>
          <w:b/>
          <w:sz w:val="32"/>
          <w:szCs w:val="32"/>
        </w:rPr>
        <w:t>CONCLUSION</w:t>
      </w:r>
    </w:p>
    <w:p w14:paraId="4029CE90" w14:textId="77777777" w:rsidR="001F5355" w:rsidRPr="00BF6EE8" w:rsidRDefault="001F5355" w:rsidP="002A37D3">
      <w:pPr>
        <w:spacing w:line="240" w:lineRule="auto"/>
        <w:jc w:val="center"/>
        <w:rPr>
          <w:rFonts w:ascii="Times New Roman" w:eastAsia="Times New Roman" w:hAnsi="Times New Roman" w:cs="Times New Roman"/>
          <w:b/>
        </w:rPr>
      </w:pPr>
    </w:p>
    <w:p w14:paraId="2BA4541F" w14:textId="7B875400" w:rsidR="00BF58FC" w:rsidRPr="00EE7495" w:rsidRDefault="00BF58FC" w:rsidP="002A37D3">
      <w:pPr>
        <w:spacing w:line="240" w:lineRule="auto"/>
        <w:jc w:val="both"/>
        <w:rPr>
          <w:rFonts w:ascii="Times New Roman" w:eastAsia="Times New Roman" w:hAnsi="Times New Roman" w:cs="Times New Roman"/>
          <w:sz w:val="24"/>
          <w:szCs w:val="24"/>
        </w:rPr>
      </w:pPr>
      <w:r w:rsidRPr="00EE7495">
        <w:rPr>
          <w:rFonts w:ascii="Times New Roman" w:eastAsia="Times New Roman" w:hAnsi="Times New Roman" w:cs="Times New Roman"/>
          <w:sz w:val="24"/>
          <w:szCs w:val="24"/>
        </w:rPr>
        <w:t>The development of a robust error detector and highlighter tool for codebases, similar to "Code Guard," represents a significant advancement in ensuring code quality, reliability, and maintainability in software development projects. By leveraging sophisticated algorithms, customizable rulesets, and seamless integration into development workflows, such a tool empowers developers to proactively identify and address errors, code smells, security vulnerabilities, and performance bottlenecks early in the development process .Through a comprehensive review of relevant research papers and articles, we have gained insights into the foundational principles and methodologies underlying code analysis, error detection, and code quality improvement.</w:t>
      </w:r>
    </w:p>
    <w:p w14:paraId="471F9E5B" w14:textId="77777777" w:rsidR="00BF58FC" w:rsidRPr="00EE7495" w:rsidRDefault="00BF58FC" w:rsidP="002A37D3">
      <w:pPr>
        <w:spacing w:line="240" w:lineRule="auto"/>
        <w:jc w:val="both"/>
        <w:rPr>
          <w:rFonts w:ascii="Times New Roman" w:eastAsia="Times New Roman" w:hAnsi="Times New Roman" w:cs="Times New Roman"/>
          <w:sz w:val="24"/>
          <w:szCs w:val="24"/>
        </w:rPr>
      </w:pPr>
    </w:p>
    <w:p w14:paraId="3AF983CC" w14:textId="6CE209C7" w:rsidR="004B359F" w:rsidRPr="00EE7495" w:rsidRDefault="00BF58FC" w:rsidP="002A37D3">
      <w:pPr>
        <w:spacing w:line="240" w:lineRule="auto"/>
        <w:jc w:val="both"/>
        <w:rPr>
          <w:rFonts w:ascii="Times New Roman" w:eastAsia="Times New Roman" w:hAnsi="Times New Roman" w:cs="Times New Roman"/>
          <w:sz w:val="24"/>
          <w:szCs w:val="24"/>
        </w:rPr>
      </w:pPr>
      <w:r w:rsidRPr="00EE7495">
        <w:rPr>
          <w:rFonts w:ascii="Times New Roman" w:eastAsia="Times New Roman" w:hAnsi="Times New Roman" w:cs="Times New Roman"/>
          <w:sz w:val="24"/>
          <w:szCs w:val="24"/>
        </w:rPr>
        <w:t xml:space="preserve"> While specific references to a tool named "Code Guard" may not exist, the collective knowledge and best practices outlined in the literature provide a solid foundation for the development and implementation of similar </w:t>
      </w:r>
      <w:proofErr w:type="gramStart"/>
      <w:r w:rsidRPr="00EE7495">
        <w:rPr>
          <w:rFonts w:ascii="Times New Roman" w:eastAsia="Times New Roman" w:hAnsi="Times New Roman" w:cs="Times New Roman"/>
          <w:sz w:val="24"/>
          <w:szCs w:val="24"/>
        </w:rPr>
        <w:t>tools .</w:t>
      </w:r>
      <w:proofErr w:type="gramEnd"/>
      <w:r w:rsidRPr="00EE7495">
        <w:rPr>
          <w:rFonts w:ascii="Times New Roman" w:eastAsia="Times New Roman" w:hAnsi="Times New Roman" w:cs="Times New Roman"/>
          <w:sz w:val="24"/>
          <w:szCs w:val="24"/>
        </w:rPr>
        <w:t xml:space="preserve"> Ultimately, the adoption of tools like "Code Guard" contributes to the creation of high-quality, reliable, and secure software applications, enhancing developer productivity and facilitating the delivery of value to end-users. As the field of software development continues to evolve, ongoing research and innovation in code analysis and quality assurance will play a crucial role in driving continuous improvement and excellence in software engineering practices.</w:t>
      </w:r>
    </w:p>
    <w:p w14:paraId="1247AB8D" w14:textId="77777777" w:rsidR="00140EE6" w:rsidRDefault="00140EE6" w:rsidP="002A37D3">
      <w:pPr>
        <w:spacing w:line="240" w:lineRule="auto"/>
        <w:jc w:val="both"/>
        <w:rPr>
          <w:rFonts w:ascii="Times New Roman" w:eastAsia="Times New Roman" w:hAnsi="Times New Roman" w:cs="Times New Roman"/>
        </w:rPr>
      </w:pPr>
    </w:p>
    <w:p w14:paraId="17C36AC7" w14:textId="77777777" w:rsidR="00EE7495" w:rsidRDefault="00EE7495" w:rsidP="00140EE6">
      <w:pPr>
        <w:shd w:val="clear" w:color="auto" w:fill="FFFFFF"/>
        <w:spacing w:after="240" w:line="240" w:lineRule="auto"/>
        <w:ind w:left="2160" w:firstLine="720"/>
        <w:jc w:val="both"/>
        <w:rPr>
          <w:rFonts w:ascii="Times New Roman" w:eastAsia="Times New Roman" w:hAnsi="Times New Roman"/>
          <w:b/>
          <w:bCs/>
          <w:color w:val="0D0D0D"/>
          <w:sz w:val="29"/>
          <w:szCs w:val="29"/>
          <w:lang w:val="en-US"/>
        </w:rPr>
      </w:pPr>
    </w:p>
    <w:p w14:paraId="50C424EF" w14:textId="61305F43" w:rsidR="00140EE6" w:rsidRDefault="00140EE6" w:rsidP="00140EE6">
      <w:pPr>
        <w:shd w:val="clear" w:color="auto" w:fill="FFFFFF"/>
        <w:spacing w:after="240" w:line="240" w:lineRule="auto"/>
        <w:ind w:left="2160" w:firstLine="720"/>
        <w:jc w:val="both"/>
        <w:rPr>
          <w:rFonts w:ascii="Times New Roman" w:eastAsia="Times New Roman" w:hAnsi="Times New Roman"/>
          <w:b/>
          <w:bCs/>
          <w:color w:val="0D0D0D"/>
          <w:sz w:val="28"/>
          <w:szCs w:val="28"/>
          <w:lang w:val="en-US"/>
        </w:rPr>
      </w:pPr>
      <w:r>
        <w:rPr>
          <w:rFonts w:ascii="Times New Roman" w:eastAsia="Times New Roman" w:hAnsi="Times New Roman"/>
          <w:b/>
          <w:bCs/>
          <w:color w:val="0D0D0D"/>
          <w:sz w:val="29"/>
          <w:szCs w:val="29"/>
          <w:lang w:val="en-US"/>
        </w:rPr>
        <w:t>FUTURE WORK</w:t>
      </w:r>
    </w:p>
    <w:p w14:paraId="56597595" w14:textId="77777777" w:rsidR="00140EE6" w:rsidRDefault="00140EE6" w:rsidP="002A37D3">
      <w:pPr>
        <w:spacing w:line="240" w:lineRule="auto"/>
        <w:jc w:val="both"/>
        <w:rPr>
          <w:rFonts w:ascii="Times New Roman" w:eastAsia="Times New Roman" w:hAnsi="Times New Roman" w:cs="Times New Roman"/>
        </w:rPr>
      </w:pPr>
    </w:p>
    <w:p w14:paraId="6EA57EA6" w14:textId="2AB6F58D" w:rsidR="00140EE6" w:rsidRDefault="00140EE6" w:rsidP="00140EE6">
      <w:pPr>
        <w:spacing w:line="240" w:lineRule="auto"/>
        <w:jc w:val="both"/>
        <w:rPr>
          <w:rFonts w:ascii="Times New Roman" w:eastAsia="Times New Roman" w:hAnsi="Times New Roman" w:cs="Times New Roman"/>
          <w:sz w:val="24"/>
          <w:szCs w:val="24"/>
          <w:lang w:val="en-IN"/>
        </w:rPr>
      </w:pPr>
      <w:r w:rsidRPr="00140EE6">
        <w:rPr>
          <w:rFonts w:ascii="Times New Roman" w:eastAsia="Times New Roman" w:hAnsi="Times New Roman" w:cs="Times New Roman"/>
          <w:lang w:val="en-IN"/>
        </w:rPr>
        <w:t xml:space="preserve"> </w:t>
      </w:r>
      <w:proofErr w:type="gramStart"/>
      <w:r w:rsidR="00EE7495">
        <w:rPr>
          <w:rFonts w:ascii="Segoe UI Symbol" w:eastAsia="Times New Roman" w:hAnsi="Segoe UI Symbol" w:cs="Segoe UI Symbol"/>
          <w:bCs/>
          <w:sz w:val="24"/>
          <w:szCs w:val="24"/>
        </w:rPr>
        <w:t>➨</w:t>
      </w:r>
      <w:r w:rsidR="00EE7495" w:rsidRPr="00140EE6">
        <w:rPr>
          <w:rFonts w:ascii="Times New Roman" w:eastAsia="Times New Roman" w:hAnsi="Times New Roman" w:cs="Times New Roman"/>
          <w:lang w:val="en-IN"/>
        </w:rPr>
        <w:t xml:space="preserve"> </w:t>
      </w:r>
      <w:r w:rsidRPr="00140EE6">
        <w:rPr>
          <w:rFonts w:ascii="Times New Roman" w:eastAsia="Times New Roman" w:hAnsi="Times New Roman" w:cs="Times New Roman"/>
          <w:lang w:val="en-IN"/>
        </w:rPr>
        <w:t xml:space="preserve"> </w:t>
      </w:r>
      <w:r w:rsidRPr="00140EE6">
        <w:rPr>
          <w:rFonts w:ascii="Times New Roman" w:eastAsia="Times New Roman" w:hAnsi="Times New Roman" w:cs="Times New Roman"/>
          <w:b/>
          <w:bCs/>
          <w:lang w:val="en-IN"/>
        </w:rPr>
        <w:t>Enhanced</w:t>
      </w:r>
      <w:proofErr w:type="gramEnd"/>
      <w:r w:rsidRPr="00140EE6">
        <w:rPr>
          <w:rFonts w:ascii="Times New Roman" w:eastAsia="Times New Roman" w:hAnsi="Times New Roman" w:cs="Times New Roman"/>
          <w:b/>
          <w:bCs/>
          <w:lang w:val="en-IN"/>
        </w:rPr>
        <w:t xml:space="preserve"> Machine </w:t>
      </w:r>
      <w:r w:rsidRPr="00140EE6">
        <w:rPr>
          <w:rFonts w:ascii="Times New Roman" w:eastAsia="Times New Roman" w:hAnsi="Times New Roman" w:cs="Times New Roman"/>
          <w:b/>
          <w:bCs/>
          <w:sz w:val="24"/>
          <w:szCs w:val="24"/>
          <w:lang w:val="en-IN"/>
        </w:rPr>
        <w:t>Learning Models</w:t>
      </w:r>
      <w:r w:rsidRPr="00140EE6">
        <w:rPr>
          <w:rFonts w:ascii="Times New Roman" w:eastAsia="Times New Roman" w:hAnsi="Times New Roman" w:cs="Times New Roman"/>
          <w:sz w:val="24"/>
          <w:szCs w:val="24"/>
          <w:lang w:val="en-IN"/>
        </w:rPr>
        <w:t>: Future iterations of Title Code Guard could incorporate more advanced machine learning models, including deep learning techniques, to improve error detection accuracy. By training on larger and more diverse datasets, the tool can better understand context-specific nuances and predict potential issues that current models might overlook.</w:t>
      </w:r>
    </w:p>
    <w:p w14:paraId="46CC98AA" w14:textId="77777777" w:rsidR="00EE7495" w:rsidRPr="00140EE6" w:rsidRDefault="00EE7495" w:rsidP="00140EE6">
      <w:pPr>
        <w:spacing w:line="240" w:lineRule="auto"/>
        <w:jc w:val="both"/>
        <w:rPr>
          <w:rFonts w:ascii="Times New Roman" w:eastAsia="Times New Roman" w:hAnsi="Times New Roman" w:cs="Times New Roman"/>
          <w:sz w:val="24"/>
          <w:szCs w:val="24"/>
          <w:lang w:val="en-IN"/>
        </w:rPr>
      </w:pPr>
    </w:p>
    <w:p w14:paraId="5DF88756" w14:textId="00EE85D1" w:rsidR="00140EE6" w:rsidRDefault="00EE7495" w:rsidP="00140EE6">
      <w:pPr>
        <w:spacing w:line="240" w:lineRule="auto"/>
        <w:jc w:val="both"/>
        <w:rPr>
          <w:rFonts w:ascii="Times New Roman" w:eastAsia="Times New Roman" w:hAnsi="Times New Roman" w:cs="Times New Roman"/>
          <w:sz w:val="24"/>
          <w:szCs w:val="24"/>
          <w:lang w:val="en-IN"/>
        </w:rPr>
      </w:pPr>
      <w:proofErr w:type="gramStart"/>
      <w:r w:rsidRPr="00EE7495">
        <w:rPr>
          <w:rFonts w:ascii="Segoe UI Symbol" w:eastAsia="Times New Roman" w:hAnsi="Segoe UI Symbol" w:cs="Segoe UI Symbol"/>
          <w:bCs/>
          <w:sz w:val="24"/>
          <w:szCs w:val="24"/>
        </w:rPr>
        <w:t>➨</w:t>
      </w:r>
      <w:r w:rsidR="00140EE6" w:rsidRPr="00140EE6">
        <w:rPr>
          <w:rFonts w:ascii="Times New Roman" w:eastAsia="Times New Roman" w:hAnsi="Times New Roman" w:cs="Times New Roman"/>
          <w:sz w:val="24"/>
          <w:szCs w:val="24"/>
          <w:lang w:val="en-IN"/>
        </w:rPr>
        <w:t xml:space="preserve">  </w:t>
      </w:r>
      <w:r w:rsidR="00140EE6" w:rsidRPr="00140EE6">
        <w:rPr>
          <w:rFonts w:ascii="Times New Roman" w:eastAsia="Times New Roman" w:hAnsi="Times New Roman" w:cs="Times New Roman"/>
          <w:b/>
          <w:bCs/>
          <w:sz w:val="24"/>
          <w:szCs w:val="24"/>
          <w:lang w:val="en-IN"/>
        </w:rPr>
        <w:t>Support</w:t>
      </w:r>
      <w:proofErr w:type="gramEnd"/>
      <w:r w:rsidR="00140EE6" w:rsidRPr="00140EE6">
        <w:rPr>
          <w:rFonts w:ascii="Times New Roman" w:eastAsia="Times New Roman" w:hAnsi="Times New Roman" w:cs="Times New Roman"/>
          <w:b/>
          <w:bCs/>
          <w:sz w:val="24"/>
          <w:szCs w:val="24"/>
          <w:lang w:val="en-IN"/>
        </w:rPr>
        <w:t xml:space="preserve"> for Additional Programming Languages</w:t>
      </w:r>
      <w:r w:rsidR="00140EE6" w:rsidRPr="00140EE6">
        <w:rPr>
          <w:rFonts w:ascii="Times New Roman" w:eastAsia="Times New Roman" w:hAnsi="Times New Roman" w:cs="Times New Roman"/>
          <w:sz w:val="24"/>
          <w:szCs w:val="24"/>
          <w:lang w:val="en-IN"/>
        </w:rPr>
        <w:t>: Expanding the range of supported programming languages will make Title Code Guard more versatile. This could include not only popular languages like Rust, Go, and Swift but also domain-specific languages used in niche industries, thereby catering to a wider developer audience.</w:t>
      </w:r>
    </w:p>
    <w:p w14:paraId="35AA2252" w14:textId="77777777" w:rsidR="00EE7495" w:rsidRPr="00140EE6" w:rsidRDefault="00EE7495" w:rsidP="00140EE6">
      <w:pPr>
        <w:spacing w:line="240" w:lineRule="auto"/>
        <w:jc w:val="both"/>
        <w:rPr>
          <w:rFonts w:ascii="Times New Roman" w:eastAsia="Times New Roman" w:hAnsi="Times New Roman" w:cs="Times New Roman"/>
          <w:sz w:val="24"/>
          <w:szCs w:val="24"/>
          <w:lang w:val="en-IN"/>
        </w:rPr>
      </w:pPr>
    </w:p>
    <w:p w14:paraId="226CD0C6" w14:textId="041CC54C" w:rsidR="00140EE6" w:rsidRDefault="00EE7495" w:rsidP="00140EE6">
      <w:pPr>
        <w:spacing w:line="240" w:lineRule="auto"/>
        <w:jc w:val="both"/>
        <w:rPr>
          <w:rFonts w:ascii="Times New Roman" w:eastAsia="Times New Roman" w:hAnsi="Times New Roman" w:cs="Times New Roman"/>
          <w:sz w:val="24"/>
          <w:szCs w:val="24"/>
          <w:lang w:val="en-IN"/>
        </w:rPr>
      </w:pPr>
      <w:r w:rsidRPr="00EE7495">
        <w:rPr>
          <w:rFonts w:ascii="Segoe UI Symbol" w:eastAsia="Times New Roman" w:hAnsi="Segoe UI Symbol" w:cs="Segoe UI Symbol"/>
          <w:bCs/>
          <w:sz w:val="24"/>
          <w:szCs w:val="24"/>
        </w:rPr>
        <w:t>➨</w:t>
      </w:r>
      <w:r w:rsidR="00140EE6" w:rsidRPr="00140EE6">
        <w:rPr>
          <w:rFonts w:ascii="Times New Roman" w:eastAsia="Times New Roman" w:hAnsi="Times New Roman" w:cs="Times New Roman"/>
          <w:sz w:val="24"/>
          <w:szCs w:val="24"/>
          <w:lang w:val="en-IN"/>
        </w:rPr>
        <w:t xml:space="preserve"> </w:t>
      </w:r>
      <w:r w:rsidR="00140EE6" w:rsidRPr="00140EE6">
        <w:rPr>
          <w:rFonts w:ascii="Times New Roman" w:eastAsia="Times New Roman" w:hAnsi="Times New Roman" w:cs="Times New Roman"/>
          <w:b/>
          <w:bCs/>
          <w:sz w:val="24"/>
          <w:szCs w:val="24"/>
          <w:lang w:val="en-IN"/>
        </w:rPr>
        <w:t>Integration with Continuous Integration/Continuous Deployment (CI/CD) Pipelines</w:t>
      </w:r>
      <w:r w:rsidR="00140EE6" w:rsidRPr="00140EE6">
        <w:rPr>
          <w:rFonts w:ascii="Times New Roman" w:eastAsia="Times New Roman" w:hAnsi="Times New Roman" w:cs="Times New Roman"/>
          <w:sz w:val="24"/>
          <w:szCs w:val="24"/>
          <w:lang w:val="en-IN"/>
        </w:rPr>
        <w:t>: Integrating Title Code Guard with CI/CD pipelines can automate the error detection process as part of the development workflow. This would allow for continuous monitoring of code quality, providing immediate feedback and ensuring that errors are caught and addressed before code is deployed.</w:t>
      </w:r>
    </w:p>
    <w:p w14:paraId="009F8D51" w14:textId="77777777" w:rsidR="00EE7495" w:rsidRDefault="00EE7495" w:rsidP="00140EE6">
      <w:pPr>
        <w:spacing w:line="240" w:lineRule="auto"/>
        <w:jc w:val="both"/>
        <w:rPr>
          <w:rFonts w:ascii="Times New Roman" w:eastAsia="Times New Roman" w:hAnsi="Times New Roman" w:cs="Times New Roman"/>
          <w:sz w:val="24"/>
          <w:szCs w:val="24"/>
          <w:lang w:val="en-IN"/>
        </w:rPr>
      </w:pPr>
    </w:p>
    <w:p w14:paraId="7C141ED3" w14:textId="77777777" w:rsidR="00EE7495" w:rsidRDefault="00EE7495" w:rsidP="00EE7495">
      <w:pPr>
        <w:spacing w:line="240" w:lineRule="auto"/>
        <w:jc w:val="both"/>
        <w:rPr>
          <w:rFonts w:ascii="Times New Roman" w:eastAsia="Times New Roman" w:hAnsi="Times New Roman" w:cs="Times New Roman"/>
          <w:sz w:val="24"/>
          <w:szCs w:val="24"/>
        </w:rPr>
      </w:pPr>
      <w:r w:rsidRPr="00EE7495">
        <w:rPr>
          <w:rFonts w:ascii="Segoe UI Symbol" w:eastAsia="Times New Roman" w:hAnsi="Segoe UI Symbol" w:cs="Segoe UI Symbol"/>
          <w:bCs/>
          <w:sz w:val="24"/>
          <w:szCs w:val="24"/>
        </w:rPr>
        <w:t>➨</w:t>
      </w:r>
      <w:r>
        <w:rPr>
          <w:rFonts w:ascii="Segoe UI Symbol" w:eastAsia="Times New Roman" w:hAnsi="Segoe UI Symbol" w:cs="Segoe UI Symbol"/>
          <w:bCs/>
          <w:sz w:val="24"/>
          <w:szCs w:val="24"/>
        </w:rPr>
        <w:t xml:space="preserve"> </w:t>
      </w:r>
      <w:r w:rsidRPr="00EE7495">
        <w:rPr>
          <w:rFonts w:ascii="Times New Roman" w:eastAsia="Times New Roman" w:hAnsi="Times New Roman" w:cs="Times New Roman"/>
          <w:b/>
          <w:bCs/>
          <w:sz w:val="24"/>
          <w:szCs w:val="24"/>
        </w:rPr>
        <w:t>Collaborative Features</w:t>
      </w:r>
      <w:r w:rsidRPr="00EE7495">
        <w:rPr>
          <w:rFonts w:ascii="Times New Roman" w:eastAsia="Times New Roman" w:hAnsi="Times New Roman" w:cs="Times New Roman"/>
          <w:sz w:val="24"/>
          <w:szCs w:val="24"/>
        </w:rPr>
        <w:t>: Developing features that support collaboration among development teams can enhance the utility of Title Code Guard. For example, integrating with version control systems like Git to allow team members to comment on detected errors, share insights, and collaboratively resolve issues in real time</w:t>
      </w:r>
      <w:r>
        <w:rPr>
          <w:rFonts w:ascii="Times New Roman" w:eastAsia="Times New Roman" w:hAnsi="Times New Roman" w:cs="Times New Roman"/>
          <w:sz w:val="24"/>
          <w:szCs w:val="24"/>
        </w:rPr>
        <w:t>.</w:t>
      </w:r>
    </w:p>
    <w:p w14:paraId="2C7DB5B1" w14:textId="47A6EE5B" w:rsidR="009D1A02" w:rsidRPr="00EE7495" w:rsidRDefault="00EE7495" w:rsidP="00EE7495">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 xml:space="preserve">                                              </w:t>
      </w:r>
      <w:r w:rsidR="009D1A02" w:rsidRPr="00EE7495">
        <w:rPr>
          <w:rFonts w:ascii="Times New Roman" w:eastAsia="Times New Roman" w:hAnsi="Times New Roman" w:cs="Times New Roman"/>
          <w:b/>
          <w:sz w:val="32"/>
          <w:szCs w:val="32"/>
        </w:rPr>
        <w:t>REFERENCES</w:t>
      </w:r>
    </w:p>
    <w:p w14:paraId="732E3C89" w14:textId="77777777" w:rsidR="00EE7495" w:rsidRPr="00EE7495" w:rsidRDefault="00EE7495" w:rsidP="00EE7495">
      <w:pPr>
        <w:spacing w:line="240" w:lineRule="auto"/>
        <w:jc w:val="both"/>
        <w:rPr>
          <w:rFonts w:ascii="Times New Roman" w:eastAsia="Times New Roman" w:hAnsi="Times New Roman" w:cs="Times New Roman"/>
          <w:sz w:val="24"/>
          <w:szCs w:val="24"/>
          <w:lang w:val="en-IN"/>
        </w:rPr>
      </w:pPr>
    </w:p>
    <w:p w14:paraId="14581ABD" w14:textId="43113A5F" w:rsidR="00CB07EC" w:rsidRDefault="00EE7495" w:rsidP="002A37D3">
      <w:pPr>
        <w:spacing w:line="240" w:lineRule="auto"/>
        <w:rPr>
          <w:rFonts w:ascii="Times New Roman" w:eastAsia="Times New Roman" w:hAnsi="Times New Roman" w:cs="Times New Roman"/>
          <w:sz w:val="24"/>
          <w:szCs w:val="24"/>
        </w:rPr>
      </w:pPr>
      <w:r w:rsidRPr="00EE7495">
        <w:rPr>
          <w:rFonts w:ascii="Segoe UI Symbol" w:eastAsia="Times New Roman" w:hAnsi="Segoe UI Symbol" w:cs="Segoe UI Symbol"/>
          <w:bCs/>
          <w:sz w:val="24"/>
          <w:szCs w:val="24"/>
        </w:rPr>
        <w:t>➨</w:t>
      </w:r>
      <w:r w:rsidR="00CB07EC" w:rsidRPr="00EE7495">
        <w:rPr>
          <w:rFonts w:ascii="Times New Roman" w:eastAsia="Times New Roman" w:hAnsi="Times New Roman" w:cs="Times New Roman"/>
          <w:sz w:val="24"/>
          <w:szCs w:val="24"/>
        </w:rPr>
        <w:t xml:space="preserve"> Fowler, M. (1999). Refactoring: Improving the Design of Existing Code. Addison-Wesley Professional.</w:t>
      </w:r>
    </w:p>
    <w:p w14:paraId="07204B5A" w14:textId="77777777" w:rsidR="00EE7495" w:rsidRPr="00EE7495" w:rsidRDefault="00EE7495" w:rsidP="002A37D3">
      <w:pPr>
        <w:spacing w:line="240" w:lineRule="auto"/>
        <w:rPr>
          <w:rFonts w:ascii="Times New Roman" w:eastAsia="Times New Roman" w:hAnsi="Times New Roman" w:cs="Times New Roman"/>
          <w:sz w:val="24"/>
          <w:szCs w:val="24"/>
        </w:rPr>
      </w:pPr>
    </w:p>
    <w:p w14:paraId="7DD93EBE" w14:textId="1F65AD8A" w:rsidR="00CB07EC" w:rsidRDefault="00CB07EC" w:rsidP="002A37D3">
      <w:pPr>
        <w:spacing w:line="240" w:lineRule="auto"/>
        <w:rPr>
          <w:rFonts w:ascii="Times New Roman" w:eastAsia="Times New Roman" w:hAnsi="Times New Roman" w:cs="Times New Roman"/>
          <w:sz w:val="24"/>
          <w:szCs w:val="24"/>
        </w:rPr>
      </w:pPr>
      <w:r w:rsidRPr="00EE7495">
        <w:rPr>
          <w:rFonts w:ascii="Times New Roman" w:eastAsia="Times New Roman" w:hAnsi="Times New Roman" w:cs="Times New Roman"/>
          <w:sz w:val="24"/>
          <w:szCs w:val="24"/>
        </w:rPr>
        <w:t xml:space="preserve"> </w:t>
      </w:r>
      <w:r w:rsidR="00EE7495" w:rsidRPr="00EE7495">
        <w:rPr>
          <w:rFonts w:ascii="Segoe UI Symbol" w:eastAsia="Times New Roman" w:hAnsi="Segoe UI Symbol" w:cs="Segoe UI Symbol"/>
          <w:bCs/>
          <w:sz w:val="24"/>
          <w:szCs w:val="24"/>
        </w:rPr>
        <w:t>➨</w:t>
      </w:r>
      <w:r w:rsidRPr="00EE7495">
        <w:rPr>
          <w:rFonts w:ascii="Times New Roman" w:eastAsia="Times New Roman" w:hAnsi="Times New Roman" w:cs="Times New Roman"/>
          <w:sz w:val="24"/>
          <w:szCs w:val="24"/>
        </w:rPr>
        <w:t>Martin, R. C. (2008). Clean Code: A Handbook of Agile Software Craftsmanship. Prentice Hall.</w:t>
      </w:r>
    </w:p>
    <w:p w14:paraId="3DBE0225" w14:textId="77777777" w:rsidR="00EE7495" w:rsidRPr="00EE7495" w:rsidRDefault="00EE7495" w:rsidP="002A37D3">
      <w:pPr>
        <w:spacing w:line="240" w:lineRule="auto"/>
        <w:rPr>
          <w:rFonts w:ascii="Times New Roman" w:eastAsia="Times New Roman" w:hAnsi="Times New Roman" w:cs="Times New Roman"/>
          <w:sz w:val="24"/>
          <w:szCs w:val="24"/>
        </w:rPr>
      </w:pPr>
    </w:p>
    <w:p w14:paraId="11FECDA7" w14:textId="78131506" w:rsidR="00CB07EC" w:rsidRDefault="00EE7495" w:rsidP="002A37D3">
      <w:pPr>
        <w:spacing w:line="240" w:lineRule="auto"/>
        <w:rPr>
          <w:rFonts w:ascii="Times New Roman" w:eastAsia="Times New Roman" w:hAnsi="Times New Roman" w:cs="Times New Roman"/>
          <w:sz w:val="24"/>
          <w:szCs w:val="24"/>
        </w:rPr>
      </w:pPr>
      <w:r w:rsidRPr="00EE7495">
        <w:rPr>
          <w:rFonts w:ascii="Segoe UI Symbol" w:eastAsia="Times New Roman" w:hAnsi="Segoe UI Symbol" w:cs="Segoe UI Symbol"/>
          <w:bCs/>
          <w:sz w:val="24"/>
          <w:szCs w:val="24"/>
        </w:rPr>
        <w:t>➨</w:t>
      </w:r>
      <w:r w:rsidR="00CB07EC" w:rsidRPr="00EE7495">
        <w:rPr>
          <w:rFonts w:ascii="Times New Roman" w:eastAsia="Times New Roman" w:hAnsi="Times New Roman" w:cs="Times New Roman"/>
          <w:sz w:val="24"/>
          <w:szCs w:val="24"/>
        </w:rPr>
        <w:t>Beck, K. (2002). Test Driven Development: By Example. Addison-Wesley Professional.</w:t>
      </w:r>
    </w:p>
    <w:p w14:paraId="6B3FE0E5" w14:textId="77777777" w:rsidR="00EE7495" w:rsidRPr="00EE7495" w:rsidRDefault="00EE7495" w:rsidP="002A37D3">
      <w:pPr>
        <w:spacing w:line="240" w:lineRule="auto"/>
        <w:rPr>
          <w:rFonts w:ascii="Times New Roman" w:eastAsia="Times New Roman" w:hAnsi="Times New Roman" w:cs="Times New Roman"/>
          <w:sz w:val="24"/>
          <w:szCs w:val="24"/>
        </w:rPr>
      </w:pPr>
    </w:p>
    <w:p w14:paraId="15A91CCF" w14:textId="3F9ACD3F" w:rsidR="00EE7495" w:rsidRDefault="00EE7495" w:rsidP="002A37D3">
      <w:pPr>
        <w:spacing w:line="240" w:lineRule="auto"/>
        <w:rPr>
          <w:rFonts w:ascii="Times New Roman" w:eastAsia="Times New Roman" w:hAnsi="Times New Roman" w:cs="Times New Roman"/>
          <w:sz w:val="24"/>
          <w:szCs w:val="24"/>
        </w:rPr>
      </w:pPr>
      <w:r w:rsidRPr="00EE7495">
        <w:rPr>
          <w:rFonts w:ascii="Segoe UI Symbol" w:eastAsia="Times New Roman" w:hAnsi="Segoe UI Symbol" w:cs="Segoe UI Symbol"/>
          <w:bCs/>
          <w:sz w:val="24"/>
          <w:szCs w:val="24"/>
        </w:rPr>
        <w:t>➨</w:t>
      </w:r>
      <w:r w:rsidR="00CB07EC" w:rsidRPr="00EE7495">
        <w:rPr>
          <w:rFonts w:ascii="Times New Roman" w:eastAsia="Times New Roman" w:hAnsi="Times New Roman" w:cs="Times New Roman"/>
          <w:sz w:val="24"/>
          <w:szCs w:val="24"/>
        </w:rPr>
        <w:t xml:space="preserve"> </w:t>
      </w:r>
      <w:proofErr w:type="spellStart"/>
      <w:proofErr w:type="gramStart"/>
      <w:r w:rsidR="00CB07EC" w:rsidRPr="00EE7495">
        <w:rPr>
          <w:rFonts w:ascii="Times New Roman" w:eastAsia="Times New Roman" w:hAnsi="Times New Roman" w:cs="Times New Roman"/>
          <w:sz w:val="24"/>
          <w:szCs w:val="24"/>
        </w:rPr>
        <w:t>Spinellis</w:t>
      </w:r>
      <w:proofErr w:type="spellEnd"/>
      <w:r w:rsidR="002643C4" w:rsidRPr="00EE7495">
        <w:rPr>
          <w:rFonts w:ascii="Times New Roman" w:eastAsia="Times New Roman" w:hAnsi="Times New Roman" w:cs="Times New Roman"/>
          <w:sz w:val="24"/>
          <w:szCs w:val="24"/>
        </w:rPr>
        <w:t xml:space="preserve"> </w:t>
      </w:r>
      <w:r w:rsidR="00CB07EC" w:rsidRPr="00EE7495">
        <w:rPr>
          <w:rFonts w:ascii="Times New Roman" w:eastAsia="Times New Roman" w:hAnsi="Times New Roman" w:cs="Times New Roman"/>
          <w:sz w:val="24"/>
          <w:szCs w:val="24"/>
        </w:rPr>
        <w:t>,</w:t>
      </w:r>
      <w:proofErr w:type="gramEnd"/>
      <w:r w:rsidR="00CB07EC" w:rsidRPr="00EE7495">
        <w:rPr>
          <w:rFonts w:ascii="Times New Roman" w:eastAsia="Times New Roman" w:hAnsi="Times New Roman" w:cs="Times New Roman"/>
          <w:sz w:val="24"/>
          <w:szCs w:val="24"/>
        </w:rPr>
        <w:t xml:space="preserve"> D. (2006). Code Reading: The </w:t>
      </w:r>
      <w:proofErr w:type="gramStart"/>
      <w:r w:rsidR="00CB07EC" w:rsidRPr="00EE7495">
        <w:rPr>
          <w:rFonts w:ascii="Times New Roman" w:eastAsia="Times New Roman" w:hAnsi="Times New Roman" w:cs="Times New Roman"/>
          <w:sz w:val="24"/>
          <w:szCs w:val="24"/>
        </w:rPr>
        <w:t>Open Source</w:t>
      </w:r>
      <w:proofErr w:type="gramEnd"/>
      <w:r w:rsidR="00CB07EC" w:rsidRPr="00EE7495">
        <w:rPr>
          <w:rFonts w:ascii="Times New Roman" w:eastAsia="Times New Roman" w:hAnsi="Times New Roman" w:cs="Times New Roman"/>
          <w:sz w:val="24"/>
          <w:szCs w:val="24"/>
        </w:rPr>
        <w:t xml:space="preserve"> Perspective. Addison-Wesley Professional.</w:t>
      </w:r>
    </w:p>
    <w:p w14:paraId="7D2A14D5" w14:textId="77777777" w:rsidR="00EE7495" w:rsidRPr="00EE7495" w:rsidRDefault="00EE7495" w:rsidP="002A37D3">
      <w:pPr>
        <w:spacing w:line="240" w:lineRule="auto"/>
        <w:rPr>
          <w:rFonts w:ascii="Times New Roman" w:eastAsia="Times New Roman" w:hAnsi="Times New Roman" w:cs="Times New Roman"/>
          <w:sz w:val="24"/>
          <w:szCs w:val="24"/>
        </w:rPr>
      </w:pPr>
    </w:p>
    <w:p w14:paraId="05660DC3" w14:textId="5E3BC73E" w:rsidR="00CB07EC" w:rsidRDefault="00EE7495" w:rsidP="002A37D3">
      <w:pPr>
        <w:spacing w:line="240" w:lineRule="auto"/>
        <w:rPr>
          <w:rFonts w:ascii="Times New Roman" w:eastAsia="Times New Roman" w:hAnsi="Times New Roman" w:cs="Times New Roman"/>
          <w:sz w:val="24"/>
          <w:szCs w:val="24"/>
        </w:rPr>
      </w:pPr>
      <w:r w:rsidRPr="00EE7495">
        <w:rPr>
          <w:rFonts w:ascii="Segoe UI Symbol" w:eastAsia="Times New Roman" w:hAnsi="Segoe UI Symbol" w:cs="Segoe UI Symbol"/>
          <w:bCs/>
          <w:sz w:val="24"/>
          <w:szCs w:val="24"/>
        </w:rPr>
        <w:t>➨</w:t>
      </w:r>
      <w:r w:rsidR="00CB07EC" w:rsidRPr="00EE7495">
        <w:rPr>
          <w:rFonts w:ascii="Times New Roman" w:eastAsia="Times New Roman" w:hAnsi="Times New Roman" w:cs="Times New Roman"/>
          <w:sz w:val="24"/>
          <w:szCs w:val="24"/>
        </w:rPr>
        <w:t>Bessey, A. (2010). A few billion lines of code later: Using static analysis to find bugs in the real world. Communications of the ACM, 53(2), 66-75.</w:t>
      </w:r>
    </w:p>
    <w:p w14:paraId="69C5060C" w14:textId="77777777" w:rsidR="00EE7495" w:rsidRPr="00EE7495" w:rsidRDefault="00EE7495" w:rsidP="002A37D3">
      <w:pPr>
        <w:spacing w:line="240" w:lineRule="auto"/>
        <w:rPr>
          <w:rFonts w:ascii="Times New Roman" w:eastAsia="Times New Roman" w:hAnsi="Times New Roman" w:cs="Times New Roman"/>
          <w:sz w:val="24"/>
          <w:szCs w:val="24"/>
        </w:rPr>
      </w:pPr>
    </w:p>
    <w:p w14:paraId="77350734" w14:textId="2F088AF7" w:rsidR="00CB07EC" w:rsidRDefault="00CB07EC" w:rsidP="002A37D3">
      <w:pPr>
        <w:spacing w:line="240" w:lineRule="auto"/>
        <w:rPr>
          <w:rFonts w:ascii="Times New Roman" w:eastAsia="Times New Roman" w:hAnsi="Times New Roman" w:cs="Times New Roman"/>
          <w:sz w:val="24"/>
          <w:szCs w:val="24"/>
        </w:rPr>
      </w:pPr>
      <w:r w:rsidRPr="00EE7495">
        <w:rPr>
          <w:rFonts w:ascii="Times New Roman" w:eastAsia="Times New Roman" w:hAnsi="Times New Roman" w:cs="Times New Roman"/>
          <w:sz w:val="24"/>
          <w:szCs w:val="24"/>
        </w:rPr>
        <w:t xml:space="preserve"> </w:t>
      </w:r>
      <w:r w:rsidR="00EE7495" w:rsidRPr="00EE7495">
        <w:rPr>
          <w:rFonts w:ascii="Segoe UI Symbol" w:eastAsia="Times New Roman" w:hAnsi="Segoe UI Symbol" w:cs="Segoe UI Symbol"/>
          <w:bCs/>
          <w:sz w:val="24"/>
          <w:szCs w:val="24"/>
        </w:rPr>
        <w:t>➨</w:t>
      </w:r>
      <w:r w:rsidRPr="00EE7495">
        <w:rPr>
          <w:rFonts w:ascii="Times New Roman" w:eastAsia="Times New Roman" w:hAnsi="Times New Roman" w:cs="Times New Roman"/>
          <w:sz w:val="24"/>
          <w:szCs w:val="24"/>
        </w:rPr>
        <w:t>Johnson, R. E., &amp; Foote, B. (1988). Designing reusable classes. Journal of Object-Oriented Programming, 1(2), 22-35.</w:t>
      </w:r>
    </w:p>
    <w:p w14:paraId="1988FEEA" w14:textId="77777777" w:rsidR="00EE7495" w:rsidRPr="00EE7495" w:rsidRDefault="00EE7495" w:rsidP="002A37D3">
      <w:pPr>
        <w:spacing w:line="240" w:lineRule="auto"/>
        <w:rPr>
          <w:rFonts w:ascii="Times New Roman" w:eastAsia="Times New Roman" w:hAnsi="Times New Roman" w:cs="Times New Roman"/>
          <w:sz w:val="24"/>
          <w:szCs w:val="24"/>
        </w:rPr>
      </w:pPr>
    </w:p>
    <w:p w14:paraId="15233290" w14:textId="7FB73AB8" w:rsidR="002A37D3" w:rsidRDefault="00CB07EC" w:rsidP="002A37D3">
      <w:pPr>
        <w:spacing w:line="240" w:lineRule="auto"/>
        <w:rPr>
          <w:rFonts w:ascii="Times New Roman" w:eastAsia="Times New Roman" w:hAnsi="Times New Roman" w:cs="Times New Roman"/>
          <w:sz w:val="24"/>
          <w:szCs w:val="24"/>
        </w:rPr>
      </w:pPr>
      <w:r w:rsidRPr="00EE7495">
        <w:rPr>
          <w:rFonts w:ascii="Times New Roman" w:eastAsia="Times New Roman" w:hAnsi="Times New Roman" w:cs="Times New Roman"/>
          <w:sz w:val="24"/>
          <w:szCs w:val="24"/>
        </w:rPr>
        <w:t xml:space="preserve"> </w:t>
      </w:r>
      <w:r w:rsidR="00EE7495" w:rsidRPr="00EE7495">
        <w:rPr>
          <w:rFonts w:ascii="Segoe UI Symbol" w:eastAsia="Times New Roman" w:hAnsi="Segoe UI Symbol" w:cs="Segoe UI Symbol"/>
          <w:bCs/>
          <w:sz w:val="24"/>
          <w:szCs w:val="24"/>
        </w:rPr>
        <w:t>➨</w:t>
      </w:r>
      <w:r w:rsidRPr="00EE7495">
        <w:rPr>
          <w:rFonts w:ascii="Times New Roman" w:eastAsia="Times New Roman" w:hAnsi="Times New Roman" w:cs="Times New Roman"/>
          <w:sz w:val="24"/>
          <w:szCs w:val="24"/>
        </w:rPr>
        <w:t>Goyal, R. K., &amp; Chauhan, S. S. (2017). A comparative study of static code analysis tools for C/C++ programs. International Journal of Computer Applications, 169(7), 25-30.</w:t>
      </w:r>
    </w:p>
    <w:p w14:paraId="46815361" w14:textId="77777777" w:rsidR="00EE7495" w:rsidRPr="00EE7495" w:rsidRDefault="00EE7495" w:rsidP="002A37D3">
      <w:pPr>
        <w:spacing w:line="240" w:lineRule="auto"/>
        <w:rPr>
          <w:rFonts w:ascii="Times New Roman" w:eastAsia="Times New Roman" w:hAnsi="Times New Roman" w:cs="Times New Roman"/>
          <w:sz w:val="24"/>
          <w:szCs w:val="24"/>
        </w:rPr>
      </w:pPr>
    </w:p>
    <w:p w14:paraId="441E7461" w14:textId="4A868D13" w:rsidR="00A832B2" w:rsidRPr="00EE7495" w:rsidRDefault="00EE7495" w:rsidP="002A37D3">
      <w:pPr>
        <w:spacing w:line="240" w:lineRule="auto"/>
        <w:rPr>
          <w:rFonts w:ascii="Times New Roman" w:eastAsia="Times New Roman" w:hAnsi="Times New Roman" w:cs="Times New Roman"/>
          <w:sz w:val="24"/>
          <w:szCs w:val="24"/>
        </w:rPr>
      </w:pPr>
      <w:r w:rsidRPr="00EE7495">
        <w:rPr>
          <w:rFonts w:ascii="Segoe UI Symbol" w:eastAsia="Times New Roman" w:hAnsi="Segoe UI Symbol" w:cs="Segoe UI Symbol"/>
          <w:bCs/>
          <w:sz w:val="24"/>
          <w:szCs w:val="24"/>
        </w:rPr>
        <w:t>➨</w:t>
      </w:r>
      <w:r w:rsidR="00CB07EC" w:rsidRPr="00EE7495">
        <w:rPr>
          <w:rFonts w:ascii="Times New Roman" w:eastAsia="Times New Roman" w:hAnsi="Times New Roman" w:cs="Times New Roman"/>
          <w:sz w:val="24"/>
          <w:szCs w:val="24"/>
        </w:rPr>
        <w:t xml:space="preserve"> Herzig, K., Just, S., &amp; Zeller, A. (2013). It's not a bug, it's a feature: How misclassification impacts </w:t>
      </w:r>
      <w:r w:rsidR="00A832B2" w:rsidRPr="00EE7495">
        <w:rPr>
          <w:rFonts w:ascii="Times New Roman" w:eastAsia="Times New Roman" w:hAnsi="Times New Roman" w:cs="Times New Roman"/>
          <w:sz w:val="24"/>
          <w:szCs w:val="24"/>
        </w:rPr>
        <w:t xml:space="preserve">         </w:t>
      </w:r>
    </w:p>
    <w:p w14:paraId="3E5C845D" w14:textId="5E6EA224" w:rsidR="000D7A7F" w:rsidRPr="00EE7495" w:rsidRDefault="000D7A7F" w:rsidP="002A37D3">
      <w:pPr>
        <w:spacing w:line="240" w:lineRule="auto"/>
        <w:rPr>
          <w:rFonts w:ascii="Times New Roman" w:eastAsia="Times New Roman" w:hAnsi="Times New Roman" w:cs="Times New Roman"/>
          <w:sz w:val="24"/>
          <w:szCs w:val="24"/>
        </w:rPr>
      </w:pPr>
      <w:r w:rsidRPr="00EE7495">
        <w:rPr>
          <w:rFonts w:ascii="Times New Roman" w:eastAsia="Times New Roman" w:hAnsi="Times New Roman" w:cs="Times New Roman"/>
          <w:sz w:val="24"/>
          <w:szCs w:val="24"/>
        </w:rPr>
        <w:t>Bug.</w:t>
      </w:r>
      <w:r w:rsidR="002643C4" w:rsidRPr="00EE7495">
        <w:rPr>
          <w:rFonts w:ascii="Times New Roman" w:eastAsia="Times New Roman" w:hAnsi="Times New Roman" w:cs="Times New Roman"/>
          <w:sz w:val="24"/>
          <w:szCs w:val="24"/>
        </w:rPr>
        <w:t xml:space="preserve"> </w:t>
      </w:r>
      <w:r w:rsidR="00CB07EC" w:rsidRPr="00EE7495">
        <w:rPr>
          <w:rFonts w:ascii="Times New Roman" w:eastAsia="Times New Roman" w:hAnsi="Times New Roman" w:cs="Times New Roman"/>
          <w:sz w:val="24"/>
          <w:szCs w:val="24"/>
        </w:rPr>
        <w:t>Proceedings of the 2013 International Conference on Software Engineering, 392-401.</w:t>
      </w:r>
    </w:p>
    <w:p w14:paraId="17A6C2C1" w14:textId="77777777" w:rsidR="009D1A02" w:rsidRPr="00EE7495" w:rsidRDefault="009D1A02" w:rsidP="002A37D3">
      <w:pPr>
        <w:spacing w:line="240" w:lineRule="auto"/>
        <w:jc w:val="center"/>
        <w:rPr>
          <w:rFonts w:ascii="Times New Roman" w:eastAsia="Times New Roman" w:hAnsi="Times New Roman" w:cs="Times New Roman"/>
          <w:sz w:val="24"/>
          <w:szCs w:val="24"/>
        </w:rPr>
      </w:pPr>
    </w:p>
    <w:p w14:paraId="738A2AF8" w14:textId="77777777" w:rsidR="004B359F" w:rsidRPr="00BF6EE8" w:rsidRDefault="004B359F" w:rsidP="002A37D3">
      <w:pPr>
        <w:spacing w:line="240" w:lineRule="auto"/>
        <w:jc w:val="both"/>
        <w:rPr>
          <w:rFonts w:ascii="Times New Roman" w:eastAsia="Times New Roman" w:hAnsi="Times New Roman" w:cs="Times New Roman"/>
        </w:rPr>
      </w:pPr>
    </w:p>
    <w:p w14:paraId="1DED8C3E" w14:textId="77777777" w:rsidR="004B359F" w:rsidRPr="00BF6EE8" w:rsidRDefault="004B359F" w:rsidP="002A37D3">
      <w:pPr>
        <w:spacing w:line="240" w:lineRule="auto"/>
        <w:jc w:val="both"/>
        <w:rPr>
          <w:rFonts w:ascii="Times New Roman" w:eastAsia="Times New Roman" w:hAnsi="Times New Roman" w:cs="Times New Roman"/>
        </w:rPr>
      </w:pPr>
    </w:p>
    <w:p w14:paraId="3D29DE58" w14:textId="77777777" w:rsidR="004B359F" w:rsidRPr="00BF6EE8" w:rsidRDefault="004B359F" w:rsidP="002A37D3">
      <w:pPr>
        <w:spacing w:line="240" w:lineRule="auto"/>
        <w:jc w:val="both"/>
        <w:rPr>
          <w:rFonts w:ascii="Times New Roman" w:eastAsia="Times New Roman" w:hAnsi="Times New Roman" w:cs="Times New Roman"/>
        </w:rPr>
      </w:pPr>
    </w:p>
    <w:sectPr w:rsidR="004B359F" w:rsidRPr="00BF6EE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DADA8" w14:textId="77777777" w:rsidR="00A077B0" w:rsidRDefault="00A077B0" w:rsidP="00D52845">
      <w:pPr>
        <w:spacing w:line="240" w:lineRule="auto"/>
      </w:pPr>
      <w:r>
        <w:separator/>
      </w:r>
    </w:p>
  </w:endnote>
  <w:endnote w:type="continuationSeparator" w:id="0">
    <w:p w14:paraId="48D34D31" w14:textId="77777777" w:rsidR="00A077B0" w:rsidRDefault="00A077B0" w:rsidP="00D52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1E0F8" w14:textId="77777777" w:rsidR="00A077B0" w:rsidRDefault="00A077B0" w:rsidP="00D52845">
      <w:pPr>
        <w:spacing w:line="240" w:lineRule="auto"/>
      </w:pPr>
      <w:r>
        <w:separator/>
      </w:r>
    </w:p>
  </w:footnote>
  <w:footnote w:type="continuationSeparator" w:id="0">
    <w:p w14:paraId="5D4B8A2A" w14:textId="77777777" w:rsidR="00A077B0" w:rsidRDefault="00A077B0" w:rsidP="00D528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F342D"/>
    <w:multiLevelType w:val="hybridMultilevel"/>
    <w:tmpl w:val="CE5066CE"/>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 w15:restartNumberingAfterBreak="0">
    <w:nsid w:val="594E48B1"/>
    <w:multiLevelType w:val="hybridMultilevel"/>
    <w:tmpl w:val="E64EEA60"/>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2" w15:restartNumberingAfterBreak="0">
    <w:nsid w:val="5E4A1898"/>
    <w:multiLevelType w:val="hybridMultilevel"/>
    <w:tmpl w:val="37EA5978"/>
    <w:lvl w:ilvl="0" w:tplc="40090001">
      <w:start w:val="1"/>
      <w:numFmt w:val="bullet"/>
      <w:lvlText w:val=""/>
      <w:lvlJc w:val="left"/>
      <w:pPr>
        <w:ind w:left="1656" w:hanging="360"/>
      </w:pPr>
      <w:rPr>
        <w:rFonts w:ascii="Symbol" w:hAnsi="Symbol" w:hint="default"/>
      </w:rPr>
    </w:lvl>
    <w:lvl w:ilvl="1" w:tplc="FFFFFFFF" w:tentative="1">
      <w:start w:val="1"/>
      <w:numFmt w:val="lowerLetter"/>
      <w:lvlText w:val="%2."/>
      <w:lvlJc w:val="left"/>
      <w:pPr>
        <w:ind w:left="2376" w:hanging="360"/>
      </w:pPr>
    </w:lvl>
    <w:lvl w:ilvl="2" w:tplc="FFFFFFFF" w:tentative="1">
      <w:start w:val="1"/>
      <w:numFmt w:val="lowerRoman"/>
      <w:lvlText w:val="%3."/>
      <w:lvlJc w:val="right"/>
      <w:pPr>
        <w:ind w:left="3096" w:hanging="180"/>
      </w:pPr>
    </w:lvl>
    <w:lvl w:ilvl="3" w:tplc="FFFFFFFF" w:tentative="1">
      <w:start w:val="1"/>
      <w:numFmt w:val="decimal"/>
      <w:lvlText w:val="%4."/>
      <w:lvlJc w:val="left"/>
      <w:pPr>
        <w:ind w:left="3816" w:hanging="360"/>
      </w:pPr>
    </w:lvl>
    <w:lvl w:ilvl="4" w:tplc="FFFFFFFF" w:tentative="1">
      <w:start w:val="1"/>
      <w:numFmt w:val="lowerLetter"/>
      <w:lvlText w:val="%5."/>
      <w:lvlJc w:val="left"/>
      <w:pPr>
        <w:ind w:left="4536" w:hanging="360"/>
      </w:pPr>
    </w:lvl>
    <w:lvl w:ilvl="5" w:tplc="FFFFFFFF" w:tentative="1">
      <w:start w:val="1"/>
      <w:numFmt w:val="lowerRoman"/>
      <w:lvlText w:val="%6."/>
      <w:lvlJc w:val="right"/>
      <w:pPr>
        <w:ind w:left="5256" w:hanging="180"/>
      </w:pPr>
    </w:lvl>
    <w:lvl w:ilvl="6" w:tplc="FFFFFFFF" w:tentative="1">
      <w:start w:val="1"/>
      <w:numFmt w:val="decimal"/>
      <w:lvlText w:val="%7."/>
      <w:lvlJc w:val="left"/>
      <w:pPr>
        <w:ind w:left="5976" w:hanging="360"/>
      </w:pPr>
    </w:lvl>
    <w:lvl w:ilvl="7" w:tplc="FFFFFFFF" w:tentative="1">
      <w:start w:val="1"/>
      <w:numFmt w:val="lowerLetter"/>
      <w:lvlText w:val="%8."/>
      <w:lvlJc w:val="left"/>
      <w:pPr>
        <w:ind w:left="6696" w:hanging="360"/>
      </w:pPr>
    </w:lvl>
    <w:lvl w:ilvl="8" w:tplc="FFFFFFFF" w:tentative="1">
      <w:start w:val="1"/>
      <w:numFmt w:val="lowerRoman"/>
      <w:lvlText w:val="%9."/>
      <w:lvlJc w:val="right"/>
      <w:pPr>
        <w:ind w:left="7416" w:hanging="180"/>
      </w:pPr>
    </w:lvl>
  </w:abstractNum>
  <w:abstractNum w:abstractNumId="3"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EB77BEF"/>
    <w:multiLevelType w:val="hybridMultilevel"/>
    <w:tmpl w:val="A9EA0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5999560">
    <w:abstractNumId w:val="3"/>
  </w:num>
  <w:num w:numId="2" w16cid:durableId="1201943332">
    <w:abstractNumId w:val="4"/>
  </w:num>
  <w:num w:numId="3" w16cid:durableId="176428082">
    <w:abstractNumId w:val="5"/>
  </w:num>
  <w:num w:numId="4" w16cid:durableId="1069115544">
    <w:abstractNumId w:val="1"/>
  </w:num>
  <w:num w:numId="5" w16cid:durableId="698942504">
    <w:abstractNumId w:val="2"/>
  </w:num>
  <w:num w:numId="6" w16cid:durableId="1003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33206"/>
    <w:rsid w:val="000652A4"/>
    <w:rsid w:val="000B2AD6"/>
    <w:rsid w:val="000B4FB7"/>
    <w:rsid w:val="000D7A7F"/>
    <w:rsid w:val="000F47C5"/>
    <w:rsid w:val="001141F3"/>
    <w:rsid w:val="0011577B"/>
    <w:rsid w:val="00120E33"/>
    <w:rsid w:val="00140EE6"/>
    <w:rsid w:val="0015250F"/>
    <w:rsid w:val="00186A73"/>
    <w:rsid w:val="00196EE2"/>
    <w:rsid w:val="001D3A56"/>
    <w:rsid w:val="001F5355"/>
    <w:rsid w:val="001F6370"/>
    <w:rsid w:val="002643C4"/>
    <w:rsid w:val="00295C12"/>
    <w:rsid w:val="002A37D3"/>
    <w:rsid w:val="002A4F62"/>
    <w:rsid w:val="002B71AA"/>
    <w:rsid w:val="002E5A7F"/>
    <w:rsid w:val="003C0AFD"/>
    <w:rsid w:val="004B359F"/>
    <w:rsid w:val="004C244C"/>
    <w:rsid w:val="004D6997"/>
    <w:rsid w:val="004F22B0"/>
    <w:rsid w:val="00502D02"/>
    <w:rsid w:val="00515E23"/>
    <w:rsid w:val="005B6444"/>
    <w:rsid w:val="005D60B3"/>
    <w:rsid w:val="0061619D"/>
    <w:rsid w:val="006324DB"/>
    <w:rsid w:val="006B730B"/>
    <w:rsid w:val="007A63AA"/>
    <w:rsid w:val="007B0E8C"/>
    <w:rsid w:val="00810948"/>
    <w:rsid w:val="008B4A2F"/>
    <w:rsid w:val="008C69A4"/>
    <w:rsid w:val="008C73C4"/>
    <w:rsid w:val="008F0D7A"/>
    <w:rsid w:val="00907E54"/>
    <w:rsid w:val="009461ED"/>
    <w:rsid w:val="00956B4F"/>
    <w:rsid w:val="00970569"/>
    <w:rsid w:val="009820AB"/>
    <w:rsid w:val="009C08DE"/>
    <w:rsid w:val="009D1A02"/>
    <w:rsid w:val="009E22B4"/>
    <w:rsid w:val="009E65A2"/>
    <w:rsid w:val="00A077B0"/>
    <w:rsid w:val="00A12249"/>
    <w:rsid w:val="00A13025"/>
    <w:rsid w:val="00A605B0"/>
    <w:rsid w:val="00A60968"/>
    <w:rsid w:val="00A63C18"/>
    <w:rsid w:val="00A832B2"/>
    <w:rsid w:val="00AA74FB"/>
    <w:rsid w:val="00AB4A7B"/>
    <w:rsid w:val="00B0138D"/>
    <w:rsid w:val="00B07BCA"/>
    <w:rsid w:val="00B174DF"/>
    <w:rsid w:val="00B22A0A"/>
    <w:rsid w:val="00BA7320"/>
    <w:rsid w:val="00BE4CAD"/>
    <w:rsid w:val="00BF58FC"/>
    <w:rsid w:val="00BF6EE8"/>
    <w:rsid w:val="00C6158E"/>
    <w:rsid w:val="00C8273A"/>
    <w:rsid w:val="00CB07EC"/>
    <w:rsid w:val="00CC11FA"/>
    <w:rsid w:val="00CC7569"/>
    <w:rsid w:val="00CD00BF"/>
    <w:rsid w:val="00D47111"/>
    <w:rsid w:val="00D52845"/>
    <w:rsid w:val="00D803FA"/>
    <w:rsid w:val="00DC2F79"/>
    <w:rsid w:val="00E73BB3"/>
    <w:rsid w:val="00EA7374"/>
    <w:rsid w:val="00ED11D1"/>
    <w:rsid w:val="00EE7495"/>
    <w:rsid w:val="00F222D0"/>
    <w:rsid w:val="00F45741"/>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E4EC"/>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 w:type="table" w:styleId="TableGrid">
    <w:name w:val="Table Grid"/>
    <w:basedOn w:val="TableNormal"/>
    <w:uiPriority w:val="39"/>
    <w:qFormat/>
    <w:rsid w:val="006B730B"/>
    <w:pPr>
      <w:spacing w:line="240" w:lineRule="auto"/>
    </w:pPr>
    <w:rPr>
      <w:rFonts w:ascii="Times New Roman" w:eastAsia="SimSun" w:hAnsi="Times New Roman" w:cs="Times New Roman"/>
      <w:sz w:val="20"/>
      <w:szCs w:val="20"/>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845"/>
    <w:pPr>
      <w:tabs>
        <w:tab w:val="center" w:pos="4513"/>
        <w:tab w:val="right" w:pos="9026"/>
      </w:tabs>
      <w:spacing w:line="240" w:lineRule="auto"/>
    </w:pPr>
  </w:style>
  <w:style w:type="character" w:customStyle="1" w:styleId="HeaderChar">
    <w:name w:val="Header Char"/>
    <w:basedOn w:val="DefaultParagraphFont"/>
    <w:link w:val="Header"/>
    <w:uiPriority w:val="99"/>
    <w:rsid w:val="00D52845"/>
  </w:style>
  <w:style w:type="paragraph" w:styleId="Footer">
    <w:name w:val="footer"/>
    <w:basedOn w:val="Normal"/>
    <w:link w:val="FooterChar"/>
    <w:uiPriority w:val="99"/>
    <w:unhideWhenUsed/>
    <w:rsid w:val="00D52845"/>
    <w:pPr>
      <w:tabs>
        <w:tab w:val="center" w:pos="4513"/>
        <w:tab w:val="right" w:pos="9026"/>
      </w:tabs>
      <w:spacing w:line="240" w:lineRule="auto"/>
    </w:pPr>
  </w:style>
  <w:style w:type="character" w:customStyle="1" w:styleId="FooterChar">
    <w:name w:val="Footer Char"/>
    <w:basedOn w:val="DefaultParagraphFont"/>
    <w:link w:val="Footer"/>
    <w:uiPriority w:val="99"/>
    <w:rsid w:val="00D5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933182">
      <w:bodyDiv w:val="1"/>
      <w:marLeft w:val="0"/>
      <w:marRight w:val="0"/>
      <w:marTop w:val="0"/>
      <w:marBottom w:val="0"/>
      <w:divBdr>
        <w:top w:val="none" w:sz="0" w:space="0" w:color="auto"/>
        <w:left w:val="none" w:sz="0" w:space="0" w:color="auto"/>
        <w:bottom w:val="none" w:sz="0" w:space="0" w:color="auto"/>
        <w:right w:val="none" w:sz="0" w:space="0" w:color="auto"/>
      </w:divBdr>
    </w:div>
    <w:div w:id="302277249">
      <w:bodyDiv w:val="1"/>
      <w:marLeft w:val="0"/>
      <w:marRight w:val="0"/>
      <w:marTop w:val="0"/>
      <w:marBottom w:val="0"/>
      <w:divBdr>
        <w:top w:val="none" w:sz="0" w:space="0" w:color="auto"/>
        <w:left w:val="none" w:sz="0" w:space="0" w:color="auto"/>
        <w:bottom w:val="none" w:sz="0" w:space="0" w:color="auto"/>
        <w:right w:val="none" w:sz="0" w:space="0" w:color="auto"/>
      </w:divBdr>
    </w:div>
    <w:div w:id="542788539">
      <w:bodyDiv w:val="1"/>
      <w:marLeft w:val="0"/>
      <w:marRight w:val="0"/>
      <w:marTop w:val="0"/>
      <w:marBottom w:val="0"/>
      <w:divBdr>
        <w:top w:val="none" w:sz="0" w:space="0" w:color="auto"/>
        <w:left w:val="none" w:sz="0" w:space="0" w:color="auto"/>
        <w:bottom w:val="none" w:sz="0" w:space="0" w:color="auto"/>
        <w:right w:val="none" w:sz="0" w:space="0" w:color="auto"/>
      </w:divBdr>
    </w:div>
    <w:div w:id="894589973">
      <w:bodyDiv w:val="1"/>
      <w:marLeft w:val="0"/>
      <w:marRight w:val="0"/>
      <w:marTop w:val="0"/>
      <w:marBottom w:val="0"/>
      <w:divBdr>
        <w:top w:val="none" w:sz="0" w:space="0" w:color="auto"/>
        <w:left w:val="none" w:sz="0" w:space="0" w:color="auto"/>
        <w:bottom w:val="none" w:sz="0" w:space="0" w:color="auto"/>
        <w:right w:val="none" w:sz="0" w:space="0" w:color="auto"/>
      </w:divBdr>
    </w:div>
    <w:div w:id="1008097132">
      <w:bodyDiv w:val="1"/>
      <w:marLeft w:val="0"/>
      <w:marRight w:val="0"/>
      <w:marTop w:val="0"/>
      <w:marBottom w:val="0"/>
      <w:divBdr>
        <w:top w:val="none" w:sz="0" w:space="0" w:color="auto"/>
        <w:left w:val="none" w:sz="0" w:space="0" w:color="auto"/>
        <w:bottom w:val="none" w:sz="0" w:space="0" w:color="auto"/>
        <w:right w:val="none" w:sz="0" w:space="0" w:color="auto"/>
      </w:divBdr>
    </w:div>
    <w:div w:id="1238131433">
      <w:bodyDiv w:val="1"/>
      <w:marLeft w:val="0"/>
      <w:marRight w:val="0"/>
      <w:marTop w:val="0"/>
      <w:marBottom w:val="0"/>
      <w:divBdr>
        <w:top w:val="none" w:sz="0" w:space="0" w:color="auto"/>
        <w:left w:val="none" w:sz="0" w:space="0" w:color="auto"/>
        <w:bottom w:val="none" w:sz="0" w:space="0" w:color="auto"/>
        <w:right w:val="none" w:sz="0" w:space="0" w:color="auto"/>
      </w:divBdr>
    </w:div>
    <w:div w:id="1279490424">
      <w:bodyDiv w:val="1"/>
      <w:marLeft w:val="0"/>
      <w:marRight w:val="0"/>
      <w:marTop w:val="0"/>
      <w:marBottom w:val="0"/>
      <w:divBdr>
        <w:top w:val="none" w:sz="0" w:space="0" w:color="auto"/>
        <w:left w:val="none" w:sz="0" w:space="0" w:color="auto"/>
        <w:bottom w:val="none" w:sz="0" w:space="0" w:color="auto"/>
        <w:right w:val="none" w:sz="0" w:space="0" w:color="auto"/>
      </w:divBdr>
    </w:div>
    <w:div w:id="1321730854">
      <w:bodyDiv w:val="1"/>
      <w:marLeft w:val="0"/>
      <w:marRight w:val="0"/>
      <w:marTop w:val="0"/>
      <w:marBottom w:val="0"/>
      <w:divBdr>
        <w:top w:val="none" w:sz="0" w:space="0" w:color="auto"/>
        <w:left w:val="none" w:sz="0" w:space="0" w:color="auto"/>
        <w:bottom w:val="none" w:sz="0" w:space="0" w:color="auto"/>
        <w:right w:val="none" w:sz="0" w:space="0" w:color="auto"/>
      </w:divBdr>
    </w:div>
    <w:div w:id="1411930954">
      <w:bodyDiv w:val="1"/>
      <w:marLeft w:val="0"/>
      <w:marRight w:val="0"/>
      <w:marTop w:val="0"/>
      <w:marBottom w:val="0"/>
      <w:divBdr>
        <w:top w:val="none" w:sz="0" w:space="0" w:color="auto"/>
        <w:left w:val="none" w:sz="0" w:space="0" w:color="auto"/>
        <w:bottom w:val="none" w:sz="0" w:space="0" w:color="auto"/>
        <w:right w:val="none" w:sz="0" w:space="0" w:color="auto"/>
      </w:divBdr>
    </w:div>
    <w:div w:id="1415125085">
      <w:bodyDiv w:val="1"/>
      <w:marLeft w:val="0"/>
      <w:marRight w:val="0"/>
      <w:marTop w:val="0"/>
      <w:marBottom w:val="0"/>
      <w:divBdr>
        <w:top w:val="none" w:sz="0" w:space="0" w:color="auto"/>
        <w:left w:val="none" w:sz="0" w:space="0" w:color="auto"/>
        <w:bottom w:val="none" w:sz="0" w:space="0" w:color="auto"/>
        <w:right w:val="none" w:sz="0" w:space="0" w:color="auto"/>
      </w:divBdr>
    </w:div>
    <w:div w:id="1477796946">
      <w:bodyDiv w:val="1"/>
      <w:marLeft w:val="0"/>
      <w:marRight w:val="0"/>
      <w:marTop w:val="0"/>
      <w:marBottom w:val="0"/>
      <w:divBdr>
        <w:top w:val="none" w:sz="0" w:space="0" w:color="auto"/>
        <w:left w:val="none" w:sz="0" w:space="0" w:color="auto"/>
        <w:bottom w:val="none" w:sz="0" w:space="0" w:color="auto"/>
        <w:right w:val="none" w:sz="0" w:space="0" w:color="auto"/>
      </w:divBdr>
    </w:div>
    <w:div w:id="2035304861">
      <w:bodyDiv w:val="1"/>
      <w:marLeft w:val="0"/>
      <w:marRight w:val="0"/>
      <w:marTop w:val="0"/>
      <w:marBottom w:val="0"/>
      <w:divBdr>
        <w:top w:val="none" w:sz="0" w:space="0" w:color="auto"/>
        <w:left w:val="none" w:sz="0" w:space="0" w:color="auto"/>
        <w:bottom w:val="none" w:sz="0" w:space="0" w:color="auto"/>
        <w:right w:val="none" w:sz="0" w:space="0" w:color="auto"/>
      </w:divBdr>
    </w:div>
    <w:div w:id="213270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perpile.com/c/qvJ7eE/PXL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pile.com/c/qvJ7eE/YqFN+U3d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qvJ7eE/YqFN" TargetMode="External"/><Relationship Id="rId5" Type="http://schemas.openxmlformats.org/officeDocument/2006/relationships/webSettings" Target="webSettings.xml"/><Relationship Id="rId15" Type="http://schemas.openxmlformats.org/officeDocument/2006/relationships/hyperlink" Target="https://paperpile.com/c/qvJ7eE/uS23+s68x" TargetMode="External"/><Relationship Id="rId10" Type="http://schemas.openxmlformats.org/officeDocument/2006/relationships/hyperlink" Target="https://paperpile.com/c/qvJ7eE/P0X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perpile.com/c/qvJ7eE/YZ7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9E5B-136C-4FC5-BE72-8E6BBF36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LIKITHA S</cp:lastModifiedBy>
  <cp:revision>2</cp:revision>
  <dcterms:created xsi:type="dcterms:W3CDTF">2024-07-26T13:29:00Z</dcterms:created>
  <dcterms:modified xsi:type="dcterms:W3CDTF">2024-07-26T13:29:00Z</dcterms:modified>
</cp:coreProperties>
</file>