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87A8E" w14:textId="77777777" w:rsidR="00C76E93" w:rsidRDefault="00C76E93">
      <w:pPr>
        <w:jc w:val="center"/>
        <w:rPr>
          <w:rFonts w:hint="eastAsia"/>
        </w:rPr>
      </w:pPr>
    </w:p>
    <w:p w14:paraId="4C5276DF" w14:textId="77777777" w:rsidR="00C76E93" w:rsidRDefault="00C76E93">
      <w:pPr>
        <w:jc w:val="center"/>
      </w:pPr>
    </w:p>
    <w:p w14:paraId="12A72853" w14:textId="77777777" w:rsidR="00C76E93" w:rsidRDefault="00C76E93">
      <w:pPr>
        <w:jc w:val="center"/>
      </w:pPr>
    </w:p>
    <w:p w14:paraId="31C2AD6D" w14:textId="77777777" w:rsidR="00C76E93" w:rsidRDefault="00C76E93">
      <w:pPr>
        <w:jc w:val="center"/>
      </w:pPr>
    </w:p>
    <w:p w14:paraId="14840E0F" w14:textId="77777777" w:rsidR="00C76E93" w:rsidRDefault="00C76E93">
      <w:pPr>
        <w:jc w:val="center"/>
      </w:pPr>
    </w:p>
    <w:p w14:paraId="291C18A9" w14:textId="77777777" w:rsidR="00C76E93" w:rsidRDefault="00CC4320">
      <w:pPr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《电子系统设计实践》</w:t>
      </w:r>
    </w:p>
    <w:p w14:paraId="35EAE29D" w14:textId="77777777" w:rsidR="00C76E93" w:rsidRDefault="003D1B54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设计</w:t>
      </w:r>
      <w:r w:rsidR="00CC4320">
        <w:rPr>
          <w:rFonts w:ascii="华文中宋" w:eastAsia="华文中宋" w:hAnsi="华文中宋" w:hint="eastAsia"/>
          <w:b/>
          <w:sz w:val="52"/>
          <w:szCs w:val="52"/>
        </w:rPr>
        <w:t>报告</w:t>
      </w:r>
    </w:p>
    <w:p w14:paraId="0F046500" w14:textId="77777777" w:rsidR="00C76E93" w:rsidRDefault="00C76E93">
      <w:pPr>
        <w:spacing w:line="360" w:lineRule="auto"/>
        <w:rPr>
          <w:sz w:val="30"/>
          <w:szCs w:val="30"/>
        </w:rPr>
      </w:pPr>
    </w:p>
    <w:p w14:paraId="36A35AD0" w14:textId="77777777" w:rsidR="00C76E93" w:rsidRDefault="00C76E93">
      <w:pPr>
        <w:spacing w:line="360" w:lineRule="auto"/>
        <w:rPr>
          <w:sz w:val="30"/>
          <w:szCs w:val="30"/>
        </w:rPr>
      </w:pPr>
    </w:p>
    <w:p w14:paraId="33DF9EAD" w14:textId="77777777" w:rsidR="00C76E93" w:rsidRDefault="00C76E93">
      <w:pPr>
        <w:spacing w:line="360" w:lineRule="auto"/>
        <w:rPr>
          <w:sz w:val="30"/>
          <w:szCs w:val="30"/>
        </w:rPr>
      </w:pPr>
    </w:p>
    <w:p w14:paraId="24D726C5" w14:textId="77777777" w:rsidR="00C76E93" w:rsidRDefault="00C76E93">
      <w:pPr>
        <w:spacing w:line="360" w:lineRule="auto"/>
        <w:rPr>
          <w:sz w:val="30"/>
          <w:szCs w:val="30"/>
        </w:rPr>
      </w:pPr>
    </w:p>
    <w:p w14:paraId="6CF717D3" w14:textId="77777777" w:rsidR="00C76E93" w:rsidRDefault="00C76E93">
      <w:pPr>
        <w:spacing w:line="360" w:lineRule="auto"/>
        <w:rPr>
          <w:sz w:val="30"/>
          <w:szCs w:val="30"/>
        </w:rPr>
      </w:pPr>
    </w:p>
    <w:p w14:paraId="5E59E5B3" w14:textId="77777777" w:rsidR="00C76E93" w:rsidRDefault="00C76E93">
      <w:pPr>
        <w:spacing w:line="360" w:lineRule="auto"/>
        <w:rPr>
          <w:sz w:val="30"/>
          <w:szCs w:val="30"/>
        </w:rPr>
      </w:pPr>
    </w:p>
    <w:p w14:paraId="39CDDB2B" w14:textId="77777777" w:rsidR="00C76E93" w:rsidRDefault="00C76E93">
      <w:pPr>
        <w:spacing w:line="360" w:lineRule="auto"/>
        <w:rPr>
          <w:sz w:val="30"/>
          <w:szCs w:val="3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1"/>
        <w:gridCol w:w="3780"/>
      </w:tblGrid>
      <w:tr w:rsidR="00C76E93" w14:paraId="1BC6B9A4" w14:textId="77777777" w:rsidTr="00946AE9">
        <w:trPr>
          <w:jc w:val="center"/>
        </w:trPr>
        <w:tc>
          <w:tcPr>
            <w:tcW w:w="1301" w:type="dxa"/>
            <w:vAlign w:val="center"/>
          </w:tcPr>
          <w:p w14:paraId="295DE3FA" w14:textId="77777777" w:rsidR="00C76E93" w:rsidRDefault="00CC4320">
            <w:pPr>
              <w:spacing w:line="360" w:lineRule="auto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班  级：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1FFC21E" w14:textId="77777777" w:rsidR="00C76E93" w:rsidRDefault="00C76E93">
            <w:pPr>
              <w:spacing w:line="360" w:lineRule="auto"/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C76E93" w14:paraId="729D0D5D" w14:textId="77777777" w:rsidTr="00946AE9">
        <w:trPr>
          <w:jc w:val="center"/>
        </w:trPr>
        <w:tc>
          <w:tcPr>
            <w:tcW w:w="1301" w:type="dxa"/>
            <w:vAlign w:val="center"/>
          </w:tcPr>
          <w:p w14:paraId="31CC79A8" w14:textId="77777777" w:rsidR="00C76E93" w:rsidRDefault="00CC4320">
            <w:pPr>
              <w:spacing w:line="360" w:lineRule="auto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姓  名：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0C63FAE6" w14:textId="77777777" w:rsidR="00C76E93" w:rsidRDefault="00C76E93">
            <w:pPr>
              <w:spacing w:line="360" w:lineRule="auto"/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C76E93" w14:paraId="7580B8F5" w14:textId="77777777" w:rsidTr="00946AE9">
        <w:trPr>
          <w:jc w:val="center"/>
        </w:trPr>
        <w:tc>
          <w:tcPr>
            <w:tcW w:w="1301" w:type="dxa"/>
            <w:vAlign w:val="center"/>
          </w:tcPr>
          <w:p w14:paraId="0E169163" w14:textId="77777777" w:rsidR="00C76E93" w:rsidRDefault="00CC4320">
            <w:pPr>
              <w:spacing w:line="360" w:lineRule="auto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学  号：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12D44C53" w14:textId="77777777" w:rsidR="00C76E93" w:rsidRDefault="00C76E93">
            <w:pPr>
              <w:spacing w:line="360" w:lineRule="auto"/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</w:tbl>
    <w:p w14:paraId="664480AB" w14:textId="77777777" w:rsidR="00C76E93" w:rsidRDefault="00C76E93"/>
    <w:p w14:paraId="6D090F16" w14:textId="77777777" w:rsidR="00C76E93" w:rsidRDefault="00C76E93"/>
    <w:p w14:paraId="0F94BF93" w14:textId="77777777" w:rsidR="00C76E93" w:rsidRDefault="00C76E93"/>
    <w:p w14:paraId="58861230" w14:textId="77777777" w:rsidR="00C76E93" w:rsidRDefault="00C76E93"/>
    <w:p w14:paraId="2A74A696" w14:textId="77777777" w:rsidR="00C76E93" w:rsidRDefault="00C76E93"/>
    <w:p w14:paraId="58279897" w14:textId="77777777" w:rsidR="00C76E93" w:rsidRDefault="00C76E93"/>
    <w:p w14:paraId="0215B95E" w14:textId="77777777" w:rsidR="00C76E93" w:rsidRDefault="00C76E93"/>
    <w:p w14:paraId="1674FCD4" w14:textId="77777777" w:rsidR="00C76E93" w:rsidRDefault="00C76E93"/>
    <w:p w14:paraId="211414E8" w14:textId="77777777" w:rsidR="008D4EE1" w:rsidRDefault="00CC43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 w:rsidR="00FA0AD4"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~202</w:t>
      </w:r>
      <w:r w:rsidR="00FA0AD4"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学年第二学期</w:t>
      </w:r>
    </w:p>
    <w:p w14:paraId="1A72C221" w14:textId="77777777" w:rsidR="00C76E93" w:rsidRDefault="008D4EE1" w:rsidP="008D4EE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F8E2828" w14:textId="77777777" w:rsidR="00C76E93" w:rsidRDefault="00CC4320">
      <w:pPr>
        <w:spacing w:afterLines="50" w:after="156" w:line="360" w:lineRule="exact"/>
        <w:jc w:val="center"/>
        <w:rPr>
          <w:rFonts w:ascii="楷体_GB2312" w:eastAsia="楷体_GB2312"/>
          <w:b/>
          <w:color w:val="000000"/>
          <w:sz w:val="32"/>
        </w:rPr>
      </w:pPr>
      <w:r>
        <w:rPr>
          <w:rFonts w:ascii="楷体_GB2312" w:eastAsia="楷体_GB2312" w:hint="eastAsia"/>
          <w:b/>
          <w:color w:val="000000"/>
          <w:sz w:val="32"/>
        </w:rPr>
        <w:lastRenderedPageBreak/>
        <w:t>2</w:t>
      </w:r>
      <w:r>
        <w:rPr>
          <w:rFonts w:ascii="楷体_GB2312" w:eastAsia="楷体_GB2312"/>
          <w:b/>
          <w:color w:val="000000"/>
          <w:sz w:val="32"/>
        </w:rPr>
        <w:t>02</w:t>
      </w:r>
      <w:r w:rsidR="009E5DC9">
        <w:rPr>
          <w:rFonts w:ascii="楷体_GB2312" w:eastAsia="楷体_GB2312"/>
          <w:b/>
          <w:color w:val="000000"/>
          <w:sz w:val="32"/>
        </w:rPr>
        <w:t>3</w:t>
      </w:r>
      <w:r>
        <w:rPr>
          <w:rFonts w:ascii="楷体_GB2312" w:eastAsia="楷体_GB2312" w:hint="eastAsia"/>
          <w:b/>
          <w:color w:val="000000"/>
          <w:sz w:val="32"/>
        </w:rPr>
        <w:t>-</w:t>
      </w:r>
      <w:r>
        <w:rPr>
          <w:rFonts w:ascii="楷体_GB2312" w:eastAsia="楷体_GB2312"/>
          <w:b/>
          <w:color w:val="000000"/>
          <w:sz w:val="32"/>
        </w:rPr>
        <w:t>202</w:t>
      </w:r>
      <w:r w:rsidR="009E5DC9">
        <w:rPr>
          <w:rFonts w:ascii="楷体_GB2312" w:eastAsia="楷体_GB2312"/>
          <w:b/>
          <w:color w:val="000000"/>
          <w:sz w:val="32"/>
        </w:rPr>
        <w:t>4</w:t>
      </w:r>
      <w:r>
        <w:rPr>
          <w:rFonts w:ascii="楷体_GB2312" w:eastAsia="楷体_GB2312" w:hint="eastAsia"/>
          <w:b/>
          <w:color w:val="000000"/>
          <w:sz w:val="32"/>
        </w:rPr>
        <w:t>学年第二学期《电子系统设计实践》任务书</w:t>
      </w:r>
    </w:p>
    <w:p w14:paraId="4BA75AE6" w14:textId="77777777" w:rsidR="00C76E93" w:rsidRDefault="00CC4320">
      <w:pPr>
        <w:spacing w:afterLines="50" w:after="156"/>
        <w:jc w:val="center"/>
        <w:rPr>
          <w:color w:val="000000"/>
        </w:rPr>
      </w:pPr>
      <w:r>
        <w:rPr>
          <w:rFonts w:hint="eastAsia"/>
          <w:color w:val="000000"/>
        </w:rPr>
        <w:t>学院：信息科学与工程学院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专业：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信息工程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982"/>
        <w:gridCol w:w="3168"/>
        <w:gridCol w:w="1339"/>
        <w:gridCol w:w="2490"/>
      </w:tblGrid>
      <w:tr w:rsidR="00C76E93" w14:paraId="4C7EDCC9" w14:textId="77777777">
        <w:trPr>
          <w:trHeight w:val="456"/>
          <w:jc w:val="center"/>
        </w:trPr>
        <w:tc>
          <w:tcPr>
            <w:tcW w:w="1563" w:type="dxa"/>
            <w:gridSpan w:val="2"/>
            <w:vAlign w:val="center"/>
          </w:tcPr>
          <w:p w14:paraId="6E57179F" w14:textId="77777777" w:rsidR="00C76E93" w:rsidRDefault="00CC432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3168" w:type="dxa"/>
            <w:vAlign w:val="center"/>
          </w:tcPr>
          <w:p w14:paraId="1E322873" w14:textId="77777777" w:rsidR="00C76E93" w:rsidRDefault="00CC432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李钰、</w:t>
            </w:r>
            <w:proofErr w:type="gramStart"/>
            <w:r>
              <w:rPr>
                <w:rFonts w:hint="eastAsia"/>
                <w:color w:val="000000"/>
              </w:rPr>
              <w:t>木昌洪</w:t>
            </w:r>
            <w:proofErr w:type="gramEnd"/>
          </w:p>
        </w:tc>
        <w:tc>
          <w:tcPr>
            <w:tcW w:w="1339" w:type="dxa"/>
            <w:vAlign w:val="center"/>
          </w:tcPr>
          <w:p w14:paraId="054676A8" w14:textId="77777777" w:rsidR="00C76E93" w:rsidRDefault="00CC432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起止时间</w:t>
            </w:r>
          </w:p>
        </w:tc>
        <w:tc>
          <w:tcPr>
            <w:tcW w:w="2490" w:type="dxa"/>
            <w:vAlign w:val="center"/>
          </w:tcPr>
          <w:p w14:paraId="7B42CB51" w14:textId="77777777" w:rsidR="00C76E93" w:rsidRDefault="00CC4320" w:rsidP="007502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 w:rsidR="00BF0060">
              <w:rPr>
                <w:color w:val="000000"/>
              </w:rPr>
              <w:t>02</w:t>
            </w:r>
            <w:r w:rsidR="0075021D">
              <w:rPr>
                <w:color w:val="000000"/>
              </w:rPr>
              <w:t>4</w:t>
            </w:r>
            <w:r w:rsidR="00BF0060">
              <w:rPr>
                <w:color w:val="000000"/>
              </w:rPr>
              <w:t>.6.2</w:t>
            </w:r>
            <w:r w:rsidR="009E5DC9"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-</w:t>
            </w:r>
            <w:r w:rsidR="00BF0060">
              <w:rPr>
                <w:color w:val="000000"/>
              </w:rPr>
              <w:t>202</w:t>
            </w:r>
            <w:r w:rsidR="0075021D">
              <w:rPr>
                <w:color w:val="000000"/>
              </w:rPr>
              <w:t>4</w:t>
            </w:r>
            <w:r w:rsidR="00BF0060">
              <w:rPr>
                <w:color w:val="000000"/>
              </w:rPr>
              <w:t>.7.</w:t>
            </w:r>
            <w:r w:rsidR="009E5DC9">
              <w:rPr>
                <w:color w:val="000000"/>
              </w:rPr>
              <w:t>6</w:t>
            </w:r>
          </w:p>
        </w:tc>
      </w:tr>
      <w:tr w:rsidR="00C76E93" w14:paraId="396E6AD2" w14:textId="77777777">
        <w:trPr>
          <w:trHeight w:val="454"/>
          <w:jc w:val="center"/>
        </w:trPr>
        <w:tc>
          <w:tcPr>
            <w:tcW w:w="1563" w:type="dxa"/>
            <w:gridSpan w:val="2"/>
            <w:vAlign w:val="center"/>
          </w:tcPr>
          <w:p w14:paraId="39E8D653" w14:textId="77777777" w:rsidR="00C76E93" w:rsidRDefault="00CC432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6997" w:type="dxa"/>
            <w:gridSpan w:val="3"/>
            <w:vAlign w:val="center"/>
          </w:tcPr>
          <w:p w14:paraId="3472F6AF" w14:textId="77777777" w:rsidR="00C76E93" w:rsidRDefault="00BF006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温度控制系统</w:t>
            </w:r>
            <w:r w:rsidR="00CC4320">
              <w:rPr>
                <w:rFonts w:hint="eastAsia"/>
                <w:color w:val="000000"/>
              </w:rPr>
              <w:t>设计实践</w:t>
            </w:r>
          </w:p>
        </w:tc>
      </w:tr>
      <w:tr w:rsidR="00C76E93" w14:paraId="40C9CC5F" w14:textId="77777777">
        <w:trPr>
          <w:trHeight w:val="2801"/>
          <w:jc w:val="center"/>
        </w:trPr>
        <w:tc>
          <w:tcPr>
            <w:tcW w:w="581" w:type="dxa"/>
            <w:vAlign w:val="center"/>
          </w:tcPr>
          <w:p w14:paraId="5C04CC8F" w14:textId="77777777" w:rsidR="00C76E93" w:rsidRDefault="00C76E93">
            <w:pPr>
              <w:jc w:val="center"/>
              <w:rPr>
                <w:color w:val="000000"/>
              </w:rPr>
            </w:pPr>
          </w:p>
          <w:p w14:paraId="3F2874B9" w14:textId="77777777" w:rsidR="00C76E93" w:rsidRDefault="00CC43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内容及任务</w:t>
            </w:r>
          </w:p>
          <w:p w14:paraId="0E12B0D5" w14:textId="77777777" w:rsidR="00C76E93" w:rsidRDefault="00C76E93">
            <w:pPr>
              <w:jc w:val="center"/>
              <w:rPr>
                <w:color w:val="000000"/>
              </w:rPr>
            </w:pPr>
          </w:p>
        </w:tc>
        <w:tc>
          <w:tcPr>
            <w:tcW w:w="7979" w:type="dxa"/>
            <w:gridSpan w:val="4"/>
            <w:vAlign w:val="center"/>
          </w:tcPr>
          <w:p w14:paraId="7E1683C3" w14:textId="77777777" w:rsidR="00C76E93" w:rsidRDefault="00CC4320">
            <w:pPr>
              <w:snapToGrid w:val="0"/>
              <w:spacing w:line="300" w:lineRule="auto"/>
            </w:pP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BF0060">
              <w:t>《电子系统设计实践》是信息工程专业的必修实践课，是教学计划中理论联系实际</w:t>
            </w:r>
            <w:r w:rsidR="00BF0060">
              <w:t xml:space="preserve"> </w:t>
            </w:r>
            <w:r w:rsidR="00BF0060">
              <w:t>的一个重要环节。学生在此门课程实践环节中，完成一整套电子综合设计实践平台的硬</w:t>
            </w:r>
            <w:r w:rsidR="00BF0060">
              <w:t xml:space="preserve"> </w:t>
            </w:r>
            <w:r w:rsidR="00BF0060">
              <w:t>件原理分析、硬件焊接与调试、以及软件编程的工作。学生在微处理器平台上编程实现</w:t>
            </w:r>
            <w:r w:rsidR="00BF0060">
              <w:t xml:space="preserve"> </w:t>
            </w:r>
            <w:r w:rsidR="00BF0060">
              <w:t>课题的主要性能要求，软件的具体细节功能由学生依据平台提供的硬件资源自主拓展完</w:t>
            </w:r>
            <w:r w:rsidR="00BF0060">
              <w:t xml:space="preserve"> </w:t>
            </w:r>
            <w:r w:rsidR="00BF0060">
              <w:t>成。本环节能锻炼学生硬件分析能力和微处理器平台上的软件编程能力，有助于培养学</w:t>
            </w:r>
            <w:r w:rsidR="00BF0060">
              <w:t xml:space="preserve"> </w:t>
            </w:r>
            <w:r w:rsidR="00BF0060">
              <w:t>生对系统整体概念的认识，激发学生对电子信息专业方向的学习兴趣，培养学生的创新</w:t>
            </w:r>
            <w:r w:rsidR="00BF0060">
              <w:t xml:space="preserve"> </w:t>
            </w:r>
            <w:r w:rsidR="00BF0060">
              <w:t>意识。</w:t>
            </w:r>
          </w:p>
        </w:tc>
      </w:tr>
      <w:tr w:rsidR="00C76E93" w14:paraId="30E84068" w14:textId="77777777">
        <w:trPr>
          <w:cantSplit/>
          <w:trHeight w:val="2801"/>
          <w:jc w:val="center"/>
        </w:trPr>
        <w:tc>
          <w:tcPr>
            <w:tcW w:w="581" w:type="dxa"/>
            <w:tcBorders>
              <w:bottom w:val="single" w:sz="4" w:space="0" w:color="auto"/>
            </w:tcBorders>
            <w:vAlign w:val="center"/>
          </w:tcPr>
          <w:p w14:paraId="18B22E28" w14:textId="77777777" w:rsidR="00C76E93" w:rsidRDefault="00CC4320">
            <w:pPr>
              <w:spacing w:line="0" w:lineRule="atLeas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拟达到的要求或技术指标</w:t>
            </w:r>
          </w:p>
        </w:tc>
        <w:tc>
          <w:tcPr>
            <w:tcW w:w="7979" w:type="dxa"/>
            <w:gridSpan w:val="4"/>
            <w:tcBorders>
              <w:bottom w:val="single" w:sz="4" w:space="0" w:color="auto"/>
            </w:tcBorders>
            <w:vAlign w:val="center"/>
          </w:tcPr>
          <w:p w14:paraId="06A17F9D" w14:textId="77777777" w:rsidR="009D08CC" w:rsidRDefault="009D08CC" w:rsidP="009D08CC">
            <w:pPr>
              <w:spacing w:line="300" w:lineRule="auto"/>
              <w:ind w:firstLine="435"/>
            </w:pPr>
            <w:r>
              <w:t>课程设计一人一组，自行完成硬件原理分析、硬件焊接以及软件编程的工作。课程</w:t>
            </w:r>
            <w:r>
              <w:t xml:space="preserve"> </w:t>
            </w:r>
            <w:r>
              <w:t>设计的总体要求如下。</w:t>
            </w:r>
            <w:r>
              <w:t xml:space="preserve"> </w:t>
            </w:r>
          </w:p>
          <w:p w14:paraId="7CA95DA8" w14:textId="77777777" w:rsidR="009D08CC" w:rsidRDefault="009D08CC" w:rsidP="009D08CC">
            <w:pPr>
              <w:spacing w:line="300" w:lineRule="auto"/>
            </w:pPr>
            <w:r>
              <w:t xml:space="preserve">(1) </w:t>
            </w:r>
            <w:r>
              <w:t>学习要求</w:t>
            </w:r>
            <w:r w:rsidR="00731A71">
              <w:rPr>
                <w:rFonts w:hint="eastAsia"/>
              </w:rPr>
              <w:t>：</w:t>
            </w:r>
            <w:r>
              <w:t>学习态度端正，勤学好问，自主研发，不抄袭他人研究成果。</w:t>
            </w:r>
          </w:p>
          <w:p w14:paraId="087AFC02" w14:textId="77777777" w:rsidR="009D08CC" w:rsidRDefault="009D08CC" w:rsidP="009D08CC">
            <w:pPr>
              <w:spacing w:line="300" w:lineRule="auto"/>
            </w:pPr>
            <w:r>
              <w:t xml:space="preserve">(2) </w:t>
            </w:r>
            <w:r>
              <w:t>硬件要求</w:t>
            </w:r>
            <w:r w:rsidR="00731A71">
              <w:rPr>
                <w:rFonts w:hint="eastAsia"/>
              </w:rPr>
              <w:t>：</w:t>
            </w:r>
            <w:r>
              <w:t>学习和分析电子综合设计实践平台的硬件原理图，理解掌握实践平台各功能模</w:t>
            </w:r>
            <w:r>
              <w:t xml:space="preserve"> </w:t>
            </w:r>
            <w:r>
              <w:t>块的工作原理。</w:t>
            </w:r>
            <w:r>
              <w:t xml:space="preserve"> </w:t>
            </w:r>
            <w:r>
              <w:t>焊接电子综合设计实践平台一套。要求焊接质量良好，无虚焊点及漏焊点；要求器件摆放整齐、器件无错焊、漏焊现象。</w:t>
            </w:r>
            <w:r>
              <w:t xml:space="preserve"> </w:t>
            </w:r>
          </w:p>
          <w:p w14:paraId="71228382" w14:textId="77777777" w:rsidR="009D08CC" w:rsidRDefault="009D08CC" w:rsidP="009D08CC">
            <w:pPr>
              <w:spacing w:line="300" w:lineRule="auto"/>
            </w:pPr>
            <w:r>
              <w:t xml:space="preserve">(3) </w:t>
            </w:r>
            <w:r>
              <w:t>软件要求</w:t>
            </w:r>
            <w:r w:rsidR="00731A71">
              <w:rPr>
                <w:rFonts w:hint="eastAsia"/>
              </w:rPr>
              <w:t>：</w:t>
            </w:r>
            <w:r>
              <w:t>独立设计实践平台软件，完成键盘显示、温度采集、电机控制以及数据存储等基本功能。在实现平台基本功能的基础上，设计具备良好人机交互能力的软件菜单，</w:t>
            </w:r>
            <w:r>
              <w:t xml:space="preserve"> </w:t>
            </w:r>
            <w:r>
              <w:t>完成工艺参数的设定与存储，并根据实测的温度对电机进行实时调速。</w:t>
            </w:r>
            <w:r>
              <w:t xml:space="preserve"> </w:t>
            </w:r>
          </w:p>
          <w:p w14:paraId="541C0790" w14:textId="77777777" w:rsidR="009D08CC" w:rsidRDefault="009D08CC" w:rsidP="009D08CC">
            <w:pPr>
              <w:spacing w:line="300" w:lineRule="auto"/>
            </w:pPr>
            <w:r>
              <w:t xml:space="preserve">(4) </w:t>
            </w:r>
            <w:r>
              <w:t>报告要求</w:t>
            </w:r>
            <w:r w:rsidR="00731A71">
              <w:rPr>
                <w:rFonts w:hint="eastAsia"/>
              </w:rPr>
              <w:t>：</w:t>
            </w:r>
            <w:r>
              <w:t>设计报告能正确叙述实践平台各部分的硬件工作原理；完整叙述软件主程序流程及各个子功能模块的设计思路与流程，</w:t>
            </w:r>
            <w:r>
              <w:t xml:space="preserve"> </w:t>
            </w:r>
            <w:r>
              <w:t>回答关于程序设计方面的问题。</w:t>
            </w:r>
          </w:p>
          <w:p w14:paraId="525B0A89" w14:textId="77777777" w:rsidR="00C76E93" w:rsidRDefault="009D08CC" w:rsidP="009D08CC">
            <w:pPr>
              <w:spacing w:line="300" w:lineRule="auto"/>
              <w:rPr>
                <w:szCs w:val="21"/>
              </w:rPr>
            </w:pPr>
            <w:r>
              <w:t xml:space="preserve">(5) </w:t>
            </w:r>
            <w:r>
              <w:t>答辩要求</w:t>
            </w:r>
            <w:r w:rsidR="00731A71">
              <w:rPr>
                <w:rFonts w:hint="eastAsia"/>
              </w:rPr>
              <w:t>：</w:t>
            </w:r>
            <w:r>
              <w:t>现场演示和解说平台能实现的各种功能，正确阐述其实现方法，并回答关于硬件工作原理与软件程序设计方法方面的问题。</w:t>
            </w:r>
            <w:r>
              <w:t xml:space="preserve"> </w:t>
            </w:r>
          </w:p>
          <w:p w14:paraId="09B000D7" w14:textId="77777777" w:rsidR="00C76E93" w:rsidRDefault="00C76E93">
            <w:pPr>
              <w:spacing w:line="300" w:lineRule="auto"/>
              <w:rPr>
                <w:szCs w:val="21"/>
              </w:rPr>
            </w:pPr>
          </w:p>
          <w:p w14:paraId="401CEE21" w14:textId="77777777" w:rsidR="00C76E93" w:rsidRDefault="00C76E93">
            <w:pPr>
              <w:spacing w:line="300" w:lineRule="auto"/>
              <w:rPr>
                <w:szCs w:val="21"/>
              </w:rPr>
            </w:pPr>
          </w:p>
        </w:tc>
      </w:tr>
    </w:tbl>
    <w:p w14:paraId="58FB9625" w14:textId="77777777" w:rsidR="009D08CC" w:rsidRDefault="009D08CC">
      <w:pPr>
        <w:rPr>
          <w:sz w:val="30"/>
          <w:szCs w:val="30"/>
        </w:rPr>
      </w:pPr>
    </w:p>
    <w:p w14:paraId="46BBE467" w14:textId="77777777" w:rsidR="009D08CC" w:rsidRDefault="009D08CC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3630E4" w14:textId="77777777" w:rsidR="00C76E93" w:rsidRPr="000C5379" w:rsidRDefault="00CC4320" w:rsidP="000C5379">
      <w:pPr>
        <w:spacing w:beforeLines="100" w:before="312" w:afterLines="50" w:after="156"/>
        <w:jc w:val="center"/>
        <w:rPr>
          <w:b/>
          <w:sz w:val="36"/>
          <w:szCs w:val="36"/>
        </w:rPr>
      </w:pPr>
      <w:r w:rsidRPr="000C5379">
        <w:rPr>
          <w:rFonts w:hint="eastAsia"/>
          <w:b/>
          <w:sz w:val="36"/>
          <w:szCs w:val="36"/>
        </w:rPr>
        <w:lastRenderedPageBreak/>
        <w:t>《电子系统设计实践》设计报告评分表</w:t>
      </w:r>
      <w:r w:rsidRPr="000C5379">
        <w:rPr>
          <w:b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8700D" wp14:editId="520F8374">
                <wp:simplePos x="0" y="0"/>
                <wp:positionH relativeFrom="column">
                  <wp:posOffset>6249670</wp:posOffset>
                </wp:positionH>
                <wp:positionV relativeFrom="paragraph">
                  <wp:posOffset>3596005</wp:posOffset>
                </wp:positionV>
                <wp:extent cx="635" cy="635"/>
                <wp:effectExtent l="38100" t="38100" r="38100" b="3810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A694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0" o:spid="_x0000_s1026" type="#_x0000_t75" style="position:absolute;margin-left:491.15pt;margin-top:282.2pt;width:1.9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">
                <v:imagedata r:id="rId10" o:title=""/>
              </v:shape>
            </w:pict>
          </mc:Fallback>
        </mc:AlternateContent>
      </w:r>
    </w:p>
    <w:tbl>
      <w:tblPr>
        <w:tblW w:w="8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4"/>
        <w:gridCol w:w="2847"/>
        <w:gridCol w:w="2693"/>
      </w:tblGrid>
      <w:tr w:rsidR="00C76E93" w14:paraId="55242A42" w14:textId="77777777" w:rsidTr="00591047">
        <w:trPr>
          <w:trHeight w:val="454"/>
          <w:jc w:val="center"/>
        </w:trPr>
        <w:tc>
          <w:tcPr>
            <w:tcW w:w="2904" w:type="dxa"/>
            <w:shd w:val="clear" w:color="auto" w:fill="EEECE1" w:themeFill="background2"/>
            <w:vAlign w:val="center"/>
          </w:tcPr>
          <w:p w14:paraId="06FE5CC5" w14:textId="77777777" w:rsidR="00C76E93" w:rsidRDefault="00CC432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评分项目</w:t>
            </w:r>
          </w:p>
        </w:tc>
        <w:tc>
          <w:tcPr>
            <w:tcW w:w="2847" w:type="dxa"/>
            <w:shd w:val="clear" w:color="auto" w:fill="EEECE1" w:themeFill="background2"/>
            <w:vAlign w:val="center"/>
          </w:tcPr>
          <w:p w14:paraId="67399F0C" w14:textId="77777777" w:rsidR="00C76E93" w:rsidRDefault="00CC432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评分标准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14:paraId="28977304" w14:textId="77777777" w:rsidR="00C76E93" w:rsidRDefault="00CC4320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学生得分</w:t>
            </w:r>
          </w:p>
        </w:tc>
      </w:tr>
      <w:tr w:rsidR="000C5379" w14:paraId="06707CBB" w14:textId="77777777" w:rsidTr="00591047">
        <w:trPr>
          <w:cantSplit/>
          <w:trHeight w:val="2007"/>
          <w:jc w:val="center"/>
        </w:trPr>
        <w:tc>
          <w:tcPr>
            <w:tcW w:w="2904" w:type="dxa"/>
            <w:vAlign w:val="center"/>
          </w:tcPr>
          <w:p w14:paraId="6775FC97" w14:textId="77777777" w:rsidR="000C5379" w:rsidRDefault="000C5379" w:rsidP="00A75AFE">
            <w:pPr>
              <w:snapToGrid w:val="0"/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设计方案（</w:t>
            </w:r>
            <w:r w:rsidR="00D16DE9">
              <w:rPr>
                <w:b/>
                <w:color w:val="000000"/>
                <w:szCs w:val="21"/>
              </w:rPr>
              <w:t>4</w:t>
            </w:r>
            <w:r>
              <w:rPr>
                <w:b/>
                <w:color w:val="000000"/>
                <w:szCs w:val="21"/>
              </w:rPr>
              <w:t>0</w:t>
            </w:r>
            <w:r>
              <w:rPr>
                <w:rFonts w:hint="eastAsia"/>
                <w:b/>
                <w:color w:val="000000"/>
                <w:szCs w:val="21"/>
              </w:rPr>
              <w:t>分）</w:t>
            </w:r>
          </w:p>
          <w:p w14:paraId="34682C29" w14:textId="77777777" w:rsidR="000C5379" w:rsidRPr="00A75AFE" w:rsidRDefault="00F44975" w:rsidP="00F44975">
            <w:pPr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对设计需求进行分析；</w:t>
            </w:r>
            <w:r w:rsidR="000C5379">
              <w:rPr>
                <w:rFonts w:hint="eastAsia"/>
                <w:color w:val="000000"/>
                <w:szCs w:val="21"/>
              </w:rPr>
              <w:t>详细描述</w:t>
            </w:r>
            <w:r>
              <w:rPr>
                <w:rFonts w:hint="eastAsia"/>
                <w:color w:val="000000"/>
                <w:szCs w:val="21"/>
              </w:rPr>
              <w:t>设计方案，相关</w:t>
            </w:r>
            <w:r w:rsidR="000C5379" w:rsidRPr="00A75AFE">
              <w:rPr>
                <w:rFonts w:hint="eastAsia"/>
                <w:color w:val="000000"/>
                <w:szCs w:val="21"/>
              </w:rPr>
              <w:t>电路</w:t>
            </w:r>
            <w:r w:rsidR="000C5379">
              <w:rPr>
                <w:rFonts w:hint="eastAsia"/>
                <w:color w:val="000000"/>
                <w:szCs w:val="21"/>
              </w:rPr>
              <w:t>的设计</w:t>
            </w:r>
            <w:r>
              <w:rPr>
                <w:rFonts w:hint="eastAsia"/>
                <w:color w:val="000000"/>
                <w:szCs w:val="21"/>
              </w:rPr>
              <w:t>原理；以流程图形式</w:t>
            </w:r>
            <w:r w:rsidR="000C5379">
              <w:rPr>
                <w:rFonts w:hint="eastAsia"/>
                <w:color w:val="000000"/>
                <w:szCs w:val="21"/>
              </w:rPr>
              <w:t>描述</w:t>
            </w:r>
            <w:r w:rsidR="000C5379" w:rsidRPr="00A75AFE">
              <w:rPr>
                <w:rFonts w:hint="eastAsia"/>
                <w:color w:val="000000"/>
                <w:szCs w:val="21"/>
              </w:rPr>
              <w:t>软件</w:t>
            </w:r>
            <w:r w:rsidR="000C5379">
              <w:rPr>
                <w:rFonts w:hint="eastAsia"/>
                <w:color w:val="000000"/>
                <w:szCs w:val="21"/>
              </w:rPr>
              <w:t>设计</w:t>
            </w:r>
            <w:r>
              <w:rPr>
                <w:rFonts w:hint="eastAsia"/>
                <w:color w:val="000000"/>
                <w:szCs w:val="21"/>
              </w:rPr>
              <w:t>过程</w:t>
            </w:r>
          </w:p>
        </w:tc>
        <w:tc>
          <w:tcPr>
            <w:tcW w:w="2847" w:type="dxa"/>
            <w:vAlign w:val="center"/>
          </w:tcPr>
          <w:p w14:paraId="1B72EBAD" w14:textId="77777777" w:rsidR="000C5379" w:rsidRDefault="000C5379">
            <w:pPr>
              <w:spacing w:line="300" w:lineRule="auto"/>
            </w:pPr>
            <w:r>
              <w:t>A</w:t>
            </w:r>
            <w:r>
              <w:rPr>
                <w:rFonts w:hint="eastAsia"/>
              </w:rPr>
              <w:t>：优（</w:t>
            </w:r>
            <w:r w:rsidR="00D16DE9">
              <w:t>36</w:t>
            </w:r>
            <w:r>
              <w:rPr>
                <w:rFonts w:hint="eastAsia"/>
              </w:rPr>
              <w:t>~</w:t>
            </w:r>
            <w:r w:rsidR="00D16DE9">
              <w:t>4</w:t>
            </w:r>
            <w:r>
              <w:t>0</w:t>
            </w:r>
            <w:r>
              <w:rPr>
                <w:rFonts w:hint="eastAsia"/>
              </w:rPr>
              <w:t>分）</w:t>
            </w:r>
          </w:p>
          <w:p w14:paraId="22C809F7" w14:textId="77777777" w:rsidR="00AB4338" w:rsidRDefault="00AB4338">
            <w:pPr>
              <w:spacing w:line="300" w:lineRule="auto"/>
            </w:pPr>
            <w:r>
              <w:t>B</w:t>
            </w:r>
            <w:r>
              <w:rPr>
                <w:rFonts w:hint="eastAsia"/>
              </w:rPr>
              <w:t>：良</w:t>
            </w:r>
            <w:r w:rsidRPr="00AB4338">
              <w:rPr>
                <w:rFonts w:hint="eastAsia"/>
              </w:rPr>
              <w:t>（</w:t>
            </w:r>
            <w:r w:rsidR="00D16DE9">
              <w:t>32</w:t>
            </w:r>
            <w:r>
              <w:rPr>
                <w:rFonts w:hint="eastAsia"/>
              </w:rPr>
              <w:t>~</w:t>
            </w:r>
            <w:r w:rsidR="00D16DE9">
              <w:t>35</w:t>
            </w:r>
            <w:r w:rsidRPr="00AB4338">
              <w:rPr>
                <w:rFonts w:hint="eastAsia"/>
              </w:rPr>
              <w:t>分）</w:t>
            </w:r>
          </w:p>
          <w:p w14:paraId="6F331275" w14:textId="77777777" w:rsidR="000C5379" w:rsidRDefault="00AB4338">
            <w:pPr>
              <w:spacing w:line="300" w:lineRule="auto"/>
            </w:pPr>
            <w:r>
              <w:t>C</w:t>
            </w:r>
            <w:r w:rsidR="000C5379">
              <w:rPr>
                <w:rFonts w:hint="eastAsia"/>
              </w:rPr>
              <w:t>：中（</w:t>
            </w:r>
            <w:r w:rsidR="00D16DE9">
              <w:t>24</w:t>
            </w:r>
            <w:r w:rsidR="000C5379">
              <w:rPr>
                <w:rFonts w:hint="eastAsia"/>
              </w:rPr>
              <w:t>~</w:t>
            </w:r>
            <w:r w:rsidR="00D16DE9">
              <w:t>31</w:t>
            </w:r>
            <w:r w:rsidR="000C5379">
              <w:rPr>
                <w:rFonts w:hint="eastAsia"/>
              </w:rPr>
              <w:t>分）</w:t>
            </w:r>
          </w:p>
          <w:p w14:paraId="15580885" w14:textId="77777777" w:rsidR="000C5379" w:rsidRDefault="00AB4338" w:rsidP="00D16DE9">
            <w:pPr>
              <w:spacing w:line="300" w:lineRule="auto"/>
            </w:pPr>
            <w:r>
              <w:t>D</w:t>
            </w:r>
            <w:r w:rsidR="000C5379">
              <w:rPr>
                <w:rFonts w:hint="eastAsia"/>
              </w:rPr>
              <w:t>：差（</w:t>
            </w:r>
            <w:r w:rsidR="000C5379">
              <w:rPr>
                <w:rFonts w:hint="eastAsia"/>
              </w:rPr>
              <w:t>&lt;</w:t>
            </w:r>
            <w:r>
              <w:t xml:space="preserve"> </w:t>
            </w:r>
            <w:r w:rsidR="00D16DE9">
              <w:t>24</w:t>
            </w:r>
            <w:r w:rsidR="000C5379">
              <w:rPr>
                <w:rFonts w:hint="eastAsia"/>
              </w:rPr>
              <w:t>分）</w:t>
            </w:r>
          </w:p>
        </w:tc>
        <w:tc>
          <w:tcPr>
            <w:tcW w:w="2693" w:type="dxa"/>
            <w:vAlign w:val="center"/>
          </w:tcPr>
          <w:p w14:paraId="6D4B8D16" w14:textId="77777777" w:rsidR="000C5379" w:rsidRDefault="000C5379">
            <w:pPr>
              <w:spacing w:line="300" w:lineRule="auto"/>
              <w:rPr>
                <w:szCs w:val="21"/>
              </w:rPr>
            </w:pPr>
          </w:p>
        </w:tc>
      </w:tr>
      <w:tr w:rsidR="00A75AFE" w14:paraId="1CB0A391" w14:textId="77777777" w:rsidTr="00591047">
        <w:trPr>
          <w:cantSplit/>
          <w:trHeight w:val="1674"/>
          <w:jc w:val="center"/>
        </w:trPr>
        <w:tc>
          <w:tcPr>
            <w:tcW w:w="2904" w:type="dxa"/>
            <w:vAlign w:val="center"/>
          </w:tcPr>
          <w:p w14:paraId="246DCF9A" w14:textId="77777777" w:rsidR="00A75AFE" w:rsidRDefault="00A75AFE" w:rsidP="00A75AFE">
            <w:pPr>
              <w:snapToGrid w:val="0"/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设计</w:t>
            </w:r>
            <w:r w:rsidR="00F44975">
              <w:rPr>
                <w:rFonts w:hint="eastAsia"/>
                <w:b/>
                <w:color w:val="000000"/>
                <w:szCs w:val="21"/>
              </w:rPr>
              <w:t>效果</w:t>
            </w:r>
            <w:r>
              <w:rPr>
                <w:rFonts w:hint="eastAsia"/>
                <w:b/>
                <w:color w:val="000000"/>
                <w:szCs w:val="21"/>
              </w:rPr>
              <w:t>（</w:t>
            </w:r>
            <w:r>
              <w:rPr>
                <w:rFonts w:hint="eastAsia"/>
                <w:b/>
                <w:color w:val="000000"/>
                <w:szCs w:val="21"/>
              </w:rPr>
              <w:t>4</w:t>
            </w:r>
            <w:r>
              <w:rPr>
                <w:b/>
                <w:color w:val="000000"/>
                <w:szCs w:val="21"/>
              </w:rPr>
              <w:t>0</w:t>
            </w:r>
            <w:r>
              <w:rPr>
                <w:rFonts w:hint="eastAsia"/>
                <w:b/>
                <w:color w:val="000000"/>
                <w:szCs w:val="21"/>
              </w:rPr>
              <w:t>分）</w:t>
            </w:r>
          </w:p>
          <w:p w14:paraId="23C20D3B" w14:textId="77777777" w:rsidR="00A75AFE" w:rsidRPr="00A75AFE" w:rsidRDefault="00F44975" w:rsidP="00A75AFE">
            <w:pPr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以图表形式详细描述设计效果，并</w:t>
            </w:r>
            <w:r w:rsidR="000C5379">
              <w:rPr>
                <w:rFonts w:hint="eastAsia"/>
                <w:color w:val="000000"/>
                <w:szCs w:val="21"/>
              </w:rPr>
              <w:t>对设计中出现的一些</w:t>
            </w:r>
            <w:r w:rsidR="00A75AFE" w:rsidRPr="00A75AFE">
              <w:rPr>
                <w:rFonts w:hint="eastAsia"/>
                <w:color w:val="000000"/>
                <w:szCs w:val="21"/>
              </w:rPr>
              <w:t>现象</w:t>
            </w:r>
            <w:r w:rsidR="000C5379">
              <w:rPr>
                <w:rFonts w:hint="eastAsia"/>
                <w:color w:val="000000"/>
                <w:szCs w:val="21"/>
              </w:rPr>
              <w:t>进行</w:t>
            </w:r>
            <w:r w:rsidR="00A75AFE" w:rsidRPr="00A75AFE">
              <w:rPr>
                <w:rFonts w:hint="eastAsia"/>
                <w:color w:val="000000"/>
                <w:szCs w:val="21"/>
              </w:rPr>
              <w:t>分析</w:t>
            </w:r>
            <w:r w:rsidR="000C5379">
              <w:rPr>
                <w:rFonts w:hint="eastAsia"/>
                <w:color w:val="000000"/>
                <w:szCs w:val="21"/>
              </w:rPr>
              <w:t>，解释背后的原因</w:t>
            </w:r>
          </w:p>
        </w:tc>
        <w:tc>
          <w:tcPr>
            <w:tcW w:w="2847" w:type="dxa"/>
            <w:vAlign w:val="center"/>
          </w:tcPr>
          <w:p w14:paraId="66825272" w14:textId="77777777" w:rsidR="00A75AFE" w:rsidRDefault="00A75AFE">
            <w:pPr>
              <w:spacing w:line="300" w:lineRule="auto"/>
            </w:pPr>
            <w:r>
              <w:t>A</w:t>
            </w:r>
            <w:r>
              <w:rPr>
                <w:rFonts w:hint="eastAsia"/>
              </w:rPr>
              <w:t>：优（</w:t>
            </w:r>
            <w:r>
              <w:t>36</w:t>
            </w:r>
            <w:r>
              <w:rPr>
                <w:rFonts w:hint="eastAsia"/>
              </w:rPr>
              <w:t>~</w:t>
            </w:r>
            <w:r>
              <w:t>40</w:t>
            </w:r>
            <w:r w:rsidR="003A4CBC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14:paraId="30A1BA3A" w14:textId="77777777" w:rsidR="00491FEB" w:rsidRDefault="00491FEB">
            <w:pPr>
              <w:spacing w:line="300" w:lineRule="auto"/>
            </w:pPr>
            <w:r w:rsidRPr="00491FEB">
              <w:rPr>
                <w:rFonts w:hint="eastAsia"/>
              </w:rPr>
              <w:t>B</w:t>
            </w:r>
            <w:r w:rsidRPr="00491FEB">
              <w:rPr>
                <w:rFonts w:hint="eastAsia"/>
              </w:rPr>
              <w:t>：良（</w:t>
            </w:r>
            <w:r w:rsidR="002B2816">
              <w:t>32</w:t>
            </w:r>
            <w:r w:rsidR="002B2816">
              <w:rPr>
                <w:rFonts w:hint="eastAsia"/>
              </w:rPr>
              <w:t>~</w:t>
            </w:r>
            <w:r w:rsidR="002B2816">
              <w:t>35</w:t>
            </w:r>
            <w:r w:rsidRPr="00491FEB">
              <w:rPr>
                <w:rFonts w:hint="eastAsia"/>
              </w:rPr>
              <w:t>分）</w:t>
            </w:r>
          </w:p>
          <w:p w14:paraId="4772229B" w14:textId="77777777" w:rsidR="00A75AFE" w:rsidRDefault="000A09EB">
            <w:pPr>
              <w:spacing w:line="300" w:lineRule="auto"/>
            </w:pPr>
            <w:r>
              <w:t>C</w:t>
            </w:r>
            <w:r w:rsidR="00A75AFE">
              <w:rPr>
                <w:rFonts w:hint="eastAsia"/>
              </w:rPr>
              <w:t>：中（</w:t>
            </w:r>
            <w:r w:rsidR="002B2816">
              <w:t>24</w:t>
            </w:r>
            <w:r w:rsidR="00A75AFE">
              <w:rPr>
                <w:rFonts w:hint="eastAsia"/>
              </w:rPr>
              <w:t>~</w:t>
            </w:r>
            <w:r w:rsidR="002B2816">
              <w:t>31</w:t>
            </w:r>
            <w:r w:rsidR="003A4CBC">
              <w:rPr>
                <w:rFonts w:hint="eastAsia"/>
              </w:rPr>
              <w:t>分</w:t>
            </w:r>
            <w:r w:rsidR="00A75AFE">
              <w:rPr>
                <w:rFonts w:hint="eastAsia"/>
              </w:rPr>
              <w:t>）</w:t>
            </w:r>
          </w:p>
          <w:p w14:paraId="00A65E7E" w14:textId="77777777" w:rsidR="00A75AFE" w:rsidRDefault="000A09EB" w:rsidP="0081240B">
            <w:pPr>
              <w:spacing w:line="300" w:lineRule="auto"/>
            </w:pPr>
            <w:r>
              <w:t>D</w:t>
            </w:r>
            <w:r w:rsidR="00A75AFE">
              <w:rPr>
                <w:rFonts w:hint="eastAsia"/>
              </w:rPr>
              <w:t>：差（</w:t>
            </w:r>
            <w:r w:rsidR="00A75AFE">
              <w:rPr>
                <w:rFonts w:hint="eastAsia"/>
              </w:rPr>
              <w:t>&lt;</w:t>
            </w:r>
            <w:r w:rsidR="002B2816">
              <w:t xml:space="preserve"> 24</w:t>
            </w:r>
            <w:r w:rsidR="00A75AFE">
              <w:rPr>
                <w:rFonts w:hint="eastAsia"/>
              </w:rPr>
              <w:t>分）</w:t>
            </w:r>
          </w:p>
        </w:tc>
        <w:tc>
          <w:tcPr>
            <w:tcW w:w="2693" w:type="dxa"/>
            <w:vAlign w:val="center"/>
          </w:tcPr>
          <w:p w14:paraId="0983B482" w14:textId="77777777" w:rsidR="00A75AFE" w:rsidRDefault="00A75AFE">
            <w:pPr>
              <w:spacing w:line="300" w:lineRule="auto"/>
            </w:pPr>
          </w:p>
        </w:tc>
      </w:tr>
      <w:tr w:rsidR="00CC184C" w14:paraId="528AB72A" w14:textId="77777777" w:rsidTr="00591047">
        <w:trPr>
          <w:cantSplit/>
          <w:trHeight w:val="1623"/>
          <w:jc w:val="center"/>
        </w:trPr>
        <w:tc>
          <w:tcPr>
            <w:tcW w:w="2904" w:type="dxa"/>
            <w:vAlign w:val="center"/>
          </w:tcPr>
          <w:p w14:paraId="3F7FA377" w14:textId="77777777" w:rsidR="00F44975" w:rsidRDefault="00CC184C" w:rsidP="00CC184C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成本</w:t>
            </w:r>
            <w:r w:rsidR="00F44975">
              <w:rPr>
                <w:rFonts w:hint="eastAsia"/>
                <w:b/>
                <w:color w:val="000000"/>
                <w:szCs w:val="21"/>
              </w:rPr>
              <w:t>效益分析</w:t>
            </w:r>
          </w:p>
          <w:p w14:paraId="1EAEEDC1" w14:textId="77777777" w:rsidR="00CC184C" w:rsidRDefault="00F44975" w:rsidP="00CC184C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及项目管理</w:t>
            </w:r>
            <w:r w:rsidR="00CC184C">
              <w:rPr>
                <w:rFonts w:hint="eastAsia"/>
                <w:b/>
                <w:color w:val="000000"/>
                <w:szCs w:val="21"/>
              </w:rPr>
              <w:t>（</w:t>
            </w:r>
            <w:r w:rsidR="00CC184C">
              <w:rPr>
                <w:b/>
                <w:color w:val="000000"/>
                <w:szCs w:val="21"/>
              </w:rPr>
              <w:t>20</w:t>
            </w:r>
            <w:r w:rsidR="00CC184C">
              <w:rPr>
                <w:rFonts w:hint="eastAsia"/>
                <w:b/>
                <w:color w:val="000000"/>
                <w:szCs w:val="21"/>
              </w:rPr>
              <w:t>分）</w:t>
            </w:r>
          </w:p>
          <w:p w14:paraId="37E3B4EB" w14:textId="77777777" w:rsidR="00CC184C" w:rsidRDefault="00D16DE9" w:rsidP="00D16DE9">
            <w:pPr>
              <w:spacing w:line="30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</w:t>
            </w:r>
            <w:r w:rsidR="00CC184C">
              <w:rPr>
                <w:rFonts w:hint="eastAsia"/>
                <w:color w:val="000000"/>
                <w:szCs w:val="21"/>
              </w:rPr>
              <w:t>设计对象的成本</w:t>
            </w:r>
            <w:r w:rsidR="00F44975">
              <w:rPr>
                <w:rFonts w:hint="eastAsia"/>
                <w:color w:val="000000"/>
                <w:szCs w:val="21"/>
              </w:rPr>
              <w:t>效益进行分析并对设计过程的时间管理情况</w:t>
            </w:r>
            <w:r w:rsidR="00CC184C">
              <w:rPr>
                <w:rFonts w:hint="eastAsia"/>
                <w:color w:val="000000"/>
                <w:szCs w:val="21"/>
              </w:rPr>
              <w:t>进行总结</w:t>
            </w:r>
          </w:p>
        </w:tc>
        <w:tc>
          <w:tcPr>
            <w:tcW w:w="2847" w:type="dxa"/>
            <w:vAlign w:val="center"/>
          </w:tcPr>
          <w:p w14:paraId="35A070DD" w14:textId="77777777" w:rsidR="00CC184C" w:rsidRDefault="00CC184C" w:rsidP="00CC184C">
            <w:pPr>
              <w:spacing w:line="300" w:lineRule="auto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：优（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分）</w:t>
            </w:r>
          </w:p>
          <w:p w14:paraId="6716B1CA" w14:textId="77777777" w:rsidR="00CC184C" w:rsidRDefault="00CC184C" w:rsidP="00CC184C">
            <w:pPr>
              <w:spacing w:line="300" w:lineRule="auto"/>
            </w:pPr>
            <w:r>
              <w:t>B</w:t>
            </w:r>
            <w:r>
              <w:rPr>
                <w:rFonts w:hint="eastAsia"/>
              </w:rPr>
              <w:t>：良</w:t>
            </w:r>
            <w:r w:rsidRPr="000A09EB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~1</w:t>
            </w:r>
            <w:r>
              <w:t>7</w:t>
            </w:r>
            <w:r w:rsidRPr="000A09EB">
              <w:rPr>
                <w:rFonts w:hint="eastAsia"/>
              </w:rPr>
              <w:t>分）</w:t>
            </w:r>
          </w:p>
          <w:p w14:paraId="6CAF749D" w14:textId="77777777" w:rsidR="00CC184C" w:rsidRDefault="00CC184C" w:rsidP="00CC184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：中（</w:t>
            </w:r>
            <w:r>
              <w:t>12</w:t>
            </w:r>
            <w:r>
              <w:rPr>
                <w:rFonts w:hint="eastAsia"/>
              </w:rPr>
              <w:t>~</w:t>
            </w:r>
            <w:r>
              <w:t>15</w:t>
            </w:r>
            <w:r>
              <w:rPr>
                <w:rFonts w:hint="eastAsia"/>
              </w:rPr>
              <w:t>分）</w:t>
            </w:r>
          </w:p>
          <w:p w14:paraId="221989E6" w14:textId="77777777" w:rsidR="00CC184C" w:rsidRDefault="00CC184C" w:rsidP="00CC184C">
            <w:pPr>
              <w:spacing w:line="300" w:lineRule="auto"/>
            </w:pPr>
            <w:r>
              <w:t>D</w:t>
            </w:r>
            <w:r>
              <w:rPr>
                <w:rFonts w:hint="eastAsia"/>
              </w:rPr>
              <w:t>：差（</w:t>
            </w:r>
            <w:r>
              <w:rPr>
                <w:rFonts w:hint="eastAsia"/>
              </w:rPr>
              <w:t>&lt;</w:t>
            </w:r>
            <w:r>
              <w:t>12</w:t>
            </w:r>
            <w:r>
              <w:rPr>
                <w:rFonts w:hint="eastAsia"/>
              </w:rPr>
              <w:t>分）</w:t>
            </w:r>
          </w:p>
        </w:tc>
        <w:tc>
          <w:tcPr>
            <w:tcW w:w="2693" w:type="dxa"/>
            <w:vAlign w:val="center"/>
          </w:tcPr>
          <w:p w14:paraId="48CBEE88" w14:textId="77777777" w:rsidR="00CC184C" w:rsidRDefault="00CC184C">
            <w:pPr>
              <w:spacing w:line="300" w:lineRule="auto"/>
            </w:pPr>
          </w:p>
        </w:tc>
      </w:tr>
      <w:tr w:rsidR="00C76E93" w14:paraId="5CD5A9D9" w14:textId="77777777" w:rsidTr="003A4CBC">
        <w:trPr>
          <w:cantSplit/>
          <w:trHeight w:val="1874"/>
          <w:jc w:val="center"/>
        </w:trPr>
        <w:tc>
          <w:tcPr>
            <w:tcW w:w="2904" w:type="dxa"/>
            <w:vAlign w:val="center"/>
          </w:tcPr>
          <w:p w14:paraId="2EA1A558" w14:textId="77777777" w:rsidR="00C76E93" w:rsidRDefault="00CC4320">
            <w:pPr>
              <w:snapToGrid w:val="0"/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5540" w:type="dxa"/>
            <w:gridSpan w:val="2"/>
            <w:vAlign w:val="center"/>
          </w:tcPr>
          <w:p w14:paraId="0A50E7B4" w14:textId="77777777" w:rsidR="00C76E93" w:rsidRDefault="00C76E93"/>
        </w:tc>
      </w:tr>
      <w:tr w:rsidR="00C76E93" w14:paraId="3083D39A" w14:textId="77777777" w:rsidTr="00F44975">
        <w:trPr>
          <w:cantSplit/>
          <w:trHeight w:val="2261"/>
          <w:jc w:val="center"/>
        </w:trPr>
        <w:tc>
          <w:tcPr>
            <w:tcW w:w="2904" w:type="dxa"/>
            <w:tcBorders>
              <w:bottom w:val="single" w:sz="4" w:space="0" w:color="auto"/>
            </w:tcBorders>
            <w:vAlign w:val="center"/>
          </w:tcPr>
          <w:p w14:paraId="0BE1D249" w14:textId="77777777" w:rsidR="00C76E93" w:rsidRDefault="00CC4320">
            <w:pPr>
              <w:spacing w:line="0" w:lineRule="atLeas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教师签名</w:t>
            </w:r>
          </w:p>
        </w:tc>
        <w:tc>
          <w:tcPr>
            <w:tcW w:w="5540" w:type="dxa"/>
            <w:gridSpan w:val="2"/>
            <w:tcBorders>
              <w:bottom w:val="single" w:sz="4" w:space="0" w:color="auto"/>
            </w:tcBorders>
            <w:vAlign w:val="center"/>
          </w:tcPr>
          <w:p w14:paraId="714CF5EF" w14:textId="77777777" w:rsidR="00C76E93" w:rsidRDefault="00C76E93">
            <w:pPr>
              <w:widowControl/>
              <w:snapToGrid w:val="0"/>
              <w:spacing w:beforeLines="50" w:before="156" w:line="300" w:lineRule="auto"/>
            </w:pPr>
          </w:p>
        </w:tc>
      </w:tr>
    </w:tbl>
    <w:p w14:paraId="4C598580" w14:textId="77777777" w:rsidR="000C5379" w:rsidRDefault="000C5379">
      <w:pPr>
        <w:jc w:val="center"/>
        <w:rPr>
          <w:rFonts w:ascii="宋体" w:hAnsi="宋体"/>
          <w:color w:val="0033CC"/>
          <w:sz w:val="36"/>
          <w:szCs w:val="36"/>
        </w:rPr>
      </w:pPr>
    </w:p>
    <w:p w14:paraId="21634F13" w14:textId="77777777" w:rsidR="000C5379" w:rsidRDefault="000C5379">
      <w:pPr>
        <w:widowControl/>
        <w:jc w:val="left"/>
        <w:rPr>
          <w:rFonts w:ascii="宋体" w:hAnsi="宋体"/>
          <w:color w:val="0033CC"/>
          <w:sz w:val="36"/>
          <w:szCs w:val="36"/>
        </w:rPr>
      </w:pPr>
      <w:r>
        <w:rPr>
          <w:rFonts w:ascii="宋体" w:hAnsi="宋体"/>
          <w:color w:val="0033CC"/>
          <w:sz w:val="36"/>
          <w:szCs w:val="36"/>
        </w:rPr>
        <w:br w:type="page"/>
      </w:r>
    </w:p>
    <w:p w14:paraId="07359C96" w14:textId="3535A337" w:rsidR="00C76E93" w:rsidRPr="006B4C4D" w:rsidRDefault="00BF0060" w:rsidP="006B4C4D">
      <w:pPr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温度控制系统</w:t>
      </w:r>
      <w:r w:rsidR="00CC4320">
        <w:rPr>
          <w:rFonts w:hint="eastAsia"/>
          <w:b/>
          <w:color w:val="000000"/>
          <w:sz w:val="28"/>
          <w:szCs w:val="28"/>
        </w:rPr>
        <w:t>设计实践</w:t>
      </w:r>
    </w:p>
    <w:p w14:paraId="2EC4D014" w14:textId="77777777" w:rsidR="00C76E93" w:rsidRDefault="00CC4320">
      <w:pPr>
        <w:jc w:val="center"/>
        <w:rPr>
          <w:szCs w:val="21"/>
        </w:rPr>
      </w:pPr>
      <w:r>
        <w:rPr>
          <w:rFonts w:hAnsi="宋体" w:hint="eastAsia"/>
          <w:color w:val="000000"/>
          <w:szCs w:val="21"/>
        </w:rPr>
        <w:t>张三</w:t>
      </w:r>
      <w:r>
        <w:rPr>
          <w:rFonts w:hAnsi="宋体" w:hint="eastAsia"/>
          <w:color w:val="0033CC"/>
          <w:szCs w:val="21"/>
        </w:rPr>
        <w:t>（作者姓名，宋体，</w:t>
      </w:r>
      <w:r>
        <w:rPr>
          <w:color w:val="0033CC"/>
          <w:szCs w:val="21"/>
        </w:rPr>
        <w:t>10.5</w:t>
      </w:r>
      <w:r>
        <w:rPr>
          <w:rFonts w:hAnsi="宋体" w:hint="eastAsia"/>
          <w:color w:val="0033CC"/>
          <w:szCs w:val="21"/>
        </w:rPr>
        <w:t>号，居中）</w:t>
      </w:r>
    </w:p>
    <w:p w14:paraId="4F6F61D6" w14:textId="77777777" w:rsidR="00C76E93" w:rsidRDefault="00CC4320">
      <w:pPr>
        <w:jc w:val="center"/>
        <w:rPr>
          <w:color w:val="0033CC"/>
          <w:szCs w:val="21"/>
        </w:rPr>
      </w:pPr>
      <w:r>
        <w:rPr>
          <w:rFonts w:hAnsi="宋体" w:hint="eastAsia"/>
          <w:szCs w:val="21"/>
        </w:rPr>
        <w:t>（学号：</w:t>
      </w:r>
      <w:r>
        <w:rPr>
          <w:rFonts w:hAnsi="宋体"/>
          <w:szCs w:val="21"/>
        </w:rPr>
        <w:t xml:space="preserve">12345678  </w:t>
      </w:r>
      <w:r>
        <w:rPr>
          <w:rFonts w:hAnsi="宋体" w:hint="eastAsia"/>
          <w:szCs w:val="21"/>
        </w:rPr>
        <w:t>专业：信息工程）</w:t>
      </w:r>
      <w:r>
        <w:rPr>
          <w:rFonts w:hAnsi="宋体" w:hint="eastAsia"/>
          <w:color w:val="0033CC"/>
          <w:szCs w:val="21"/>
        </w:rPr>
        <w:t>（字体：宋体，</w:t>
      </w:r>
      <w:r>
        <w:rPr>
          <w:color w:val="0033CC"/>
          <w:szCs w:val="21"/>
        </w:rPr>
        <w:t>10.5</w:t>
      </w:r>
      <w:r>
        <w:rPr>
          <w:rFonts w:hAnsi="宋体" w:hint="eastAsia"/>
          <w:color w:val="0033CC"/>
          <w:szCs w:val="21"/>
        </w:rPr>
        <w:t>号，居中）</w:t>
      </w:r>
    </w:p>
    <w:p w14:paraId="7F092F06" w14:textId="77777777" w:rsidR="00C76E93" w:rsidRDefault="00C76E93">
      <w:pPr>
        <w:jc w:val="center"/>
        <w:rPr>
          <w:szCs w:val="21"/>
        </w:rPr>
      </w:pPr>
    </w:p>
    <w:p w14:paraId="1E5DE2AE" w14:textId="7A23BCBD" w:rsidR="00C76E93" w:rsidRPr="00647F8F" w:rsidRDefault="00CC4320">
      <w:pPr>
        <w:rPr>
          <w:szCs w:val="21"/>
        </w:rPr>
      </w:pPr>
      <w:r>
        <w:rPr>
          <w:rFonts w:hAnsi="宋体" w:hint="eastAsia"/>
          <w:b/>
          <w:bCs/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2E629" wp14:editId="13B497C0">
                <wp:simplePos x="0" y="0"/>
                <wp:positionH relativeFrom="column">
                  <wp:posOffset>10160</wp:posOffset>
                </wp:positionH>
                <wp:positionV relativeFrom="paragraph">
                  <wp:posOffset>208280</wp:posOffset>
                </wp:positionV>
                <wp:extent cx="208280" cy="21590"/>
                <wp:effectExtent l="38100" t="38100" r="39370" b="3556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327E" id="墨迹 254" o:spid="_x0000_s1026" type="#_x0000_t75" style="position:absolute;margin-left:-.15pt;margin-top:15.45pt;width:18.3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">
                <v:imagedata r:id="rId12" o:title=""/>
              </v:shape>
            </w:pict>
          </mc:Fallback>
        </mc:AlternateContent>
      </w:r>
      <w:r>
        <w:rPr>
          <w:rFonts w:hAnsi="宋体" w:hint="eastAsia"/>
          <w:b/>
          <w:bCs/>
          <w:szCs w:val="21"/>
        </w:rPr>
        <w:t>摘</w:t>
      </w:r>
      <w:r>
        <w:rPr>
          <w:b/>
          <w:bCs/>
          <w:szCs w:val="21"/>
        </w:rPr>
        <w:t xml:space="preserve"> </w:t>
      </w:r>
      <w:r>
        <w:rPr>
          <w:rFonts w:hAnsi="宋体" w:hint="eastAsia"/>
          <w:b/>
          <w:bCs/>
          <w:szCs w:val="21"/>
        </w:rPr>
        <w:t>要：</w:t>
      </w:r>
      <w:r w:rsidR="004B22E6" w:rsidRPr="004B22E6">
        <w:rPr>
          <w:rFonts w:hAnsi="宋体" w:hint="eastAsia"/>
          <w:szCs w:val="21"/>
        </w:rPr>
        <w:t>此次</w:t>
      </w:r>
      <w:r w:rsidR="004B22E6">
        <w:rPr>
          <w:rFonts w:hAnsi="宋体" w:hint="eastAsia"/>
          <w:szCs w:val="21"/>
        </w:rPr>
        <w:t>实践</w:t>
      </w:r>
      <w:r w:rsidR="004B22E6" w:rsidRPr="004B22E6">
        <w:rPr>
          <w:rFonts w:hAnsi="宋体" w:hint="eastAsia"/>
          <w:szCs w:val="21"/>
        </w:rPr>
        <w:t>目的在于</w:t>
      </w:r>
      <w:r w:rsidR="004B22E6">
        <w:t>培养学生对系统整体概念的认识，激发学生对电子信息专业方向的学习兴趣，培养学生的创新意识</w:t>
      </w:r>
      <w:r w:rsidR="004B22E6">
        <w:rPr>
          <w:rFonts w:hint="eastAsia"/>
        </w:rPr>
        <w:t>。</w:t>
      </w:r>
      <w:r w:rsidR="004B22E6" w:rsidRPr="004B22E6">
        <w:rPr>
          <w:rFonts w:hAnsi="宋体" w:hint="eastAsia"/>
          <w:szCs w:val="21"/>
        </w:rPr>
        <w:t>在此门课程实践环节中，</w:t>
      </w:r>
      <w:r w:rsidR="00160006">
        <w:rPr>
          <w:rFonts w:hAnsi="宋体" w:hint="eastAsia"/>
          <w:szCs w:val="21"/>
        </w:rPr>
        <w:t>需要</w:t>
      </w:r>
      <w:r w:rsidR="004B22E6" w:rsidRPr="004B22E6">
        <w:rPr>
          <w:rFonts w:hAnsi="宋体" w:hint="eastAsia"/>
          <w:szCs w:val="21"/>
        </w:rPr>
        <w:t>完成一整套电子综合设计实践平台的硬件原理分析、硬件焊接与调试、以及软件编程的工作。在微处理器平台上</w:t>
      </w:r>
      <w:r w:rsidR="004B22E6">
        <w:rPr>
          <w:rFonts w:hAnsi="宋体" w:hint="eastAsia"/>
          <w:szCs w:val="21"/>
        </w:rPr>
        <w:t>，使用</w:t>
      </w:r>
      <w:r w:rsidR="004B22E6">
        <w:rPr>
          <w:rFonts w:hAnsi="宋体" w:hint="eastAsia"/>
          <w:szCs w:val="21"/>
        </w:rPr>
        <w:t xml:space="preserve"> C </w:t>
      </w:r>
      <w:r w:rsidR="004B22E6">
        <w:rPr>
          <w:rFonts w:hAnsi="宋体" w:hint="eastAsia"/>
          <w:szCs w:val="21"/>
        </w:rPr>
        <w:t>语言</w:t>
      </w:r>
      <w:r w:rsidR="004B22E6" w:rsidRPr="004B22E6">
        <w:rPr>
          <w:rFonts w:hAnsi="宋体" w:hint="eastAsia"/>
          <w:szCs w:val="21"/>
        </w:rPr>
        <w:t>编程实现课题的主要性能要求，软件的具体细节功能</w:t>
      </w:r>
      <w:r w:rsidR="00647F8F">
        <w:rPr>
          <w:rFonts w:hAnsi="宋体" w:hint="eastAsia"/>
          <w:szCs w:val="21"/>
        </w:rPr>
        <w:t>包括</w:t>
      </w:r>
      <w:r w:rsidR="00647F8F" w:rsidRPr="00647F8F">
        <w:rPr>
          <w:rFonts w:hAnsi="宋体" w:hint="eastAsia"/>
          <w:szCs w:val="21"/>
        </w:rPr>
        <w:t>温度实时采集、工艺参数设定与存储、电机运行与调速等</w:t>
      </w:r>
      <w:r w:rsidR="004B22E6" w:rsidRPr="004B22E6">
        <w:rPr>
          <w:rFonts w:hAnsi="宋体" w:hint="eastAsia"/>
          <w:szCs w:val="21"/>
        </w:rPr>
        <w:t>。</w:t>
      </w:r>
      <w:r w:rsidR="003079A5">
        <w:rPr>
          <w:rFonts w:hAnsi="宋体" w:hint="eastAsia"/>
          <w:szCs w:val="21"/>
        </w:rPr>
        <w:t>实践</w:t>
      </w:r>
      <w:r w:rsidR="00F50D1C">
        <w:rPr>
          <w:rFonts w:hAnsi="宋体" w:hint="eastAsia"/>
          <w:szCs w:val="21"/>
        </w:rPr>
        <w:t>结果为成功完成任务，并</w:t>
      </w:r>
      <w:r w:rsidR="00647F8F" w:rsidRPr="00647F8F">
        <w:rPr>
          <w:rFonts w:hAnsi="宋体" w:hint="eastAsia"/>
          <w:szCs w:val="21"/>
        </w:rPr>
        <w:t>通过实际运行测试，验证了系统设计的可行性和有效性。尽管在实践过程中遇到了一些技术难题，但总体上成功完成了设计任务</w:t>
      </w:r>
      <w:r w:rsidR="00647F8F">
        <w:rPr>
          <w:rFonts w:hAnsi="宋体" w:hint="eastAsia"/>
          <w:szCs w:val="21"/>
        </w:rPr>
        <w:t>。</w:t>
      </w:r>
    </w:p>
    <w:p w14:paraId="12CDFD76" w14:textId="429945A1" w:rsidR="00C76E93" w:rsidRDefault="00CC4320">
      <w:pPr>
        <w:rPr>
          <w:szCs w:val="21"/>
        </w:rPr>
      </w:pPr>
      <w:r>
        <w:rPr>
          <w:rFonts w:hAnsi="宋体" w:hint="eastAsia"/>
          <w:b/>
          <w:bCs/>
          <w:szCs w:val="21"/>
        </w:rPr>
        <w:t>关键词：</w:t>
      </w:r>
      <w:r w:rsidR="00C05D0C" w:rsidRPr="00C05D0C">
        <w:rPr>
          <w:rFonts w:hint="eastAsia"/>
        </w:rPr>
        <w:t>单片机</w:t>
      </w:r>
      <w:r w:rsidR="00C05D0C" w:rsidRPr="00C05D0C">
        <w:rPr>
          <w:rFonts w:hint="eastAsia"/>
        </w:rPr>
        <w:t xml:space="preserve"> </w:t>
      </w:r>
      <w:r w:rsidR="00C05D0C" w:rsidRPr="00C05D0C">
        <w:t>软硬件结合</w:t>
      </w:r>
      <w:r w:rsidR="00C05D0C" w:rsidRPr="00C05D0C">
        <w:rPr>
          <w:rFonts w:hint="eastAsia"/>
        </w:rPr>
        <w:t xml:space="preserve"> </w:t>
      </w:r>
      <w:r w:rsidR="0075797E">
        <w:rPr>
          <w:rFonts w:hint="eastAsia"/>
        </w:rPr>
        <w:t>温度检测</w:t>
      </w:r>
      <w:r w:rsidR="0075797E">
        <w:rPr>
          <w:rFonts w:hint="eastAsia"/>
        </w:rPr>
        <w:t xml:space="preserve"> </w:t>
      </w:r>
      <w:r w:rsidR="0075797E">
        <w:rPr>
          <w:rFonts w:hint="eastAsia"/>
        </w:rPr>
        <w:t>电机控制</w:t>
      </w:r>
      <w:r w:rsidR="00C05D0C">
        <w:rPr>
          <w:szCs w:val="21"/>
        </w:rPr>
        <w:t xml:space="preserve"> </w:t>
      </w:r>
    </w:p>
    <w:p w14:paraId="6F446CE6" w14:textId="77777777" w:rsidR="00C76E93" w:rsidRDefault="00CC4320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0 </w:t>
      </w:r>
      <w:r>
        <w:rPr>
          <w:rFonts w:hint="eastAsia"/>
          <w:b/>
          <w:sz w:val="24"/>
        </w:rPr>
        <w:t>引言</w:t>
      </w:r>
    </w:p>
    <w:p w14:paraId="2F129C15" w14:textId="7D45596B" w:rsidR="00C76E93" w:rsidRDefault="00AD282A">
      <w:pPr>
        <w:ind w:firstLineChars="200" w:firstLine="420"/>
        <w:rPr>
          <w:color w:val="0033CC"/>
          <w:szCs w:val="21"/>
        </w:rPr>
      </w:pPr>
      <w:proofErr w:type="gramStart"/>
      <w:r>
        <w:rPr>
          <w:rFonts w:hint="eastAsia"/>
        </w:rPr>
        <w:t>本实践</w:t>
      </w:r>
      <w:proofErr w:type="gramEnd"/>
      <w:r w:rsidRPr="00AD282A">
        <w:rPr>
          <w:rFonts w:hint="eastAsia"/>
        </w:rPr>
        <w:t>涉及对</w:t>
      </w:r>
      <w:r w:rsidRPr="00AD282A">
        <w:rPr>
          <w:rFonts w:hint="eastAsia"/>
        </w:rPr>
        <w:t>STC89C52</w:t>
      </w:r>
      <w:r w:rsidRPr="00AD282A">
        <w:rPr>
          <w:rFonts w:hint="eastAsia"/>
        </w:rPr>
        <w:t>单片机平台的硬件原理学习和应用，以及</w:t>
      </w:r>
      <w:r w:rsidRPr="00AD282A">
        <w:rPr>
          <w:rFonts w:hint="eastAsia"/>
        </w:rPr>
        <w:t>KeilC51</w:t>
      </w:r>
      <w:r w:rsidRPr="00AD282A">
        <w:rPr>
          <w:rFonts w:hint="eastAsia"/>
        </w:rPr>
        <w:t>软件的使用。学生需要掌握包括键盘显示、温度采集、电机控制和数据存储等模块的编程和实现。课程设计覆盖了从硬件焊接质量到软件功能实现的全方位技能，包括良好的人机交互界面设计，工艺参数的设定与存储，以及基于实测温度的电机实时调速功能。课程的范围广泛，不仅包括基础的电子元件和模块的了解，还扩展到数据采集、处理和电机控制的实际应用。背景方面，随着中国式现代化的推进，电子系统设计在多个领域中扮演着越来越重要的角色，强调了该课程与国家发展需求的紧密结合。</w:t>
      </w:r>
      <w:proofErr w:type="gramStart"/>
      <w:r w:rsidR="00647F8F">
        <w:rPr>
          <w:rFonts w:hAnsi="宋体" w:hint="eastAsia"/>
          <w:szCs w:val="21"/>
        </w:rPr>
        <w:t>此实践</w:t>
      </w:r>
      <w:proofErr w:type="gramEnd"/>
      <w:r w:rsidR="00647F8F" w:rsidRPr="004B22E6">
        <w:rPr>
          <w:rFonts w:hAnsi="宋体" w:hint="eastAsia"/>
          <w:szCs w:val="21"/>
        </w:rPr>
        <w:t>锻炼</w:t>
      </w:r>
      <w:r w:rsidR="00647F8F">
        <w:rPr>
          <w:rFonts w:hAnsi="宋体" w:hint="eastAsia"/>
          <w:szCs w:val="21"/>
        </w:rPr>
        <w:t>学生的</w:t>
      </w:r>
      <w:r w:rsidR="00647F8F" w:rsidRPr="004B22E6">
        <w:rPr>
          <w:rFonts w:hAnsi="宋体" w:hint="eastAsia"/>
          <w:szCs w:val="21"/>
        </w:rPr>
        <w:t>硬件分析能力和微处理器平台上的软件编程能力，有助于培养学生对系统整体概念的认识，激发学生对电子信息专业方向的学习兴趣，培养学生的创新意识。</w:t>
      </w:r>
    </w:p>
    <w:p w14:paraId="77FA9416" w14:textId="77777777" w:rsidR="00C76E93" w:rsidRDefault="000C5379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温度控制系统的总体结构</w:t>
      </w:r>
    </w:p>
    <w:p w14:paraId="72F4556B" w14:textId="7B3C24F5" w:rsidR="00C76E93" w:rsidRPr="002337BD" w:rsidRDefault="002337BD" w:rsidP="002337BD">
      <w:pPr>
        <w:pStyle w:val="a9"/>
        <w:numPr>
          <w:ilvl w:val="1"/>
          <w:numId w:val="5"/>
        </w:numPr>
        <w:spacing w:beforeLines="50" w:before="156" w:afterLines="50" w:after="156"/>
        <w:ind w:firstLineChars="0"/>
        <w:rPr>
          <w:rFonts w:eastAsia="黑体"/>
          <w:b/>
          <w:color w:val="0033CC"/>
          <w:szCs w:val="21"/>
        </w:rPr>
      </w:pPr>
      <w:r w:rsidRPr="002337BD">
        <w:rPr>
          <w:rFonts w:eastAsia="黑体" w:hint="eastAsia"/>
          <w:b/>
          <w:szCs w:val="21"/>
        </w:rPr>
        <w:t>温度控制系统的模块</w:t>
      </w:r>
    </w:p>
    <w:p w14:paraId="32301FAE" w14:textId="62DCE83C" w:rsidR="002337BD" w:rsidRPr="002337BD" w:rsidRDefault="002337BD" w:rsidP="002337BD">
      <w:pPr>
        <w:pStyle w:val="aa"/>
        <w:shd w:val="clear" w:color="auto" w:fill="FFFFFF"/>
        <w:spacing w:before="0" w:beforeAutospacing="0" w:after="0" w:afterAutospacing="0"/>
        <w:ind w:firstLineChars="100" w:firstLine="21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Fonts w:asciiTheme="majorEastAsia" w:eastAsiaTheme="majorEastAsia" w:hAnsiTheme="majorEastAsia" w:hint="eastAsia"/>
          <w:sz w:val="21"/>
          <w:szCs w:val="21"/>
        </w:rPr>
        <w:t>温度控制系统的</w:t>
      </w:r>
      <w:r>
        <w:rPr>
          <w:rFonts w:asciiTheme="majorEastAsia" w:eastAsiaTheme="majorEastAsia" w:hAnsiTheme="majorEastAsia" w:hint="eastAsia"/>
          <w:sz w:val="21"/>
          <w:szCs w:val="21"/>
        </w:rPr>
        <w:t>功能</w:t>
      </w:r>
      <w:r w:rsidRPr="002337BD">
        <w:rPr>
          <w:rFonts w:asciiTheme="majorEastAsia" w:eastAsiaTheme="majorEastAsia" w:hAnsiTheme="majorEastAsia" w:hint="eastAsia"/>
          <w:sz w:val="21"/>
          <w:szCs w:val="21"/>
        </w:rPr>
        <w:t>模块有：</w:t>
      </w:r>
    </w:p>
    <w:p w14:paraId="4ADE979B" w14:textId="539FBD5B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核心处理器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：STC89C52单片机作为系统的核心处理单元，负责协调和控制整个系统的工作。</w:t>
      </w:r>
    </w:p>
    <w:p w14:paraId="586AF584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温度采集模块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：使用DS18B20数字温度传感器进行环境温度的实时采集，并通过单片机进行数据处理。</w:t>
      </w:r>
    </w:p>
    <w:p w14:paraId="1A59AB7D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显示与键盘模块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：HD7279A芯片用于驱动LED数码显示器和键盘矩阵，实现用户交互，显示实时温度和系统状态。</w:t>
      </w:r>
    </w:p>
    <w:p w14:paraId="7D14886A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电机控制模块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：通过单片机的P1口输出PWM波形，控制电机的转速，进而调节系统的热交换量，实现温度控制。</w:t>
      </w:r>
    </w:p>
    <w:p w14:paraId="17C23895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数据存储模块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：24C16串行E2PROM芯片用于存储工艺参数和温度设定值，保证系统在掉电后数据不丢失。</w:t>
      </w:r>
    </w:p>
    <w:p w14:paraId="1101592A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串行通信模块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：MAX232芯片实现与上位机PC的数据通信，便于程序下载和数据交换。</w:t>
      </w:r>
    </w:p>
    <w:p w14:paraId="7BC65A19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电源模块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：采用LM2575-5V芯片提供稳定的电源供应。</w:t>
      </w:r>
    </w:p>
    <w:p w14:paraId="037B79FB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t>人机交互界面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：通过按键和显示模块，用户可以设置温度参数，启动或停止温度控制过程，并查看实时数据。</w:t>
      </w:r>
    </w:p>
    <w:p w14:paraId="33034044" w14:textId="77777777" w:rsidR="002337BD" w:rsidRPr="002337BD" w:rsidRDefault="002337BD" w:rsidP="002337BD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</w:pPr>
      <w:r w:rsidRPr="002337BD">
        <w:rPr>
          <w:rStyle w:val="a8"/>
          <w:rFonts w:asciiTheme="majorEastAsia" w:eastAsiaTheme="majorEastAsia" w:hAnsiTheme="majorEastAsia"/>
          <w:color w:val="060607"/>
          <w:spacing w:val="8"/>
          <w:sz w:val="21"/>
          <w:szCs w:val="21"/>
        </w:rPr>
        <w:lastRenderedPageBreak/>
        <w:t>控制算法</w:t>
      </w:r>
      <w:r w:rsidRPr="002337BD">
        <w:rPr>
          <w:rFonts w:asciiTheme="majorEastAsia" w:eastAsiaTheme="majorEastAsia" w:hAnsiTheme="majorEastAsia"/>
          <w:color w:val="060607"/>
          <w:spacing w:val="8"/>
          <w:sz w:val="21"/>
          <w:szCs w:val="21"/>
        </w:rPr>
        <w:t>：系统内部实现的控制算法，如PID控制，根据实时采集的温度与设定的目标温度之间的偏差，动态调整电机的运行状态。</w:t>
      </w:r>
    </w:p>
    <w:p w14:paraId="53E5A883" w14:textId="0CE79034" w:rsidR="00C76E93" w:rsidRDefault="00CC4320">
      <w:pPr>
        <w:spacing w:beforeLines="50" w:before="156" w:afterLines="50" w:after="156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 xml:space="preserve">1.2 </w:t>
      </w:r>
      <w:r w:rsidR="00410C6E">
        <w:rPr>
          <w:rFonts w:eastAsia="黑体" w:hint="eastAsia"/>
          <w:b/>
          <w:szCs w:val="21"/>
        </w:rPr>
        <w:t>模块间的结合方式</w:t>
      </w:r>
    </w:p>
    <w:p w14:paraId="711C115E" w14:textId="16CE0814" w:rsidR="00410C6E" w:rsidRDefault="00410C6E" w:rsidP="00410C6E">
      <w:r w:rsidRPr="002F1A5C">
        <w:rPr>
          <w:rFonts w:hint="eastAsia"/>
        </w:rPr>
        <w:t xml:space="preserve">   </w:t>
      </w:r>
      <w:r w:rsidRPr="002F1A5C">
        <w:t>各模块间的结合是通过核心处理器</w:t>
      </w:r>
      <w:r w:rsidRPr="002F1A5C">
        <w:t>STC89C52</w:t>
      </w:r>
      <w:r w:rsidRPr="002F1A5C">
        <w:t>单片机来实现的。具体地说，核心处理器（</w:t>
      </w:r>
      <w:r w:rsidRPr="002F1A5C">
        <w:t>STC89C52</w:t>
      </w:r>
      <w:r w:rsidRPr="002F1A5C">
        <w:t>）作为系统控制中心，协调其他模块的工作。它通过程序控制，实现对温度传感器的读取、数据处理、</w:t>
      </w:r>
      <w:r w:rsidRPr="002F1A5C">
        <w:t>PWM</w:t>
      </w:r>
      <w:r w:rsidRPr="002F1A5C">
        <w:t>波形的生成、显示和键盘输入响应等功能。</w:t>
      </w:r>
      <w:r w:rsidR="00576752" w:rsidRPr="002F1A5C">
        <w:t>HD7279A</w:t>
      </w:r>
      <w:r w:rsidR="00576752" w:rsidRPr="002F1A5C">
        <w:t>键盘显示模块与</w:t>
      </w:r>
      <w:r w:rsidR="00576752" w:rsidRPr="002F1A5C">
        <w:t>STC89C52</w:t>
      </w:r>
      <w:r w:rsidR="00576752" w:rsidRPr="002F1A5C">
        <w:t>的</w:t>
      </w:r>
      <w:r w:rsidR="00576752" w:rsidRPr="002F1A5C">
        <w:t>I/O</w:t>
      </w:r>
      <w:r w:rsidR="00576752" w:rsidRPr="002F1A5C">
        <w:t>端口相连，接收来自单片机的控制信号，显示菜单信息、实时温度和状态信息，同时将用户的按键操作转换为信号反馈给单片机。</w:t>
      </w:r>
      <w:r w:rsidR="00576752" w:rsidRPr="002F1A5C">
        <w:t>DS18B20</w:t>
      </w:r>
      <w:r w:rsidR="00576752" w:rsidRPr="002F1A5C">
        <w:t>温度采集模块通过单线接口与</w:t>
      </w:r>
      <w:r w:rsidR="00576752" w:rsidRPr="002F1A5C">
        <w:t>STC89C52</w:t>
      </w:r>
      <w:r w:rsidR="00576752" w:rsidRPr="002F1A5C">
        <w:t>的</w:t>
      </w:r>
      <w:r w:rsidR="00576752" w:rsidRPr="002F1A5C">
        <w:t>I/O</w:t>
      </w:r>
      <w:r w:rsidR="00576752" w:rsidRPr="002F1A5C">
        <w:t>端口相连，实现温度的实时采集。采集到的温度数据通过数据线</w:t>
      </w:r>
      <w:r w:rsidR="00576752" w:rsidRPr="002F1A5C">
        <w:t>DQ</w:t>
      </w:r>
      <w:r w:rsidR="00576752" w:rsidRPr="002F1A5C">
        <w:t>传输给单片机进行处理。电机控制模块由</w:t>
      </w:r>
      <w:r w:rsidR="00576752" w:rsidRPr="002F1A5C">
        <w:t>STC89C52</w:t>
      </w:r>
      <w:r w:rsidR="00576752" w:rsidRPr="002F1A5C">
        <w:t>的</w:t>
      </w:r>
      <w:r w:rsidR="00576752" w:rsidRPr="002F1A5C">
        <w:t>P1</w:t>
      </w:r>
      <w:r w:rsidR="00576752" w:rsidRPr="002F1A5C">
        <w:t>口引脚输出</w:t>
      </w:r>
      <w:r w:rsidR="00576752" w:rsidRPr="002F1A5C">
        <w:t>PWM</w:t>
      </w:r>
      <w:r w:rsidR="00576752" w:rsidRPr="002F1A5C">
        <w:t>信号，控制电机的转速，实现对温度的调节。</w:t>
      </w:r>
      <w:r w:rsidR="00576752" w:rsidRPr="002F1A5C">
        <w:t>PWM</w:t>
      </w:r>
      <w:r w:rsidR="00576752" w:rsidRPr="002F1A5C">
        <w:t>信号的占空比由单片机根据温度控制算法计算得出。</w:t>
      </w:r>
      <w:r w:rsidR="00576752" w:rsidRPr="002F1A5C">
        <w:t>24C16</w:t>
      </w:r>
      <w:r w:rsidR="00576752" w:rsidRPr="002F1A5C">
        <w:t>数据存储模块通过</w:t>
      </w:r>
      <w:r w:rsidR="00576752" w:rsidRPr="002F1A5C">
        <w:t>I2C</w:t>
      </w:r>
      <w:r w:rsidR="00576752" w:rsidRPr="002F1A5C">
        <w:t>总线与</w:t>
      </w:r>
      <w:r w:rsidR="00576752" w:rsidRPr="002F1A5C">
        <w:t>STC89C52</w:t>
      </w:r>
      <w:r w:rsidR="00576752" w:rsidRPr="002F1A5C">
        <w:t>的</w:t>
      </w:r>
      <w:r w:rsidR="00576752" w:rsidRPr="002F1A5C">
        <w:t>I/O</w:t>
      </w:r>
      <w:r w:rsidR="00576752" w:rsidRPr="002F1A5C">
        <w:t>端口相连，实现对工艺参数的设定、保存和读取。单片机通过</w:t>
      </w:r>
      <w:r w:rsidR="00576752" w:rsidRPr="002F1A5C">
        <w:t>I2C</w:t>
      </w:r>
      <w:r w:rsidR="00576752" w:rsidRPr="002F1A5C">
        <w:t>通信协议与存储芯片进行数据交换。</w:t>
      </w:r>
      <w:r w:rsidR="00576752" w:rsidRPr="002F1A5C">
        <w:t>MAX232</w:t>
      </w:r>
      <w:r w:rsidR="00576752" w:rsidRPr="002F1A5C">
        <w:t>串行通信模块与</w:t>
      </w:r>
      <w:r w:rsidR="00576752" w:rsidRPr="002F1A5C">
        <w:t>STC89C52</w:t>
      </w:r>
      <w:r w:rsidR="00576752" w:rsidRPr="002F1A5C">
        <w:t>的串行通信接口</w:t>
      </w:r>
      <w:r w:rsidR="00576752" w:rsidRPr="002F1A5C">
        <w:t>TXD</w:t>
      </w:r>
      <w:r w:rsidR="00576752" w:rsidRPr="002F1A5C">
        <w:t>和</w:t>
      </w:r>
      <w:r w:rsidR="00576752" w:rsidRPr="002F1A5C">
        <w:t>RXD</w:t>
      </w:r>
      <w:r w:rsidR="00576752" w:rsidRPr="002F1A5C">
        <w:t>相连，实现与上位机</w:t>
      </w:r>
      <w:r w:rsidR="00576752" w:rsidRPr="002F1A5C">
        <w:t>PC</w:t>
      </w:r>
      <w:r w:rsidR="00576752" w:rsidRPr="002F1A5C">
        <w:t>的数据通信，用于程序下载和数据交换。</w:t>
      </w:r>
      <w:r w:rsidR="00FE5C3B">
        <w:rPr>
          <w:rFonts w:hint="eastAsia"/>
        </w:rPr>
        <w:t>具体框图如下：</w:t>
      </w:r>
    </w:p>
    <w:p w14:paraId="684E4059" w14:textId="77777777" w:rsidR="00FE5C3B" w:rsidRDefault="00FE5C3B" w:rsidP="00410C6E"/>
    <w:p w14:paraId="6A653BB0" w14:textId="77777777" w:rsidR="00FE5C3B" w:rsidRDefault="00FE5C3B" w:rsidP="00FE5C3B">
      <w:pPr>
        <w:keepNext/>
        <w:jc w:val="center"/>
      </w:pPr>
      <w:r>
        <w:rPr>
          <w:noProof/>
        </w:rPr>
        <w:drawing>
          <wp:inline distT="0" distB="0" distL="0" distR="0" wp14:anchorId="66F84E4A" wp14:editId="67C2E1DA">
            <wp:extent cx="3832408" cy="1772212"/>
            <wp:effectExtent l="0" t="0" r="0" b="0"/>
            <wp:docPr id="2125227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12" cy="177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4938" w14:textId="3430F844" w:rsidR="00C76E93" w:rsidRPr="00FE5C3B" w:rsidRDefault="00FE5C3B" w:rsidP="00FE5C3B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1</w:t>
      </w:r>
      <w:r>
        <w:fldChar w:fldCharType="end"/>
      </w:r>
      <w:r w:rsidRPr="0033714B">
        <w:rPr>
          <w:rFonts w:hint="eastAsia"/>
        </w:rPr>
        <w:t>硬件总体框图</w:t>
      </w:r>
    </w:p>
    <w:p w14:paraId="4326D0F8" w14:textId="6EAAACD4" w:rsidR="00C76E93" w:rsidRDefault="00CC4320">
      <w:pPr>
        <w:spacing w:beforeLines="50" w:before="156" w:afterLines="50" w:after="156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t xml:space="preserve">1.3 </w:t>
      </w:r>
      <w:r w:rsidR="00C170F1">
        <w:rPr>
          <w:rFonts w:eastAsia="黑体" w:hint="eastAsia"/>
          <w:b/>
          <w:szCs w:val="21"/>
        </w:rPr>
        <w:t>程序逻辑</w:t>
      </w:r>
    </w:p>
    <w:p w14:paraId="59124D66" w14:textId="221C5066" w:rsidR="00C170F1" w:rsidRDefault="00C170F1">
      <w:pPr>
        <w:spacing w:beforeLines="50" w:before="156" w:afterLines="50" w:after="156"/>
        <w:rPr>
          <w:rFonts w:ascii="宋体" w:hAnsi="宋体"/>
          <w:szCs w:val="21"/>
        </w:rPr>
      </w:pPr>
      <w:r>
        <w:rPr>
          <w:rFonts w:eastAsia="黑体" w:hint="eastAsia"/>
          <w:b/>
          <w:szCs w:val="21"/>
        </w:rPr>
        <w:t xml:space="preserve">    </w:t>
      </w:r>
      <w:r>
        <w:rPr>
          <w:rFonts w:ascii="宋体" w:hAnsi="宋体" w:hint="eastAsia"/>
          <w:szCs w:val="21"/>
        </w:rPr>
        <w:t>软件设计的结构为</w:t>
      </w:r>
      <w:r w:rsidR="00702E53">
        <w:rPr>
          <w:rFonts w:ascii="宋体" w:eastAsiaTheme="minorEastAsia" w:hAnsi="宋体" w:hint="eastAsia"/>
          <w:szCs w:val="21"/>
        </w:rPr>
        <w:t>项目</w:t>
      </w:r>
      <w:r w:rsidR="0014605A">
        <w:rPr>
          <w:rFonts w:ascii="宋体" w:eastAsiaTheme="minorEastAsia" w:hAnsi="宋体" w:hint="eastAsia"/>
          <w:szCs w:val="21"/>
        </w:rPr>
        <w:t>主</w:t>
      </w:r>
      <w:r w:rsidRPr="00604143">
        <w:rPr>
          <w:rFonts w:ascii="宋体" w:hAnsi="宋体" w:hint="eastAsia"/>
          <w:szCs w:val="21"/>
        </w:rPr>
        <w:t>菜单</w:t>
      </w:r>
      <w:r>
        <w:rPr>
          <w:rFonts w:ascii="宋体" w:hAnsi="宋体" w:hint="eastAsia"/>
          <w:szCs w:val="21"/>
        </w:rPr>
        <w:t>、</w:t>
      </w:r>
      <w:r w:rsidRPr="00604143">
        <w:rPr>
          <w:rFonts w:ascii="宋体" w:hAnsi="宋体" w:hint="eastAsia"/>
          <w:szCs w:val="21"/>
        </w:rPr>
        <w:t>温度检测、电机测试、电机调速、工艺参数设置</w:t>
      </w:r>
      <w:r w:rsidR="008F5042">
        <w:rPr>
          <w:rFonts w:ascii="宋体" w:hAnsi="宋体" w:hint="eastAsia"/>
          <w:szCs w:val="21"/>
        </w:rPr>
        <w:t>。通过用户按键，</w:t>
      </w:r>
      <w:r>
        <w:rPr>
          <w:rFonts w:ascii="宋体" w:hAnsi="宋体" w:hint="eastAsia"/>
          <w:szCs w:val="21"/>
        </w:rPr>
        <w:t>在主菜单选择要执行的模块，</w:t>
      </w:r>
      <w:r w:rsidR="00773EC4">
        <w:rPr>
          <w:rFonts w:ascii="宋体" w:hAnsi="宋体" w:hint="eastAsia"/>
          <w:szCs w:val="21"/>
        </w:rPr>
        <w:t>分别</w:t>
      </w:r>
      <w:r>
        <w:rPr>
          <w:rFonts w:ascii="宋体" w:hAnsi="宋体" w:hint="eastAsia"/>
          <w:szCs w:val="21"/>
        </w:rPr>
        <w:t>进入对应子菜单</w:t>
      </w:r>
      <w:r w:rsidR="00BE6562">
        <w:rPr>
          <w:rFonts w:ascii="宋体" w:hAnsi="宋体" w:hint="eastAsia"/>
          <w:szCs w:val="21"/>
        </w:rPr>
        <w:t>，并对子菜单项目进行处理。</w:t>
      </w:r>
    </w:p>
    <w:p w14:paraId="69A995DA" w14:textId="77777777" w:rsidR="008F5042" w:rsidRDefault="008F5042" w:rsidP="008F5042">
      <w:pPr>
        <w:keepNext/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7D852F65" wp14:editId="535AFD58">
            <wp:extent cx="3665422" cy="1767840"/>
            <wp:effectExtent l="0" t="0" r="0" b="3810"/>
            <wp:docPr id="82373872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38720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067" cy="17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DE1" w14:textId="490E6E82" w:rsidR="008F5042" w:rsidRDefault="008F5042" w:rsidP="008F5042">
      <w:pPr>
        <w:pStyle w:val="ab"/>
        <w:jc w:val="center"/>
        <w:rPr>
          <w:b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2</w:t>
      </w:r>
      <w:r>
        <w:fldChar w:fldCharType="end"/>
      </w:r>
      <w:r w:rsidRPr="003F04B7">
        <w:rPr>
          <w:rFonts w:hint="eastAsia"/>
        </w:rPr>
        <w:t>软件主菜单界面示例图</w:t>
      </w:r>
    </w:p>
    <w:p w14:paraId="432B9BF3" w14:textId="77777777" w:rsidR="00C76E93" w:rsidRDefault="00C76E93">
      <w:pPr>
        <w:rPr>
          <w:sz w:val="19"/>
          <w:szCs w:val="21"/>
        </w:rPr>
      </w:pPr>
    </w:p>
    <w:p w14:paraId="7B0A9BA8" w14:textId="1EA08348" w:rsidR="00C76E93" w:rsidRPr="001F70EE" w:rsidRDefault="00CC4320">
      <w:pPr>
        <w:spacing w:beforeLines="50" w:before="156" w:afterLines="50" w:after="156"/>
        <w:rPr>
          <w:b/>
          <w:sz w:val="24"/>
        </w:rPr>
      </w:pPr>
      <w:r w:rsidRPr="001F70EE">
        <w:rPr>
          <w:b/>
          <w:sz w:val="24"/>
        </w:rPr>
        <w:t xml:space="preserve">2 </w:t>
      </w:r>
      <w:r w:rsidR="000C5379" w:rsidRPr="001F70EE">
        <w:rPr>
          <w:rFonts w:hint="eastAsia"/>
          <w:b/>
          <w:sz w:val="24"/>
        </w:rPr>
        <w:t>各模块的</w:t>
      </w:r>
      <w:r w:rsidR="0021515D" w:rsidRPr="001F70EE">
        <w:rPr>
          <w:rFonts w:hint="eastAsia"/>
          <w:b/>
          <w:sz w:val="24"/>
        </w:rPr>
        <w:t>硬件工作</w:t>
      </w:r>
      <w:r w:rsidR="000C5379" w:rsidRPr="001F70EE">
        <w:rPr>
          <w:rFonts w:hint="eastAsia"/>
          <w:b/>
          <w:sz w:val="24"/>
        </w:rPr>
        <w:t>原理</w:t>
      </w:r>
    </w:p>
    <w:p w14:paraId="021CAA79" w14:textId="77777777" w:rsidR="002209AA" w:rsidRPr="004C0905" w:rsidRDefault="002209AA" w:rsidP="002209AA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lastRenderedPageBreak/>
        <w:t>2</w:t>
      </w:r>
      <w:r w:rsidRPr="004C0905">
        <w:rPr>
          <w:rFonts w:eastAsia="黑体"/>
          <w:b/>
          <w:szCs w:val="21"/>
        </w:rPr>
        <w:t>.</w:t>
      </w:r>
      <w:r w:rsidRPr="004C0905"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 xml:space="preserve"> </w:t>
      </w:r>
      <w:r w:rsidRPr="004C0905">
        <w:rPr>
          <w:rFonts w:eastAsia="黑体" w:hint="eastAsia"/>
          <w:b/>
          <w:szCs w:val="21"/>
        </w:rPr>
        <w:t>ST</w:t>
      </w:r>
      <w:r>
        <w:rPr>
          <w:rFonts w:eastAsia="黑体" w:hint="eastAsia"/>
          <w:b/>
          <w:szCs w:val="21"/>
        </w:rPr>
        <w:t>C</w:t>
      </w:r>
      <w:r w:rsidRPr="004C0905">
        <w:rPr>
          <w:rFonts w:eastAsia="黑体" w:hint="eastAsia"/>
          <w:b/>
          <w:szCs w:val="21"/>
        </w:rPr>
        <w:t>89C52</w:t>
      </w:r>
      <w:r w:rsidRPr="004C0905">
        <w:rPr>
          <w:rFonts w:eastAsia="黑体" w:hint="eastAsia"/>
          <w:b/>
          <w:szCs w:val="21"/>
        </w:rPr>
        <w:t>核心处理器</w:t>
      </w:r>
    </w:p>
    <w:p w14:paraId="20C48CF2" w14:textId="24AF860C" w:rsidR="002209AA" w:rsidRDefault="002209AA" w:rsidP="002209AA">
      <w:pPr>
        <w:ind w:firstLineChars="200" w:firstLine="420"/>
      </w:pPr>
      <w:r w:rsidRPr="002209AA">
        <w:rPr>
          <w:rFonts w:hint="eastAsia"/>
        </w:rPr>
        <w:t>实践平台选用</w:t>
      </w:r>
      <w:r w:rsidRPr="002209AA">
        <w:rPr>
          <w:rFonts w:hint="eastAsia"/>
        </w:rPr>
        <w:t xml:space="preserve">STC89C52 </w:t>
      </w:r>
      <w:r w:rsidRPr="002209AA">
        <w:rPr>
          <w:rFonts w:hint="eastAsia"/>
        </w:rPr>
        <w:t>芯片作为核心处理器，该单片机在电子行业有着广泛的应用。</w:t>
      </w:r>
      <w:r w:rsidRPr="002209AA">
        <w:rPr>
          <w:rFonts w:hint="eastAsia"/>
        </w:rPr>
        <w:t>STC89C52</w:t>
      </w:r>
      <w:r w:rsidRPr="002209AA">
        <w:rPr>
          <w:rFonts w:hint="eastAsia"/>
        </w:rPr>
        <w:t>是一个低电压、高性能的</w:t>
      </w:r>
      <w:r w:rsidRPr="002209AA">
        <w:rPr>
          <w:rFonts w:hint="eastAsia"/>
        </w:rPr>
        <w:t xml:space="preserve"> 8</w:t>
      </w:r>
      <w:r w:rsidRPr="002209AA">
        <w:rPr>
          <w:rFonts w:hint="eastAsia"/>
        </w:rPr>
        <w:t>位单片机，片内含</w:t>
      </w:r>
      <w:r w:rsidRPr="002209AA">
        <w:rPr>
          <w:rFonts w:hint="eastAsia"/>
        </w:rPr>
        <w:t>8K</w:t>
      </w:r>
      <w:r w:rsidRPr="002209AA">
        <w:rPr>
          <w:rFonts w:hint="eastAsia"/>
        </w:rPr>
        <w:t>字节可反复擦写的</w:t>
      </w:r>
      <w:r w:rsidRPr="002209AA">
        <w:rPr>
          <w:rFonts w:hint="eastAsia"/>
        </w:rPr>
        <w:t>Flash</w:t>
      </w:r>
      <w:r w:rsidRPr="002209AA">
        <w:rPr>
          <w:rFonts w:hint="eastAsia"/>
        </w:rPr>
        <w:t>只读程序存储器和</w:t>
      </w:r>
      <w:r w:rsidRPr="002209AA">
        <w:rPr>
          <w:rFonts w:hint="eastAsia"/>
        </w:rPr>
        <w:t xml:space="preserve">256 </w:t>
      </w:r>
      <w:r w:rsidRPr="002209AA">
        <w:rPr>
          <w:rFonts w:hint="eastAsia"/>
        </w:rPr>
        <w:t>字节的随机存取数据存储器（</w:t>
      </w:r>
      <w:r w:rsidRPr="002209AA">
        <w:rPr>
          <w:rFonts w:hint="eastAsia"/>
        </w:rPr>
        <w:t>RAM</w:t>
      </w:r>
      <w:r w:rsidRPr="002209AA">
        <w:rPr>
          <w:rFonts w:hint="eastAsia"/>
        </w:rPr>
        <w:t>），器件兼容</w:t>
      </w:r>
      <w:r w:rsidRPr="002209AA">
        <w:rPr>
          <w:rFonts w:hint="eastAsia"/>
        </w:rPr>
        <w:t>MCS-51</w:t>
      </w:r>
      <w:r w:rsidRPr="002209AA">
        <w:rPr>
          <w:rFonts w:hint="eastAsia"/>
        </w:rPr>
        <w:t>指令系统，内置通用</w:t>
      </w:r>
      <w:r w:rsidRPr="002209AA">
        <w:rPr>
          <w:rFonts w:hint="eastAsia"/>
        </w:rPr>
        <w:t>8</w:t>
      </w:r>
      <w:r w:rsidRPr="002209AA">
        <w:rPr>
          <w:rFonts w:hint="eastAsia"/>
        </w:rPr>
        <w:t>位中央处理器和</w:t>
      </w:r>
      <w:r w:rsidRPr="002209AA">
        <w:rPr>
          <w:rFonts w:hint="eastAsia"/>
        </w:rPr>
        <w:t>Flash</w:t>
      </w:r>
      <w:r w:rsidRPr="002209AA">
        <w:rPr>
          <w:rFonts w:hint="eastAsia"/>
        </w:rPr>
        <w:t>存储单元。</w:t>
      </w:r>
      <w:r w:rsidRPr="002209AA">
        <w:t>它还具有丰富的外设接口，包括</w:t>
      </w:r>
      <w:r w:rsidRPr="002209AA">
        <w:t xml:space="preserve"> 4 </w:t>
      </w:r>
      <w:proofErr w:type="gramStart"/>
      <w:r w:rsidRPr="002209AA">
        <w:t>个</w:t>
      </w:r>
      <w:proofErr w:type="gramEnd"/>
      <w:r w:rsidRPr="002209AA">
        <w:t xml:space="preserve"> 16 </w:t>
      </w:r>
      <w:r w:rsidRPr="002209AA">
        <w:t>位定时器</w:t>
      </w:r>
      <w:r w:rsidRPr="002209AA">
        <w:t>/</w:t>
      </w:r>
      <w:r w:rsidRPr="002209AA">
        <w:t>计数器、</w:t>
      </w:r>
      <w:r w:rsidRPr="002209AA">
        <w:t xml:space="preserve">2 </w:t>
      </w:r>
      <w:proofErr w:type="gramStart"/>
      <w:r w:rsidRPr="002209AA">
        <w:t>个</w:t>
      </w:r>
      <w:proofErr w:type="gramEnd"/>
      <w:r w:rsidRPr="002209AA">
        <w:t>串行口、</w:t>
      </w:r>
      <w:r w:rsidRPr="002209AA">
        <w:t xml:space="preserve">1 </w:t>
      </w:r>
      <w:proofErr w:type="gramStart"/>
      <w:r w:rsidRPr="002209AA">
        <w:t>个</w:t>
      </w:r>
      <w:proofErr w:type="gramEnd"/>
      <w:r w:rsidRPr="002209AA">
        <w:t xml:space="preserve"> SPI </w:t>
      </w:r>
      <w:r w:rsidRPr="002209AA">
        <w:t>接口、</w:t>
      </w:r>
      <w:r w:rsidRPr="002209AA">
        <w:t xml:space="preserve">1 </w:t>
      </w:r>
      <w:proofErr w:type="gramStart"/>
      <w:r w:rsidRPr="002209AA">
        <w:t>个</w:t>
      </w:r>
      <w:proofErr w:type="gramEnd"/>
      <w:r w:rsidRPr="002209AA">
        <w:t xml:space="preserve"> I2C </w:t>
      </w:r>
      <w:r w:rsidRPr="002209AA">
        <w:t>接口等多种通讯接口。此外，</w:t>
      </w:r>
      <w:r w:rsidRPr="002209AA">
        <w:t xml:space="preserve">STC89C52 </w:t>
      </w:r>
      <w:r w:rsidRPr="002209AA">
        <w:t>还支持多种时钟源，可以实现高精度计时</w:t>
      </w:r>
      <w:r w:rsidRPr="002209AA">
        <w:rPr>
          <w:rFonts w:hint="eastAsia"/>
        </w:rPr>
        <w:t>。本次实验选用</w:t>
      </w:r>
      <w:r w:rsidRPr="002209AA">
        <w:rPr>
          <w:rFonts w:hint="eastAsia"/>
        </w:rPr>
        <w:t>11.0592MHz</w:t>
      </w:r>
      <w:r w:rsidRPr="002209AA">
        <w:rPr>
          <w:rFonts w:hint="eastAsia"/>
        </w:rPr>
        <w:t>晶振，采用按键复位电路。核心处理器电路图如图所示。</w:t>
      </w:r>
    </w:p>
    <w:p w14:paraId="2AEEBF9A" w14:textId="77777777" w:rsidR="002209AA" w:rsidRDefault="002209AA" w:rsidP="002209AA">
      <w:pPr>
        <w:ind w:firstLineChars="200" w:firstLine="420"/>
      </w:pPr>
    </w:p>
    <w:p w14:paraId="6B314B7C" w14:textId="77777777" w:rsidR="002209AA" w:rsidRDefault="002209AA" w:rsidP="002209AA">
      <w:pPr>
        <w:keepNext/>
        <w:jc w:val="center"/>
      </w:pPr>
      <w:r w:rsidRPr="002209AA">
        <w:rPr>
          <w:noProof/>
        </w:rPr>
        <w:drawing>
          <wp:inline distT="0" distB="0" distL="0" distR="0" wp14:anchorId="51F5F5D5" wp14:editId="7D433EDB">
            <wp:extent cx="3962962" cy="2565475"/>
            <wp:effectExtent l="0" t="0" r="0" b="6350"/>
            <wp:docPr id="67345130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1300" name="图片 1" descr="图示, 示意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475" cy="25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FF38" w14:textId="19EA306E" w:rsidR="002209AA" w:rsidRDefault="002209AA" w:rsidP="002209A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3</w:t>
      </w:r>
      <w:r>
        <w:fldChar w:fldCharType="end"/>
      </w:r>
      <w:r w:rsidRPr="00DF2B8C">
        <w:rPr>
          <w:rFonts w:hint="eastAsia"/>
        </w:rPr>
        <w:t>核心处理器部分硬件原理图</w:t>
      </w:r>
    </w:p>
    <w:p w14:paraId="0F1FD96B" w14:textId="77777777" w:rsidR="002209AA" w:rsidRPr="004C0905" w:rsidRDefault="002209AA" w:rsidP="002209AA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t>2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2 </w:t>
      </w:r>
      <w:r w:rsidRPr="004C0905">
        <w:rPr>
          <w:rFonts w:eastAsia="黑体" w:hint="eastAsia"/>
          <w:b/>
          <w:szCs w:val="21"/>
        </w:rPr>
        <w:t>HD7279A</w:t>
      </w:r>
      <w:r w:rsidRPr="004C0905">
        <w:rPr>
          <w:rFonts w:eastAsia="黑体" w:hint="eastAsia"/>
          <w:b/>
          <w:szCs w:val="21"/>
        </w:rPr>
        <w:t>键盘显示模块</w:t>
      </w:r>
    </w:p>
    <w:p w14:paraId="20262097" w14:textId="77777777" w:rsidR="002209AA" w:rsidRDefault="002209AA" w:rsidP="002209AA">
      <w:pPr>
        <w:ind w:firstLineChars="200" w:firstLine="420"/>
        <w:rPr>
          <w:rFonts w:ascii="宋体" w:hAnsi="宋体"/>
          <w:szCs w:val="21"/>
        </w:rPr>
      </w:pPr>
      <w:r w:rsidRPr="004C0905">
        <w:rPr>
          <w:rFonts w:ascii="宋体" w:hAnsi="宋体" w:hint="eastAsia"/>
          <w:szCs w:val="21"/>
        </w:rPr>
        <w:t>HD7279A是一片具有串行接口的，可同时驱动8位共阴极数码管的智能显示驱动芯片。该芯片可连接多达64个键的键盘矩阵，并含有去抖动电路。HD7279A芯片内部有译码器，可以直接接受l6进制码，并且具有2种译码方式和多种控制指令，如：消隐、闪烁、左移、右移、段寻址等。可以广泛应用在仪器仪表，工业控制，条形显示器，控制面板等领域。 实践平台通过HD7279A芯片外扩8位LED数码显示器及4个按键。HD7279A的片选线CS、时钟线CLK、数据线DATA及键盘线KEY可通过短路</w:t>
      </w:r>
      <w:proofErr w:type="gramStart"/>
      <w:r w:rsidRPr="004C0905">
        <w:rPr>
          <w:rFonts w:ascii="宋体" w:hAnsi="宋体" w:hint="eastAsia"/>
          <w:szCs w:val="21"/>
        </w:rPr>
        <w:t>跳子直接</w:t>
      </w:r>
      <w:proofErr w:type="gramEnd"/>
      <w:r w:rsidRPr="004C0905">
        <w:rPr>
          <w:rFonts w:ascii="宋体" w:hAnsi="宋体" w:hint="eastAsia"/>
          <w:szCs w:val="21"/>
        </w:rPr>
        <w:t>与STC89C52的P1.4、P1.5、P1.7及P1.6引脚连接。HD7279A键盘显示硬件</w:t>
      </w:r>
      <w:r>
        <w:rPr>
          <w:rFonts w:ascii="宋体" w:hAnsi="宋体" w:hint="eastAsia"/>
          <w:szCs w:val="21"/>
        </w:rPr>
        <w:t>电路</w:t>
      </w:r>
      <w:r w:rsidRPr="004C0905">
        <w:rPr>
          <w:rFonts w:ascii="宋体" w:hAnsi="宋体" w:hint="eastAsia"/>
          <w:szCs w:val="21"/>
        </w:rPr>
        <w:t>图如图所示。</w:t>
      </w:r>
    </w:p>
    <w:p w14:paraId="4B5DC94E" w14:textId="77777777" w:rsidR="008C155D" w:rsidRDefault="008C155D" w:rsidP="002209AA">
      <w:pPr>
        <w:ind w:firstLineChars="200" w:firstLine="420"/>
        <w:rPr>
          <w:rFonts w:ascii="宋体" w:hAnsi="宋体"/>
          <w:szCs w:val="21"/>
        </w:rPr>
      </w:pPr>
    </w:p>
    <w:p w14:paraId="00B4444F" w14:textId="77777777" w:rsidR="002209AA" w:rsidRDefault="002209AA" w:rsidP="002209AA">
      <w:pPr>
        <w:keepNext/>
        <w:jc w:val="center"/>
      </w:pPr>
      <w:r w:rsidRPr="002209AA">
        <w:rPr>
          <w:noProof/>
        </w:rPr>
        <w:lastRenderedPageBreak/>
        <w:drawing>
          <wp:inline distT="0" distB="0" distL="0" distR="0" wp14:anchorId="39983195" wp14:editId="279339A8">
            <wp:extent cx="3743211" cy="2925707"/>
            <wp:effectExtent l="0" t="0" r="0" b="8255"/>
            <wp:docPr id="105043639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6398" name="图片 1" descr="图示, 示意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122" cy="29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600A" w14:textId="40B82EA6" w:rsidR="002209AA" w:rsidRDefault="002209AA" w:rsidP="002209A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F8433E">
        <w:t>HD7279A</w:t>
      </w:r>
      <w:r w:rsidRPr="00F8433E">
        <w:t>键盘显示模块硬件原理图</w:t>
      </w:r>
    </w:p>
    <w:p w14:paraId="7F3F5812" w14:textId="77777777" w:rsidR="002209AA" w:rsidRPr="004C0905" w:rsidRDefault="002209AA" w:rsidP="002209AA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t>2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3 </w:t>
      </w:r>
      <w:r>
        <w:rPr>
          <w:rFonts w:eastAsia="黑体" w:hint="eastAsia"/>
          <w:b/>
          <w:szCs w:val="21"/>
        </w:rPr>
        <w:t>数据采集</w:t>
      </w:r>
      <w:r w:rsidRPr="004C0905">
        <w:rPr>
          <w:rFonts w:eastAsia="黑体" w:hint="eastAsia"/>
          <w:b/>
          <w:szCs w:val="21"/>
        </w:rPr>
        <w:t>模块</w:t>
      </w:r>
    </w:p>
    <w:p w14:paraId="3C22B95A" w14:textId="4624FFEA" w:rsidR="002209AA" w:rsidRDefault="002209AA" w:rsidP="002209AA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595B02">
        <w:rPr>
          <w:rFonts w:ascii="宋体" w:hAnsi="宋体" w:hint="eastAsia"/>
          <w:szCs w:val="21"/>
        </w:rPr>
        <w:t>实践平台选用DS18B20作为温度传感器，测量环境温度值。该</w:t>
      </w:r>
      <w:r>
        <w:rPr>
          <w:rFonts w:ascii="宋体" w:hAnsi="宋体" w:hint="eastAsia"/>
          <w:szCs w:val="21"/>
        </w:rPr>
        <w:t>传感器</w:t>
      </w:r>
      <w:r w:rsidRPr="00595B02">
        <w:rPr>
          <w:rFonts w:ascii="宋体" w:hAnsi="宋体" w:hint="eastAsia"/>
          <w:szCs w:val="21"/>
        </w:rPr>
        <w:t>选用外部电源供电方式。外部电源供电方式是DS18B20 最佳的工作方式，工作稳定可靠，抗干扰能力强，而且电路也比较简单。在外接电源方式下，可以充分发挥DS18B20 宽电源电压范围的优点，即使电源电压VCC 降到3V时，依然能够保证温度量精度。DS18B20的输入输出引脚DQ可通过短路</w:t>
      </w:r>
      <w:proofErr w:type="gramStart"/>
      <w:r w:rsidRPr="00595B02">
        <w:rPr>
          <w:rFonts w:ascii="宋体" w:hAnsi="宋体" w:hint="eastAsia"/>
          <w:szCs w:val="21"/>
        </w:rPr>
        <w:t>跳子直接</w:t>
      </w:r>
      <w:proofErr w:type="gramEnd"/>
      <w:r w:rsidRPr="00595B02">
        <w:rPr>
          <w:rFonts w:ascii="宋体" w:hAnsi="宋体" w:hint="eastAsia"/>
          <w:szCs w:val="21"/>
        </w:rPr>
        <w:t>与STC89C52的P1.3引脚连接。</w:t>
      </w:r>
      <w:r>
        <w:rPr>
          <w:rFonts w:ascii="宋体" w:hAnsi="宋体" w:hint="eastAsia"/>
          <w:szCs w:val="21"/>
        </w:rPr>
        <w:t>数据采集电路图如图所示。</w:t>
      </w:r>
    </w:p>
    <w:p w14:paraId="62A30B4A" w14:textId="77777777" w:rsidR="006F3D2C" w:rsidRDefault="002209AA" w:rsidP="006F3D2C">
      <w:pPr>
        <w:keepNext/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3E854A79" wp14:editId="1C5EC4C9">
            <wp:extent cx="4387215" cy="1447800"/>
            <wp:effectExtent l="0" t="0" r="0" b="0"/>
            <wp:docPr id="1598768144" name="图片 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8144" name="图片 1" descr="图片包含 游戏机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B736" w14:textId="28B10B71" w:rsidR="002209AA" w:rsidRDefault="006F3D2C" w:rsidP="006F3D2C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Pr="00C7229B">
        <w:rPr>
          <w:rFonts w:hint="eastAsia"/>
        </w:rPr>
        <w:t>数据采集模块硬件原理图</w:t>
      </w:r>
    </w:p>
    <w:p w14:paraId="7A7E432F" w14:textId="77777777" w:rsidR="006F3D2C" w:rsidRPr="004C0905" w:rsidRDefault="006F3D2C" w:rsidP="006F3D2C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t>2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4 </w:t>
      </w:r>
      <w:r>
        <w:rPr>
          <w:rFonts w:eastAsia="黑体" w:hint="eastAsia"/>
          <w:b/>
          <w:szCs w:val="21"/>
        </w:rPr>
        <w:t>电机控制</w:t>
      </w:r>
      <w:r w:rsidRPr="004C0905">
        <w:rPr>
          <w:rFonts w:eastAsia="黑体" w:hint="eastAsia"/>
          <w:b/>
          <w:szCs w:val="21"/>
        </w:rPr>
        <w:t>模块</w:t>
      </w:r>
    </w:p>
    <w:p w14:paraId="58E46905" w14:textId="597BB150" w:rsidR="006F3D2C" w:rsidRDefault="006F3D2C" w:rsidP="006F3D2C">
      <w:pPr>
        <w:spacing w:line="300" w:lineRule="auto"/>
        <w:ind w:firstLine="420"/>
        <w:jc w:val="left"/>
      </w:pPr>
      <w:r w:rsidRPr="00595B02">
        <w:rPr>
          <w:rFonts w:ascii="宋体" w:hAnsi="宋体" w:hint="eastAsia"/>
          <w:szCs w:val="21"/>
        </w:rPr>
        <w:t>实</w:t>
      </w:r>
      <w:r>
        <w:t>践平台选用</w:t>
      </w:r>
      <w:proofErr w:type="gramStart"/>
      <w:r>
        <w:t>直流小</w:t>
      </w:r>
      <w:proofErr w:type="gramEnd"/>
      <w:r>
        <w:t>风机作为电机控制对象，由单片机</w:t>
      </w:r>
      <w:r>
        <w:t>P1</w:t>
      </w:r>
      <w:r>
        <w:t>口引脚连接简单的三极管驱动电路驱动电机运转。电机调速由程序控制</w:t>
      </w:r>
      <w:r>
        <w:t>P1</w:t>
      </w:r>
      <w:r>
        <w:t>口引脚产生不同占空比的</w:t>
      </w:r>
      <w:r>
        <w:t>PWM</w:t>
      </w:r>
      <w:r>
        <w:t>波实现，电机</w:t>
      </w:r>
      <w:proofErr w:type="gramStart"/>
      <w:r>
        <w:t>控制端可通过</w:t>
      </w:r>
      <w:proofErr w:type="gramEnd"/>
      <w:r>
        <w:t>短路</w:t>
      </w:r>
      <w:proofErr w:type="gramStart"/>
      <w:r>
        <w:t>跳子直接</w:t>
      </w:r>
      <w:proofErr w:type="gramEnd"/>
      <w:r>
        <w:t>与</w:t>
      </w:r>
      <w:r>
        <w:t>STC89C52</w:t>
      </w:r>
      <w:r>
        <w:t>的</w:t>
      </w:r>
      <w:r>
        <w:t xml:space="preserve">P1.2 </w:t>
      </w:r>
      <w:r>
        <w:t>引脚连接。电机控制</w:t>
      </w:r>
      <w:r>
        <w:rPr>
          <w:rFonts w:hint="eastAsia"/>
        </w:rPr>
        <w:t>电路图</w:t>
      </w:r>
      <w:r>
        <w:t>如图所示</w:t>
      </w:r>
      <w:r>
        <w:rPr>
          <w:rFonts w:hint="eastAsia"/>
        </w:rPr>
        <w:t>.</w:t>
      </w:r>
    </w:p>
    <w:p w14:paraId="646B03F7" w14:textId="77777777" w:rsidR="006F3D2C" w:rsidRDefault="006F3D2C" w:rsidP="00DE364E">
      <w:pPr>
        <w:keepNext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38713BA7" wp14:editId="73358882">
            <wp:extent cx="3013370" cy="1845874"/>
            <wp:effectExtent l="0" t="0" r="0" b="2540"/>
            <wp:docPr id="1952882573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82573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64" cy="18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F0F3" w14:textId="3D99CCAD" w:rsidR="006F3D2C" w:rsidRDefault="006F3D2C" w:rsidP="006F3D2C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Pr="007A2E69">
        <w:rPr>
          <w:rFonts w:hint="eastAsia"/>
        </w:rPr>
        <w:t>电机控制电路图</w:t>
      </w:r>
    </w:p>
    <w:p w14:paraId="540AB941" w14:textId="77777777" w:rsidR="00AE74F8" w:rsidRPr="004C0905" w:rsidRDefault="00AE74F8" w:rsidP="00AE74F8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t>2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5 </w:t>
      </w:r>
      <w:r>
        <w:rPr>
          <w:rFonts w:eastAsia="黑体" w:hint="eastAsia"/>
          <w:b/>
          <w:szCs w:val="21"/>
        </w:rPr>
        <w:t>数据存储</w:t>
      </w:r>
      <w:r w:rsidRPr="004C0905">
        <w:rPr>
          <w:rFonts w:eastAsia="黑体" w:hint="eastAsia"/>
          <w:b/>
          <w:szCs w:val="21"/>
        </w:rPr>
        <w:t>模块</w:t>
      </w:r>
    </w:p>
    <w:p w14:paraId="3A71D2BF" w14:textId="579FA4F8" w:rsidR="00AE74F8" w:rsidRDefault="00AE74F8" w:rsidP="00AE74F8">
      <w:pPr>
        <w:spacing w:line="300" w:lineRule="auto"/>
        <w:ind w:firstLine="420"/>
        <w:jc w:val="left"/>
      </w:pPr>
      <w:r w:rsidRPr="00595B02">
        <w:rPr>
          <w:rFonts w:ascii="宋体" w:hAnsi="宋体" w:hint="eastAsia"/>
          <w:szCs w:val="21"/>
        </w:rPr>
        <w:t>实</w:t>
      </w:r>
      <w:r>
        <w:t>践平台选用</w:t>
      </w:r>
      <w:r>
        <w:t>24C16</w:t>
      </w:r>
      <w:r>
        <w:t>芯片实现数据存储功能，芯片数据线</w:t>
      </w:r>
      <w:r>
        <w:t>SDA</w:t>
      </w:r>
      <w:r>
        <w:t>和时钟线</w:t>
      </w:r>
      <w:r>
        <w:t>SCL</w:t>
      </w:r>
      <w:r>
        <w:t>可通过短路</w:t>
      </w:r>
      <w:proofErr w:type="gramStart"/>
      <w:r>
        <w:t>跳子直接</w:t>
      </w:r>
      <w:proofErr w:type="gramEnd"/>
      <w:r>
        <w:t>与</w:t>
      </w:r>
      <w:r>
        <w:t>STC89C52</w:t>
      </w:r>
      <w:r>
        <w:t>的</w:t>
      </w:r>
      <w:r>
        <w:t>P1.0</w:t>
      </w:r>
      <w:r>
        <w:t>和</w:t>
      </w:r>
      <w:r>
        <w:t>P1.1</w:t>
      </w:r>
      <w:r>
        <w:t>引脚连接。</w:t>
      </w:r>
      <w:r>
        <w:t>24C16</w:t>
      </w:r>
      <w:r>
        <w:rPr>
          <w:rFonts w:hint="eastAsia"/>
        </w:rPr>
        <w:t>是一个</w:t>
      </w:r>
      <w:r>
        <w:rPr>
          <w:rFonts w:hint="eastAsia"/>
        </w:rPr>
        <w:t xml:space="preserve">16K </w:t>
      </w:r>
      <w:r>
        <w:rPr>
          <w:rFonts w:hint="eastAsia"/>
        </w:rPr>
        <w:t>位串行</w:t>
      </w:r>
      <w:r>
        <w:rPr>
          <w:rFonts w:hint="eastAsia"/>
        </w:rPr>
        <w:t>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PROM</w:t>
      </w:r>
      <w:r>
        <w:rPr>
          <w:rFonts w:hint="eastAsia"/>
        </w:rPr>
        <w:t>，其内部有一个</w:t>
      </w:r>
      <w:r>
        <w:rPr>
          <w:rFonts w:hint="eastAsia"/>
        </w:rPr>
        <w:t xml:space="preserve">8 </w:t>
      </w:r>
      <w:proofErr w:type="gramStart"/>
      <w:r>
        <w:rPr>
          <w:rFonts w:hint="eastAsia"/>
        </w:rPr>
        <w:t>字节页写缓冲器</w:t>
      </w:r>
      <w:proofErr w:type="gramEnd"/>
      <w:r>
        <w:rPr>
          <w:rFonts w:hint="eastAsia"/>
        </w:rPr>
        <w:t>，器件通过</w:t>
      </w:r>
      <w:r>
        <w:rPr>
          <w:rFonts w:hint="eastAsia"/>
        </w:rPr>
        <w:t>I2C</w:t>
      </w:r>
      <w:r>
        <w:rPr>
          <w:rFonts w:hint="eastAsia"/>
        </w:rPr>
        <w:t>总线接口进行操作，有一个专门的写保护功能。即使在工作过程中</w:t>
      </w:r>
      <w:r>
        <w:rPr>
          <w:rFonts w:hint="eastAsia"/>
        </w:rPr>
        <w:t>24C16</w:t>
      </w:r>
      <w:r>
        <w:rPr>
          <w:rFonts w:hint="eastAsia"/>
        </w:rPr>
        <w:t>出现损坏，用户设置的存储信息也不会丢失，从而不会造成重要功能丢失以及工作的错误。</w:t>
      </w:r>
      <w:r>
        <w:t>数据存储</w:t>
      </w:r>
      <w:r>
        <w:rPr>
          <w:rFonts w:hint="eastAsia"/>
        </w:rPr>
        <w:t>电路</w:t>
      </w:r>
      <w:r>
        <w:t>图如图所示。</w:t>
      </w:r>
    </w:p>
    <w:p w14:paraId="44D65405" w14:textId="77777777" w:rsidR="00904E72" w:rsidRDefault="00AE74F8" w:rsidP="00DE364E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3AC676C5" wp14:editId="7EB8C411">
            <wp:extent cx="4426034" cy="1820886"/>
            <wp:effectExtent l="0" t="0" r="0" b="8255"/>
            <wp:docPr id="1612906579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6579" name="图片 3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83" cy="18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C4F3" w14:textId="1DEA2DDF" w:rsidR="00AE74F8" w:rsidRDefault="00904E72" w:rsidP="00904E72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F05CDA">
        <w:rPr>
          <w:rFonts w:hint="eastAsia"/>
        </w:rPr>
        <w:t>数据存储电路图</w:t>
      </w:r>
    </w:p>
    <w:p w14:paraId="3725F4F3" w14:textId="77777777" w:rsidR="00FA6715" w:rsidRPr="004C0905" w:rsidRDefault="00FA6715" w:rsidP="00FA6715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t>2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6 </w:t>
      </w:r>
      <w:r>
        <w:rPr>
          <w:rFonts w:eastAsia="黑体" w:hint="eastAsia"/>
          <w:b/>
          <w:szCs w:val="21"/>
        </w:rPr>
        <w:t>串行通信</w:t>
      </w:r>
      <w:r w:rsidRPr="004C0905">
        <w:rPr>
          <w:rFonts w:eastAsia="黑体" w:hint="eastAsia"/>
          <w:b/>
          <w:szCs w:val="21"/>
        </w:rPr>
        <w:t>模块</w:t>
      </w:r>
    </w:p>
    <w:p w14:paraId="4632DD07" w14:textId="57B1B5FE" w:rsidR="00FA6715" w:rsidRDefault="00FA6715" w:rsidP="00FA6715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E42E90">
        <w:rPr>
          <w:rFonts w:ascii="宋体" w:hAnsi="宋体" w:hint="eastAsia"/>
          <w:szCs w:val="21"/>
        </w:rPr>
        <w:t>实践平台选用MAX232接收/发送器作为串行通信接口芯片。串行通信模块主要负责程序下载和与上位机PC机的数据通信功能。MAX232 的接收信号输出引脚R1OUT连接至STC89C52的RXD引脚，发送信号输入引脚T1IN连接至STC89C52的TXD引脚，发送信号输出引脚T1OUT和接收信号输入引脚R1IN连接至标准9芯串口接插件。串行通信电路图如图所示。</w:t>
      </w:r>
    </w:p>
    <w:p w14:paraId="5DB1F3CB" w14:textId="77777777" w:rsidR="00FA6715" w:rsidRDefault="00FA6715" w:rsidP="00DE364E">
      <w:pPr>
        <w:keepNext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4B1ED62D" wp14:editId="5D5078C2">
            <wp:extent cx="3131127" cy="2438400"/>
            <wp:effectExtent l="0" t="0" r="0" b="0"/>
            <wp:docPr id="759533166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3166" name="图片 4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29" cy="24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BA9D" w14:textId="37139226" w:rsidR="00FA6715" w:rsidRDefault="00FA6715" w:rsidP="00FA6715">
      <w:pPr>
        <w:pStyle w:val="ab"/>
        <w:jc w:val="center"/>
        <w:rPr>
          <w:sz w:val="15"/>
          <w:szCs w:val="15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8</w:t>
      </w:r>
      <w:r>
        <w:fldChar w:fldCharType="end"/>
      </w:r>
      <w:r w:rsidRPr="00A827FF">
        <w:t xml:space="preserve"> </w:t>
      </w:r>
      <w:r w:rsidRPr="00A827FF">
        <w:t>串行通信电路图</w:t>
      </w:r>
    </w:p>
    <w:p w14:paraId="012DE3B3" w14:textId="77777777" w:rsidR="0008660A" w:rsidRPr="004C0905" w:rsidRDefault="0008660A" w:rsidP="0008660A">
      <w:pPr>
        <w:spacing w:beforeLines="50" w:before="156" w:afterLines="50" w:after="156"/>
        <w:rPr>
          <w:rFonts w:eastAsia="黑体"/>
          <w:b/>
          <w:szCs w:val="21"/>
        </w:rPr>
      </w:pPr>
      <w:r w:rsidRPr="004C0905">
        <w:rPr>
          <w:rFonts w:eastAsia="黑体" w:hint="eastAsia"/>
          <w:b/>
          <w:szCs w:val="21"/>
        </w:rPr>
        <w:t>2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7 </w:t>
      </w:r>
      <w:r>
        <w:rPr>
          <w:rFonts w:eastAsia="黑体" w:hint="eastAsia"/>
          <w:b/>
          <w:szCs w:val="21"/>
        </w:rPr>
        <w:t>电源</w:t>
      </w:r>
      <w:r w:rsidRPr="004C0905">
        <w:rPr>
          <w:rFonts w:eastAsia="黑体" w:hint="eastAsia"/>
          <w:b/>
          <w:szCs w:val="21"/>
        </w:rPr>
        <w:t>模块</w:t>
      </w:r>
    </w:p>
    <w:p w14:paraId="58850CDD" w14:textId="136F6E96" w:rsidR="0008660A" w:rsidRPr="005F4D4B" w:rsidRDefault="0008660A" w:rsidP="0008660A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5F4D4B">
        <w:rPr>
          <w:rFonts w:ascii="宋体" w:hAnsi="宋体"/>
          <w:szCs w:val="21"/>
        </w:rPr>
        <w:t>电源模块采用LM2575-5V芯片。LM2575 系列开关稳压集成电路是美国国家半导体公司生产的1A集成稳压电路，它内部集成了一个固定的振荡器，只须极少外围器件便可构成一种高效的稳压电路，可大大减小散热片的体积，而在大多数情况下不需散热片；内部有完善的保护电路，包括电流限制</w:t>
      </w:r>
      <w:proofErr w:type="gramStart"/>
      <w:r w:rsidRPr="005F4D4B">
        <w:rPr>
          <w:rFonts w:ascii="宋体" w:hAnsi="宋体"/>
          <w:szCs w:val="21"/>
        </w:rPr>
        <w:t>及热关断电</w:t>
      </w:r>
      <w:proofErr w:type="gramEnd"/>
      <w:r w:rsidRPr="005F4D4B">
        <w:rPr>
          <w:rFonts w:ascii="宋体" w:hAnsi="宋体"/>
          <w:szCs w:val="21"/>
        </w:rPr>
        <w:t>路等，是传统</w:t>
      </w:r>
      <w:proofErr w:type="gramStart"/>
      <w:r w:rsidRPr="005F4D4B">
        <w:rPr>
          <w:rFonts w:ascii="宋体" w:hAnsi="宋体"/>
          <w:szCs w:val="21"/>
        </w:rPr>
        <w:t>三端式稳压</w:t>
      </w:r>
      <w:proofErr w:type="gramEnd"/>
      <w:r w:rsidRPr="005F4D4B">
        <w:rPr>
          <w:rFonts w:ascii="宋体" w:hAnsi="宋体"/>
          <w:szCs w:val="21"/>
        </w:rPr>
        <w:t>集成电路的理想替代产品。 实际</w:t>
      </w:r>
      <w:r w:rsidRPr="005F4D4B">
        <w:rPr>
          <w:rFonts w:ascii="宋体" w:hAnsi="宋体" w:hint="eastAsia"/>
          <w:szCs w:val="21"/>
        </w:rPr>
        <w:t>的</w:t>
      </w:r>
      <w:r w:rsidRPr="005F4D4B">
        <w:rPr>
          <w:rFonts w:ascii="宋体" w:hAnsi="宋体"/>
          <w:szCs w:val="21"/>
        </w:rPr>
        <w:t>电压在9~12V之间。电源</w:t>
      </w:r>
      <w:r w:rsidRPr="005F4D4B">
        <w:rPr>
          <w:rFonts w:ascii="宋体" w:hAnsi="宋体" w:hint="eastAsia"/>
          <w:szCs w:val="21"/>
        </w:rPr>
        <w:t>电路</w:t>
      </w:r>
      <w:r w:rsidRPr="005F4D4B">
        <w:rPr>
          <w:rFonts w:ascii="宋体" w:hAnsi="宋体"/>
          <w:szCs w:val="21"/>
        </w:rPr>
        <w:t>图如图所示。</w:t>
      </w:r>
    </w:p>
    <w:p w14:paraId="20282355" w14:textId="77777777" w:rsidR="0008660A" w:rsidRDefault="0008660A" w:rsidP="00DE364E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19F9FCE8" wp14:editId="10512119">
            <wp:extent cx="3821430" cy="1847223"/>
            <wp:effectExtent l="0" t="0" r="7620" b="635"/>
            <wp:docPr id="1005443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439" name="图片 1" descr="图示, 示意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4447" cy="18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F69C" w14:textId="26CA9647" w:rsidR="00AE74F8" w:rsidRPr="005F58E1" w:rsidRDefault="0008660A" w:rsidP="005F58E1">
      <w:pPr>
        <w:pStyle w:val="ab"/>
        <w:jc w:val="center"/>
        <w:rPr>
          <w:sz w:val="15"/>
          <w:szCs w:val="15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Pr="00CD78EB">
        <w:rPr>
          <w:rFonts w:hint="eastAsia"/>
        </w:rPr>
        <w:t>电源电路图</w:t>
      </w:r>
    </w:p>
    <w:p w14:paraId="0B876442" w14:textId="3C472C5A" w:rsidR="00C76E93" w:rsidRDefault="00CC4320">
      <w:pPr>
        <w:spacing w:beforeLines="50" w:before="156" w:afterLines="50" w:after="156"/>
        <w:rPr>
          <w:b/>
          <w:color w:val="0033CC"/>
          <w:sz w:val="24"/>
        </w:rPr>
      </w:pPr>
      <w:r>
        <w:rPr>
          <w:b/>
          <w:sz w:val="24"/>
        </w:rPr>
        <w:t>3</w:t>
      </w:r>
      <w:r w:rsidR="000C5379">
        <w:rPr>
          <w:rFonts w:hint="eastAsia"/>
          <w:b/>
          <w:sz w:val="24"/>
        </w:rPr>
        <w:tab/>
      </w:r>
      <w:r w:rsidR="000C5379">
        <w:rPr>
          <w:rFonts w:hint="eastAsia"/>
          <w:b/>
          <w:sz w:val="24"/>
        </w:rPr>
        <w:t>温度控制</w:t>
      </w:r>
      <w:r>
        <w:rPr>
          <w:rFonts w:hint="eastAsia"/>
          <w:b/>
          <w:sz w:val="24"/>
        </w:rPr>
        <w:t>系统的软件设计</w:t>
      </w:r>
    </w:p>
    <w:p w14:paraId="579E4021" w14:textId="3815F6A5" w:rsidR="00B01A23" w:rsidRDefault="00B01A23" w:rsidP="00B01A23">
      <w:pPr>
        <w:spacing w:beforeLines="50" w:before="156" w:afterLines="50" w:after="156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 xml:space="preserve">3.1 </w:t>
      </w:r>
      <w:r>
        <w:rPr>
          <w:rFonts w:eastAsia="黑体" w:hint="eastAsia"/>
          <w:b/>
          <w:szCs w:val="21"/>
        </w:rPr>
        <w:t>总体设计</w:t>
      </w:r>
    </w:p>
    <w:p w14:paraId="34B4D75A" w14:textId="59C7B808" w:rsidR="00973CAC" w:rsidRPr="006D1D20" w:rsidRDefault="006D1D20" w:rsidP="00081C46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程序总体设计如下图所示，主要分为四个子项目：</w:t>
      </w:r>
      <w:r>
        <w:rPr>
          <w:rFonts w:hint="eastAsia"/>
        </w:rPr>
        <w:t>温度检测、电机测试、电机调速、参数设置。每个项目拥有不同的深度，并</w:t>
      </w:r>
      <w:r w:rsidR="00540DF6">
        <w:rPr>
          <w:rFonts w:hint="eastAsia"/>
        </w:rPr>
        <w:t>调用</w:t>
      </w:r>
      <w:r>
        <w:rPr>
          <w:rFonts w:hint="eastAsia"/>
        </w:rPr>
        <w:t>系统内有限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</w:t>
      </w:r>
      <w:r w:rsidR="00540DF6">
        <w:rPr>
          <w:rFonts w:hint="eastAsia"/>
        </w:rPr>
        <w:t>与用户</w:t>
      </w:r>
      <w:r>
        <w:rPr>
          <w:rFonts w:hint="eastAsia"/>
        </w:rPr>
        <w:t>进行交互</w:t>
      </w:r>
      <w:r w:rsidR="006A23ED">
        <w:rPr>
          <w:rFonts w:hint="eastAsia"/>
        </w:rPr>
        <w:t>。</w:t>
      </w:r>
    </w:p>
    <w:p w14:paraId="693BC300" w14:textId="77777777" w:rsidR="00973CAC" w:rsidRPr="00973CAC" w:rsidRDefault="00973CAC" w:rsidP="006D1D20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</w:p>
    <w:p w14:paraId="6DCFDE71" w14:textId="77777777" w:rsidR="00666775" w:rsidRDefault="00666775" w:rsidP="00DE364E">
      <w:pPr>
        <w:keepNext/>
        <w:spacing w:beforeLines="50" w:before="156" w:afterLines="50" w:after="156"/>
        <w:jc w:val="center"/>
      </w:pPr>
      <w:r>
        <w:rPr>
          <w:noProof/>
        </w:rPr>
        <w:lastRenderedPageBreak/>
        <w:drawing>
          <wp:inline distT="0" distB="0" distL="0" distR="0" wp14:anchorId="419A30BC" wp14:editId="1F3ECBE7">
            <wp:extent cx="3356247" cy="2560219"/>
            <wp:effectExtent l="0" t="0" r="0" b="0"/>
            <wp:docPr id="68294519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5192" name="图片 1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0792" cy="25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EA78" w14:textId="01D542A2" w:rsidR="00081C46" w:rsidRDefault="00666775" w:rsidP="00081C46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10</w:t>
      </w:r>
      <w:r>
        <w:fldChar w:fldCharType="end"/>
      </w:r>
      <w:r>
        <w:rPr>
          <w:rFonts w:hint="eastAsia"/>
        </w:rPr>
        <w:t>程序</w:t>
      </w:r>
      <w:commentRangeStart w:id="0"/>
      <w:r>
        <w:rPr>
          <w:rFonts w:hint="eastAsia"/>
        </w:rPr>
        <w:t>结构图</w:t>
      </w:r>
      <w:commentRangeEnd w:id="0"/>
      <w:r>
        <w:rPr>
          <w:rStyle w:val="ac"/>
          <w:rFonts w:ascii="Times New Roman" w:eastAsia="宋体" w:hAnsi="Times New Roman" w:cs="Times New Roman"/>
        </w:rPr>
        <w:commentReference w:id="0"/>
      </w:r>
    </w:p>
    <w:p w14:paraId="0C852AC9" w14:textId="635F7EF6" w:rsidR="000769D0" w:rsidRPr="000769D0" w:rsidRDefault="000769D0" w:rsidP="00731B06">
      <w:pPr>
        <w:ind w:firstLine="420"/>
        <w:rPr>
          <w:rFonts w:hint="eastAsia"/>
        </w:rPr>
      </w:pPr>
      <w:r w:rsidRPr="000769D0">
        <w:t>最</w:t>
      </w:r>
      <w:r>
        <w:rPr>
          <w:rFonts w:hint="eastAsia"/>
        </w:rPr>
        <w:t>初</w:t>
      </w:r>
      <w:r w:rsidRPr="000769D0">
        <w:t>的设计是经典的</w:t>
      </w:r>
      <w:r w:rsidRPr="000769D0">
        <w:t xml:space="preserve"> layer </w:t>
      </w:r>
      <w:r w:rsidRPr="000769D0">
        <w:t>层</w:t>
      </w:r>
      <w:r w:rsidRPr="000769D0">
        <w:t xml:space="preserve"> + menu </w:t>
      </w:r>
      <w:r w:rsidRPr="000769D0">
        <w:t>层的菜单。这样的代价是：</w:t>
      </w:r>
      <w:r w:rsidRPr="000769D0">
        <w:t xml:space="preserve">1 </w:t>
      </w:r>
      <w:r w:rsidRPr="000769D0">
        <w:t>耦合度非常高，写起来很痛苦</w:t>
      </w:r>
      <w:r w:rsidRPr="000769D0">
        <w:t xml:space="preserve"> 2 </w:t>
      </w:r>
      <w:r w:rsidRPr="000769D0">
        <w:t>程序</w:t>
      </w:r>
      <w:proofErr w:type="gramStart"/>
      <w:r w:rsidRPr="000769D0">
        <w:t>不断跑</w:t>
      </w:r>
      <w:proofErr w:type="gramEnd"/>
      <w:r w:rsidRPr="000769D0">
        <w:t>主循环，所有函数都必须非阻塞。然后我写了一半感觉不太对，把代码抹掉重新设计菜单逻辑。在跟舍友讨论后，我和他分别提出了一个设计：</w:t>
      </w:r>
    </w:p>
    <w:p w14:paraId="6BC717DD" w14:textId="261FF33D" w:rsidR="000769D0" w:rsidRPr="000769D0" w:rsidRDefault="000769D0" w:rsidP="00731B06">
      <w:pPr>
        <w:ind w:leftChars="100" w:left="210"/>
      </w:pPr>
      <w:r w:rsidRPr="000769D0">
        <w:t xml:space="preserve">1. </w:t>
      </w:r>
      <w:r w:rsidRPr="000769D0">
        <w:t>我的设计：所有函数都是阻塞的，全部塞</w:t>
      </w:r>
      <w:r w:rsidRPr="000769D0">
        <w:t xml:space="preserve"> `while(1)` </w:t>
      </w:r>
      <w:r w:rsidRPr="000769D0">
        <w:t>和按键判断</w:t>
      </w:r>
      <w:r w:rsidR="00C77DCF">
        <w:rPr>
          <w:rFonts w:hint="eastAsia"/>
        </w:rPr>
        <w:t>。</w:t>
      </w:r>
    </w:p>
    <w:p w14:paraId="176704BF" w14:textId="61968AC4" w:rsidR="000769D0" w:rsidRPr="000769D0" w:rsidRDefault="000769D0" w:rsidP="00731B06">
      <w:pPr>
        <w:ind w:leftChars="100" w:left="210"/>
        <w:rPr>
          <w:rFonts w:hint="eastAsia"/>
        </w:rPr>
      </w:pPr>
      <w:r w:rsidRPr="000769D0">
        <w:t xml:space="preserve">2. </w:t>
      </w:r>
      <w:r w:rsidRPr="000769D0">
        <w:t>舍友的设计：提前规划好一颗状态树和所有节点，按键只负责在状态树上移动，逻辑根据当前的节点实现。</w:t>
      </w:r>
    </w:p>
    <w:p w14:paraId="63467E67" w14:textId="2A9D9201" w:rsidR="003876FB" w:rsidRPr="00535338" w:rsidRDefault="00535338" w:rsidP="00535338">
      <w:pPr>
        <w:ind w:firstLine="420"/>
      </w:pPr>
      <w:r>
        <w:rPr>
          <w:rFonts w:hint="eastAsia"/>
        </w:rPr>
        <w:t>最终</w:t>
      </w:r>
      <w:r w:rsidR="000769D0" w:rsidRPr="000769D0">
        <w:t>我还是决定先使用我的设计</w:t>
      </w:r>
      <w:r>
        <w:rPr>
          <w:rFonts w:hint="eastAsia"/>
        </w:rPr>
        <w:t>：</w:t>
      </w:r>
      <w:r w:rsidR="00081C46">
        <w:rPr>
          <w:rFonts w:ascii="宋体" w:hAnsi="宋体" w:hint="eastAsia"/>
          <w:szCs w:val="21"/>
        </w:rPr>
        <w:t>程序总体使用分阶段循环进行设计，每一个功能划分一个函数，函数内都拥有独立的循环，显示，按键处理功能，即所有函数都是阻塞的。这样做的好处有：</w:t>
      </w:r>
    </w:p>
    <w:p w14:paraId="2AF33637" w14:textId="0BB92346" w:rsidR="003876FB" w:rsidRPr="003876FB" w:rsidRDefault="00081C46" w:rsidP="00C77DCF">
      <w:pPr>
        <w:pStyle w:val="a9"/>
        <w:numPr>
          <w:ilvl w:val="3"/>
          <w:numId w:val="2"/>
        </w:numPr>
        <w:spacing w:beforeLines="50" w:before="156" w:afterLines="50" w:after="156"/>
        <w:ind w:firstLineChars="0"/>
        <w:rPr>
          <w:rFonts w:ascii="宋体" w:hAnsi="宋体"/>
          <w:szCs w:val="21"/>
        </w:rPr>
      </w:pPr>
      <w:r w:rsidRPr="003876FB">
        <w:rPr>
          <w:rFonts w:ascii="宋体" w:hAnsi="宋体" w:hint="eastAsia"/>
          <w:szCs w:val="21"/>
        </w:rPr>
        <w:t>功能解耦，各功能函数相对独立</w:t>
      </w:r>
      <w:r w:rsidR="003876FB">
        <w:rPr>
          <w:rFonts w:ascii="宋体" w:hAnsi="宋体" w:hint="eastAsia"/>
          <w:szCs w:val="21"/>
        </w:rPr>
        <w:t>，逻辑清晰。</w:t>
      </w:r>
    </w:p>
    <w:p w14:paraId="44E91254" w14:textId="491BEE33" w:rsidR="00081C46" w:rsidRDefault="003876FB" w:rsidP="00C77DCF">
      <w:pPr>
        <w:pStyle w:val="a9"/>
        <w:numPr>
          <w:ilvl w:val="3"/>
          <w:numId w:val="2"/>
        </w:numPr>
        <w:spacing w:beforeLines="50" w:before="156" w:afterLines="50" w:after="156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函数的调用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即菜单</w:t>
      </w:r>
      <w:r w:rsidR="0038579B">
        <w:rPr>
          <w:rFonts w:ascii="宋体" w:hAnsi="宋体" w:hint="eastAsia"/>
          <w:szCs w:val="21"/>
        </w:rPr>
        <w:t>位置</w:t>
      </w:r>
      <w:r>
        <w:rPr>
          <w:rFonts w:ascii="宋体" w:hAnsi="宋体" w:hint="eastAsia"/>
          <w:szCs w:val="21"/>
        </w:rPr>
        <w:t>，无需额外的变量跟踪当前所处的模块位置。</w:t>
      </w:r>
    </w:p>
    <w:p w14:paraId="597AAE0A" w14:textId="2E214ADC" w:rsidR="00C77DCF" w:rsidRDefault="00C77DCF" w:rsidP="00C77DCF">
      <w:pPr>
        <w:pStyle w:val="a9"/>
        <w:numPr>
          <w:ilvl w:val="3"/>
          <w:numId w:val="2"/>
        </w:numPr>
        <w:spacing w:beforeLines="50" w:before="156" w:afterLines="50" w:after="156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代码简单</w:t>
      </w:r>
    </w:p>
    <w:p w14:paraId="0C2EFC79" w14:textId="6E227DB3" w:rsidR="00854D73" w:rsidRPr="00854D73" w:rsidRDefault="00854D73" w:rsidP="00CE161F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缺点是代码量大，每个函数内都有复杂的逻辑处理。</w:t>
      </w:r>
      <w:r w:rsidR="00CE161F">
        <w:rPr>
          <w:rFonts w:ascii="宋体" w:hAnsi="宋体" w:hint="eastAsia"/>
          <w:szCs w:val="21"/>
        </w:rPr>
        <w:t>但稍</w:t>
      </w:r>
      <w:proofErr w:type="gramStart"/>
      <w:r w:rsidR="00CE161F">
        <w:rPr>
          <w:rFonts w:ascii="宋体" w:hAnsi="宋体" w:hint="eastAsia"/>
          <w:szCs w:val="21"/>
        </w:rPr>
        <w:t>一</w:t>
      </w:r>
      <w:proofErr w:type="gramEnd"/>
      <w:r w:rsidR="00CE161F">
        <w:rPr>
          <w:rFonts w:ascii="宋体" w:hAnsi="宋体" w:hint="eastAsia"/>
          <w:szCs w:val="21"/>
        </w:rPr>
        <w:t>分析可知，大部分的函数对于循环和部分按键处理逻辑是完全相同的，因此可以使用 C 语言的宏定义简化代码，使其</w:t>
      </w:r>
      <w:r w:rsidR="004A15C6">
        <w:rPr>
          <w:rFonts w:ascii="宋体" w:hAnsi="宋体" w:hint="eastAsia"/>
          <w:szCs w:val="21"/>
        </w:rPr>
        <w:t>减少重复项，</w:t>
      </w:r>
      <w:r w:rsidR="00CE161F">
        <w:rPr>
          <w:rFonts w:ascii="宋体" w:hAnsi="宋体" w:hint="eastAsia"/>
          <w:szCs w:val="21"/>
        </w:rPr>
        <w:t>更具有可读性。</w:t>
      </w:r>
    </w:p>
    <w:p w14:paraId="482C4B7B" w14:textId="7CB7FCC5" w:rsidR="00B01A23" w:rsidRPr="004C0905" w:rsidRDefault="00B01A23" w:rsidP="00B01A23">
      <w:pPr>
        <w:spacing w:beforeLines="50" w:before="156" w:afterLines="50" w:after="156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 xml:space="preserve">3.2 </w:t>
      </w:r>
      <w:r>
        <w:rPr>
          <w:rFonts w:eastAsia="黑体" w:hint="eastAsia"/>
          <w:b/>
          <w:szCs w:val="21"/>
        </w:rPr>
        <w:t>菜单</w:t>
      </w:r>
      <w:r w:rsidRPr="004C0905">
        <w:rPr>
          <w:rFonts w:eastAsia="黑体" w:hint="eastAsia"/>
          <w:b/>
          <w:szCs w:val="21"/>
        </w:rPr>
        <w:t>模块</w:t>
      </w:r>
    </w:p>
    <w:p w14:paraId="5930D602" w14:textId="7D000B30" w:rsidR="00B01A23" w:rsidRDefault="00B01A23" w:rsidP="00B01A23">
      <w:pPr>
        <w:spacing w:beforeLines="50" w:before="156" w:afterLines="50" w:after="156"/>
        <w:ind w:firstLineChars="200" w:firstLine="420"/>
      </w:pPr>
      <w:r>
        <w:rPr>
          <w:rFonts w:ascii="宋体" w:hAnsi="宋体" w:hint="eastAsia"/>
          <w:szCs w:val="21"/>
        </w:rPr>
        <w:t>菜单模块负责进行人机交互，数据显示，对当前按键</w:t>
      </w:r>
      <w:proofErr w:type="gramStart"/>
      <w:r>
        <w:rPr>
          <w:rFonts w:ascii="宋体" w:hAnsi="宋体" w:hint="eastAsia"/>
          <w:szCs w:val="21"/>
        </w:rPr>
        <w:t>作出</w:t>
      </w:r>
      <w:proofErr w:type="gramEnd"/>
      <w:r>
        <w:rPr>
          <w:rFonts w:ascii="宋体" w:hAnsi="宋体" w:hint="eastAsia"/>
          <w:szCs w:val="21"/>
        </w:rPr>
        <w:t>反馈。</w:t>
      </w:r>
      <w:r>
        <w:rPr>
          <w:rFonts w:hint="eastAsia"/>
        </w:rPr>
        <w:t>电路板上</w:t>
      </w:r>
      <w:r w:rsidR="001471C3"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位数码</w:t>
      </w:r>
      <w:proofErr w:type="gramStart"/>
      <w:r>
        <w:rPr>
          <w:rFonts w:hint="eastAsia"/>
        </w:rPr>
        <w:t>管显示</w:t>
      </w:r>
      <w:proofErr w:type="gramEnd"/>
      <w:r w:rsidR="009A391A">
        <w:rPr>
          <w:rFonts w:hint="eastAsia"/>
        </w:rPr>
        <w:t>数字、</w:t>
      </w:r>
      <w:r w:rsidR="009A391A">
        <w:rPr>
          <w:rFonts w:hint="eastAsia"/>
        </w:rPr>
        <w:t>26</w:t>
      </w:r>
      <w:r w:rsidR="009A391A">
        <w:rPr>
          <w:rFonts w:hint="eastAsia"/>
        </w:rPr>
        <w:t>个英文字母与特殊符号，四个按键分别对应上下调整与前进后腿功能。</w:t>
      </w:r>
    </w:p>
    <w:p w14:paraId="7C8E0EED" w14:textId="77777777" w:rsidR="00DE364E" w:rsidRDefault="00DE364E" w:rsidP="00DE364E">
      <w:pPr>
        <w:keepNext/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60997C05" wp14:editId="435FF125">
            <wp:extent cx="1722119" cy="776729"/>
            <wp:effectExtent l="0" t="0" r="0" b="4445"/>
            <wp:docPr id="1468372294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72294" name="图片 1" descr="形状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4598" cy="7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9305" w14:textId="5BF53564" w:rsidR="00DE364E" w:rsidRDefault="00DE364E" w:rsidP="00DE364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673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 w:rsidRPr="007512D3">
        <w:rPr>
          <w:rFonts w:hint="eastAsia"/>
        </w:rPr>
        <w:t>显示器和按键功能定义图</w:t>
      </w:r>
    </w:p>
    <w:p w14:paraId="1DBB6508" w14:textId="53B5DEF6" w:rsidR="00B01A23" w:rsidRDefault="004A166B" w:rsidP="00B01A23">
      <w:pPr>
        <w:spacing w:beforeLines="50" w:before="156" w:afterLines="50" w:after="15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理论上，可以将菜单选择完全抽象成一个功能函数</w:t>
      </w:r>
      <w:r w:rsidR="00215393">
        <w:rPr>
          <w:rFonts w:ascii="宋体" w:hAnsi="宋体" w:hint="eastAsia"/>
          <w:szCs w:val="21"/>
        </w:rPr>
        <w:t>，这样不需要手动处理各种按键与显示。但是实际测试中发现函数入参过多可能会导致</w:t>
      </w:r>
      <w:proofErr w:type="gramStart"/>
      <w:r w:rsidR="00215393">
        <w:rPr>
          <w:rFonts w:ascii="宋体" w:hAnsi="宋体" w:hint="eastAsia"/>
          <w:szCs w:val="21"/>
        </w:rPr>
        <w:t>栈</w:t>
      </w:r>
      <w:proofErr w:type="gramEnd"/>
      <w:r w:rsidR="00215393">
        <w:rPr>
          <w:rFonts w:ascii="宋体" w:hAnsi="宋体" w:hint="eastAsia"/>
          <w:szCs w:val="21"/>
        </w:rPr>
        <w:t>溢出，导致定义的变量被覆盖，因此并</w:t>
      </w:r>
      <w:r w:rsidR="00215393">
        <w:rPr>
          <w:rFonts w:ascii="宋体" w:hAnsi="宋体" w:hint="eastAsia"/>
          <w:szCs w:val="21"/>
        </w:rPr>
        <w:lastRenderedPageBreak/>
        <w:t>没有使用此抽象方法，而是用传统的方式，每个菜单对应一个函数，并使用全局变量防止变量覆盖问题。</w:t>
      </w:r>
    </w:p>
    <w:p w14:paraId="659E18FA" w14:textId="20F18833" w:rsidR="00F81BDD" w:rsidRPr="009D4E22" w:rsidRDefault="00F81BDD" w:rsidP="00F81BDD">
      <w:pPr>
        <w:spacing w:beforeLines="50" w:before="156" w:afterLines="50" w:after="156"/>
        <w:jc w:val="left"/>
        <w:rPr>
          <w:sz w:val="15"/>
          <w:szCs w:val="15"/>
        </w:rPr>
      </w:pPr>
      <w:r>
        <w:rPr>
          <w:rFonts w:eastAsia="黑体" w:hint="eastAsia"/>
          <w:b/>
          <w:szCs w:val="21"/>
        </w:rPr>
        <w:t>3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3 </w:t>
      </w:r>
      <w:r>
        <w:rPr>
          <w:rFonts w:eastAsia="黑体" w:hint="eastAsia"/>
          <w:b/>
          <w:szCs w:val="21"/>
        </w:rPr>
        <w:t>电机</w:t>
      </w:r>
      <w:r w:rsidR="009367BC">
        <w:rPr>
          <w:rFonts w:eastAsia="黑体" w:hint="eastAsia"/>
          <w:b/>
          <w:szCs w:val="21"/>
        </w:rPr>
        <w:t>调速</w:t>
      </w:r>
      <w:r>
        <w:rPr>
          <w:rFonts w:eastAsia="黑体" w:hint="eastAsia"/>
          <w:b/>
          <w:szCs w:val="21"/>
        </w:rPr>
        <w:t>模块</w:t>
      </w:r>
    </w:p>
    <w:p w14:paraId="30807D78" w14:textId="77777777" w:rsidR="00050D46" w:rsidRDefault="00F81BDD" w:rsidP="00F81BDD">
      <w:pPr>
        <w:ind w:firstLineChars="200" w:firstLine="420"/>
      </w:pPr>
      <w:r w:rsidRPr="00F81BDD">
        <w:rPr>
          <w:rFonts w:hint="eastAsia"/>
        </w:rPr>
        <w:t>电机测试</w:t>
      </w:r>
      <w:r>
        <w:rPr>
          <w:rFonts w:hint="eastAsia"/>
        </w:rPr>
        <w:t>需要根据设定的参数值调整占空比，处理器根据占空比输出</w:t>
      </w:r>
      <w:r>
        <w:rPr>
          <w:rFonts w:hint="eastAsia"/>
        </w:rPr>
        <w:t xml:space="preserve"> PWM </w:t>
      </w:r>
      <w:r>
        <w:rPr>
          <w:rFonts w:hint="eastAsia"/>
        </w:rPr>
        <w:t>波，达到转速调整的目的。而</w:t>
      </w:r>
      <w:r>
        <w:rPr>
          <w:rFonts w:hint="eastAsia"/>
        </w:rPr>
        <w:t>PWM</w:t>
      </w:r>
      <w:r>
        <w:rPr>
          <w:rFonts w:hint="eastAsia"/>
        </w:rPr>
        <w:t>波的</w:t>
      </w:r>
      <w:r w:rsidRPr="00F81BDD">
        <w:t>延时通过</w:t>
      </w:r>
      <w:r>
        <w:rPr>
          <w:rFonts w:hint="eastAsia"/>
        </w:rPr>
        <w:t>定时中断完成，以避免阻塞而导致无法读取按键的情况</w:t>
      </w:r>
      <w:r w:rsidRPr="00F81BDD">
        <w:t>。</w:t>
      </w:r>
    </w:p>
    <w:p w14:paraId="6825D48C" w14:textId="0154E276" w:rsidR="00F81BDD" w:rsidRDefault="00F81BDD" w:rsidP="00F81BDD">
      <w:pPr>
        <w:ind w:firstLineChars="200" w:firstLine="420"/>
      </w:pPr>
      <w:r>
        <w:rPr>
          <w:rFonts w:hint="eastAsia"/>
        </w:rPr>
        <w:t>频繁中断会导致数码管频闪与瞬时的显示错误，因此</w:t>
      </w:r>
      <w:r w:rsidRPr="00F81BDD">
        <w:t>在</w:t>
      </w:r>
      <w:r>
        <w:rPr>
          <w:rFonts w:hint="eastAsia"/>
        </w:rPr>
        <w:t>退出</w:t>
      </w:r>
      <w:r w:rsidRPr="00F81BDD">
        <w:t>电机调速时</w:t>
      </w:r>
      <w:r>
        <w:rPr>
          <w:rFonts w:hint="eastAsia"/>
        </w:rPr>
        <w:t>，需要关闭</w:t>
      </w:r>
      <w:r w:rsidRPr="00F81BDD">
        <w:t>全局中断，避免</w:t>
      </w:r>
      <w:r>
        <w:rPr>
          <w:rFonts w:hint="eastAsia"/>
        </w:rPr>
        <w:t>中断</w:t>
      </w:r>
      <w:r w:rsidRPr="00F81BDD">
        <w:t>影响</w:t>
      </w:r>
      <w:r>
        <w:rPr>
          <w:rFonts w:hint="eastAsia"/>
        </w:rPr>
        <w:t>到其他程序的正常运行</w:t>
      </w:r>
      <w:r w:rsidRPr="00F81BDD">
        <w:t>。</w:t>
      </w:r>
    </w:p>
    <w:p w14:paraId="1BCCA419" w14:textId="1CC958C5" w:rsidR="00445696" w:rsidRPr="00F81BDD" w:rsidRDefault="00445696" w:rsidP="00F81BDD">
      <w:pPr>
        <w:ind w:firstLineChars="200" w:firstLine="420"/>
      </w:pPr>
      <w:r>
        <w:rPr>
          <w:rFonts w:hint="eastAsia"/>
        </w:rPr>
        <w:t>中断频率通过调节定时器频率进行调整</w:t>
      </w:r>
      <w:r w:rsidR="00880231">
        <w:rPr>
          <w:rFonts w:hint="eastAsia"/>
        </w:rPr>
        <w:t>。</w:t>
      </w:r>
      <w:r w:rsidR="00AA3DDD">
        <w:rPr>
          <w:rFonts w:hint="eastAsia"/>
        </w:rPr>
        <w:t>中断频率越高，电机转速调节越平滑，但是对显示影响越大。并且即使</w:t>
      </w:r>
      <w:proofErr w:type="gramStart"/>
      <w:r w:rsidR="00AA3DDD">
        <w:rPr>
          <w:rFonts w:hint="eastAsia"/>
        </w:rPr>
        <w:t>正确以</w:t>
      </w:r>
      <w:proofErr w:type="gramEnd"/>
      <w:r w:rsidR="00AA3DDD">
        <w:rPr>
          <w:rFonts w:hint="eastAsia"/>
        </w:rPr>
        <w:t>某一频率初始化计时器，中断频率也基本保持在</w:t>
      </w:r>
      <w:r w:rsidR="00AA3DDD">
        <w:rPr>
          <w:rFonts w:hint="eastAsia"/>
        </w:rPr>
        <w:t xml:space="preserve"> 60Hz </w:t>
      </w:r>
      <w:r w:rsidR="00AA3DDD">
        <w:rPr>
          <w:rFonts w:hint="eastAsia"/>
        </w:rPr>
        <w:t>左右，导致低占空比时能明显看出电机转速的抖动变化。</w:t>
      </w:r>
      <w:r w:rsidR="006F5EFD">
        <w:rPr>
          <w:rFonts w:hint="eastAsia"/>
        </w:rPr>
        <w:t>猜测是因为中断处理程序耗时较大，导致中断处理过程中多余的中断被忽略。</w:t>
      </w:r>
    </w:p>
    <w:p w14:paraId="0CDF17BB" w14:textId="4F990EA7" w:rsidR="00F81BDD" w:rsidRDefault="008E35B4" w:rsidP="008E35B4">
      <w:pPr>
        <w:ind w:firstLineChars="200" w:firstLine="420"/>
      </w:pPr>
      <w:r>
        <w:rPr>
          <w:rFonts w:hint="eastAsia"/>
        </w:rPr>
        <w:t>基于此行为，可以在代码</w:t>
      </w:r>
      <w:r w:rsidR="00F81BDD" w:rsidRPr="00F81BDD">
        <w:t>里</w:t>
      </w:r>
      <w:r>
        <w:rPr>
          <w:rFonts w:hint="eastAsia"/>
        </w:rPr>
        <w:t>使用</w:t>
      </w:r>
      <w:r w:rsidR="00F81BDD" w:rsidRPr="00F81BDD">
        <w:t>折算技巧</w:t>
      </w:r>
      <w:r>
        <w:rPr>
          <w:rFonts w:hint="eastAsia"/>
        </w:rPr>
        <w:t>，</w:t>
      </w:r>
      <w:r w:rsidR="00785E40">
        <w:rPr>
          <w:rFonts w:hint="eastAsia"/>
        </w:rPr>
        <w:t>增大</w:t>
      </w:r>
      <w:r>
        <w:rPr>
          <w:rFonts w:hint="eastAsia"/>
        </w:rPr>
        <w:t>占空比</w:t>
      </w:r>
      <w:r w:rsidR="00195B8D">
        <w:rPr>
          <w:rFonts w:hint="eastAsia"/>
        </w:rPr>
        <w:t>的</w:t>
      </w:r>
      <w:r w:rsidR="00785E40">
        <w:rPr>
          <w:rFonts w:hint="eastAsia"/>
        </w:rPr>
        <w:t>均匀</w:t>
      </w:r>
      <w:r>
        <w:rPr>
          <w:rFonts w:hint="eastAsia"/>
        </w:rPr>
        <w:t>量化</w:t>
      </w:r>
      <w:r w:rsidR="00785E40">
        <w:rPr>
          <w:rFonts w:hint="eastAsia"/>
        </w:rPr>
        <w:t>间隔</w:t>
      </w:r>
      <w:r>
        <w:rPr>
          <w:rFonts w:hint="eastAsia"/>
        </w:rPr>
        <w:t>，以降低对中断频率的要求</w:t>
      </w:r>
      <w:r w:rsidR="00E74625">
        <w:rPr>
          <w:rFonts w:hint="eastAsia"/>
        </w:rPr>
        <w:t>，代价是增大了量化误差。</w:t>
      </w:r>
    </w:p>
    <w:p w14:paraId="06D30FF4" w14:textId="1BA641EF" w:rsidR="007311C1" w:rsidRPr="009D4E22" w:rsidRDefault="007311C1" w:rsidP="007311C1">
      <w:pPr>
        <w:spacing w:beforeLines="50" w:before="156" w:afterLines="50" w:after="156"/>
        <w:jc w:val="left"/>
        <w:rPr>
          <w:sz w:val="15"/>
          <w:szCs w:val="15"/>
        </w:rPr>
      </w:pPr>
      <w:r>
        <w:rPr>
          <w:rFonts w:eastAsia="黑体" w:hint="eastAsia"/>
          <w:b/>
          <w:szCs w:val="21"/>
        </w:rPr>
        <w:t>3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4 </w:t>
      </w:r>
      <w:r>
        <w:rPr>
          <w:rFonts w:eastAsia="黑体" w:hint="eastAsia"/>
          <w:b/>
          <w:szCs w:val="21"/>
        </w:rPr>
        <w:t>数码管显示模块</w:t>
      </w:r>
    </w:p>
    <w:p w14:paraId="0776717F" w14:textId="0B9F0AE0" w:rsidR="009367BC" w:rsidRDefault="007311C1" w:rsidP="007311C1">
      <w:pPr>
        <w:ind w:firstLineChars="200" w:firstLine="420"/>
      </w:pPr>
      <w:r>
        <w:rPr>
          <w:rFonts w:hint="eastAsia"/>
        </w:rPr>
        <w:t>为了满足显示任意字符与数字的功能，提供简单易用的用户接口，需要在程序中内置</w:t>
      </w:r>
      <w:r w:rsidR="005663EE">
        <w:rPr>
          <w:rFonts w:hint="eastAsia"/>
        </w:rPr>
        <w:t>数显</w:t>
      </w:r>
      <w:r>
        <w:rPr>
          <w:rFonts w:hint="eastAsia"/>
        </w:rPr>
        <w:t>码表。</w:t>
      </w:r>
      <w:r w:rsidR="005663EE">
        <w:rPr>
          <w:rFonts w:hint="eastAsia"/>
        </w:rPr>
        <w:t>每个</w:t>
      </w:r>
      <w:r w:rsidR="005663EE">
        <w:rPr>
          <w:rFonts w:hint="eastAsia"/>
        </w:rPr>
        <w:t>7</w:t>
      </w:r>
      <w:r w:rsidR="005663EE">
        <w:rPr>
          <w:rFonts w:hint="eastAsia"/>
        </w:rPr>
        <w:t>位数码管（加上小数点）需要用一个字节的变量显示，每个二进制位对应</w:t>
      </w:r>
      <w:proofErr w:type="gramStart"/>
      <w:r w:rsidR="005663EE">
        <w:rPr>
          <w:rFonts w:hint="eastAsia"/>
        </w:rPr>
        <w:t>一</w:t>
      </w:r>
      <w:proofErr w:type="gramEnd"/>
      <w:r w:rsidR="005663EE">
        <w:rPr>
          <w:rFonts w:hint="eastAsia"/>
        </w:rPr>
        <w:t>个数显单元的亮暗。</w:t>
      </w:r>
      <w:r w:rsidR="00011631">
        <w:rPr>
          <w:rFonts w:hint="eastAsia"/>
        </w:rPr>
        <w:t>本次实验使用的数码管单元</w:t>
      </w:r>
      <w:r w:rsidR="00011631">
        <w:rPr>
          <w:rFonts w:hint="eastAsia"/>
        </w:rPr>
        <w:t xml:space="preserve"> a </w:t>
      </w:r>
      <w:r w:rsidR="00011631">
        <w:t>–</w:t>
      </w:r>
      <w:r w:rsidR="00011631">
        <w:rPr>
          <w:rFonts w:hint="eastAsia"/>
        </w:rPr>
        <w:t xml:space="preserve"> h </w:t>
      </w:r>
      <w:r w:rsidR="00011631">
        <w:rPr>
          <w:rFonts w:hint="eastAsia"/>
        </w:rPr>
        <w:t>并不是按照二进制由低到高顺序排布，</w:t>
      </w:r>
      <w:proofErr w:type="gramStart"/>
      <w:r w:rsidR="00011631">
        <w:rPr>
          <w:rFonts w:hint="eastAsia"/>
        </w:rPr>
        <w:t>而是乱序排布</w:t>
      </w:r>
      <w:proofErr w:type="gramEnd"/>
      <w:r w:rsidR="00011631">
        <w:rPr>
          <w:rFonts w:hint="eastAsia"/>
        </w:rPr>
        <w:t>，因此给码表的编写造成了一些压力。</w:t>
      </w:r>
    </w:p>
    <w:p w14:paraId="553611FD" w14:textId="362DFE75" w:rsidR="008536F3" w:rsidRDefault="008536F3" w:rsidP="007311C1">
      <w:pPr>
        <w:ind w:firstLineChars="200" w:firstLine="420"/>
      </w:pPr>
      <w:r>
        <w:rPr>
          <w:rFonts w:hint="eastAsia"/>
        </w:rPr>
        <w:t>此次实验用到了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7</w:t>
      </w:r>
      <w:r>
        <w:rPr>
          <w:rFonts w:hint="eastAsia"/>
        </w:rPr>
        <w:t>位数码管，需要</w:t>
      </w:r>
      <w:r>
        <w:rPr>
          <w:rFonts w:hint="eastAsia"/>
        </w:rPr>
        <w:t xml:space="preserve"> 8 </w:t>
      </w:r>
      <w:r>
        <w:rPr>
          <w:rFonts w:hint="eastAsia"/>
        </w:rPr>
        <w:t>字节的变量来存储显示的字符信息。数码管对应的地址中，下面一排对应着低地址，上面一排对应高地址。而显示时往往上面一排显示主要内容，下面一排显示次要内容，因此还需要进行位次转换。</w:t>
      </w:r>
    </w:p>
    <w:p w14:paraId="2E832936" w14:textId="23F4B27E" w:rsidR="00603223" w:rsidRDefault="00603223" w:rsidP="007311C1">
      <w:pPr>
        <w:ind w:firstLineChars="200" w:firstLine="420"/>
        <w:rPr>
          <w:rFonts w:hint="eastAsia"/>
        </w:rPr>
      </w:pPr>
      <w:r>
        <w:rPr>
          <w:rFonts w:hint="eastAsia"/>
        </w:rPr>
        <w:t>实验时还发现高频率中断会使数码</w:t>
      </w:r>
      <w:proofErr w:type="gramStart"/>
      <w:r>
        <w:rPr>
          <w:rFonts w:hint="eastAsia"/>
        </w:rPr>
        <w:t>管产生</w:t>
      </w:r>
      <w:proofErr w:type="gramEnd"/>
      <w:r>
        <w:rPr>
          <w:rFonts w:hint="eastAsia"/>
        </w:rPr>
        <w:t>频闪，某些寄存器可能还会</w:t>
      </w:r>
      <w:r w:rsidR="0078437D">
        <w:rPr>
          <w:rFonts w:hint="eastAsia"/>
        </w:rPr>
        <w:t>暂时</w:t>
      </w:r>
      <w:r>
        <w:rPr>
          <w:rFonts w:hint="eastAsia"/>
        </w:rPr>
        <w:t>反转。</w:t>
      </w:r>
      <w:r w:rsidR="00F25E4B">
        <w:rPr>
          <w:rFonts w:hint="eastAsia"/>
        </w:rPr>
        <w:t>目前没有太好的解决方法，只能在不使用电机时关闭中断。</w:t>
      </w:r>
    </w:p>
    <w:p w14:paraId="0EDCB0E5" w14:textId="3E53819B" w:rsidR="00C739E7" w:rsidRPr="009D4E22" w:rsidRDefault="00C739E7" w:rsidP="00C739E7">
      <w:pPr>
        <w:spacing w:beforeLines="50" w:before="156" w:afterLines="50" w:after="156"/>
        <w:jc w:val="left"/>
        <w:rPr>
          <w:sz w:val="15"/>
          <w:szCs w:val="15"/>
        </w:rPr>
      </w:pPr>
      <w:r>
        <w:rPr>
          <w:rFonts w:eastAsia="黑体" w:hint="eastAsia"/>
          <w:b/>
          <w:szCs w:val="21"/>
        </w:rPr>
        <w:t>3</w:t>
      </w:r>
      <w:r w:rsidRPr="004C0905">
        <w:rPr>
          <w:rFonts w:eastAsia="黑体"/>
          <w:b/>
          <w:szCs w:val="21"/>
        </w:rPr>
        <w:t>.</w:t>
      </w:r>
      <w:r>
        <w:rPr>
          <w:rFonts w:eastAsia="黑体" w:hint="eastAsia"/>
          <w:b/>
          <w:szCs w:val="21"/>
        </w:rPr>
        <w:t xml:space="preserve">5 </w:t>
      </w:r>
      <w:r>
        <w:rPr>
          <w:rFonts w:eastAsia="黑体" w:hint="eastAsia"/>
          <w:b/>
          <w:szCs w:val="21"/>
        </w:rPr>
        <w:t>温度读取模块</w:t>
      </w:r>
    </w:p>
    <w:p w14:paraId="049A8005" w14:textId="527B3FEE" w:rsidR="00171F3B" w:rsidRDefault="00C739E7" w:rsidP="00C739E7">
      <w:pPr>
        <w:ind w:firstLineChars="200" w:firstLine="420"/>
      </w:pPr>
      <w:r>
        <w:rPr>
          <w:rFonts w:hint="eastAsia"/>
        </w:rPr>
        <w:t>实验中，温度的读取使用</w:t>
      </w:r>
      <w:r w:rsidRPr="00595B02">
        <w:rPr>
          <w:rFonts w:ascii="宋体" w:hAnsi="宋体" w:hint="eastAsia"/>
          <w:szCs w:val="21"/>
        </w:rPr>
        <w:t>DS18B20</w:t>
      </w:r>
      <w:r>
        <w:rPr>
          <w:rFonts w:ascii="宋体" w:hAnsi="宋体" w:hint="eastAsia"/>
          <w:szCs w:val="21"/>
        </w:rPr>
        <w:t xml:space="preserve"> 芯片。该芯片的工作对于时序要求非常严格，并且手动进行</w:t>
      </w:r>
      <w:r w:rsidR="00942672">
        <w:rPr>
          <w:rFonts w:ascii="宋体" w:hAnsi="宋体" w:hint="eastAsia"/>
          <w:szCs w:val="21"/>
        </w:rPr>
        <w:t>每一位的</w:t>
      </w:r>
      <w:r>
        <w:rPr>
          <w:rFonts w:ascii="宋体" w:hAnsi="宋体" w:hint="eastAsia"/>
          <w:szCs w:val="21"/>
        </w:rPr>
        <w:t>温度转换也</w:t>
      </w:r>
      <w:r w:rsidR="00942672">
        <w:rPr>
          <w:rFonts w:ascii="宋体" w:hAnsi="宋体" w:hint="eastAsia"/>
          <w:szCs w:val="21"/>
        </w:rPr>
        <w:t>是一个挑战</w:t>
      </w:r>
      <w:r>
        <w:rPr>
          <w:rFonts w:ascii="宋体" w:hAnsi="宋体" w:hint="eastAsia"/>
          <w:szCs w:val="21"/>
        </w:rPr>
        <w:t>。</w:t>
      </w:r>
      <w:r w:rsidR="00F74136">
        <w:rPr>
          <w:rFonts w:ascii="宋体" w:hAnsi="宋体" w:hint="eastAsia"/>
          <w:szCs w:val="21"/>
        </w:rPr>
        <w:t>首先需要取高五位判断正负，若小于1 则为负温度，后面的温度值是二进制补码。测得的数值x</w:t>
      </w:r>
      <w:r w:rsidR="00F74136">
        <w:t>0.0625</w:t>
      </w:r>
      <w:r w:rsidR="00F74136">
        <w:rPr>
          <w:rFonts w:hint="eastAsia"/>
        </w:rPr>
        <w:t xml:space="preserve"> </w:t>
      </w:r>
      <w:r w:rsidR="00F74136">
        <w:rPr>
          <w:rFonts w:hint="eastAsia"/>
        </w:rPr>
        <w:t>为最终温度。</w:t>
      </w:r>
    </w:p>
    <w:p w14:paraId="7C2115D8" w14:textId="2422AA40" w:rsidR="008E35B4" w:rsidRPr="008536F3" w:rsidRDefault="00BE66C3" w:rsidP="00901A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PPT </w:t>
      </w:r>
      <w:r>
        <w:rPr>
          <w:rFonts w:hint="eastAsia"/>
        </w:rPr>
        <w:t>上给的</w:t>
      </w:r>
      <w:r w:rsidRPr="00BE66C3">
        <w:rPr>
          <w:rFonts w:hint="eastAsia"/>
        </w:rPr>
        <w:t xml:space="preserve">DS18B20_DQ </w:t>
      </w:r>
      <w:r w:rsidRPr="00BE66C3">
        <w:rPr>
          <w:rFonts w:hint="eastAsia"/>
        </w:rPr>
        <w:t>的定义是</w:t>
      </w:r>
      <w:r w:rsidRPr="00BE66C3">
        <w:rPr>
          <w:rFonts w:hint="eastAsia"/>
        </w:rPr>
        <w:t xml:space="preserve"> </w:t>
      </w:r>
      <w:proofErr w:type="spellStart"/>
      <w:r w:rsidRPr="00BE66C3">
        <w:rPr>
          <w:rFonts w:hint="eastAsia"/>
        </w:rPr>
        <w:t>sbit</w:t>
      </w:r>
      <w:proofErr w:type="spellEnd"/>
      <w:r w:rsidRPr="00BE66C3">
        <w:rPr>
          <w:rFonts w:hint="eastAsia"/>
        </w:rPr>
        <w:t xml:space="preserve"> DS18B20_DQ = P1 ^ 4;</w:t>
      </w:r>
      <w:r w:rsidRPr="00BE66C3">
        <w:rPr>
          <w:rFonts w:hint="eastAsia"/>
        </w:rPr>
        <w:t>但是实际上地址是</w:t>
      </w:r>
      <w:r w:rsidRPr="00BE66C3">
        <w:rPr>
          <w:rFonts w:hint="eastAsia"/>
        </w:rPr>
        <w:t xml:space="preserve"> P1 ^ 3</w:t>
      </w:r>
      <w:r>
        <w:rPr>
          <w:rFonts w:hint="eastAsia"/>
        </w:rPr>
        <w:t>，因此示例程序无法运行。</w:t>
      </w:r>
    </w:p>
    <w:p w14:paraId="6D3757C8" w14:textId="11F0B678" w:rsidR="00C76E93" w:rsidRDefault="00CC4320" w:rsidP="009F15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 </w:t>
      </w:r>
      <w:r w:rsidR="000C5379">
        <w:rPr>
          <w:rFonts w:hint="eastAsia"/>
          <w:b/>
          <w:sz w:val="24"/>
        </w:rPr>
        <w:t>设计效果</w:t>
      </w:r>
      <w:r>
        <w:rPr>
          <w:rFonts w:hint="eastAsia"/>
          <w:b/>
          <w:sz w:val="24"/>
        </w:rPr>
        <w:t>及分析</w:t>
      </w:r>
    </w:p>
    <w:p w14:paraId="01265496" w14:textId="5140DC4A" w:rsidR="00603223" w:rsidRDefault="00603223" w:rsidP="00603223">
      <w:pPr>
        <w:spacing w:beforeLines="50" w:before="156" w:afterLines="50" w:after="156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实验已成功</w:t>
      </w:r>
      <w:r w:rsidR="000A794F">
        <w:rPr>
          <w:rFonts w:hint="eastAsia"/>
          <w:bCs/>
          <w:szCs w:val="21"/>
        </w:rPr>
        <w:t>实现</w:t>
      </w:r>
      <w:r>
        <w:rPr>
          <w:rFonts w:hint="eastAsia"/>
          <w:bCs/>
          <w:szCs w:val="21"/>
        </w:rPr>
        <w:t>了</w:t>
      </w:r>
      <w:r w:rsidR="000A794F">
        <w:rPr>
          <w:rFonts w:hint="eastAsia"/>
          <w:bCs/>
          <w:szCs w:val="21"/>
        </w:rPr>
        <w:t>温控系统</w:t>
      </w:r>
      <w:r w:rsidR="006233DB">
        <w:rPr>
          <w:rFonts w:hint="eastAsia"/>
          <w:bCs/>
          <w:szCs w:val="21"/>
        </w:rPr>
        <w:t>所要求</w:t>
      </w:r>
      <w:r w:rsidR="000A794F"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基础功能</w:t>
      </w:r>
      <w:r w:rsidR="000A794F">
        <w:rPr>
          <w:rFonts w:hint="eastAsia"/>
          <w:bCs/>
          <w:szCs w:val="21"/>
        </w:rPr>
        <w:t>。</w:t>
      </w:r>
    </w:p>
    <w:p w14:paraId="330C485E" w14:textId="3FE6F701" w:rsidR="00A46733" w:rsidRDefault="00A46733" w:rsidP="00A46733">
      <w:pPr>
        <w:keepNext/>
        <w:spacing w:beforeLines="50" w:before="156" w:afterLines="50" w:after="156"/>
        <w:ind w:firstLine="420"/>
      </w:pPr>
      <w:r>
        <w:rPr>
          <w:bCs/>
          <w:noProof/>
          <w:szCs w:val="21"/>
        </w:rPr>
        <w:drawing>
          <wp:inline distT="0" distB="0" distL="0" distR="0" wp14:anchorId="021B66D5" wp14:editId="61B4EC3F">
            <wp:extent cx="1185545" cy="1061504"/>
            <wp:effectExtent l="0" t="0" r="0" b="5715"/>
            <wp:docPr id="29900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25" cy="10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98C5F" wp14:editId="66443512">
            <wp:extent cx="1224622" cy="1096491"/>
            <wp:effectExtent l="0" t="0" r="0" b="8890"/>
            <wp:docPr id="11774212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30" cy="111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9FBC1" wp14:editId="25F294D3">
            <wp:extent cx="1226283" cy="1097978"/>
            <wp:effectExtent l="0" t="0" r="0" b="6985"/>
            <wp:docPr id="4802833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50" cy="11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40E3F" wp14:editId="2B66E882">
            <wp:extent cx="1166446" cy="1075690"/>
            <wp:effectExtent l="0" t="0" r="0" b="0"/>
            <wp:docPr id="5656397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01" cy="11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5A6D" w14:textId="1F99F03A" w:rsidR="00A46733" w:rsidRDefault="00A46733" w:rsidP="00A46733">
      <w:pPr>
        <w:pStyle w:val="ab"/>
        <w:ind w:firstLineChars="200" w:firstLine="400"/>
      </w:pPr>
      <w:r>
        <w:rPr>
          <w:rFonts w:hint="eastAsia"/>
        </w:rPr>
        <w:t>图</w:t>
      </w:r>
      <w:r>
        <w:rPr>
          <w:rFonts w:hint="eastAsia"/>
        </w:rPr>
        <w:t xml:space="preserve"> 12 </w:t>
      </w:r>
      <w:r>
        <w:rPr>
          <w:rFonts w:hint="eastAsia"/>
        </w:rPr>
        <w:t>实时温度显示</w:t>
      </w:r>
      <w:r>
        <w:rPr>
          <w:rFonts w:hint="eastAsia"/>
        </w:rPr>
        <w:t xml:space="preserve">   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电机测试</w:t>
      </w:r>
      <w:r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电机</w:t>
      </w:r>
      <w:r>
        <w:rPr>
          <w:rFonts w:hint="eastAsia"/>
        </w:rPr>
        <w:t>温控</w:t>
      </w:r>
      <w:r>
        <w:rPr>
          <w:rFonts w:hint="eastAsia"/>
        </w:rPr>
        <w:t xml:space="preserve">   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参数调节子菜单</w:t>
      </w:r>
    </w:p>
    <w:p w14:paraId="24FA8E77" w14:textId="5A446DBE" w:rsidR="00DF4D76" w:rsidRDefault="00DF4D76" w:rsidP="00DF4D7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698DAFF" wp14:editId="57970010">
            <wp:extent cx="1103239" cy="987808"/>
            <wp:effectExtent l="0" t="0" r="1905" b="3175"/>
            <wp:docPr id="11538606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228" cy="9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809F25" wp14:editId="75C31203">
            <wp:extent cx="1131277" cy="1012913"/>
            <wp:effectExtent l="0" t="0" r="0" b="0"/>
            <wp:docPr id="11073011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9" cy="10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5F01" w14:textId="235B045C" w:rsidR="00DF4D76" w:rsidRDefault="00DF4D76" w:rsidP="00DF4D76"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rPr>
          <w:rFonts w:hint="eastAsia"/>
        </w:rPr>
        <w:t>6</w:t>
      </w:r>
      <w:r>
        <w:rPr>
          <w:rFonts w:hint="eastAsia"/>
        </w:rPr>
        <w:t>电机</w:t>
      </w:r>
      <w:r>
        <w:rPr>
          <w:rFonts w:hint="eastAsia"/>
        </w:rPr>
        <w:t>工艺单调节</w:t>
      </w: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温度下限调节</w:t>
      </w:r>
    </w:p>
    <w:p w14:paraId="5A7F7427" w14:textId="77777777" w:rsidR="00F12C05" w:rsidRPr="00DF4D76" w:rsidRDefault="00F12C05" w:rsidP="00DF4D76">
      <w:pPr>
        <w:rPr>
          <w:rFonts w:hint="eastAsia"/>
        </w:rPr>
      </w:pPr>
    </w:p>
    <w:p w14:paraId="7F2F8219" w14:textId="77B86181" w:rsidR="00C76E93" w:rsidRDefault="009F15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 xml:space="preserve">5 </w:t>
      </w:r>
      <w:r w:rsidR="00CC4320">
        <w:rPr>
          <w:b/>
          <w:sz w:val="24"/>
        </w:rPr>
        <w:t xml:space="preserve"> </w:t>
      </w:r>
      <w:r w:rsidR="00CC4320">
        <w:rPr>
          <w:rFonts w:hint="eastAsia"/>
          <w:b/>
          <w:sz w:val="24"/>
        </w:rPr>
        <w:t>结</w:t>
      </w:r>
      <w:r w:rsidR="00CC4320">
        <w:rPr>
          <w:b/>
          <w:sz w:val="24"/>
        </w:rPr>
        <w:t xml:space="preserve"> </w:t>
      </w:r>
      <w:r w:rsidR="00CC4320">
        <w:rPr>
          <w:rFonts w:hint="eastAsia"/>
          <w:b/>
          <w:sz w:val="24"/>
        </w:rPr>
        <w:t>论</w:t>
      </w:r>
    </w:p>
    <w:p w14:paraId="7353A972" w14:textId="30FED55B" w:rsidR="00C76E93" w:rsidRPr="00804431" w:rsidRDefault="009F1553" w:rsidP="00804431">
      <w:pPr>
        <w:pStyle w:val="aa"/>
        <w:ind w:firstLine="420"/>
        <w:rPr>
          <w:rFonts w:hint="eastAsia"/>
          <w:sz w:val="21"/>
          <w:szCs w:val="21"/>
        </w:rPr>
      </w:pPr>
      <w:r w:rsidRPr="009F1553">
        <w:rPr>
          <w:sz w:val="21"/>
          <w:szCs w:val="21"/>
        </w:rPr>
        <w:t>在这门课程中，我深入地体验电子系统设计的全过程，这不仅仅是对理论知识的运用，更是在实践中的探索和反思。我亲自参与了电路的</w:t>
      </w:r>
      <w:r>
        <w:rPr>
          <w:rFonts w:hint="eastAsia"/>
          <w:sz w:val="21"/>
          <w:szCs w:val="21"/>
        </w:rPr>
        <w:t>搭建与焊接</w:t>
      </w:r>
      <w:r w:rsidRPr="009F1553">
        <w:rPr>
          <w:sz w:val="21"/>
          <w:szCs w:val="21"/>
        </w:rPr>
        <w:t>、调试和优化，这使我对电子系统设计的相关知识有了更深入的理解和掌握。尽管在实践过程中，我也遇到了一些挫折，比如</w:t>
      </w:r>
      <w:r>
        <w:rPr>
          <w:rFonts w:hint="eastAsia"/>
          <w:sz w:val="21"/>
          <w:szCs w:val="21"/>
        </w:rPr>
        <w:t>开发环境的配置</w:t>
      </w:r>
      <w:r w:rsidRPr="009F1553">
        <w:rPr>
          <w:sz w:val="21"/>
          <w:szCs w:val="21"/>
        </w:rPr>
        <w:t>和</w:t>
      </w:r>
      <w:r>
        <w:rPr>
          <w:rFonts w:hint="eastAsia"/>
          <w:sz w:val="21"/>
          <w:szCs w:val="21"/>
        </w:rPr>
        <w:t>编译器相关知识，24C16</w:t>
      </w:r>
      <w:r w:rsidRPr="009F1553">
        <w:rPr>
          <w:sz w:val="21"/>
          <w:szCs w:val="21"/>
        </w:rPr>
        <w:t>芯片的故障也给我带来了一些困扰。但是我还是成功地完成了任务。这次的实践经历让我更加明白，只有通过实践，我们才能真正理解和掌握知识。</w:t>
      </w:r>
    </w:p>
    <w:sectPr w:rsidR="00C76E93" w:rsidRPr="00804431" w:rsidSect="00F6344D"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xuanle liu" w:date="2024-07-05T23:41:00Z" w:initials="xl">
    <w:p w14:paraId="49686607" w14:textId="77777777" w:rsidR="00666775" w:rsidRDefault="00666775" w:rsidP="00666775">
      <w:pPr>
        <w:pStyle w:val="ad"/>
      </w:pPr>
      <w:r>
        <w:rPr>
          <w:rStyle w:val="ac"/>
        </w:rPr>
        <w:annotationRef/>
      </w:r>
      <w:r>
        <w:rPr>
          <w:color w:val="C5C8C6"/>
          <w:highlight w:val="black"/>
        </w:rPr>
        <w:t>```mermaid</w:t>
      </w:r>
    </w:p>
    <w:p w14:paraId="451EF6DB" w14:textId="77777777" w:rsidR="00666775" w:rsidRDefault="00666775" w:rsidP="00666775">
      <w:pPr>
        <w:pStyle w:val="ad"/>
      </w:pPr>
      <w:r>
        <w:rPr>
          <w:color w:val="C5C8C6"/>
          <w:highlight w:val="black"/>
        </w:rPr>
        <w:t>flowchart LR</w:t>
      </w:r>
    </w:p>
    <w:p w14:paraId="4FF10101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主菜单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温度显示</w:t>
      </w:r>
    </w:p>
    <w:p w14:paraId="6BC06E35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主菜单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电机测试</w:t>
      </w:r>
    </w:p>
    <w:p w14:paraId="5050E834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主菜单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电机调速</w:t>
      </w:r>
    </w:p>
    <w:p w14:paraId="4AE903F5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主菜单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参数设置</w:t>
      </w:r>
    </w:p>
    <w:p w14:paraId="6849AB83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温度显示</w:t>
      </w:r>
      <w:r>
        <w:rPr>
          <w:rFonts w:hint="eastAsia"/>
          <w:color w:val="C5C8C6"/>
          <w:highlight w:val="black"/>
        </w:rPr>
        <w:t xml:space="preserve"> -.-&gt; |</w:t>
      </w:r>
      <w:r>
        <w:rPr>
          <w:rFonts w:hint="eastAsia"/>
          <w:color w:val="C5C8C6"/>
          <w:highlight w:val="black"/>
        </w:rPr>
        <w:t>读取温度</w:t>
      </w:r>
      <w:r>
        <w:rPr>
          <w:rFonts w:hint="eastAsia"/>
          <w:color w:val="C5C8C6"/>
          <w:highlight w:val="black"/>
        </w:rPr>
        <w:t xml:space="preserve">| </w:t>
      </w:r>
      <w:r>
        <w:rPr>
          <w:rFonts w:hint="eastAsia"/>
          <w:color w:val="C5C8C6"/>
          <w:highlight w:val="black"/>
        </w:rPr>
        <w:t>温度显示</w:t>
      </w:r>
    </w:p>
    <w:p w14:paraId="6D45B4CD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电机测试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工艺单选择</w:t>
      </w:r>
    </w:p>
    <w:p w14:paraId="2636121D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电机测试</w:t>
      </w:r>
      <w:r>
        <w:rPr>
          <w:rFonts w:hint="eastAsia"/>
          <w:color w:val="C5C8C6"/>
          <w:highlight w:val="black"/>
        </w:rPr>
        <w:t xml:space="preserve"> -.-&gt; </w:t>
      </w:r>
      <w:r>
        <w:rPr>
          <w:rFonts w:hint="eastAsia"/>
          <w:color w:val="C5C8C6"/>
          <w:highlight w:val="black"/>
        </w:rPr>
        <w:t>电机测试</w:t>
      </w:r>
    </w:p>
    <w:p w14:paraId="03619CE9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电机调速</w:t>
      </w:r>
      <w:r>
        <w:rPr>
          <w:rFonts w:hint="eastAsia"/>
          <w:color w:val="C5C8C6"/>
          <w:highlight w:val="black"/>
        </w:rPr>
        <w:t xml:space="preserve"> -.-&gt; |</w:t>
      </w:r>
      <w:r>
        <w:rPr>
          <w:rFonts w:hint="eastAsia"/>
          <w:color w:val="C5C8C6"/>
          <w:highlight w:val="black"/>
        </w:rPr>
        <w:t>读取温度</w:t>
      </w:r>
      <w:r>
        <w:rPr>
          <w:rFonts w:hint="eastAsia"/>
          <w:color w:val="C5C8C6"/>
          <w:highlight w:val="black"/>
        </w:rPr>
        <w:t xml:space="preserve">| </w:t>
      </w:r>
      <w:r>
        <w:rPr>
          <w:rFonts w:hint="eastAsia"/>
          <w:color w:val="C5C8C6"/>
          <w:highlight w:val="black"/>
        </w:rPr>
        <w:t>电机调速</w:t>
      </w:r>
    </w:p>
    <w:p w14:paraId="52CD36DD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参数设置</w:t>
      </w:r>
      <w:r>
        <w:rPr>
          <w:rFonts w:hint="eastAsia"/>
          <w:color w:val="C5C8C6"/>
          <w:highlight w:val="black"/>
        </w:rPr>
        <w:t xml:space="preserve"> &lt;--&gt; |</w:t>
      </w:r>
      <w:r>
        <w:rPr>
          <w:rFonts w:hint="eastAsia"/>
          <w:color w:val="C5C8C6"/>
          <w:highlight w:val="black"/>
        </w:rPr>
        <w:t>选择模块</w:t>
      </w:r>
      <w:r>
        <w:rPr>
          <w:rFonts w:hint="eastAsia"/>
          <w:color w:val="C5C8C6"/>
          <w:highlight w:val="black"/>
        </w:rPr>
        <w:t xml:space="preserve">| </w:t>
      </w:r>
      <w:r>
        <w:rPr>
          <w:rFonts w:hint="eastAsia"/>
          <w:color w:val="C5C8C6"/>
          <w:highlight w:val="black"/>
        </w:rPr>
        <w:t>电机工艺单</w:t>
      </w:r>
    </w:p>
    <w:p w14:paraId="25BE9A2C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参数设置</w:t>
      </w:r>
      <w:r>
        <w:rPr>
          <w:rFonts w:hint="eastAsia"/>
          <w:color w:val="C5C8C6"/>
          <w:highlight w:val="black"/>
        </w:rPr>
        <w:t xml:space="preserve"> &lt;--&gt; |</w:t>
      </w:r>
      <w:r>
        <w:rPr>
          <w:rFonts w:hint="eastAsia"/>
          <w:color w:val="C5C8C6"/>
          <w:highlight w:val="black"/>
        </w:rPr>
        <w:t>选择模块</w:t>
      </w:r>
      <w:r>
        <w:rPr>
          <w:rFonts w:hint="eastAsia"/>
          <w:color w:val="C5C8C6"/>
          <w:highlight w:val="black"/>
        </w:rPr>
        <w:t xml:space="preserve">| </w:t>
      </w:r>
      <w:r>
        <w:rPr>
          <w:rFonts w:hint="eastAsia"/>
          <w:color w:val="C5C8C6"/>
          <w:highlight w:val="black"/>
        </w:rPr>
        <w:t>温度上下限</w:t>
      </w:r>
    </w:p>
    <w:p w14:paraId="1C2D5451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电机工艺单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显示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调整</w:t>
      </w:r>
    </w:p>
    <w:p w14:paraId="12086219" w14:textId="77777777" w:rsidR="00666775" w:rsidRDefault="00666775" w:rsidP="00666775">
      <w:pPr>
        <w:pStyle w:val="ad"/>
      </w:pPr>
      <w:r>
        <w:rPr>
          <w:rFonts w:hint="eastAsia"/>
          <w:color w:val="C5C8C6"/>
          <w:highlight w:val="black"/>
        </w:rPr>
        <w:t xml:space="preserve">  </w:t>
      </w:r>
      <w:r>
        <w:rPr>
          <w:rFonts w:hint="eastAsia"/>
          <w:color w:val="C5C8C6"/>
          <w:highlight w:val="black"/>
        </w:rPr>
        <w:t>温度上下限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显示</w:t>
      </w:r>
      <w:r>
        <w:rPr>
          <w:rFonts w:hint="eastAsia"/>
          <w:color w:val="C5C8C6"/>
          <w:highlight w:val="black"/>
        </w:rPr>
        <w:t xml:space="preserve"> &lt;--&gt; </w:t>
      </w:r>
      <w:r>
        <w:rPr>
          <w:rFonts w:hint="eastAsia"/>
          <w:color w:val="C5C8C6"/>
          <w:highlight w:val="black"/>
        </w:rPr>
        <w:t>调整</w:t>
      </w:r>
    </w:p>
    <w:p w14:paraId="1C208950" w14:textId="77777777" w:rsidR="00666775" w:rsidRDefault="00666775" w:rsidP="00666775">
      <w:pPr>
        <w:pStyle w:val="ad"/>
      </w:pPr>
      <w:r>
        <w:rPr>
          <w:color w:val="C5C8C6"/>
          <w:highlight w:val="black"/>
        </w:rPr>
        <w:t>```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2089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EABDD4" w16cex:dateUtc="2024-07-05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208950" w16cid:durableId="79EABD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3D5E2" w14:textId="77777777" w:rsidR="00AA0BEF" w:rsidRDefault="00AA0BEF" w:rsidP="003D1B54">
      <w:r>
        <w:separator/>
      </w:r>
    </w:p>
  </w:endnote>
  <w:endnote w:type="continuationSeparator" w:id="0">
    <w:p w14:paraId="5F5B5340" w14:textId="77777777" w:rsidR="00AA0BEF" w:rsidRDefault="00AA0BEF" w:rsidP="003D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9557971"/>
      <w:docPartObj>
        <w:docPartGallery w:val="Page Numbers (Bottom of Page)"/>
        <w:docPartUnique/>
      </w:docPartObj>
    </w:sdtPr>
    <w:sdtContent>
      <w:p w14:paraId="1DFCF0E6" w14:textId="77777777" w:rsidR="00F6344D" w:rsidRDefault="00F634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CBC" w:rsidRPr="003A4CBC">
          <w:rPr>
            <w:noProof/>
            <w:lang w:val="zh-CN"/>
          </w:rPr>
          <w:t>3</w:t>
        </w:r>
        <w:r>
          <w:fldChar w:fldCharType="end"/>
        </w:r>
      </w:p>
    </w:sdtContent>
  </w:sdt>
  <w:p w14:paraId="0BB27137" w14:textId="77777777" w:rsidR="00F6344D" w:rsidRDefault="00F634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01B28" w14:textId="77777777" w:rsidR="00AA0BEF" w:rsidRDefault="00AA0BEF" w:rsidP="003D1B54">
      <w:r>
        <w:separator/>
      </w:r>
    </w:p>
  </w:footnote>
  <w:footnote w:type="continuationSeparator" w:id="0">
    <w:p w14:paraId="1D7C8652" w14:textId="77777777" w:rsidR="00AA0BEF" w:rsidRDefault="00AA0BEF" w:rsidP="003D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C0239"/>
    <w:multiLevelType w:val="multilevel"/>
    <w:tmpl w:val="F186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63084"/>
    <w:multiLevelType w:val="multilevel"/>
    <w:tmpl w:val="DF48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50EA2"/>
    <w:multiLevelType w:val="multilevel"/>
    <w:tmpl w:val="066E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A6F36"/>
    <w:multiLevelType w:val="multilevel"/>
    <w:tmpl w:val="5636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142DA"/>
    <w:multiLevelType w:val="multilevel"/>
    <w:tmpl w:val="551142DA"/>
    <w:lvl w:ilvl="0">
      <w:start w:val="1"/>
      <w:numFmt w:val="decimal"/>
      <w:lvlText w:val="[%1]"/>
      <w:lvlJc w:val="left"/>
      <w:pPr>
        <w:tabs>
          <w:tab w:val="left" w:pos="362"/>
        </w:tabs>
        <w:ind w:left="362" w:hanging="360"/>
      </w:pPr>
    </w:lvl>
    <w:lvl w:ilvl="1">
      <w:start w:val="1"/>
      <w:numFmt w:val="lowerLetter"/>
      <w:lvlText w:val="%2)"/>
      <w:lvlJc w:val="left"/>
      <w:pPr>
        <w:tabs>
          <w:tab w:val="left" w:pos="842"/>
        </w:tabs>
        <w:ind w:left="842" w:hanging="420"/>
      </w:pPr>
    </w:lvl>
    <w:lvl w:ilvl="2">
      <w:start w:val="1"/>
      <w:numFmt w:val="lowerRoman"/>
      <w:lvlText w:val="%3."/>
      <w:lvlJc w:val="right"/>
      <w:pPr>
        <w:tabs>
          <w:tab w:val="left" w:pos="1262"/>
        </w:tabs>
        <w:ind w:left="1262" w:hanging="420"/>
      </w:pPr>
    </w:lvl>
    <w:lvl w:ilvl="3">
      <w:start w:val="1"/>
      <w:numFmt w:val="decimal"/>
      <w:lvlText w:val="%4."/>
      <w:lvlJc w:val="left"/>
      <w:pPr>
        <w:tabs>
          <w:tab w:val="left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left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left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left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left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left" w:pos="3782"/>
        </w:tabs>
        <w:ind w:left="3782" w:hanging="420"/>
      </w:pPr>
    </w:lvl>
  </w:abstractNum>
  <w:abstractNum w:abstractNumId="5" w15:restartNumberingAfterBreak="0">
    <w:nsid w:val="6651061B"/>
    <w:multiLevelType w:val="multilevel"/>
    <w:tmpl w:val="6651061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6F53C6"/>
    <w:multiLevelType w:val="multilevel"/>
    <w:tmpl w:val="6B6F53C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6463B0"/>
    <w:multiLevelType w:val="multilevel"/>
    <w:tmpl w:val="64CE8FFC"/>
    <w:lvl w:ilvl="0">
      <w:start w:val="1"/>
      <w:numFmt w:val="decimal"/>
      <w:lvlText w:val="%1"/>
      <w:lvlJc w:val="left"/>
      <w:pPr>
        <w:ind w:left="360" w:hanging="360"/>
      </w:pPr>
      <w:rPr>
        <w:rFonts w:eastAsia="宋体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宋体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宋体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宋体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宋体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宋体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宋体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宋体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宋体" w:hint="default"/>
        <w:color w:val="auto"/>
      </w:rPr>
    </w:lvl>
  </w:abstractNum>
  <w:abstractNum w:abstractNumId="8" w15:restartNumberingAfterBreak="0">
    <w:nsid w:val="77FD7B5E"/>
    <w:multiLevelType w:val="multilevel"/>
    <w:tmpl w:val="512A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764496">
    <w:abstractNumId w:val="6"/>
  </w:num>
  <w:num w:numId="2" w16cid:durableId="834876618">
    <w:abstractNumId w:val="5"/>
  </w:num>
  <w:num w:numId="3" w16cid:durableId="853345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4930671">
    <w:abstractNumId w:val="1"/>
  </w:num>
  <w:num w:numId="5" w16cid:durableId="205602139">
    <w:abstractNumId w:val="7"/>
  </w:num>
  <w:num w:numId="6" w16cid:durableId="1774664887">
    <w:abstractNumId w:val="8"/>
  </w:num>
  <w:num w:numId="7" w16cid:durableId="1436097363">
    <w:abstractNumId w:val="3"/>
  </w:num>
  <w:num w:numId="8" w16cid:durableId="1640963093">
    <w:abstractNumId w:val="0"/>
  </w:num>
  <w:num w:numId="9" w16cid:durableId="4786170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xuanle liu">
    <w15:presenceInfo w15:providerId="Windows Live" w15:userId="493e927b9354ab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iNWU1NjRlOWQ5YTU4MzRmYTQ2NDI2YTIxNjkzMjcifQ=="/>
  </w:docVars>
  <w:rsids>
    <w:rsidRoot w:val="00B43B3B"/>
    <w:rsid w:val="00011631"/>
    <w:rsid w:val="00050D46"/>
    <w:rsid w:val="000769D0"/>
    <w:rsid w:val="00081C46"/>
    <w:rsid w:val="000826ED"/>
    <w:rsid w:val="0008660A"/>
    <w:rsid w:val="00091DD7"/>
    <w:rsid w:val="000A09EB"/>
    <w:rsid w:val="000A794F"/>
    <w:rsid w:val="000C5379"/>
    <w:rsid w:val="000F4FE0"/>
    <w:rsid w:val="00141F21"/>
    <w:rsid w:val="0014544B"/>
    <w:rsid w:val="0014605A"/>
    <w:rsid w:val="001471C3"/>
    <w:rsid w:val="00160006"/>
    <w:rsid w:val="00171F3B"/>
    <w:rsid w:val="00187845"/>
    <w:rsid w:val="00195B8D"/>
    <w:rsid w:val="001C1C97"/>
    <w:rsid w:val="001F35E5"/>
    <w:rsid w:val="001F70EE"/>
    <w:rsid w:val="0021515D"/>
    <w:rsid w:val="00215393"/>
    <w:rsid w:val="002209AA"/>
    <w:rsid w:val="002337BD"/>
    <w:rsid w:val="00266161"/>
    <w:rsid w:val="00287F03"/>
    <w:rsid w:val="00290A39"/>
    <w:rsid w:val="002B0BFD"/>
    <w:rsid w:val="002B2816"/>
    <w:rsid w:val="002D3A2E"/>
    <w:rsid w:val="002F1A5C"/>
    <w:rsid w:val="002F22B3"/>
    <w:rsid w:val="003079A5"/>
    <w:rsid w:val="00316121"/>
    <w:rsid w:val="00316FAD"/>
    <w:rsid w:val="003177BC"/>
    <w:rsid w:val="0032735B"/>
    <w:rsid w:val="003333A9"/>
    <w:rsid w:val="00363B2A"/>
    <w:rsid w:val="00366C3F"/>
    <w:rsid w:val="003749A6"/>
    <w:rsid w:val="003769A7"/>
    <w:rsid w:val="0038579B"/>
    <w:rsid w:val="003876FB"/>
    <w:rsid w:val="00387868"/>
    <w:rsid w:val="003A4CBC"/>
    <w:rsid w:val="003B6ADE"/>
    <w:rsid w:val="003C33BD"/>
    <w:rsid w:val="003D1B54"/>
    <w:rsid w:val="00410C6E"/>
    <w:rsid w:val="00420232"/>
    <w:rsid w:val="00444D5B"/>
    <w:rsid w:val="00445696"/>
    <w:rsid w:val="004472DA"/>
    <w:rsid w:val="004756E5"/>
    <w:rsid w:val="00491FEB"/>
    <w:rsid w:val="004A0455"/>
    <w:rsid w:val="004A15C6"/>
    <w:rsid w:val="004A166B"/>
    <w:rsid w:val="004A1FD8"/>
    <w:rsid w:val="004B22E6"/>
    <w:rsid w:val="004B2784"/>
    <w:rsid w:val="004D6525"/>
    <w:rsid w:val="0050300E"/>
    <w:rsid w:val="00514122"/>
    <w:rsid w:val="005205EC"/>
    <w:rsid w:val="00535338"/>
    <w:rsid w:val="00540DF6"/>
    <w:rsid w:val="005663EE"/>
    <w:rsid w:val="00576752"/>
    <w:rsid w:val="00581676"/>
    <w:rsid w:val="00584FEF"/>
    <w:rsid w:val="00591047"/>
    <w:rsid w:val="005D50A5"/>
    <w:rsid w:val="005E76A8"/>
    <w:rsid w:val="005F561A"/>
    <w:rsid w:val="005F58E1"/>
    <w:rsid w:val="006027B9"/>
    <w:rsid w:val="00603223"/>
    <w:rsid w:val="00605564"/>
    <w:rsid w:val="006233DB"/>
    <w:rsid w:val="00640FDF"/>
    <w:rsid w:val="006469B2"/>
    <w:rsid w:val="00647F8F"/>
    <w:rsid w:val="006615C1"/>
    <w:rsid w:val="00666775"/>
    <w:rsid w:val="006A23ED"/>
    <w:rsid w:val="006B4C4D"/>
    <w:rsid w:val="006D06FD"/>
    <w:rsid w:val="006D1D20"/>
    <w:rsid w:val="006D7001"/>
    <w:rsid w:val="006F3D2C"/>
    <w:rsid w:val="006F4455"/>
    <w:rsid w:val="006F5EFD"/>
    <w:rsid w:val="00702E53"/>
    <w:rsid w:val="007311C1"/>
    <w:rsid w:val="00731A71"/>
    <w:rsid w:val="00731B06"/>
    <w:rsid w:val="0075021D"/>
    <w:rsid w:val="00756049"/>
    <w:rsid w:val="0075797E"/>
    <w:rsid w:val="0077025E"/>
    <w:rsid w:val="00773EC4"/>
    <w:rsid w:val="0078437D"/>
    <w:rsid w:val="00784AC4"/>
    <w:rsid w:val="00785BA5"/>
    <w:rsid w:val="00785E40"/>
    <w:rsid w:val="007920AF"/>
    <w:rsid w:val="007A2AFC"/>
    <w:rsid w:val="007B206F"/>
    <w:rsid w:val="00800ECE"/>
    <w:rsid w:val="00804431"/>
    <w:rsid w:val="00844285"/>
    <w:rsid w:val="008536F3"/>
    <w:rsid w:val="00854D73"/>
    <w:rsid w:val="00880231"/>
    <w:rsid w:val="00885042"/>
    <w:rsid w:val="00896B37"/>
    <w:rsid w:val="008A016E"/>
    <w:rsid w:val="008A2995"/>
    <w:rsid w:val="008B205B"/>
    <w:rsid w:val="008C1494"/>
    <w:rsid w:val="008C155D"/>
    <w:rsid w:val="008D4EE1"/>
    <w:rsid w:val="008E35B4"/>
    <w:rsid w:val="008F15A4"/>
    <w:rsid w:val="008F5042"/>
    <w:rsid w:val="00900774"/>
    <w:rsid w:val="00901A95"/>
    <w:rsid w:val="00904E72"/>
    <w:rsid w:val="0091591D"/>
    <w:rsid w:val="00922F9D"/>
    <w:rsid w:val="0092364E"/>
    <w:rsid w:val="009367BC"/>
    <w:rsid w:val="00942672"/>
    <w:rsid w:val="00946410"/>
    <w:rsid w:val="00946AE9"/>
    <w:rsid w:val="00967B12"/>
    <w:rsid w:val="00973CAC"/>
    <w:rsid w:val="009830BE"/>
    <w:rsid w:val="0099201E"/>
    <w:rsid w:val="00995017"/>
    <w:rsid w:val="009A391A"/>
    <w:rsid w:val="009D08CC"/>
    <w:rsid w:val="009E0596"/>
    <w:rsid w:val="009E20A9"/>
    <w:rsid w:val="009E5DC9"/>
    <w:rsid w:val="009F1553"/>
    <w:rsid w:val="00A075C9"/>
    <w:rsid w:val="00A36CB6"/>
    <w:rsid w:val="00A449EB"/>
    <w:rsid w:val="00A46733"/>
    <w:rsid w:val="00A5110F"/>
    <w:rsid w:val="00A5418C"/>
    <w:rsid w:val="00A6530B"/>
    <w:rsid w:val="00A75AFE"/>
    <w:rsid w:val="00A8298E"/>
    <w:rsid w:val="00A94145"/>
    <w:rsid w:val="00A97EE7"/>
    <w:rsid w:val="00AA0BEF"/>
    <w:rsid w:val="00AA3DDD"/>
    <w:rsid w:val="00AB4338"/>
    <w:rsid w:val="00AD282A"/>
    <w:rsid w:val="00AE303C"/>
    <w:rsid w:val="00AE74F8"/>
    <w:rsid w:val="00B01A23"/>
    <w:rsid w:val="00B1159E"/>
    <w:rsid w:val="00B2042A"/>
    <w:rsid w:val="00B43B3B"/>
    <w:rsid w:val="00B47C19"/>
    <w:rsid w:val="00B55786"/>
    <w:rsid w:val="00B6102B"/>
    <w:rsid w:val="00BA22EB"/>
    <w:rsid w:val="00BE1D0F"/>
    <w:rsid w:val="00BE6562"/>
    <w:rsid w:val="00BE66C3"/>
    <w:rsid w:val="00BF0060"/>
    <w:rsid w:val="00BF2A5F"/>
    <w:rsid w:val="00BF3E0B"/>
    <w:rsid w:val="00C05D0C"/>
    <w:rsid w:val="00C170F1"/>
    <w:rsid w:val="00C32FCF"/>
    <w:rsid w:val="00C739E7"/>
    <w:rsid w:val="00C7649C"/>
    <w:rsid w:val="00C76E93"/>
    <w:rsid w:val="00C77DCF"/>
    <w:rsid w:val="00C87CC2"/>
    <w:rsid w:val="00C93F09"/>
    <w:rsid w:val="00CA62F2"/>
    <w:rsid w:val="00CC184C"/>
    <w:rsid w:val="00CC4320"/>
    <w:rsid w:val="00CD23DC"/>
    <w:rsid w:val="00CD3D80"/>
    <w:rsid w:val="00CE161F"/>
    <w:rsid w:val="00CE1BDB"/>
    <w:rsid w:val="00CE39BA"/>
    <w:rsid w:val="00D05593"/>
    <w:rsid w:val="00D16DE9"/>
    <w:rsid w:val="00D21D84"/>
    <w:rsid w:val="00D33830"/>
    <w:rsid w:val="00D440F0"/>
    <w:rsid w:val="00D55866"/>
    <w:rsid w:val="00D6113E"/>
    <w:rsid w:val="00D766B1"/>
    <w:rsid w:val="00D87666"/>
    <w:rsid w:val="00DA1066"/>
    <w:rsid w:val="00DD23A2"/>
    <w:rsid w:val="00DD6B05"/>
    <w:rsid w:val="00DE364E"/>
    <w:rsid w:val="00DF4D76"/>
    <w:rsid w:val="00E13D2E"/>
    <w:rsid w:val="00E21287"/>
    <w:rsid w:val="00E368C3"/>
    <w:rsid w:val="00E42486"/>
    <w:rsid w:val="00E430A3"/>
    <w:rsid w:val="00E60C02"/>
    <w:rsid w:val="00E657C2"/>
    <w:rsid w:val="00E74625"/>
    <w:rsid w:val="00E85112"/>
    <w:rsid w:val="00EA3C1B"/>
    <w:rsid w:val="00EB78D3"/>
    <w:rsid w:val="00EC31ED"/>
    <w:rsid w:val="00EF199F"/>
    <w:rsid w:val="00F12C05"/>
    <w:rsid w:val="00F25E4B"/>
    <w:rsid w:val="00F44975"/>
    <w:rsid w:val="00F50D1C"/>
    <w:rsid w:val="00F63146"/>
    <w:rsid w:val="00F6344D"/>
    <w:rsid w:val="00F74136"/>
    <w:rsid w:val="00F81BDD"/>
    <w:rsid w:val="00F95020"/>
    <w:rsid w:val="00FA0AD4"/>
    <w:rsid w:val="00FA6715"/>
    <w:rsid w:val="00FE5C3B"/>
    <w:rsid w:val="2395405E"/>
    <w:rsid w:val="36682B28"/>
    <w:rsid w:val="6BF65CF0"/>
    <w:rsid w:val="6C3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0E0BB4"/>
  <w15:docId w15:val="{E0207F62-241E-4A1A-AA5A-DD240F56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9E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Normal (Web)"/>
    <w:basedOn w:val="a"/>
    <w:uiPriority w:val="99"/>
    <w:unhideWhenUsed/>
    <w:rsid w:val="002337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caption"/>
    <w:basedOn w:val="a"/>
    <w:next w:val="a"/>
    <w:uiPriority w:val="35"/>
    <w:unhideWhenUsed/>
    <w:qFormat/>
    <w:rsid w:val="00FE5C3B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666775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666775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666775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6677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66775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styleId="af1">
    <w:name w:val="Placeholder Text"/>
    <w:basedOn w:val="a0"/>
    <w:uiPriority w:val="99"/>
    <w:semiHidden/>
    <w:rsid w:val="008E35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16/09/relationships/commentsIds" Target="commentsIds.xml"/><Relationship Id="rId33" Type="http://schemas.openxmlformats.org/officeDocument/2006/relationships/image" Target="media/image19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microsoft.com/office/2011/relationships/commentsExtended" Target="commentsExtended.xml"/><Relationship Id="rId32" Type="http://schemas.openxmlformats.org/officeDocument/2006/relationships/image" Target="media/image18.jpe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comments" Target="comments.xml"/><Relationship Id="rId28" Type="http://schemas.openxmlformats.org/officeDocument/2006/relationships/image" Target="media/image14.jpeg"/><Relationship Id="rId36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7.jpe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dev"/>
          <inkml:channel name="T" type="integer" max="2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5-09T00:14: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94 0,'0'0'1'0,"0"0"-1"16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dev"/>
          <inkml:channel name="T" type="integer" max="2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5-09T00:16: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 49 0,'0'0'20'0,"0"0"1"0,0 0-1 0,0 0-19 16,0 0-2-16,0 0 21 0,0 0-19 0,0 0-22 15,0 0 41-15,0 0-40 0,0 0 20 0,0 0 0 16,0 0 0-16,0 0 0 0,0 0 0 0,0 0-20 16,2 0 20-16,0 0 0 0,-1 0 0 0,1 0 20 15,-1 0-20-15,1 0 0 0,4 2 0 0,1-2 20 16,-1 1-19-16,2-1 18 0,2 0-19 16,3 0 20-16,0 0-20 0,2 0-1 0,1 0 1 15,2 0 20-15,-1 0-19 0,4 0-1 0,0 0 0 16,-3 0 0-16,3 0 0 0,2 0 1 0,-2 0-1 15,0 0 21-15,2 0-41 0,-4 2 21 0,0-1 0 16,1 3 0-16,-2 1-2 0,1 1 2 0,-1-4-1 16,-4 3 1-16,2-1 0 0,-3 1-1 0,0-1 0 15,0 0 0-15,-3-2-1 0,1 1 24 0,-3 0-44 16,0-2 40-16,1 0-18 0,-3 1-1 0,2-1-1 16,-3-1 2-16,1 0-2 0,-2 0 2 15,-3 0-1-15,2 0 1 0,-1 0-22 0,0 0 0 16,1 0-20-16,-1 0-42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13EF8E-BB92-444F-8207-7EEC8210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1044</Words>
  <Characters>5951</Characters>
  <Application>Microsoft Office Word</Application>
  <DocSecurity>0</DocSecurity>
  <Lines>49</Lines>
  <Paragraphs>13</Paragraphs>
  <ScaleCrop>false</ScaleCrop>
  <Company>china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xuanle liu</cp:lastModifiedBy>
  <cp:revision>269</cp:revision>
  <dcterms:created xsi:type="dcterms:W3CDTF">2018-05-30T09:10:00Z</dcterms:created>
  <dcterms:modified xsi:type="dcterms:W3CDTF">2024-07-06T00:31:00Z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MTWinEqns">
    <vt:bool>true</vt:bool>
  </property>
  <property fmtid="{D5CDD505-2E9C-101B-9397-08002B2CF9AE}" pid="4" name="ICV">
    <vt:lpwstr>C1F8EB81AD854A4AA2B0D4E724A6CEA0</vt:lpwstr>
  </property>
</Properties>
</file>