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FB89" w14:textId="77777777" w:rsidR="00D16DD1" w:rsidRDefault="00D16DD1">
      <w:pPr>
        <w:spacing w:line="320" w:lineRule="exact"/>
        <w:jc w:val="center"/>
        <w:rPr>
          <w:rFonts w:eastAsia="行书体" w:hint="eastAsia"/>
          <w:spacing w:val="160"/>
          <w:sz w:val="44"/>
        </w:rPr>
      </w:pPr>
    </w:p>
    <w:p w14:paraId="2708999A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0FF972D4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6FB6E63C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56AB86FA" w14:textId="77777777" w:rsidR="00D16DD1" w:rsidRDefault="00D16DD1">
      <w:pPr>
        <w:spacing w:line="320" w:lineRule="exact"/>
        <w:jc w:val="center"/>
        <w:rPr>
          <w:rFonts w:eastAsia="行书体"/>
          <w:spacing w:val="160"/>
          <w:sz w:val="44"/>
        </w:rPr>
      </w:pPr>
    </w:p>
    <w:p w14:paraId="0D661657" w14:textId="77777777" w:rsidR="00D16DD1" w:rsidRDefault="00D16DD1">
      <w:pPr>
        <w:spacing w:line="280" w:lineRule="exact"/>
        <w:jc w:val="center"/>
        <w:rPr>
          <w:rFonts w:eastAsia="行书体"/>
          <w:spacing w:val="160"/>
        </w:rPr>
      </w:pPr>
    </w:p>
    <w:p w14:paraId="2073C234" w14:textId="77777777" w:rsidR="00D16DD1" w:rsidRDefault="00C25A62">
      <w:pPr>
        <w:jc w:val="center"/>
        <w:rPr>
          <w:position w:val="-12"/>
        </w:rPr>
      </w:pPr>
      <w:r>
        <w:rPr>
          <w:position w:val="-12"/>
        </w:rPr>
        <w:object w:dxaOrig="5160" w:dyaOrig="1008" w14:anchorId="4364F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50.4pt" o:ole="" fillcolor="#6d6d6d">
            <v:imagedata r:id="rId8" o:title=""/>
          </v:shape>
          <o:OLEObject Type="Embed" ProgID="MSDraw" ShapeID="_x0000_i1025" DrawAspect="Content" ObjectID="_1793742506" r:id="rId9"/>
        </w:object>
      </w:r>
    </w:p>
    <w:p w14:paraId="13EDFA05" w14:textId="77777777" w:rsidR="00D16DD1" w:rsidRDefault="00C25A62">
      <w:pPr>
        <w:jc w:val="center"/>
        <w:rPr>
          <w:rFonts w:eastAsia="方正大标宋简体"/>
          <w:spacing w:val="-16"/>
          <w:sz w:val="72"/>
        </w:rPr>
      </w:pPr>
      <w:r>
        <w:rPr>
          <w:rFonts w:eastAsia="方正大标宋简体"/>
          <w:spacing w:val="-16"/>
          <w:sz w:val="72"/>
        </w:rPr>
        <w:t>实</w:t>
      </w:r>
      <w:r>
        <w:rPr>
          <w:rFonts w:eastAsia="方正大标宋简体"/>
          <w:spacing w:val="-16"/>
          <w:sz w:val="72"/>
        </w:rPr>
        <w:t xml:space="preserve"> </w:t>
      </w:r>
      <w:proofErr w:type="gramStart"/>
      <w:r>
        <w:rPr>
          <w:rFonts w:eastAsia="方正大标宋简体"/>
          <w:spacing w:val="-16"/>
          <w:sz w:val="72"/>
        </w:rPr>
        <w:t>践</w:t>
      </w:r>
      <w:proofErr w:type="gramEnd"/>
      <w:r>
        <w:rPr>
          <w:rFonts w:eastAsia="方正大标宋简体"/>
          <w:spacing w:val="-16"/>
          <w:sz w:val="72"/>
        </w:rPr>
        <w:t xml:space="preserve"> </w:t>
      </w:r>
      <w:r>
        <w:rPr>
          <w:rFonts w:eastAsia="方正大标宋简体"/>
          <w:spacing w:val="-16"/>
          <w:sz w:val="72"/>
        </w:rPr>
        <w:t>报</w:t>
      </w:r>
      <w:r>
        <w:rPr>
          <w:rFonts w:eastAsia="方正大标宋简体"/>
          <w:spacing w:val="-16"/>
          <w:sz w:val="72"/>
        </w:rPr>
        <w:t xml:space="preserve"> </w:t>
      </w:r>
      <w:r>
        <w:rPr>
          <w:rFonts w:eastAsia="方正大标宋简体"/>
          <w:spacing w:val="-16"/>
          <w:sz w:val="72"/>
        </w:rPr>
        <w:t>告</w:t>
      </w:r>
    </w:p>
    <w:p w14:paraId="2B9D3CFA" w14:textId="77777777" w:rsidR="00D16DD1" w:rsidRDefault="00D16DD1">
      <w:pPr>
        <w:jc w:val="center"/>
        <w:rPr>
          <w:sz w:val="30"/>
        </w:rPr>
      </w:pPr>
    </w:p>
    <w:p w14:paraId="4A390E46" w14:textId="77777777" w:rsidR="00D16DD1" w:rsidRDefault="00D16DD1">
      <w:pPr>
        <w:jc w:val="center"/>
        <w:rPr>
          <w:rFonts w:eastAsia="方正宋黑简体"/>
          <w:b/>
          <w:sz w:val="30"/>
        </w:rPr>
      </w:pPr>
    </w:p>
    <w:p w14:paraId="09E569E7" w14:textId="77777777" w:rsidR="00D16DD1" w:rsidRDefault="00D16DD1">
      <w:pPr>
        <w:jc w:val="center"/>
        <w:rPr>
          <w:rFonts w:eastAsia="方正宋黑简体"/>
          <w:b/>
          <w:sz w:val="30"/>
        </w:rPr>
      </w:pPr>
    </w:p>
    <w:p w14:paraId="411C678F" w14:textId="77777777" w:rsidR="00D16DD1" w:rsidRDefault="00C25A62">
      <w:pPr>
        <w:spacing w:line="480" w:lineRule="auto"/>
        <w:ind w:leftChars="573" w:left="1203" w:right="-4" w:firstLineChars="74" w:firstLine="237"/>
        <w:rPr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9BE9F" wp14:editId="72028DAF">
                <wp:simplePos x="0" y="0"/>
                <wp:positionH relativeFrom="column">
                  <wp:posOffset>1828800</wp:posOffset>
                </wp:positionH>
                <wp:positionV relativeFrom="paragraph">
                  <wp:posOffset>323850</wp:posOffset>
                </wp:positionV>
                <wp:extent cx="2400300" cy="0"/>
                <wp:effectExtent l="12700" t="12065" r="6350" b="6985"/>
                <wp:wrapNone/>
                <wp:docPr id="106671888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A5F71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5.5pt" to="33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" strokeweight="1pt"/>
            </w:pict>
          </mc:Fallback>
        </mc:AlternateContent>
      </w:r>
      <w:r>
        <w:rPr>
          <w:rFonts w:eastAsia="方正大标宋简体"/>
          <w:sz w:val="32"/>
        </w:rPr>
        <w:t>课程名称：</w:t>
      </w:r>
      <w:r>
        <w:rPr>
          <w:rFonts w:eastAsia="方正大标宋简体"/>
          <w:sz w:val="32"/>
        </w:rPr>
        <w:t xml:space="preserve">   </w:t>
      </w:r>
      <w:r w:rsidRPr="00244070">
        <w:rPr>
          <w:rFonts w:eastAsia="方正大标宋简体"/>
          <w:sz w:val="32"/>
        </w:rPr>
        <w:t xml:space="preserve">  </w:t>
      </w:r>
      <w:r w:rsidRPr="00244070">
        <w:rPr>
          <w:color w:val="000000"/>
          <w:sz w:val="32"/>
          <w:szCs w:val="32"/>
          <w:shd w:val="clear" w:color="auto" w:fill="FFFFFF"/>
        </w:rPr>
        <w:t>通信与网络实践</w:t>
      </w:r>
      <w:r w:rsidRPr="00244070">
        <w:rPr>
          <w:color w:val="000000"/>
          <w:sz w:val="32"/>
          <w:szCs w:val="32"/>
          <w:shd w:val="clear" w:color="auto" w:fill="FFFFFF"/>
        </w:rPr>
        <w:t xml:space="preserve">    </w:t>
      </w:r>
      <w:r>
        <w:rPr>
          <w:color w:val="000000"/>
          <w:sz w:val="32"/>
          <w:szCs w:val="32"/>
          <w:shd w:val="clear" w:color="auto" w:fill="FFFFFF"/>
        </w:rPr>
        <w:t xml:space="preserve">        </w:t>
      </w:r>
    </w:p>
    <w:p w14:paraId="79BDABF7" w14:textId="77777777" w:rsidR="00D16DD1" w:rsidRDefault="00D16DD1">
      <w:pPr>
        <w:rPr>
          <w:rFonts w:eastAsia="方正姚体简体"/>
          <w:b/>
          <w:sz w:val="48"/>
        </w:rPr>
      </w:pPr>
    </w:p>
    <w:p w14:paraId="7C7B2CD2" w14:textId="77777777" w:rsidR="00D16DD1" w:rsidRPr="00244070" w:rsidRDefault="00C25A62">
      <w:pPr>
        <w:spacing w:line="480" w:lineRule="auto"/>
        <w:ind w:leftChars="698" w:left="2430" w:right="-4" w:hangingChars="200" w:hanging="964"/>
        <w:rPr>
          <w:b/>
          <w:bCs/>
          <w:sz w:val="28"/>
          <w:szCs w:val="28"/>
        </w:rPr>
      </w:pPr>
      <w:r>
        <w:rPr>
          <w:rFonts w:eastAsia="方正姚体简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26E0E" wp14:editId="6344F61C">
                <wp:simplePos x="0" y="0"/>
                <wp:positionH relativeFrom="column">
                  <wp:posOffset>1819910</wp:posOffset>
                </wp:positionH>
                <wp:positionV relativeFrom="paragraph">
                  <wp:posOffset>358140</wp:posOffset>
                </wp:positionV>
                <wp:extent cx="2890520" cy="34290"/>
                <wp:effectExtent l="0" t="0" r="24130" b="22860"/>
                <wp:wrapNone/>
                <wp:docPr id="717272032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0520" cy="342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B193F" id="直接连接符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28.2pt" to="370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" strokeweight="1pt"/>
            </w:pict>
          </mc:Fallback>
        </mc:AlternateContent>
      </w:r>
      <w:r>
        <w:rPr>
          <w:rFonts w:eastAsia="方正大标宋简体"/>
          <w:sz w:val="32"/>
        </w:rPr>
        <w:t>项目名称：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 w:rsidRPr="00244070">
        <w:rPr>
          <w:b/>
          <w:bCs/>
          <w:sz w:val="28"/>
          <w:szCs w:val="28"/>
        </w:rPr>
        <w:t>LTE</w:t>
      </w:r>
      <w:r w:rsidRPr="00244070">
        <w:rPr>
          <w:b/>
          <w:bCs/>
          <w:sz w:val="28"/>
          <w:szCs w:val="28"/>
        </w:rPr>
        <w:t>移动通信物理层协议</w:t>
      </w:r>
    </w:p>
    <w:p w14:paraId="1C736B81" w14:textId="77777777" w:rsidR="00D16DD1" w:rsidRPr="00244070" w:rsidRDefault="00C25A62">
      <w:pPr>
        <w:spacing w:line="480" w:lineRule="auto"/>
        <w:ind w:right="-4" w:firstLineChars="700" w:firstLine="3373"/>
        <w:rPr>
          <w:rFonts w:eastAsia="方正大标宋简体"/>
          <w:sz w:val="10"/>
        </w:rPr>
      </w:pPr>
      <w:r w:rsidRPr="00244070">
        <w:rPr>
          <w:rFonts w:eastAsia="方正姚体简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28702" wp14:editId="612234B6">
                <wp:simplePos x="0" y="0"/>
                <wp:positionH relativeFrom="column">
                  <wp:posOffset>1830070</wp:posOffset>
                </wp:positionH>
                <wp:positionV relativeFrom="paragraph">
                  <wp:posOffset>330835</wp:posOffset>
                </wp:positionV>
                <wp:extent cx="2890520" cy="34290"/>
                <wp:effectExtent l="0" t="0" r="24130" b="22860"/>
                <wp:wrapNone/>
                <wp:docPr id="936530310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0520" cy="342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EDE8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26.05pt" to="371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" strokeweight="1pt"/>
            </w:pict>
          </mc:Fallback>
        </mc:AlternateContent>
      </w:r>
      <w:r w:rsidRPr="00244070">
        <w:rPr>
          <w:b/>
          <w:bCs/>
          <w:sz w:val="28"/>
          <w:szCs w:val="28"/>
        </w:rPr>
        <w:t>关键算法的</w:t>
      </w:r>
      <w:r w:rsidRPr="00244070">
        <w:rPr>
          <w:rFonts w:hint="eastAsia"/>
          <w:b/>
          <w:bCs/>
          <w:sz w:val="28"/>
          <w:szCs w:val="28"/>
        </w:rPr>
        <w:t>仿真与实现</w:t>
      </w:r>
    </w:p>
    <w:p w14:paraId="12EFE70B" w14:textId="77777777" w:rsidR="00D16DD1" w:rsidRDefault="00D16DD1">
      <w:pPr>
        <w:ind w:left="1718"/>
        <w:rPr>
          <w:rFonts w:eastAsia="方正大标宋简体"/>
          <w:sz w:val="10"/>
        </w:rPr>
      </w:pPr>
    </w:p>
    <w:p w14:paraId="187F46CC" w14:textId="77777777" w:rsidR="00D16DD1" w:rsidRDefault="00D16DD1">
      <w:pPr>
        <w:rPr>
          <w:rFonts w:eastAsia="方正大标宋简体"/>
          <w:sz w:val="10"/>
        </w:rPr>
      </w:pPr>
    </w:p>
    <w:p w14:paraId="65CBC39E" w14:textId="16D738B1" w:rsidR="00D16DD1" w:rsidRDefault="00C25A62">
      <w:pPr>
        <w:spacing w:line="480" w:lineRule="auto"/>
        <w:ind w:left="1398" w:firstLine="67"/>
        <w:rPr>
          <w:rFonts w:eastAsia="方正大标宋简体" w:hint="eastAsia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D13EA" wp14:editId="4001E421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7620" r="6350" b="11430"/>
                <wp:wrapNone/>
                <wp:docPr id="80816980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6" o:spid="_x0000_s1026" o:spt="20" style="position:absolute;left:0pt;margin-left:162pt;margin-top:24.4pt;height:0pt;width:189pt;z-index:251665408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DwZ51wAAAAkBAAAPAAAAAAAAAAEAIAAAACIAAABkcnMvZG93bnJldi54bWxQSwECFAAUAAAA&#10;CACHTuJAP+a93u8BAAC9AwAADgAAAAAAAAABACAAAAAmAQAAZHJzL2Uyb0RvYy54bWxQSwUGAAAA&#10;AAYABgBZAQAAh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姓名：</w:t>
      </w:r>
      <w:r>
        <w:rPr>
          <w:rFonts w:eastAsia="方正大标宋简体"/>
          <w:sz w:val="32"/>
        </w:rPr>
        <w:t xml:space="preserve">     </w:t>
      </w:r>
      <w:r w:rsidR="00207602">
        <w:rPr>
          <w:rFonts w:eastAsia="方正大标宋简体" w:hint="eastAsia"/>
          <w:sz w:val="32"/>
        </w:rPr>
        <w:t xml:space="preserve">      </w:t>
      </w:r>
    </w:p>
    <w:p w14:paraId="551C777D" w14:textId="230E66CD" w:rsidR="00D16DD1" w:rsidRDefault="00C25A62">
      <w:pPr>
        <w:spacing w:line="480" w:lineRule="auto"/>
        <w:ind w:left="1398" w:firstLine="67"/>
        <w:rPr>
          <w:rFonts w:eastAsia="方正大标宋简体" w:hint="eastAsia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9A406" wp14:editId="58365272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2065" r="6350" b="6985"/>
                <wp:wrapNone/>
                <wp:docPr id="1640956924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" o:spid="_x0000_s1026" o:spt="20" style="position:absolute;left:0pt;margin-left:162pt;margin-top:24.4pt;height:0pt;width:189pt;z-index:251659264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+DwZ51wAAAAkBAAAPAAAAAAAAAAEAIAAAACIAAABkcnMvZG93bnJldi54bWxQSwECFAAU&#10;AAAACACHTuJAdlIYL/IBAAC/AwAADgAAAAAAAAABACAAAAAmAQAAZHJzL2Uyb0RvYy54bWxQSwUG&#10;AAAAAAYABgBZAQAAig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学号：</w:t>
      </w:r>
      <w:r>
        <w:rPr>
          <w:rFonts w:eastAsia="方正大标宋简体"/>
          <w:sz w:val="32"/>
        </w:rPr>
        <w:t xml:space="preserve">    </w:t>
      </w:r>
      <w:r w:rsidR="00207602">
        <w:rPr>
          <w:rFonts w:eastAsia="方正大标宋简体" w:hint="eastAsia"/>
          <w:sz w:val="32"/>
        </w:rPr>
        <w:t xml:space="preserve">       </w:t>
      </w:r>
    </w:p>
    <w:p w14:paraId="4020D040" w14:textId="031E8574" w:rsidR="00D16DD1" w:rsidRDefault="00C25A62">
      <w:pPr>
        <w:spacing w:line="480" w:lineRule="auto"/>
        <w:ind w:left="1398" w:firstLine="67"/>
        <w:rPr>
          <w:rFonts w:eastAsia="方正大标宋简体"/>
          <w:sz w:val="32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5B834" wp14:editId="71788618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6985" r="6350" b="12065"/>
                <wp:wrapNone/>
                <wp:docPr id="116875101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162pt;margin-top:24.4pt;height:0pt;width:189pt;z-index:251666432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AKsPlP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班级：</w:t>
      </w:r>
      <w:r>
        <w:rPr>
          <w:rFonts w:eastAsia="方正大标宋简体"/>
          <w:sz w:val="32"/>
        </w:rPr>
        <w:t xml:space="preserve">     </w:t>
      </w:r>
      <w:r>
        <w:rPr>
          <w:rFonts w:eastAsia="方正大标宋简体" w:hint="eastAsia"/>
          <w:sz w:val="32"/>
        </w:rPr>
        <w:t xml:space="preserve">  </w:t>
      </w:r>
      <w:r w:rsidR="00207602">
        <w:rPr>
          <w:rFonts w:eastAsia="方正大标宋简体" w:hint="eastAsia"/>
          <w:sz w:val="32"/>
        </w:rPr>
        <w:t xml:space="preserve">    </w:t>
      </w:r>
      <w:r>
        <w:rPr>
          <w:rFonts w:eastAsia="方正大标宋简体"/>
          <w:sz w:val="32"/>
        </w:rPr>
        <w:t>信工</w:t>
      </w:r>
      <w:r w:rsidR="00244070">
        <w:rPr>
          <w:rFonts w:eastAsia="方正大标宋简体" w:hint="eastAsia"/>
          <w:sz w:val="32"/>
        </w:rPr>
        <w:t xml:space="preserve"> </w:t>
      </w:r>
      <w:r w:rsidR="00244070">
        <w:rPr>
          <w:rFonts w:eastAsia="方正大标宋简体"/>
          <w:sz w:val="32"/>
        </w:rPr>
        <w:t xml:space="preserve">   </w:t>
      </w:r>
    </w:p>
    <w:p w14:paraId="45E1F8EC" w14:textId="16FA6245" w:rsidR="00D16DD1" w:rsidRDefault="00C25A62">
      <w:pPr>
        <w:spacing w:line="480" w:lineRule="auto"/>
        <w:ind w:left="1398" w:firstLine="67"/>
        <w:rPr>
          <w:rFonts w:eastAsia="方正大标宋简体"/>
          <w:sz w:val="32"/>
          <w:u w:val="single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D3371" wp14:editId="706B3F1A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2065" r="6350" b="6985"/>
                <wp:wrapNone/>
                <wp:docPr id="2023511007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" o:spid="_x0000_s1026" o:spt="20" style="position:absolute;left:0pt;margin-left:162pt;margin-top:24.4pt;height:0pt;width:189pt;z-index:251661312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CzZEf/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实践地点：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 w:rsidR="00207602">
        <w:rPr>
          <w:rFonts w:eastAsia="方正大标宋简体" w:hint="eastAsia"/>
          <w:sz w:val="32"/>
        </w:rPr>
        <w:t xml:space="preserve">     </w:t>
      </w:r>
      <w:r>
        <w:rPr>
          <w:rFonts w:eastAsia="方正大标宋简体"/>
          <w:sz w:val="32"/>
        </w:rPr>
        <w:t>实验</w:t>
      </w:r>
      <w:r>
        <w:rPr>
          <w:rFonts w:eastAsia="方正大标宋简体"/>
          <w:sz w:val="32"/>
        </w:rPr>
        <w:t>19</w:t>
      </w:r>
      <w:r>
        <w:rPr>
          <w:rFonts w:eastAsia="方正大标宋简体"/>
          <w:sz w:val="32"/>
        </w:rPr>
        <w:t>楼</w:t>
      </w:r>
    </w:p>
    <w:p w14:paraId="09174F21" w14:textId="77777777" w:rsidR="00D16DD1" w:rsidRDefault="00C25A62">
      <w:pPr>
        <w:spacing w:line="360" w:lineRule="auto"/>
        <w:ind w:left="1465"/>
        <w:rPr>
          <w:rFonts w:eastAsia="方正大标宋简体"/>
          <w:sz w:val="32"/>
          <w:u w:val="single"/>
        </w:rPr>
      </w:pPr>
      <w:r>
        <w:rPr>
          <w:rFonts w:eastAsia="方正大标宋简体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0CC78" wp14:editId="6590F387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6985" r="6350" b="12065"/>
                <wp:wrapNone/>
                <wp:docPr id="1143489788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margin-left:162pt;margin-top:24.4pt;height:0pt;width:189pt;z-index:251662336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PBnnXAAAACQEAAA8AAAAAAAAAAQAgAAAAIgAAAGRycy9kb3ducmV2LnhtbFBLAQIUABQA&#10;AAAIAIdO4kCMUo088QEAAL8DAAAOAAAAAAAAAAEAIAAAACYBAABkcnMvZTJvRG9jLnhtbFBLBQYA&#10;AAAABgAGAFkBAACJ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</w:rPr>
        <w:t>实践日期：</w:t>
      </w:r>
      <w:r>
        <w:rPr>
          <w:rFonts w:eastAsia="方正大标宋简体"/>
          <w:sz w:val="32"/>
        </w:rPr>
        <w:t xml:space="preserve"> </w:t>
      </w:r>
      <w:r>
        <w:rPr>
          <w:rFonts w:eastAsia="方正大标宋简体" w:hint="eastAsia"/>
          <w:sz w:val="32"/>
        </w:rPr>
        <w:t xml:space="preserve"> </w:t>
      </w:r>
      <w:r>
        <w:rPr>
          <w:rFonts w:eastAsia="方正大标宋简体"/>
          <w:sz w:val="32"/>
        </w:rPr>
        <w:t>202</w:t>
      </w:r>
      <w:r>
        <w:rPr>
          <w:rFonts w:eastAsia="方正大标宋简体" w:hint="eastAsia"/>
          <w:sz w:val="32"/>
        </w:rPr>
        <w:t>4</w:t>
      </w:r>
      <w:r>
        <w:rPr>
          <w:rFonts w:eastAsia="方正大标宋简体"/>
          <w:sz w:val="32"/>
        </w:rPr>
        <w:t>.11.</w:t>
      </w:r>
      <w:r>
        <w:rPr>
          <w:rFonts w:eastAsia="方正大标宋简体" w:hint="eastAsia"/>
          <w:sz w:val="32"/>
        </w:rPr>
        <w:t>18</w:t>
      </w:r>
      <w:r>
        <w:rPr>
          <w:rFonts w:eastAsia="方正大标宋简体"/>
          <w:sz w:val="32"/>
        </w:rPr>
        <w:t>-202</w:t>
      </w:r>
      <w:r>
        <w:rPr>
          <w:rFonts w:eastAsia="方正大标宋简体" w:hint="eastAsia"/>
          <w:sz w:val="32"/>
        </w:rPr>
        <w:t>4</w:t>
      </w:r>
      <w:r>
        <w:rPr>
          <w:rFonts w:eastAsia="方正大标宋简体"/>
          <w:sz w:val="32"/>
        </w:rPr>
        <w:t>.11.</w:t>
      </w:r>
      <w:r>
        <w:rPr>
          <w:rFonts w:eastAsia="方正大标宋简体" w:hint="eastAsia"/>
          <w:sz w:val="32"/>
        </w:rPr>
        <w:t>22</w:t>
      </w:r>
    </w:p>
    <w:p w14:paraId="5E434CD9" w14:textId="77777777" w:rsidR="00D16DD1" w:rsidRDefault="00C25A62">
      <w:pPr>
        <w:spacing w:line="360" w:lineRule="auto"/>
        <w:ind w:left="1465"/>
        <w:rPr>
          <w:rFonts w:eastAsia="方正大标宋简体"/>
          <w:sz w:val="32"/>
          <w:szCs w:val="32"/>
        </w:rPr>
      </w:pPr>
      <w:r>
        <w:rPr>
          <w:rFonts w:eastAsia="方正大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7D61" wp14:editId="7365A4F6">
                <wp:simplePos x="0" y="0"/>
                <wp:positionH relativeFrom="column">
                  <wp:posOffset>2057400</wp:posOffset>
                </wp:positionH>
                <wp:positionV relativeFrom="paragraph">
                  <wp:posOffset>309880</wp:posOffset>
                </wp:positionV>
                <wp:extent cx="2400300" cy="0"/>
                <wp:effectExtent l="12700" t="11430" r="6350" b="7620"/>
                <wp:wrapNone/>
                <wp:docPr id="38032543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margin-left:162pt;margin-top:24.4pt;height:0pt;width:189pt;z-index:251660288;mso-width-relative:page;mso-height-relative:page;" filled="f" stroked="t" coordsize="21600,21600" o:gfxdata="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g8GedcAAAAJAQAADwAAAAAAAAABACAAAAAiAAAAZHJzL2Rvd25yZXYueG1sUEsBAhQAFAAA&#10;AAgAh07iQLxs8H/wAQAAvgMAAA4AAAAAAAAAAQAgAAAAJgEAAGRycy9lMm9Eb2MueG1sUEsFBgAA&#10;AAAGAAYAWQEAAIg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大标宋简体"/>
          <w:sz w:val="32"/>
          <w:szCs w:val="32"/>
        </w:rPr>
        <w:t>指导老师：</w:t>
      </w:r>
      <w:r>
        <w:rPr>
          <w:rFonts w:eastAsia="方正大标宋简体"/>
          <w:sz w:val="32"/>
          <w:szCs w:val="32"/>
        </w:rPr>
        <w:t xml:space="preserve">    </w:t>
      </w:r>
      <w:r>
        <w:rPr>
          <w:rFonts w:eastAsia="方正大标宋简体"/>
          <w:sz w:val="32"/>
          <w:szCs w:val="32"/>
        </w:rPr>
        <w:t>木昌洪</w:t>
      </w:r>
      <w:r>
        <w:rPr>
          <w:rFonts w:eastAsia="方正大标宋简体" w:hint="eastAsia"/>
          <w:sz w:val="32"/>
          <w:szCs w:val="32"/>
        </w:rPr>
        <w:t>、袁伟娜</w:t>
      </w:r>
      <w:r>
        <w:rPr>
          <w:rFonts w:eastAsia="方正大标宋简体"/>
          <w:sz w:val="32"/>
          <w:szCs w:val="32"/>
        </w:rPr>
        <w:t xml:space="preserve">              </w:t>
      </w:r>
    </w:p>
    <w:p w14:paraId="56E812F2" w14:textId="77777777" w:rsidR="00D16DD1" w:rsidRDefault="00D16DD1">
      <w:pPr>
        <w:ind w:left="2548"/>
        <w:rPr>
          <w:rFonts w:eastAsia="黑体"/>
          <w:b/>
          <w:u w:val="single"/>
        </w:rPr>
      </w:pPr>
    </w:p>
    <w:p w14:paraId="202BC042" w14:textId="77777777" w:rsidR="00D16DD1" w:rsidRDefault="00D16DD1">
      <w:pPr>
        <w:ind w:left="2548"/>
        <w:rPr>
          <w:rFonts w:eastAsia="黑体"/>
          <w:b/>
          <w:u w:val="single"/>
        </w:rPr>
      </w:pPr>
    </w:p>
    <w:p w14:paraId="497B5E7F" w14:textId="77777777" w:rsidR="00D16DD1" w:rsidRDefault="00D16DD1">
      <w:pPr>
        <w:snapToGrid w:val="0"/>
        <w:spacing w:line="360" w:lineRule="auto"/>
        <w:jc w:val="left"/>
        <w:rPr>
          <w:rFonts w:eastAsia="仿宋_GB2312"/>
          <w:i/>
          <w:color w:val="FF0000"/>
          <w:sz w:val="24"/>
        </w:rPr>
      </w:pPr>
    </w:p>
    <w:tbl>
      <w:tblPr>
        <w:tblW w:w="0" w:type="auto"/>
        <w:tblInd w:w="-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D16DD1" w14:paraId="55444432" w14:textId="77777777">
        <w:trPr>
          <w:trHeight w:val="3251"/>
        </w:trPr>
        <w:tc>
          <w:tcPr>
            <w:tcW w:w="9639" w:type="dxa"/>
          </w:tcPr>
          <w:p w14:paraId="1CE502A9" w14:textId="77777777" w:rsidR="00D16DD1" w:rsidRPr="00244070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</w:rPr>
            </w:pPr>
            <w:r w:rsidRPr="00244070">
              <w:rPr>
                <w:rFonts w:ascii="华文仿宋" w:eastAsia="华文仿宋" w:hAnsi="华文仿宋"/>
                <w:b/>
                <w:sz w:val="28"/>
                <w:szCs w:val="28"/>
              </w:rPr>
              <w:lastRenderedPageBreak/>
              <w:t>实践内容与要求</w:t>
            </w:r>
          </w:p>
          <w:p w14:paraId="18A3BCAD" w14:textId="77777777" w:rsidR="00D16DD1" w:rsidRPr="00244070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b/>
                <w:bCs/>
                <w:sz w:val="24"/>
              </w:rPr>
            </w:pPr>
            <w:r w:rsidRPr="00244070">
              <w:rPr>
                <w:rFonts w:ascii="华文仿宋" w:eastAsia="华文仿宋" w:hAnsi="华文仿宋"/>
                <w:b/>
                <w:bCs/>
                <w:sz w:val="24"/>
              </w:rPr>
              <w:t>1、项目描述</w:t>
            </w:r>
          </w:p>
          <w:p w14:paraId="5C8A03ED" w14:textId="77777777" w:rsidR="00D16DD1" w:rsidRPr="007D7C5B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bCs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基于</w:t>
            </w:r>
            <w:r w:rsidRPr="007D7C5B">
              <w:rPr>
                <w:rFonts w:ascii="华文仿宋" w:eastAsia="华文仿宋" w:hAnsi="华文仿宋"/>
                <w:szCs w:val="21"/>
              </w:rPr>
              <w:t>3GPP 系列协议定义的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LTE</w:t>
            </w:r>
            <w:r w:rsidRPr="007D7C5B">
              <w:rPr>
                <w:rFonts w:ascii="华文仿宋" w:eastAsia="华文仿宋" w:hAnsi="华文仿宋"/>
                <w:szCs w:val="21"/>
              </w:rPr>
              <w:t>物理层协议仿真算法，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包括信源、添加CRC、</w:t>
            </w:r>
            <w:proofErr w:type="gramStart"/>
            <w:r w:rsidRPr="007D7C5B">
              <w:rPr>
                <w:rFonts w:ascii="华文仿宋" w:eastAsia="华文仿宋" w:hAnsi="华文仿宋" w:hint="eastAsia"/>
                <w:szCs w:val="21"/>
              </w:rPr>
              <w:t>码块分割</w:t>
            </w:r>
            <w:proofErr w:type="gramEnd"/>
            <w:r w:rsidRPr="007D7C5B">
              <w:rPr>
                <w:rFonts w:ascii="华文仿宋" w:eastAsia="华文仿宋" w:hAnsi="华文仿宋" w:hint="eastAsia"/>
                <w:szCs w:val="21"/>
              </w:rPr>
              <w:t>、Turbo编码、速率匹配、</w:t>
            </w:r>
            <w:proofErr w:type="gramStart"/>
            <w:r w:rsidRPr="007D7C5B">
              <w:rPr>
                <w:rFonts w:ascii="华文仿宋" w:eastAsia="华文仿宋" w:hAnsi="华文仿宋" w:hint="eastAsia"/>
                <w:szCs w:val="21"/>
              </w:rPr>
              <w:t>码块级联</w:t>
            </w:r>
            <w:proofErr w:type="gramEnd"/>
            <w:r w:rsidRPr="007D7C5B">
              <w:rPr>
                <w:rFonts w:ascii="华文仿宋" w:eastAsia="华文仿宋" w:hAnsi="华文仿宋" w:hint="eastAsia"/>
                <w:szCs w:val="21"/>
              </w:rPr>
              <w:t>、交织、加扰、调制、生成导频0数据、生成导频1数据、资源映射、产生频域数据、产生时域数据、解资源映射、导频0数据生成、导频1数据生成、信道估计、均衡、解调、解扰、解交织、解码块级联、解速率匹配、Turbo 译码、</w:t>
            </w:r>
            <w:proofErr w:type="gramStart"/>
            <w:r w:rsidRPr="007D7C5B">
              <w:rPr>
                <w:rFonts w:ascii="华文仿宋" w:eastAsia="华文仿宋" w:hAnsi="华文仿宋" w:hint="eastAsia"/>
                <w:szCs w:val="21"/>
              </w:rPr>
              <w:t>码块信息</w:t>
            </w:r>
            <w:proofErr w:type="gramEnd"/>
            <w:r w:rsidRPr="007D7C5B">
              <w:rPr>
                <w:rFonts w:ascii="华文仿宋" w:eastAsia="华文仿宋" w:hAnsi="华文仿宋" w:hint="eastAsia"/>
                <w:szCs w:val="21"/>
              </w:rPr>
              <w:t>汇聚、解CRC等内容，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本项目要求完成上述算法中的</w:t>
            </w:r>
            <w:r w:rsidR="00ED7114">
              <w:rPr>
                <w:rFonts w:ascii="华文仿宋" w:eastAsia="华文仿宋" w:hAnsi="华文仿宋"/>
                <w:b/>
                <w:bCs/>
                <w:szCs w:val="21"/>
                <w:u w:val="single"/>
              </w:rPr>
              <w:t>7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个，即</w:t>
            </w:r>
            <w:r w:rsidR="00ED7114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添加CRC、</w:t>
            </w:r>
            <w:proofErr w:type="gramStart"/>
            <w:r w:rsidRPr="007D7C5B">
              <w:rPr>
                <w:rFonts w:ascii="华文仿宋" w:eastAsia="华文仿宋" w:hAnsi="华文仿宋"/>
                <w:b/>
                <w:bCs/>
                <w:szCs w:val="21"/>
                <w:u w:val="single"/>
              </w:rPr>
              <w:t>码块分割</w:t>
            </w:r>
            <w:proofErr w:type="gramEnd"/>
            <w:r w:rsidRPr="007D7C5B">
              <w:rPr>
                <w:rFonts w:ascii="华文仿宋" w:eastAsia="华文仿宋" w:hAnsi="华文仿宋"/>
                <w:b/>
                <w:bCs/>
                <w:szCs w:val="21"/>
                <w:u w:val="single"/>
              </w:rPr>
              <w:t>、</w:t>
            </w:r>
            <w:r w:rsidR="00ED7114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调制、生成导频数据、产生频域数据、产生时域数据、时域数据变频域数据。</w:t>
            </w:r>
            <w:r w:rsidRPr="007D7C5B">
              <w:rPr>
                <w:rFonts w:ascii="华文仿宋" w:eastAsia="华文仿宋" w:hAnsi="华文仿宋" w:hint="eastAsia"/>
                <w:b/>
                <w:bCs/>
                <w:szCs w:val="21"/>
                <w:u w:val="single"/>
              </w:rPr>
              <w:t>其余算法要求读懂。</w:t>
            </w:r>
          </w:p>
          <w:p w14:paraId="35C57516" w14:textId="77777777" w:rsidR="00D16DD1" w:rsidRPr="00244070" w:rsidRDefault="00C25A62" w:rsidP="00244070">
            <w:pPr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bCs/>
                <w:sz w:val="24"/>
              </w:rPr>
            </w:pPr>
            <w:r w:rsidRPr="00244070">
              <w:rPr>
                <w:rFonts w:ascii="华文仿宋" w:eastAsia="华文仿宋" w:hAnsi="华文仿宋"/>
                <w:b/>
                <w:bCs/>
                <w:sz w:val="24"/>
              </w:rPr>
              <w:t>2、项目任务</w:t>
            </w:r>
          </w:p>
          <w:p w14:paraId="7329AC99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/>
                <w:szCs w:val="21"/>
              </w:rPr>
              <w:t>（1）根据3GPP协议深入理解各算法原理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，完成</w:t>
            </w:r>
            <w:r w:rsidRPr="007D7C5B">
              <w:rPr>
                <w:rFonts w:ascii="华文仿宋" w:eastAsia="华文仿宋" w:hAnsi="华文仿宋"/>
                <w:szCs w:val="21"/>
              </w:rPr>
              <w:t>“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电子信息虚拟仿真与在线实境软件</w:t>
            </w:r>
            <w:r w:rsidRPr="007D7C5B">
              <w:rPr>
                <w:rFonts w:ascii="华文仿宋" w:eastAsia="华文仿宋" w:hAnsi="华文仿宋"/>
                <w:szCs w:val="21"/>
              </w:rPr>
              <w:t>”中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完成“LTE</w:t>
            </w:r>
            <w:r w:rsidRPr="007D7C5B">
              <w:rPr>
                <w:rFonts w:ascii="华文仿宋" w:eastAsia="华文仿宋" w:hAnsi="华文仿宋"/>
                <w:szCs w:val="21"/>
              </w:rPr>
              <w:t>移动通信物理层协议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仿真</w:t>
            </w:r>
            <w:r w:rsidRPr="007D7C5B">
              <w:rPr>
                <w:rFonts w:ascii="华文仿宋" w:eastAsia="华文仿宋" w:hAnsi="华文仿宋"/>
                <w:szCs w:val="21"/>
              </w:rPr>
              <w:t>实验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”的“验证性实验”，即通过拖动框图及连线方式，构建通信系统。默认参数下运行“验证性实验”，分析软件右侧“实验结果”的各个数据或波形。</w:t>
            </w:r>
          </w:p>
          <w:p w14:paraId="20CF6118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（2）改变“验证性实验”的“实验参数”，再运行“验证性实验”，分析软件右侧“实验结果”的各个数据或波形，分析参数改变导致的变化及原因。</w:t>
            </w:r>
          </w:p>
          <w:p w14:paraId="4ECCA4C4" w14:textId="77777777" w:rsidR="00D16DD1" w:rsidRPr="007D7C5B" w:rsidRDefault="00C25A62" w:rsidP="00244070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（3）</w:t>
            </w:r>
            <w:r w:rsidRPr="007D7C5B">
              <w:rPr>
                <w:rFonts w:ascii="华文仿宋" w:eastAsia="华文仿宋" w:hAnsi="华文仿宋"/>
                <w:szCs w:val="21"/>
              </w:rPr>
              <w:t>根据3GPP协议深入理解各算法原理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，结合</w:t>
            </w:r>
            <w:r w:rsidRPr="007D7C5B">
              <w:rPr>
                <w:rFonts w:ascii="华文仿宋" w:eastAsia="华文仿宋" w:hAnsi="华文仿宋"/>
                <w:szCs w:val="21"/>
              </w:rPr>
              <w:t>提供的各算法实验任务和工程文件，在MATLAB下编写程序，调试程序，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完成</w:t>
            </w:r>
            <w:r w:rsidR="00A14D40">
              <w:rPr>
                <w:rFonts w:ascii="华文仿宋" w:eastAsia="华文仿宋" w:hAnsi="华文仿宋" w:hint="eastAsia"/>
                <w:szCs w:val="21"/>
              </w:rPr>
              <w:t>CRC添加、</w:t>
            </w:r>
            <w:proofErr w:type="gramStart"/>
            <w:r w:rsidRPr="007D7C5B">
              <w:rPr>
                <w:rFonts w:ascii="华文仿宋" w:eastAsia="华文仿宋" w:hAnsi="华文仿宋"/>
                <w:szCs w:val="21"/>
              </w:rPr>
              <w:t>码块分割</w:t>
            </w:r>
            <w:proofErr w:type="gramEnd"/>
            <w:r w:rsidRPr="007D7C5B">
              <w:rPr>
                <w:rFonts w:ascii="华文仿宋" w:eastAsia="华文仿宋" w:hAnsi="华文仿宋"/>
                <w:szCs w:val="21"/>
              </w:rPr>
              <w:t>、调制映射、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产生时域数据等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/>
                <w:szCs w:val="21"/>
              </w:rPr>
              <w:t>个算法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，</w:t>
            </w:r>
            <w:r w:rsidRPr="007D7C5B">
              <w:rPr>
                <w:rFonts w:ascii="华文仿宋" w:eastAsia="华文仿宋" w:hAnsi="华文仿宋"/>
                <w:szCs w:val="21"/>
              </w:rPr>
              <w:t>使产生的数据和已提供的数据相同。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个</w:t>
            </w:r>
            <w:r w:rsidRPr="007D7C5B">
              <w:rPr>
                <w:rFonts w:ascii="华文仿宋" w:eastAsia="华文仿宋" w:hAnsi="华文仿宋"/>
                <w:szCs w:val="21"/>
              </w:rPr>
              <w:t>算法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的</w:t>
            </w:r>
            <w:r w:rsidRPr="007D7C5B">
              <w:rPr>
                <w:rFonts w:ascii="华文仿宋" w:eastAsia="华文仿宋" w:hAnsi="华文仿宋"/>
                <w:szCs w:val="21"/>
              </w:rPr>
              <w:t>要求：理解各算法的接口函数（函数的输入参数和数据已经给出），根据3GPP协议完成MATLAB程序编写，仿真出正确结果（结果要和提供的数据完全对上）</w:t>
            </w:r>
          </w:p>
          <w:p w14:paraId="1BD9E53F" w14:textId="77777777" w:rsidR="00D16DD1" w:rsidRDefault="00C25A62" w:rsidP="007D7C5B">
            <w:pPr>
              <w:pStyle w:val="TOC7"/>
              <w:adjustRightInd w:val="0"/>
              <w:snapToGrid w:val="0"/>
              <w:spacing w:line="300" w:lineRule="auto"/>
              <w:ind w:leftChars="0" w:left="0"/>
              <w:jc w:val="left"/>
              <w:rPr>
                <w:rFonts w:ascii="华文仿宋" w:eastAsia="华文仿宋" w:hAnsi="华文仿宋" w:hint="eastAsia"/>
                <w:szCs w:val="21"/>
              </w:rPr>
            </w:pPr>
            <w:r w:rsidRPr="007D7C5B">
              <w:rPr>
                <w:rFonts w:ascii="华文仿宋" w:eastAsia="华文仿宋" w:hAnsi="华文仿宋" w:hint="eastAsia"/>
                <w:szCs w:val="21"/>
              </w:rPr>
              <w:t>（4）在“设计性实验”下，</w:t>
            </w:r>
            <w:r w:rsidRPr="007D7C5B">
              <w:rPr>
                <w:rFonts w:ascii="华文仿宋" w:eastAsia="华文仿宋" w:hAnsi="华文仿宋"/>
                <w:szCs w:val="21"/>
              </w:rPr>
              <w:t>将</w:t>
            </w:r>
            <w:r w:rsidR="00A14D40">
              <w:rPr>
                <w:rFonts w:ascii="华文仿宋" w:eastAsia="华文仿宋" w:hAnsi="华文仿宋" w:hint="eastAsia"/>
                <w:szCs w:val="21"/>
              </w:rPr>
              <w:t>CRC、</w:t>
            </w:r>
            <w:proofErr w:type="gramStart"/>
            <w:r w:rsidR="00A14D40">
              <w:rPr>
                <w:rFonts w:ascii="华文仿宋" w:eastAsia="华文仿宋" w:hAnsi="华文仿宋"/>
                <w:szCs w:val="21"/>
              </w:rPr>
              <w:t>码块分割</w:t>
            </w:r>
            <w:proofErr w:type="gramEnd"/>
            <w:r w:rsidR="00A14D40">
              <w:rPr>
                <w:rFonts w:ascii="华文仿宋" w:eastAsia="华文仿宋" w:hAnsi="华文仿宋" w:hint="eastAsia"/>
                <w:szCs w:val="21"/>
              </w:rPr>
              <w:t>和调制等</w:t>
            </w:r>
            <w:r w:rsidR="00A14D40">
              <w:rPr>
                <w:rFonts w:ascii="华文仿宋" w:eastAsia="华文仿宋" w:hAnsi="华文仿宋"/>
                <w:szCs w:val="21"/>
              </w:rPr>
              <w:t>7</w:t>
            </w:r>
            <w:r w:rsidRPr="007D7C5B">
              <w:rPr>
                <w:rFonts w:ascii="华文仿宋" w:eastAsia="华文仿宋" w:hAnsi="华文仿宋"/>
                <w:szCs w:val="21"/>
              </w:rPr>
              <w:t>个算法上传到“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电子信息虚拟仿真与在线实境软件</w:t>
            </w:r>
            <w:r w:rsidRPr="007D7C5B">
              <w:rPr>
                <w:rFonts w:ascii="华文仿宋" w:eastAsia="华文仿宋" w:hAnsi="华文仿宋"/>
                <w:szCs w:val="21"/>
              </w:rPr>
              <w:t>”中，与</w:t>
            </w:r>
            <w:r w:rsidRPr="007D7C5B">
              <w:rPr>
                <w:rFonts w:ascii="华文仿宋" w:eastAsia="华文仿宋" w:hAnsi="华文仿宋" w:hint="eastAsia"/>
                <w:szCs w:val="21"/>
              </w:rPr>
              <w:t>LTE</w:t>
            </w:r>
            <w:r w:rsidRPr="007D7C5B">
              <w:rPr>
                <w:rFonts w:ascii="华文仿宋" w:eastAsia="华文仿宋" w:hAnsi="华文仿宋"/>
                <w:szCs w:val="21"/>
              </w:rPr>
              <w:t>物理层协议完整流程的其它算法模块一起进行系统联调，仿真出正确的实验结果。</w:t>
            </w:r>
          </w:p>
          <w:p w14:paraId="113C66E6" w14:textId="77777777" w:rsidR="007D7C5B" w:rsidRPr="007D7C5B" w:rsidRDefault="007D7C5B" w:rsidP="007D7C5B"/>
        </w:tc>
      </w:tr>
      <w:tr w:rsidR="00D16DD1" w14:paraId="729BDEE4" w14:textId="77777777" w:rsidTr="007D7C5B">
        <w:trPr>
          <w:trHeight w:val="3741"/>
        </w:trPr>
        <w:tc>
          <w:tcPr>
            <w:tcW w:w="9639" w:type="dxa"/>
          </w:tcPr>
          <w:p w14:paraId="36F9064F" w14:textId="77777777" w:rsidR="007D7C5B" w:rsidRPr="00244070" w:rsidRDefault="007D7C5B" w:rsidP="007D7C5B">
            <w:pPr>
              <w:pStyle w:val="a0"/>
              <w:adjustRightInd w:val="0"/>
              <w:snapToGrid w:val="0"/>
              <w:spacing w:line="300" w:lineRule="auto"/>
              <w:rPr>
                <w:rFonts w:ascii="华文仿宋" w:eastAsia="华文仿宋" w:hAnsi="华文仿宋" w:hint="eastAsia"/>
                <w:b/>
                <w:sz w:val="24"/>
              </w:rPr>
            </w:pPr>
            <w:r w:rsidRPr="00244070">
              <w:rPr>
                <w:rFonts w:ascii="华文仿宋" w:eastAsia="华文仿宋" w:hAnsi="华文仿宋" w:hint="eastAsia"/>
                <w:b/>
                <w:sz w:val="24"/>
              </w:rPr>
              <w:t>评分项：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790"/>
              <w:gridCol w:w="2314"/>
              <w:gridCol w:w="2126"/>
            </w:tblGrid>
            <w:tr w:rsidR="007D7C5B" w:rsidRPr="00244070" w14:paraId="120EF11E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0A73DDD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2790" w:type="dxa"/>
                </w:tcPr>
                <w:p w14:paraId="1A1346F9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评分项</w:t>
                  </w:r>
                </w:p>
              </w:tc>
              <w:tc>
                <w:tcPr>
                  <w:tcW w:w="2314" w:type="dxa"/>
                </w:tcPr>
                <w:p w14:paraId="7096703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百分制得分</w:t>
                  </w:r>
                </w:p>
              </w:tc>
              <w:tc>
                <w:tcPr>
                  <w:tcW w:w="2126" w:type="dxa"/>
                </w:tcPr>
                <w:p w14:paraId="565B927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按比例得分</w:t>
                  </w:r>
                </w:p>
              </w:tc>
            </w:tr>
            <w:tr w:rsidR="007D7C5B" w:rsidRPr="00244070" w14:paraId="4BEE00B0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6244D879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06318C3A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设计过程（</w:t>
                  </w:r>
                  <w:r w:rsidRPr="00244070">
                    <w:rPr>
                      <w:rFonts w:hint="eastAsia"/>
                      <w:szCs w:val="21"/>
                    </w:rPr>
                    <w:t>30%</w:t>
                  </w:r>
                  <w:r w:rsidRPr="00244070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35DD409F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0404EC6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091159D1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049D2E8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D0F2C5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szCs w:val="21"/>
                    </w:rPr>
                    <w:t>基础实验（</w:t>
                  </w:r>
                  <w:r w:rsidRPr="00244070">
                    <w:rPr>
                      <w:rFonts w:hint="eastAsia"/>
                      <w:szCs w:val="21"/>
                    </w:rPr>
                    <w:t>10%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6A25C98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46B0D612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547B4D6C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79AF6244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5859C582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szCs w:val="21"/>
                    </w:rPr>
                    <w:t>综合设计实验（</w:t>
                  </w:r>
                  <w:r w:rsidRPr="00244070">
                    <w:rPr>
                      <w:rFonts w:hint="eastAsia"/>
                      <w:szCs w:val="21"/>
                    </w:rPr>
                    <w:t>2</w:t>
                  </w:r>
                  <w:r w:rsidRPr="00244070">
                    <w:rPr>
                      <w:szCs w:val="21"/>
                    </w:rPr>
                    <w:t>0</w:t>
                  </w:r>
                  <w:r w:rsidRPr="00244070">
                    <w:rPr>
                      <w:rFonts w:hint="eastAsia"/>
                      <w:szCs w:val="21"/>
                    </w:rPr>
                    <w:t>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06FB0158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66F3CC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554E2BCF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19560BBE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790" w:type="dxa"/>
                </w:tcPr>
                <w:p w14:paraId="150D33E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结构与规范</w:t>
                  </w:r>
                  <w:r w:rsidRPr="00244070">
                    <w:rPr>
                      <w:szCs w:val="21"/>
                    </w:rPr>
                    <w:t>（</w:t>
                  </w:r>
                  <w:r w:rsidRPr="00244070">
                    <w:rPr>
                      <w:rFonts w:hint="eastAsia"/>
                      <w:szCs w:val="21"/>
                    </w:rPr>
                    <w:t>1</w:t>
                  </w:r>
                  <w:r w:rsidRPr="00244070">
                    <w:rPr>
                      <w:szCs w:val="21"/>
                    </w:rPr>
                    <w:t>0</w:t>
                  </w:r>
                  <w:r w:rsidRPr="00244070">
                    <w:rPr>
                      <w:rFonts w:hint="eastAsia"/>
                      <w:szCs w:val="21"/>
                    </w:rPr>
                    <w:t>%</w:t>
                  </w:r>
                  <w:r w:rsidRPr="00244070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368C90B0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49978821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102BA949" w14:textId="77777777" w:rsidTr="000D1443">
              <w:trPr>
                <w:jc w:val="center"/>
              </w:trPr>
              <w:tc>
                <w:tcPr>
                  <w:tcW w:w="880" w:type="dxa"/>
                </w:tcPr>
                <w:p w14:paraId="32F38B87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790" w:type="dxa"/>
                </w:tcPr>
                <w:p w14:paraId="443C8007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rPr>
                      <w:szCs w:val="21"/>
                      <w:highlight w:val="yellow"/>
                    </w:rPr>
                  </w:pPr>
                  <w:r w:rsidRPr="00244070">
                    <w:rPr>
                      <w:rFonts w:hint="eastAsia"/>
                      <w:szCs w:val="21"/>
                    </w:rPr>
                    <w:t xml:space="preserve"> </w:t>
                  </w:r>
                  <w:r w:rsidRPr="00244070">
                    <w:rPr>
                      <w:rFonts w:hint="eastAsia"/>
                      <w:szCs w:val="21"/>
                    </w:rPr>
                    <w:t>项目答辩（</w:t>
                  </w:r>
                  <w:r w:rsidRPr="00244070">
                    <w:rPr>
                      <w:rFonts w:hint="eastAsia"/>
                      <w:szCs w:val="21"/>
                    </w:rPr>
                    <w:t>30%</w:t>
                  </w:r>
                  <w:r w:rsidRPr="00244070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314" w:type="dxa"/>
                </w:tcPr>
                <w:p w14:paraId="6008590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3B4CE64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  <w:tr w:rsidR="007D7C5B" w:rsidRPr="00244070" w14:paraId="11D43076" w14:textId="77777777" w:rsidTr="000D1443">
              <w:trPr>
                <w:jc w:val="center"/>
              </w:trPr>
              <w:tc>
                <w:tcPr>
                  <w:tcW w:w="3670" w:type="dxa"/>
                  <w:gridSpan w:val="2"/>
                </w:tcPr>
                <w:p w14:paraId="760A076B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  <w:r w:rsidRPr="00244070">
                    <w:rPr>
                      <w:szCs w:val="21"/>
                    </w:rPr>
                    <w:t>合计</w:t>
                  </w:r>
                </w:p>
              </w:tc>
              <w:tc>
                <w:tcPr>
                  <w:tcW w:w="4440" w:type="dxa"/>
                  <w:gridSpan w:val="2"/>
                </w:tcPr>
                <w:p w14:paraId="79CB9305" w14:textId="77777777" w:rsidR="007D7C5B" w:rsidRPr="00244070" w:rsidRDefault="007D7C5B" w:rsidP="007D7C5B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1453EC45" w14:textId="77777777" w:rsidR="007D7C5B" w:rsidRPr="007D7C5B" w:rsidRDefault="007D7C5B" w:rsidP="007D7C5B">
            <w:pPr>
              <w:pStyle w:val="a0"/>
            </w:pPr>
          </w:p>
        </w:tc>
      </w:tr>
      <w:tr w:rsidR="007D7C5B" w14:paraId="07FA187D" w14:textId="77777777">
        <w:tc>
          <w:tcPr>
            <w:tcW w:w="9639" w:type="dxa"/>
          </w:tcPr>
          <w:p w14:paraId="60C2CA23" w14:textId="77777777" w:rsidR="007D7C5B" w:rsidRDefault="007D7C5B" w:rsidP="007D7C5B">
            <w:pPr>
              <w:pStyle w:val="a0"/>
            </w:pPr>
          </w:p>
          <w:p w14:paraId="2BD17D8D" w14:textId="77777777" w:rsidR="007D7C5B" w:rsidRDefault="007D7C5B" w:rsidP="007D7C5B">
            <w:pPr>
              <w:adjustRightInd w:val="0"/>
              <w:snapToGrid w:val="0"/>
              <w:spacing w:line="300" w:lineRule="auto"/>
              <w:ind w:firstLineChars="2500" w:firstLine="6000"/>
              <w:rPr>
                <w:sz w:val="24"/>
              </w:rPr>
            </w:pPr>
            <w:r>
              <w:rPr>
                <w:sz w:val="24"/>
              </w:rPr>
              <w:t>教师签名：</w:t>
            </w:r>
          </w:p>
          <w:p w14:paraId="1ECA6616" w14:textId="77777777" w:rsidR="007D7C5B" w:rsidRDefault="007D7C5B" w:rsidP="007D7C5B">
            <w:pPr>
              <w:pStyle w:val="a0"/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202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年</w:t>
            </w:r>
            <w:r w:rsidR="00744493">
              <w:rPr>
                <w:sz w:val="24"/>
              </w:rPr>
              <w:t>11</w:t>
            </w:r>
            <w:r>
              <w:rPr>
                <w:sz w:val="24"/>
              </w:rPr>
              <w:t>月</w:t>
            </w:r>
            <w:r w:rsidR="00744493">
              <w:rPr>
                <w:sz w:val="24"/>
              </w:rPr>
              <w:t>26</w:t>
            </w:r>
            <w:r>
              <w:rPr>
                <w:sz w:val="24"/>
              </w:rPr>
              <w:t>日</w:t>
            </w:r>
          </w:p>
          <w:p w14:paraId="55BB27FE" w14:textId="77777777" w:rsidR="007D7C5B" w:rsidRPr="007D7C5B" w:rsidRDefault="007D7C5B" w:rsidP="007D7C5B">
            <w:pPr>
              <w:pStyle w:val="a0"/>
            </w:pPr>
          </w:p>
        </w:tc>
      </w:tr>
    </w:tbl>
    <w:p w14:paraId="208A2564" w14:textId="77777777" w:rsidR="00D16DD1" w:rsidRDefault="00D16DD1" w:rsidP="00244070"/>
    <w:p w14:paraId="6EC926B8" w14:textId="77777777" w:rsidR="00EC6D0B" w:rsidRDefault="00EC6D0B" w:rsidP="00EC6D0B">
      <w:pPr>
        <w:widowControl/>
        <w:spacing w:line="360" w:lineRule="auto"/>
        <w:jc w:val="center"/>
        <w:rPr>
          <w:rStyle w:val="a9"/>
          <w:sz w:val="32"/>
          <w:szCs w:val="32"/>
        </w:rPr>
      </w:pPr>
      <w:r>
        <w:rPr>
          <w:rStyle w:val="a9"/>
          <w:sz w:val="44"/>
          <w:szCs w:val="44"/>
        </w:rPr>
        <w:lastRenderedPageBreak/>
        <w:t>目</w:t>
      </w:r>
      <w:r>
        <w:rPr>
          <w:rStyle w:val="a9"/>
          <w:sz w:val="44"/>
          <w:szCs w:val="44"/>
        </w:rPr>
        <w:t xml:space="preserve">  </w:t>
      </w:r>
      <w:r>
        <w:rPr>
          <w:rStyle w:val="a9"/>
          <w:sz w:val="44"/>
          <w:szCs w:val="44"/>
        </w:rPr>
        <w:t>录</w:t>
      </w:r>
    </w:p>
    <w:p w14:paraId="35DF664B" w14:textId="77777777" w:rsidR="00EC6D0B" w:rsidRDefault="00EC6D0B" w:rsidP="00EC6D0B">
      <w:pPr>
        <w:pStyle w:val="TOC1"/>
        <w:numPr>
          <w:ilvl w:val="0"/>
          <w:numId w:val="1"/>
        </w:numPr>
        <w:tabs>
          <w:tab w:val="right" w:leader="dot" w:pos="9118"/>
        </w:tabs>
        <w:spacing w:before="120" w:after="120"/>
        <w:jc w:val="left"/>
        <w:rPr>
          <w:sz w:val="28"/>
          <w:szCs w:val="28"/>
        </w:rPr>
      </w:pPr>
      <w:r w:rsidRPr="00F47881">
        <w:rPr>
          <w:sz w:val="28"/>
          <w:szCs w:val="28"/>
          <w:shd w:val="pct15" w:color="auto" w:fill="FFFFFF"/>
        </w:rPr>
        <w:t>实践</w:t>
      </w:r>
      <w:r>
        <w:rPr>
          <w:sz w:val="28"/>
          <w:szCs w:val="28"/>
        </w:rPr>
        <w:t>目的</w:t>
      </w:r>
    </w:p>
    <w:p w14:paraId="3180A7FE" w14:textId="77777777" w:rsidR="0075624D" w:rsidRPr="0075624D" w:rsidRDefault="0075624D" w:rsidP="0075624D">
      <w:r w:rsidRPr="0075624D">
        <w:t xml:space="preserve">1.1 </w:t>
      </w:r>
      <w:r w:rsidRPr="0075624D">
        <w:t>掌握</w:t>
      </w:r>
      <w:r w:rsidRPr="0075624D">
        <w:t>LTE</w:t>
      </w:r>
      <w:r w:rsidRPr="0075624D">
        <w:t>移动通信物理层协议实验的流程、原理及实现方法。</w:t>
      </w:r>
      <w:r w:rsidRPr="0075624D">
        <w:t xml:space="preserve"> </w:t>
      </w:r>
    </w:p>
    <w:p w14:paraId="5664120D" w14:textId="0E8222E0" w:rsidR="00EC6D0B" w:rsidRPr="0075624D" w:rsidRDefault="0075624D" w:rsidP="0075624D">
      <w:r w:rsidRPr="0075624D">
        <w:t xml:space="preserve">1.2 </w:t>
      </w:r>
      <w:r w:rsidRPr="0075624D">
        <w:t>掌握通过</w:t>
      </w:r>
      <w:r w:rsidRPr="0075624D">
        <w:t>MATLAB</w:t>
      </w:r>
      <w:r w:rsidRPr="0075624D">
        <w:t>编程实现</w:t>
      </w:r>
      <w:r w:rsidRPr="0075624D">
        <w:t>LTE</w:t>
      </w:r>
      <w:r w:rsidRPr="0075624D">
        <w:t>移动通信物理层协议实验的设计。</w:t>
      </w:r>
    </w:p>
    <w:p w14:paraId="7252B6F3" w14:textId="77777777" w:rsidR="0075624D" w:rsidRDefault="00EC6D0B" w:rsidP="0075624D">
      <w:pPr>
        <w:pStyle w:val="TOC1"/>
        <w:tabs>
          <w:tab w:val="right" w:leader="dot" w:pos="9118"/>
        </w:tabs>
        <w:rPr>
          <w:sz w:val="28"/>
          <w:szCs w:val="28"/>
        </w:rPr>
      </w:pPr>
      <w:r>
        <w:rPr>
          <w:sz w:val="28"/>
          <w:szCs w:val="28"/>
        </w:rPr>
        <w:t>二、</w:t>
      </w:r>
      <w:r w:rsidRPr="00F47881">
        <w:rPr>
          <w:sz w:val="28"/>
          <w:szCs w:val="28"/>
        </w:rPr>
        <w:t>实践</w:t>
      </w:r>
      <w:r>
        <w:rPr>
          <w:sz w:val="28"/>
          <w:szCs w:val="28"/>
        </w:rPr>
        <w:t>内容</w:t>
      </w:r>
    </w:p>
    <w:p w14:paraId="0072E6E2" w14:textId="77777777" w:rsidR="0075624D" w:rsidRDefault="0075624D" w:rsidP="0075624D">
      <w:r w:rsidRPr="0075624D">
        <w:t xml:space="preserve">3.1 </w:t>
      </w:r>
      <w:r w:rsidRPr="0075624D">
        <w:t>验证性实验</w:t>
      </w:r>
    </w:p>
    <w:p w14:paraId="2F0EB6B5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理解</w:t>
      </w:r>
      <w:r w:rsidRPr="0075624D">
        <w:t xml:space="preserve"> LTE</w:t>
      </w:r>
      <w:r w:rsidRPr="0075624D">
        <w:t>移动通信物理层协议组成及各模块原理，搭建系统框图。</w:t>
      </w:r>
    </w:p>
    <w:p w14:paraId="43014DF5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配置实验参数，通过对应实验结果理解参数对结果的影响。</w:t>
      </w:r>
      <w:r w:rsidRPr="0075624D">
        <w:t xml:space="preserve"> </w:t>
      </w:r>
    </w:p>
    <w:p w14:paraId="532B74FF" w14:textId="77777777" w:rsidR="0075624D" w:rsidRDefault="0075624D" w:rsidP="0075624D">
      <w:r w:rsidRPr="0075624D">
        <w:t xml:space="preserve">3.2 </w:t>
      </w:r>
      <w:r w:rsidRPr="0075624D">
        <w:t>设计性实验</w:t>
      </w:r>
      <w:r w:rsidRPr="0075624D">
        <w:t xml:space="preserve"> </w:t>
      </w:r>
    </w:p>
    <w:p w14:paraId="4BA1C634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浏览参考代码中的全部程序，理解实验代码。</w:t>
      </w:r>
      <w:r w:rsidRPr="0075624D">
        <w:t xml:space="preserve"> </w:t>
      </w:r>
    </w:p>
    <w:p w14:paraId="448EDCF7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在设计代码的</w:t>
      </w:r>
      <w:r w:rsidRPr="0075624D">
        <w:t xml:space="preserve">TDLTE_Cdblk_seg1.m </w:t>
      </w:r>
      <w:r w:rsidRPr="0075624D">
        <w:t>文件里补充码块分割部分代码。</w:t>
      </w:r>
      <w:r w:rsidRPr="0075624D">
        <w:t xml:space="preserve"> </w:t>
      </w:r>
    </w:p>
    <w:p w14:paraId="22590B51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在设计代码的</w:t>
      </w:r>
      <w:r w:rsidRPr="0075624D">
        <w:t xml:space="preserve">TDLTE_Cdblk_concate1.m </w:t>
      </w:r>
      <w:r w:rsidRPr="0075624D">
        <w:t>文件里补充码块级联部分代码。</w:t>
      </w:r>
      <w:r w:rsidRPr="0075624D">
        <w:t xml:space="preserve"> </w:t>
      </w:r>
    </w:p>
    <w:p w14:paraId="55C4368A" w14:textId="77777777" w:rsidR="0075624D" w:rsidRDefault="0075624D" w:rsidP="0075624D">
      <w:pPr>
        <w:ind w:leftChars="100" w:left="210"/>
      </w:pPr>
      <w:r>
        <w:rPr>
          <w:rFonts w:hint="eastAsia"/>
        </w:rPr>
        <w:t xml:space="preserve">- </w:t>
      </w:r>
      <w:r w:rsidRPr="0075624D">
        <w:t>在设计代码的</w:t>
      </w:r>
      <w:proofErr w:type="spellStart"/>
      <w:r w:rsidRPr="0075624D">
        <w:t>TDLTE_modfun.m</w:t>
      </w:r>
      <w:proofErr w:type="spellEnd"/>
      <w:r w:rsidRPr="0075624D">
        <w:t xml:space="preserve"> </w:t>
      </w:r>
      <w:r w:rsidRPr="0075624D">
        <w:t>文件里补充调制映射部分的代码。</w:t>
      </w:r>
      <w:r w:rsidRPr="0075624D">
        <w:t xml:space="preserve"> </w:t>
      </w:r>
    </w:p>
    <w:p w14:paraId="4EC046DC" w14:textId="6CDDD88F" w:rsidR="0075624D" w:rsidRPr="0075624D" w:rsidRDefault="0075624D" w:rsidP="0075624D">
      <w:pPr>
        <w:ind w:leftChars="100" w:left="210"/>
        <w:rPr>
          <w:rFonts w:hint="eastAsia"/>
        </w:rPr>
      </w:pPr>
      <w:r>
        <w:rPr>
          <w:rFonts w:hint="eastAsia"/>
        </w:rPr>
        <w:t xml:space="preserve">- </w:t>
      </w:r>
      <w:r w:rsidRPr="0075624D">
        <w:t>在设计代码的</w:t>
      </w:r>
      <w:r w:rsidRPr="0075624D">
        <w:t xml:space="preserve"> </w:t>
      </w:r>
      <w:proofErr w:type="spellStart"/>
      <w:r w:rsidRPr="0075624D">
        <w:t>TDLTE_genantdata.m</w:t>
      </w:r>
      <w:proofErr w:type="spellEnd"/>
      <w:r w:rsidRPr="0075624D">
        <w:t xml:space="preserve"> </w:t>
      </w:r>
      <w:r w:rsidRPr="0075624D">
        <w:t>文件里补充天线时域数据产生部分的代码。</w:t>
      </w:r>
    </w:p>
    <w:p w14:paraId="16859188" w14:textId="78BFD4C6" w:rsidR="00EC6D0B" w:rsidRDefault="00EC6D0B" w:rsidP="0075624D">
      <w:pPr>
        <w:pStyle w:val="TOC1"/>
        <w:tabs>
          <w:tab w:val="right" w:leader="dot" w:pos="9118"/>
        </w:tabs>
        <w:rPr>
          <w:sz w:val="28"/>
          <w:szCs w:val="28"/>
        </w:rPr>
      </w:pPr>
      <w:r>
        <w:rPr>
          <w:sz w:val="28"/>
          <w:szCs w:val="28"/>
        </w:rPr>
        <w:t>三、基础实验</w:t>
      </w:r>
      <w:r w:rsidRPr="00F47881">
        <w:rPr>
          <w:sz w:val="28"/>
          <w:szCs w:val="28"/>
        </w:rPr>
        <w:t>部分</w:t>
      </w:r>
    </w:p>
    <w:p w14:paraId="1D2CBFF0" w14:textId="77777777" w:rsidR="00EC6D0B" w:rsidRDefault="00EC6D0B" w:rsidP="00EC6D0B">
      <w:pPr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</w:rPr>
        <w:t>、</w:t>
      </w:r>
      <w:r w:rsidR="00006CE1">
        <w:rPr>
          <w:rFonts w:hint="eastAsia"/>
          <w:b/>
          <w:bCs/>
          <w:sz w:val="24"/>
        </w:rPr>
        <w:t>CRC</w:t>
      </w:r>
      <w:r>
        <w:rPr>
          <w:b/>
          <w:bCs/>
          <w:sz w:val="24"/>
        </w:rPr>
        <w:t>的设计与实现</w:t>
      </w:r>
    </w:p>
    <w:p w14:paraId="58CC1022" w14:textId="4C811290" w:rsidR="00EC6D0B" w:rsidRDefault="00B92476" w:rsidP="00B92476">
      <w:pPr>
        <w:pStyle w:val="a0"/>
        <w:ind w:firstLine="420"/>
        <w:rPr>
          <w:rFonts w:ascii="Times New Roman" w:hAnsi="Times New Roman"/>
        </w:rPr>
      </w:pPr>
      <w:r w:rsidRPr="00B92476">
        <w:rPr>
          <w:rFonts w:ascii="Times New Roman" w:hAnsi="Times New Roman"/>
        </w:rPr>
        <w:t xml:space="preserve">CRC </w:t>
      </w:r>
      <w:r w:rsidRPr="00B92476">
        <w:rPr>
          <w:rFonts w:ascii="Times New Roman" w:hAnsi="Times New Roman"/>
        </w:rPr>
        <w:t>是一种广泛应用于数据通信和存储中的错误检测技术，通过在数据传输或存储过程中添加冗余信息，以确保数据的完整性和准确性。</w:t>
      </w:r>
      <w:r>
        <w:rPr>
          <w:rFonts w:ascii="Times New Roman" w:hAnsi="Times New Roman" w:hint="eastAsia"/>
        </w:rPr>
        <w:t>而</w:t>
      </w:r>
      <w:r w:rsidRPr="00B92476">
        <w:rPr>
          <w:rFonts w:ascii="Times New Roman" w:hAnsi="Times New Roman"/>
        </w:rPr>
        <w:t>生成多项式在</w:t>
      </w:r>
      <w:r w:rsidRPr="00B92476">
        <w:rPr>
          <w:rFonts w:ascii="Times New Roman" w:hAnsi="Times New Roman"/>
        </w:rPr>
        <w:t xml:space="preserve"> CRC </w:t>
      </w:r>
      <w:r w:rsidRPr="00B92476">
        <w:rPr>
          <w:rFonts w:ascii="Times New Roman" w:hAnsi="Times New Roman"/>
        </w:rPr>
        <w:t>算法中扮演着至关重要的角色，它决定了校验码的生成方式和检测错误的效率。</w:t>
      </w:r>
    </w:p>
    <w:p w14:paraId="5C02BEEB" w14:textId="4BB7C024" w:rsidR="00B92476" w:rsidRDefault="00B92476" w:rsidP="00B92476">
      <w:pPr>
        <w:pStyle w:val="a0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本次实验使用的</w:t>
      </w:r>
      <w:r>
        <w:rPr>
          <w:rFonts w:ascii="Times New Roman" w:hAnsi="Times New Roman" w:hint="eastAsia"/>
        </w:rPr>
        <w:t xml:space="preserve"> CRC </w:t>
      </w:r>
      <w:r>
        <w:rPr>
          <w:rFonts w:ascii="Times New Roman" w:hAnsi="Times New Roman" w:hint="eastAsia"/>
        </w:rPr>
        <w:t>校验位为</w:t>
      </w:r>
      <w:r>
        <w:rPr>
          <w:rFonts w:ascii="Times New Roman" w:hAnsi="Times New Roman" w:hint="eastAsia"/>
        </w:rPr>
        <w:t xml:space="preserve"> 24 </w:t>
      </w:r>
      <w:r>
        <w:rPr>
          <w:rFonts w:ascii="Times New Roman" w:hAnsi="Times New Roman" w:hint="eastAsia"/>
        </w:rPr>
        <w:t>位，</w:t>
      </w:r>
      <w:r>
        <w:rPr>
          <w:rFonts w:ascii="Times New Roman" w:hAnsi="Times New Roman" w:hint="eastAsia"/>
        </w:rPr>
        <w:t>生成多项式</w:t>
      </w:r>
      <w:r>
        <w:rPr>
          <w:rFonts w:ascii="Times New Roman" w:hAnsi="Times New Roman" w:hint="eastAsia"/>
        </w:rPr>
        <w:t>系数为</w:t>
      </w:r>
      <w:r w:rsidRPr="00B92476">
        <w:rPr>
          <w:rFonts w:ascii="Times New Roman" w:hAnsi="Times New Roman"/>
        </w:rPr>
        <w:t>1100001100100110011111011</w:t>
      </w:r>
      <w:r>
        <w:rPr>
          <w:rFonts w:ascii="Times New Roman" w:hAnsi="Times New Roman" w:hint="eastAsia"/>
        </w:rPr>
        <w:t>。</w:t>
      </w:r>
      <w:r w:rsidR="00A41811">
        <w:rPr>
          <w:rFonts w:ascii="Times New Roman" w:hAnsi="Times New Roman" w:hint="eastAsia"/>
        </w:rPr>
        <w:t>添加</w:t>
      </w:r>
      <w:r w:rsidR="00A41811">
        <w:rPr>
          <w:rFonts w:ascii="Times New Roman" w:hAnsi="Times New Roman" w:hint="eastAsia"/>
        </w:rPr>
        <w:t xml:space="preserve"> CRC </w:t>
      </w:r>
      <w:r w:rsidR="00A41811">
        <w:rPr>
          <w:rFonts w:ascii="Times New Roman" w:hAnsi="Times New Roman" w:hint="eastAsia"/>
        </w:rPr>
        <w:t>校验的具体步骤为：</w:t>
      </w:r>
    </w:p>
    <w:p w14:paraId="032CA1FC" w14:textId="7FC9DE2E" w:rsidR="00A41811" w:rsidRPr="00A41811" w:rsidRDefault="00A41811" w:rsidP="00A41811">
      <w:pPr>
        <w:pStyle w:val="a0"/>
        <w:numPr>
          <w:ilvl w:val="0"/>
          <w:numId w:val="2"/>
        </w:numPr>
        <w:rPr>
          <w:rFonts w:ascii="Times New Roman" w:hAnsi="Times New Roman"/>
        </w:rPr>
      </w:pPr>
      <w:r w:rsidRPr="00A41811">
        <w:rPr>
          <w:rFonts w:ascii="Times New Roman" w:hAnsi="Times New Roman"/>
        </w:rPr>
        <w:t>附加零位</w:t>
      </w:r>
      <w:r w:rsidRPr="00A41811">
        <w:rPr>
          <w:rFonts w:ascii="Times New Roman" w:hAnsi="Times New Roman" w:hint="eastAsia"/>
        </w:rPr>
        <w:t>：在原始数据尾部添加</w:t>
      </w:r>
      <w:r w:rsidRPr="00A41811">
        <w:rPr>
          <w:rFonts w:ascii="Times New Roman" w:hAnsi="Times New Roman" w:hint="eastAsia"/>
        </w:rPr>
        <w:t xml:space="preserve"> 24 </w:t>
      </w:r>
      <w:proofErr w:type="gramStart"/>
      <w:r w:rsidRPr="00A41811">
        <w:rPr>
          <w:rFonts w:ascii="Times New Roman" w:hAnsi="Times New Roman" w:hint="eastAsia"/>
        </w:rPr>
        <w:t>个</w:t>
      </w:r>
      <w:proofErr w:type="gramEnd"/>
      <w:r w:rsidRPr="00A41811">
        <w:rPr>
          <w:rFonts w:ascii="Times New Roman" w:hAnsi="Times New Roman" w:hint="eastAsia"/>
        </w:rPr>
        <w:t xml:space="preserve"> 0</w:t>
      </w:r>
    </w:p>
    <w:p w14:paraId="0C750191" w14:textId="3CE7AAEE" w:rsidR="00A41811" w:rsidRDefault="00A41811" w:rsidP="00A41811">
      <w:pPr>
        <w:pStyle w:val="a0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循环</w:t>
      </w:r>
      <w:r w:rsidRPr="00A41811">
        <w:rPr>
          <w:rFonts w:ascii="Times New Roman" w:hAnsi="Times New Roman"/>
        </w:rPr>
        <w:t>二进制除法</w:t>
      </w:r>
      <w:r>
        <w:rPr>
          <w:rFonts w:ascii="Times New Roman" w:hAnsi="Times New Roman" w:hint="eastAsia"/>
        </w:rPr>
        <w:t>（异或）</w:t>
      </w:r>
    </w:p>
    <w:p w14:paraId="00EC7238" w14:textId="18B24B82" w:rsidR="00A41811" w:rsidRDefault="00A41811" w:rsidP="00A41811">
      <w:pPr>
        <w:pStyle w:val="a0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求得</w:t>
      </w:r>
      <w:r>
        <w:rPr>
          <w:rFonts w:ascii="Times New Roman" w:hAnsi="Times New Roman" w:hint="eastAsia"/>
        </w:rPr>
        <w:t xml:space="preserve"> 24 </w:t>
      </w:r>
      <w:r>
        <w:rPr>
          <w:rFonts w:ascii="Times New Roman" w:hAnsi="Times New Roman" w:hint="eastAsia"/>
        </w:rPr>
        <w:t>位余数即为</w:t>
      </w:r>
      <w:r>
        <w:rPr>
          <w:rFonts w:ascii="Times New Roman" w:hAnsi="Times New Roman" w:hint="eastAsia"/>
        </w:rPr>
        <w:t xml:space="preserve"> CRC </w:t>
      </w:r>
      <w:r>
        <w:rPr>
          <w:rFonts w:ascii="Times New Roman" w:hAnsi="Times New Roman" w:hint="eastAsia"/>
        </w:rPr>
        <w:t>校验码</w:t>
      </w:r>
    </w:p>
    <w:p w14:paraId="545BF265" w14:textId="7B96D32B" w:rsidR="00B23DC9" w:rsidRDefault="00B23DC9" w:rsidP="00216B7F">
      <w:pPr>
        <w:pStyle w:val="a0"/>
        <w:ind w:left="780"/>
        <w:jc w:val="center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643007AA" wp14:editId="504B38A2">
            <wp:extent cx="1494198" cy="3022966"/>
            <wp:effectExtent l="0" t="0" r="0" b="6350"/>
            <wp:docPr id="23691515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5158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916" cy="30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02A" w14:textId="113B5CCD" w:rsidR="00EC6D0B" w:rsidRDefault="00EC6D0B" w:rsidP="00EC6D0B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2</w:t>
      </w:r>
      <w:r>
        <w:rPr>
          <w:b/>
          <w:bCs/>
          <w:sz w:val="24"/>
        </w:rPr>
        <w:t>、</w:t>
      </w:r>
      <w:proofErr w:type="gramStart"/>
      <w:r w:rsidR="008236D3">
        <w:rPr>
          <w:rFonts w:hint="eastAsia"/>
          <w:b/>
          <w:bCs/>
          <w:sz w:val="24"/>
        </w:rPr>
        <w:t>码块</w:t>
      </w:r>
      <w:r w:rsidR="00006CE1">
        <w:rPr>
          <w:rFonts w:hint="eastAsia"/>
          <w:b/>
          <w:bCs/>
          <w:sz w:val="24"/>
        </w:rPr>
        <w:t>分割</w:t>
      </w:r>
      <w:proofErr w:type="gramEnd"/>
      <w:r>
        <w:rPr>
          <w:b/>
          <w:bCs/>
          <w:sz w:val="24"/>
        </w:rPr>
        <w:t>的设计与实现</w:t>
      </w:r>
    </w:p>
    <w:p w14:paraId="6F0B6FBD" w14:textId="77777777" w:rsidR="00EC6D0B" w:rsidRDefault="00EC6D0B" w:rsidP="00EC6D0B">
      <w:pPr>
        <w:pStyle w:val="a0"/>
        <w:rPr>
          <w:rFonts w:ascii="Times New Roman" w:hAnsi="Times New Roman"/>
        </w:rPr>
      </w:pPr>
    </w:p>
    <w:p w14:paraId="24CAA69D" w14:textId="77777777" w:rsidR="00EC6D0B" w:rsidRDefault="00EC6D0B" w:rsidP="00EC6D0B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、</w:t>
      </w:r>
    </w:p>
    <w:p w14:paraId="0D669FBE" w14:textId="77777777" w:rsidR="00EC6D0B" w:rsidRDefault="00EC6D0B" w:rsidP="00EC6D0B">
      <w:pPr>
        <w:pStyle w:val="a0"/>
        <w:rPr>
          <w:rFonts w:ascii="Times New Roman" w:hAnsi="Times New Roman"/>
        </w:rPr>
      </w:pPr>
    </w:p>
    <w:p w14:paraId="350AF32C" w14:textId="77777777" w:rsidR="00EC6D0B" w:rsidRDefault="00EC6D0B" w:rsidP="00EC6D0B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、</w:t>
      </w:r>
    </w:p>
    <w:p w14:paraId="001FACD7" w14:textId="77777777" w:rsidR="00006CE1" w:rsidRDefault="00006CE1" w:rsidP="00006CE1">
      <w:pPr>
        <w:pStyle w:val="a0"/>
      </w:pPr>
      <w:r>
        <w:rPr>
          <w:rFonts w:hint="eastAsia"/>
        </w:rPr>
        <w:t>5、</w:t>
      </w:r>
    </w:p>
    <w:p w14:paraId="5A365D04" w14:textId="77777777" w:rsidR="00006CE1" w:rsidRDefault="00006CE1" w:rsidP="00006CE1">
      <w:pPr>
        <w:pStyle w:val="a0"/>
      </w:pPr>
      <w:r>
        <w:rPr>
          <w:rFonts w:hint="eastAsia"/>
        </w:rPr>
        <w:t>6、</w:t>
      </w:r>
    </w:p>
    <w:p w14:paraId="729B4309" w14:textId="77777777" w:rsidR="00006CE1" w:rsidRPr="00006CE1" w:rsidRDefault="00006CE1" w:rsidP="00006CE1">
      <w:pPr>
        <w:pStyle w:val="a0"/>
      </w:pPr>
      <w:r>
        <w:t>7</w:t>
      </w:r>
      <w:r>
        <w:rPr>
          <w:rFonts w:hint="eastAsia"/>
        </w:rPr>
        <w:t>、</w:t>
      </w:r>
    </w:p>
    <w:p w14:paraId="49679DAA" w14:textId="77777777" w:rsidR="00EC6D0B" w:rsidRDefault="00EC6D0B" w:rsidP="00EC6D0B">
      <w:pPr>
        <w:pStyle w:val="a0"/>
        <w:rPr>
          <w:rFonts w:ascii="Times New Roman" w:hAnsi="Times New Roman"/>
        </w:rPr>
      </w:pPr>
    </w:p>
    <w:p w14:paraId="27186417" w14:textId="77777777" w:rsidR="00EC6D0B" w:rsidRDefault="00EC6D0B" w:rsidP="00EC6D0B">
      <w:pPr>
        <w:pStyle w:val="a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填写说明：基础实验部分只</w:t>
      </w:r>
      <w:proofErr w:type="gramStart"/>
      <w:r>
        <w:rPr>
          <w:rFonts w:ascii="Times New Roman" w:hAnsi="Times New Roman"/>
          <w:highlight w:val="cyan"/>
        </w:rPr>
        <w:t>写上述</w:t>
      </w:r>
      <w:proofErr w:type="gramEnd"/>
      <w:r w:rsidR="009D77E2">
        <w:rPr>
          <w:rFonts w:ascii="Times New Roman" w:hAnsi="Times New Roman" w:hint="eastAsia"/>
          <w:highlight w:val="cyan"/>
        </w:rPr>
        <w:t>7</w:t>
      </w:r>
      <w:r>
        <w:rPr>
          <w:rFonts w:ascii="Times New Roman" w:hAnsi="Times New Roman"/>
          <w:highlight w:val="cyan"/>
        </w:rPr>
        <w:t>个算法</w:t>
      </w:r>
      <w:r w:rsidR="003C0C59">
        <w:rPr>
          <w:rFonts w:ascii="Times New Roman" w:hAnsi="Times New Roman" w:hint="eastAsia"/>
          <w:highlight w:val="cyan"/>
        </w:rPr>
        <w:t>的设计过程，</w:t>
      </w:r>
      <w:r w:rsidR="00F47881">
        <w:rPr>
          <w:rFonts w:ascii="Times New Roman" w:hAnsi="Times New Roman" w:hint="eastAsia"/>
          <w:highlight w:val="cyan"/>
        </w:rPr>
        <w:t>如</w:t>
      </w:r>
      <w:r w:rsidR="003C0C59">
        <w:rPr>
          <w:rFonts w:ascii="Times New Roman" w:hAnsi="Times New Roman"/>
          <w:highlight w:val="cyan"/>
        </w:rPr>
        <w:t>算法流程图、代码分析、实验结果等等</w:t>
      </w:r>
      <w:r w:rsidR="003C0C59">
        <w:rPr>
          <w:rFonts w:ascii="Times New Roman" w:hAnsi="Times New Roman" w:hint="eastAsia"/>
          <w:highlight w:val="cyan"/>
        </w:rPr>
        <w:t>，</w:t>
      </w:r>
      <w:r w:rsidR="003C0C59">
        <w:rPr>
          <w:rFonts w:ascii="Times New Roman" w:hAnsi="Times New Roman"/>
          <w:highlight w:val="yellow"/>
        </w:rPr>
        <w:t>自拟小标题</w:t>
      </w:r>
      <w:r w:rsidR="003C0C59">
        <w:rPr>
          <w:rFonts w:ascii="Times New Roman" w:hAnsi="Times New Roman" w:hint="eastAsia"/>
          <w:highlight w:val="yellow"/>
        </w:rPr>
        <w:t>。</w:t>
      </w:r>
    </w:p>
    <w:p w14:paraId="6DC49E52" w14:textId="77777777" w:rsidR="00EC6D0B" w:rsidRDefault="00EC6D0B" w:rsidP="00EC6D0B">
      <w:pPr>
        <w:pStyle w:val="a0"/>
        <w:rPr>
          <w:rFonts w:ascii="Times New Roman" w:hAnsi="Times New Roman"/>
          <w:highlight w:val="cyan"/>
        </w:rPr>
      </w:pPr>
      <w:r>
        <w:rPr>
          <w:rFonts w:ascii="Times New Roman" w:hAnsi="Times New Roman" w:hint="eastAsia"/>
          <w:highlight w:val="yellow"/>
        </w:rPr>
        <w:t>注：摘抄指导书的部分</w:t>
      </w:r>
      <w:r w:rsidR="003C0C59">
        <w:rPr>
          <w:rFonts w:ascii="Times New Roman" w:hAnsi="Times New Roman" w:hint="eastAsia"/>
          <w:highlight w:val="yellow"/>
        </w:rPr>
        <w:t>略</w:t>
      </w:r>
      <w:r>
        <w:rPr>
          <w:rFonts w:ascii="Times New Roman" w:hAnsi="Times New Roman" w:hint="eastAsia"/>
          <w:highlight w:val="yellow"/>
        </w:rPr>
        <w:t>，</w:t>
      </w:r>
      <w:r w:rsidR="003C0C59">
        <w:rPr>
          <w:rFonts w:ascii="Times New Roman" w:hAnsi="Times New Roman" w:hint="eastAsia"/>
          <w:highlight w:val="yellow"/>
        </w:rPr>
        <w:t>重点</w:t>
      </w:r>
      <w:r>
        <w:rPr>
          <w:rFonts w:ascii="Times New Roman" w:hAnsi="Times New Roman" w:hint="eastAsia"/>
          <w:highlight w:val="yellow"/>
        </w:rPr>
        <w:t>侧重代码设计和实验结果分析。</w:t>
      </w:r>
    </w:p>
    <w:p w14:paraId="2AFA9312" w14:textId="77777777" w:rsidR="00EC6D0B" w:rsidRDefault="00EC6D0B" w:rsidP="00EC6D0B">
      <w:pPr>
        <w:pStyle w:val="TOC1"/>
        <w:tabs>
          <w:tab w:val="right" w:leader="dot" w:pos="9118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四、综合设计部分</w:t>
      </w:r>
    </w:p>
    <w:p w14:paraId="69E8E6F0" w14:textId="77777777" w:rsidR="00EC6D0B" w:rsidRDefault="00EC6D0B" w:rsidP="00EC6D0B">
      <w:pPr>
        <w:pStyle w:val="TOC3"/>
        <w:tabs>
          <w:tab w:val="right" w:leader="dot" w:pos="8296"/>
        </w:tabs>
        <w:ind w:leftChars="0" w:left="0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</w:rPr>
        <w:t>、系统总体组成</w:t>
      </w:r>
    </w:p>
    <w:p w14:paraId="26F07761" w14:textId="77777777" w:rsidR="00EC6D0B" w:rsidRDefault="00EC6D0B" w:rsidP="00EC6D0B">
      <w:pPr>
        <w:rPr>
          <w:szCs w:val="21"/>
        </w:rPr>
      </w:pPr>
    </w:p>
    <w:p w14:paraId="7220972E" w14:textId="77777777" w:rsidR="00EC6D0B" w:rsidRDefault="00EC6D0B" w:rsidP="00EC6D0B">
      <w:pPr>
        <w:pStyle w:val="TOC3"/>
        <w:tabs>
          <w:tab w:val="right" w:leader="dot" w:pos="8296"/>
        </w:tabs>
        <w:ind w:leftChars="0" w:left="0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、系统各组成模块功能分析</w:t>
      </w:r>
    </w:p>
    <w:p w14:paraId="6754C2D5" w14:textId="77777777" w:rsidR="00EC6D0B" w:rsidRDefault="00EC6D0B" w:rsidP="00EC6D0B">
      <w:pPr>
        <w:pStyle w:val="a0"/>
        <w:rPr>
          <w:rFonts w:ascii="Times New Roman" w:hAnsi="Times New Roman"/>
          <w:szCs w:val="21"/>
        </w:rPr>
      </w:pPr>
    </w:p>
    <w:p w14:paraId="39C360C9" w14:textId="77777777" w:rsidR="00EC6D0B" w:rsidRDefault="00EC6D0B" w:rsidP="00EC6D0B">
      <w:pPr>
        <w:pStyle w:val="TOC3"/>
        <w:tabs>
          <w:tab w:val="right" w:leader="dot" w:pos="8296"/>
        </w:tabs>
        <w:ind w:leftChars="0" w:left="0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、系统参数分析</w:t>
      </w:r>
    </w:p>
    <w:p w14:paraId="1764DF15" w14:textId="77777777" w:rsidR="00EC6D0B" w:rsidRDefault="00EC6D0B" w:rsidP="00EC6D0B">
      <w:pPr>
        <w:pStyle w:val="a0"/>
        <w:rPr>
          <w:rFonts w:ascii="Times New Roman" w:hAnsi="Times New Roman"/>
          <w:highlight w:val="cyan"/>
        </w:rPr>
      </w:pPr>
    </w:p>
    <w:p w14:paraId="13CED6DD" w14:textId="77777777" w:rsidR="00EC6D0B" w:rsidRDefault="00EC6D0B" w:rsidP="00EC6D0B">
      <w:pPr>
        <w:pStyle w:val="a0"/>
        <w:rPr>
          <w:rFonts w:ascii="Times New Roman" w:hAnsi="Times New Roman"/>
          <w:highlight w:val="cyan"/>
        </w:rPr>
      </w:pPr>
      <w:r>
        <w:rPr>
          <w:rFonts w:ascii="Times New Roman" w:hAnsi="Times New Roman"/>
          <w:highlight w:val="cyan"/>
        </w:rPr>
        <w:t>填写说明：综合设计部分，指的是项目从信源到信宿的完整实现过程，包括要求编写的程序，也包括不要求编写的程序（理解、读懂）。</w:t>
      </w:r>
      <w:r>
        <w:rPr>
          <w:rFonts w:ascii="Times New Roman" w:hAnsi="Times New Roman"/>
          <w:highlight w:val="yellow"/>
        </w:rPr>
        <w:t>自拟标题</w:t>
      </w:r>
      <w:r>
        <w:rPr>
          <w:rFonts w:ascii="Times New Roman" w:hAnsi="Times New Roman"/>
          <w:highlight w:val="cyan"/>
        </w:rPr>
        <w:t>，有逻辑的将</w:t>
      </w:r>
      <w:proofErr w:type="gramStart"/>
      <w:r>
        <w:rPr>
          <w:rFonts w:ascii="Times New Roman" w:hAnsi="Times New Roman"/>
          <w:highlight w:val="cyan"/>
        </w:rPr>
        <w:t>整个实现</w:t>
      </w:r>
      <w:proofErr w:type="gramEnd"/>
      <w:r>
        <w:rPr>
          <w:rFonts w:ascii="Times New Roman" w:hAnsi="Times New Roman"/>
          <w:highlight w:val="cyan"/>
        </w:rPr>
        <w:t>过程描述清楚。包括但不限于系统总体组成、系统各组成模块功能分析、系统参数分析（这是重点，要求将不同参数配置情况下的运行结果以表格形式进行对比，分析该参数的作用，分析不同参数对实验结果的影响，以及为什么会产生这种影响等等）</w:t>
      </w:r>
    </w:p>
    <w:p w14:paraId="0115928A" w14:textId="77777777" w:rsidR="00EC6D0B" w:rsidRDefault="00EC6D0B" w:rsidP="00EC6D0B">
      <w:pPr>
        <w:pStyle w:val="a0"/>
        <w:rPr>
          <w:rFonts w:ascii="Times New Roman" w:hAnsi="Times New Roman"/>
          <w:sz w:val="24"/>
        </w:rPr>
      </w:pPr>
    </w:p>
    <w:p w14:paraId="33A358BA" w14:textId="77777777" w:rsidR="00EC6D0B" w:rsidRDefault="00EC6D0B" w:rsidP="00EC6D0B">
      <w:pPr>
        <w:pStyle w:val="TOC1"/>
        <w:tabs>
          <w:tab w:val="right" w:leader="dot" w:pos="9118"/>
        </w:tabs>
        <w:rPr>
          <w:b/>
          <w:bCs/>
          <w:caps/>
          <w:szCs w:val="22"/>
        </w:rPr>
      </w:pPr>
      <w:r>
        <w:rPr>
          <w:sz w:val="32"/>
          <w:szCs w:val="32"/>
        </w:rPr>
        <w:t>五、收获与体会</w:t>
      </w:r>
      <w:r>
        <w:rPr>
          <w:sz w:val="24"/>
        </w:rPr>
        <w:fldChar w:fldCharType="begin"/>
      </w:r>
      <w:r>
        <w:rPr>
          <w:rStyle w:val="a9"/>
          <w:sz w:val="24"/>
        </w:rPr>
        <w:instrText>TOC \o "1-3" \h \z \u</w:instrText>
      </w:r>
      <w:r>
        <w:rPr>
          <w:sz w:val="24"/>
        </w:rPr>
        <w:fldChar w:fldCharType="separate"/>
      </w:r>
    </w:p>
    <w:p w14:paraId="1C8FB1F0" w14:textId="77777777" w:rsidR="00EC6D0B" w:rsidRDefault="00EC6D0B" w:rsidP="00EC6D0B">
      <w:pPr>
        <w:widowControl/>
        <w:jc w:val="left"/>
        <w:rPr>
          <w:szCs w:val="21"/>
        </w:rPr>
      </w:pPr>
      <w:r>
        <w:rPr>
          <w:sz w:val="24"/>
        </w:rPr>
        <w:fldChar w:fldCharType="end"/>
      </w:r>
    </w:p>
    <w:p w14:paraId="4FAA0569" w14:textId="77777777" w:rsidR="00EC6D0B" w:rsidRDefault="00EC6D0B" w:rsidP="004D4CE8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（以上为实践报告的提纲，可根据自己的理解予以补充</w:t>
      </w:r>
      <w:r w:rsidR="00372A6F">
        <w:rPr>
          <w:rFonts w:hint="eastAsia"/>
          <w:color w:val="FF0000"/>
          <w:szCs w:val="21"/>
        </w:rPr>
        <w:t>和调整。</w:t>
      </w:r>
      <w:r w:rsidR="00833A12">
        <w:rPr>
          <w:rFonts w:hint="eastAsia"/>
          <w:color w:val="FF0000"/>
          <w:szCs w:val="21"/>
        </w:rPr>
        <w:t>正文页数控制在</w:t>
      </w:r>
      <w:r w:rsidR="00833A12">
        <w:rPr>
          <w:rFonts w:hint="eastAsia"/>
          <w:color w:val="FF0000"/>
          <w:szCs w:val="21"/>
        </w:rPr>
        <w:t>1</w:t>
      </w:r>
      <w:r w:rsidR="007E0E64">
        <w:rPr>
          <w:color w:val="FF0000"/>
          <w:szCs w:val="21"/>
        </w:rPr>
        <w:t>5</w:t>
      </w:r>
      <w:r w:rsidR="00833A12">
        <w:rPr>
          <w:color w:val="FF0000"/>
          <w:szCs w:val="21"/>
        </w:rPr>
        <w:t>-</w:t>
      </w:r>
      <w:r w:rsidR="007E0E64">
        <w:rPr>
          <w:color w:val="FF0000"/>
          <w:szCs w:val="21"/>
        </w:rPr>
        <w:t>20</w:t>
      </w:r>
      <w:r w:rsidR="00833A12">
        <w:rPr>
          <w:rFonts w:hint="eastAsia"/>
          <w:color w:val="FF0000"/>
          <w:szCs w:val="21"/>
        </w:rPr>
        <w:t>页。</w:t>
      </w:r>
      <w:r w:rsidR="00372A6F">
        <w:rPr>
          <w:color w:val="FF0000"/>
          <w:szCs w:val="21"/>
        </w:rPr>
        <w:t>）</w:t>
      </w:r>
    </w:p>
    <w:p w14:paraId="489E7EB3" w14:textId="77777777" w:rsidR="00B20762" w:rsidRDefault="00B20762" w:rsidP="00B20762">
      <w:pPr>
        <w:pStyle w:val="a0"/>
      </w:pPr>
    </w:p>
    <w:p w14:paraId="036F6A41" w14:textId="77777777" w:rsidR="00B20762" w:rsidRDefault="00D96F70" w:rsidP="00B20762">
      <w:pPr>
        <w:pStyle w:val="a0"/>
      </w:pPr>
      <w:r>
        <w:rPr>
          <w:rFonts w:ascii="黑体" w:eastAsia="黑体" w:hAnsi="黑体" w:cs="黑体" w:hint="eastAsia"/>
          <w:sz w:val="28"/>
          <w:szCs w:val="28"/>
        </w:rPr>
        <w:t>附：《通信与网络实践》各项</w:t>
      </w:r>
      <w:proofErr w:type="gramStart"/>
      <w:r>
        <w:rPr>
          <w:rFonts w:ascii="黑体" w:eastAsia="黑体" w:hAnsi="黑体" w:cs="黑体" w:hint="eastAsia"/>
          <w:sz w:val="28"/>
          <w:szCs w:val="28"/>
        </w:rPr>
        <w:t>目任务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清单（项目为二选一）</w:t>
      </w:r>
    </w:p>
    <w:p w14:paraId="644BEF31" w14:textId="77777777" w:rsidR="00893DEA" w:rsidRPr="00063709" w:rsidRDefault="00893DEA" w:rsidP="00893DEA">
      <w:pPr>
        <w:jc w:val="center"/>
        <w:rPr>
          <w:rFonts w:ascii="黑体" w:eastAsia="黑体" w:hAnsi="黑体" w:cs="黑体" w:hint="eastAsia"/>
          <w:sz w:val="28"/>
          <w:szCs w:val="28"/>
        </w:rPr>
      </w:pPr>
    </w:p>
    <w:tbl>
      <w:tblPr>
        <w:tblpPr w:leftFromText="180" w:rightFromText="180" w:vertAnchor="page" w:horzAnchor="margin" w:tblpY="208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2577"/>
        <w:gridCol w:w="2492"/>
        <w:gridCol w:w="1693"/>
      </w:tblGrid>
      <w:tr w:rsidR="00893DEA" w:rsidRPr="00383583" w14:paraId="4ED84649" w14:textId="77777777" w:rsidTr="005D00F7">
        <w:trPr>
          <w:trHeight w:hRule="exact" w:val="340"/>
        </w:trPr>
        <w:tc>
          <w:tcPr>
            <w:tcW w:w="1524" w:type="dxa"/>
            <w:tcBorders>
              <w:tl2br w:val="nil"/>
              <w:tr2bl w:val="nil"/>
            </w:tcBorders>
            <w:shd w:val="clear" w:color="auto" w:fill="auto"/>
          </w:tcPr>
          <w:p w14:paraId="502411C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lastRenderedPageBreak/>
              <w:t>项目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12C9E29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自编算法</w:t>
            </w:r>
          </w:p>
        </w:tc>
        <w:tc>
          <w:tcPr>
            <w:tcW w:w="4185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607A8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读懂算法（已读懂请打√）</w:t>
            </w:r>
          </w:p>
        </w:tc>
      </w:tr>
      <w:tr w:rsidR="00893DEA" w:rsidRPr="00383583" w14:paraId="59212642" w14:textId="77777777" w:rsidTr="005D00F7">
        <w:trPr>
          <w:trHeight w:hRule="exact" w:val="340"/>
        </w:trPr>
        <w:tc>
          <w:tcPr>
            <w:tcW w:w="152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5A0D4E2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项目1：5G基站收发信机物理层协议关键算法的仿真与实现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B7C6D7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CRC</w:t>
            </w:r>
            <w:r>
              <w:rPr>
                <w:rFonts w:ascii="仿宋" w:eastAsia="仿宋" w:hAnsi="仿宋" w:cs="仿宋" w:hint="eastAsia"/>
                <w:sz w:val="24"/>
              </w:rPr>
              <w:t>添加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F80174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信源生成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700A606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EDE023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7C59FE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393FFF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调制映射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FCE7BA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码块分割</w:t>
            </w:r>
            <w:proofErr w:type="gramEnd"/>
            <w:r w:rsidRPr="00383583">
              <w:rPr>
                <w:rFonts w:ascii="仿宋" w:eastAsia="仿宋" w:hAnsi="仿宋" w:cs="仿宋" w:hint="eastAsia"/>
                <w:sz w:val="24"/>
              </w:rPr>
              <w:t>与解码块分割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F6B350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66CC12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607EC6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905A90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OFDM调制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9332BF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LDPC编码与译码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B299CA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01D704FD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53A343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4F19C9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解调制映射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410FD5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速率匹配与解速率匹配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AD393B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9ED66E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0E71D2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D562056" w14:textId="77777777" w:rsidR="00893DEA" w:rsidRPr="00985A5D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解扰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C23527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码块级联</w:t>
            </w:r>
            <w:proofErr w:type="gramEnd"/>
            <w:r w:rsidRPr="00383583">
              <w:rPr>
                <w:rFonts w:ascii="仿宋" w:eastAsia="仿宋" w:hAnsi="仿宋" w:cs="仿宋" w:hint="eastAsia"/>
                <w:sz w:val="24"/>
              </w:rPr>
              <w:t>与解码块级联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21E92A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DF7007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390F83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B8F499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信道估计与均衡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307307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加扰与解</w:t>
            </w:r>
            <w:proofErr w:type="gramEnd"/>
            <w:r w:rsidRPr="00383583">
              <w:rPr>
                <w:rFonts w:ascii="仿宋" w:eastAsia="仿宋" w:hAnsi="仿宋" w:cs="仿宋" w:hint="eastAsia"/>
                <w:sz w:val="24"/>
              </w:rPr>
              <w:t>扰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5DB6D2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4E47D1F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7D93E1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42F5A3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7A588E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信道均衡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481452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DE1038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44E21C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3471D81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E7B77D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层映射</w:t>
            </w: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与解层映射</w:t>
            </w:r>
            <w:proofErr w:type="gramEnd"/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1B1679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289B31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C51E1F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C56549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6F7DD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传输预编码与解传输预编码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DF95DA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80551AE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7A77B6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F35EB4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290840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预编码与解预编码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D25A3B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B45C52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F1B69A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9B05B9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DB5C34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生成DMRS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11199C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D89248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EA9632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34D9DE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3B0169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资源映射与解资源映射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560617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D889186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14AE4E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13D0D1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E2B557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OFDM基带信号生成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F7B701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325A1CC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B43BA1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046DA4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9317CA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A8749C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6BE717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5BCCE6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747F1B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E116D5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D9DB89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6DF135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3138D1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018814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725279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76B9FD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513E7ACD" w14:textId="77777777" w:rsidTr="005D00F7">
        <w:trPr>
          <w:trHeight w:hRule="exact" w:val="340"/>
        </w:trPr>
        <w:tc>
          <w:tcPr>
            <w:tcW w:w="152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06F567C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项目2：LTE移动通信物理层协议关键算法的仿真与实现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F9A936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添加CRC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815E86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信源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B80A4C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4F8F039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4F9E4C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1C9E1F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码块分割</w:t>
            </w:r>
            <w:proofErr w:type="gramEnd"/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8EE5B08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添加CRC，解CRC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B27126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0E491AA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D24A48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1C7D4F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调制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A42A58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码块分割</w:t>
            </w:r>
            <w:proofErr w:type="gramEnd"/>
            <w:r w:rsidRPr="00383583">
              <w:rPr>
                <w:rFonts w:ascii="仿宋" w:eastAsia="仿宋" w:hAnsi="仿宋" w:cs="仿宋" w:hint="eastAsia"/>
                <w:sz w:val="24"/>
              </w:rPr>
              <w:t>，</w:t>
            </w: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码块汇聚</w:t>
            </w:r>
            <w:proofErr w:type="gramEnd"/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69D43D8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6679613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590D58F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05D94B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生成导频数据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11EC1B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Turbo编码，译码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73FA5AC6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258A98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992EAB8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7443851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产生频域</w:t>
            </w:r>
            <w:r w:rsidRPr="00383583">
              <w:rPr>
                <w:rFonts w:ascii="仿宋" w:eastAsia="仿宋" w:hAnsi="仿宋" w:cs="仿宋" w:hint="eastAsia"/>
                <w:sz w:val="24"/>
              </w:rPr>
              <w:t>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5D557A9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速率匹配，解速率匹配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34C54A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69D001F8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E6C09C9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1C0663F" w14:textId="77777777" w:rsidR="00893DEA" w:rsidRPr="00916489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产生时域数据</w:t>
            </w: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D1F4D0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proofErr w:type="gramStart"/>
            <w:r w:rsidRPr="00383583">
              <w:rPr>
                <w:rFonts w:ascii="仿宋" w:eastAsia="仿宋" w:hAnsi="仿宋" w:cs="仿宋" w:hint="eastAsia"/>
                <w:sz w:val="24"/>
              </w:rPr>
              <w:t>码块级联</w:t>
            </w:r>
            <w:proofErr w:type="gramEnd"/>
            <w:r w:rsidRPr="00383583">
              <w:rPr>
                <w:rFonts w:ascii="仿宋" w:eastAsia="仿宋" w:hAnsi="仿宋" w:cs="仿宋" w:hint="eastAsia"/>
                <w:sz w:val="24"/>
              </w:rPr>
              <w:t>，解码块级联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4DB3D6C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719CE4B3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BE86799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DDB56FC" w14:textId="77777777" w:rsidR="00893DEA" w:rsidRPr="00916489" w:rsidRDefault="005D00F7" w:rsidP="00F8121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时域数据变频域数据</w:t>
            </w:r>
            <w:proofErr w:type="gramStart"/>
            <w:r w:rsidR="00893DEA">
              <w:rPr>
                <w:rFonts w:ascii="仿宋" w:eastAsia="仿宋" w:hAnsi="仿宋" w:cs="仿宋" w:hint="eastAsia"/>
                <w:sz w:val="24"/>
              </w:rPr>
              <w:t>据</w:t>
            </w:r>
            <w:proofErr w:type="gramEnd"/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72A4EBD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调制，解调制映射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3BF99A3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468791D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AFE88E3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1D628A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FE1A33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交织，解交织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5E3F896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672B8FD0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9F2688D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3A1D0B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1D036F3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加扰，解扰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BD8CC8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05F750B2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D391BEC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62F0DBC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4D2CB0E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生成导频0数据，导频1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68C0DB9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3258CA3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BDF720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625C384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1CA847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资源映射，解资源映射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149413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0E01B11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3520F33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4E1DD6FE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69CDA25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产生频域数据，时域数据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0D9DC2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03223DB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07B0C8F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0B9D71F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229C40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信道估计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075342B1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605EB38F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E965672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287F395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33C8237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  <w:r w:rsidRPr="00383583">
              <w:rPr>
                <w:rFonts w:ascii="仿宋" w:eastAsia="仿宋" w:hAnsi="仿宋" w:cs="仿宋" w:hint="eastAsia"/>
                <w:sz w:val="24"/>
              </w:rPr>
              <w:t>均衡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0044F30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12F0E11E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C1B6DF6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33563742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D929DFF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4CC3E9E5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27960315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DF8F718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132C1A3B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1DF6F9F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26E12D5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893DEA" w:rsidRPr="00383583" w14:paraId="5D5B7B84" w14:textId="77777777" w:rsidTr="005D00F7">
        <w:trPr>
          <w:trHeight w:hRule="exact" w:val="340"/>
        </w:trPr>
        <w:tc>
          <w:tcPr>
            <w:tcW w:w="152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100FC3E" w14:textId="77777777" w:rsidR="00893DEA" w:rsidRDefault="00893DEA" w:rsidP="00F81218"/>
        </w:tc>
        <w:tc>
          <w:tcPr>
            <w:tcW w:w="2577" w:type="dxa"/>
            <w:tcBorders>
              <w:tl2br w:val="nil"/>
              <w:tr2bl w:val="nil"/>
            </w:tcBorders>
            <w:shd w:val="clear" w:color="auto" w:fill="auto"/>
          </w:tcPr>
          <w:p w14:paraId="5DD9B887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492" w:type="dxa"/>
            <w:tcBorders>
              <w:tl2br w:val="nil"/>
              <w:tr2bl w:val="nil"/>
            </w:tcBorders>
            <w:shd w:val="clear" w:color="auto" w:fill="auto"/>
          </w:tcPr>
          <w:p w14:paraId="0489035D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auto"/>
          </w:tcPr>
          <w:p w14:paraId="1752C4FA" w14:textId="77777777" w:rsidR="00893DEA" w:rsidRPr="00383583" w:rsidRDefault="00893DEA" w:rsidP="00F81218">
            <w:pPr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14:paraId="199E68D9" w14:textId="77777777" w:rsidR="00893DEA" w:rsidRPr="00063709" w:rsidRDefault="00893DEA" w:rsidP="00893DEA">
      <w:pPr>
        <w:pStyle w:val="a0"/>
      </w:pPr>
    </w:p>
    <w:p w14:paraId="6D2903E7" w14:textId="77777777" w:rsidR="00893DEA" w:rsidRDefault="00893DEA" w:rsidP="00893DEA">
      <w:pPr>
        <w:jc w:val="righ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202</w:t>
      </w:r>
      <w:r>
        <w:rPr>
          <w:rFonts w:ascii="黑体" w:eastAsia="黑体" w:hAnsi="黑体" w:cs="黑体"/>
          <w:sz w:val="28"/>
          <w:szCs w:val="28"/>
        </w:rPr>
        <w:t>4</w:t>
      </w:r>
      <w:r>
        <w:rPr>
          <w:rFonts w:ascii="黑体" w:eastAsia="黑体" w:hAnsi="黑体" w:cs="黑体" w:hint="eastAsia"/>
          <w:sz w:val="28"/>
          <w:szCs w:val="28"/>
        </w:rPr>
        <w:t>-11-16</w:t>
      </w:r>
    </w:p>
    <w:p w14:paraId="5987A22A" w14:textId="77777777" w:rsidR="00B20762" w:rsidRPr="00B20762" w:rsidRDefault="00B20762" w:rsidP="00B20762">
      <w:pPr>
        <w:pStyle w:val="a0"/>
      </w:pPr>
    </w:p>
    <w:sectPr w:rsidR="00B20762" w:rsidRPr="00B20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E8EDD" w14:textId="77777777" w:rsidR="00AD1FE8" w:rsidRDefault="00AD1FE8" w:rsidP="00244070">
      <w:r>
        <w:separator/>
      </w:r>
    </w:p>
  </w:endnote>
  <w:endnote w:type="continuationSeparator" w:id="0">
    <w:p w14:paraId="4A93E471" w14:textId="77777777" w:rsidR="00AD1FE8" w:rsidRDefault="00AD1FE8" w:rsidP="0024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行书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姚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DCB4D" w14:textId="77777777" w:rsidR="00AD1FE8" w:rsidRDefault="00AD1FE8" w:rsidP="00244070">
      <w:r>
        <w:separator/>
      </w:r>
    </w:p>
  </w:footnote>
  <w:footnote w:type="continuationSeparator" w:id="0">
    <w:p w14:paraId="62ABBCBD" w14:textId="77777777" w:rsidR="00AD1FE8" w:rsidRDefault="00AD1FE8" w:rsidP="0024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8C7"/>
    <w:multiLevelType w:val="hybridMultilevel"/>
    <w:tmpl w:val="71C8660E"/>
    <w:lvl w:ilvl="0" w:tplc="74B604D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21C1C0E"/>
    <w:multiLevelType w:val="singleLevel"/>
    <w:tmpl w:val="621C1C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9735186">
    <w:abstractNumId w:val="1"/>
  </w:num>
  <w:num w:numId="2" w16cid:durableId="184315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jOGIyN2YzMzQ4YmRlYjM1NmEwN2Y2YmVlMWI3M2YifQ=="/>
  </w:docVars>
  <w:rsids>
    <w:rsidRoot w:val="00FD5332"/>
    <w:rsid w:val="000046D1"/>
    <w:rsid w:val="00006CE1"/>
    <w:rsid w:val="0001385D"/>
    <w:rsid w:val="00037ADB"/>
    <w:rsid w:val="00071B72"/>
    <w:rsid w:val="000D1443"/>
    <w:rsid w:val="00207602"/>
    <w:rsid w:val="00216B7F"/>
    <w:rsid w:val="00244070"/>
    <w:rsid w:val="00245BA1"/>
    <w:rsid w:val="002F0B3A"/>
    <w:rsid w:val="003572AC"/>
    <w:rsid w:val="00372A6F"/>
    <w:rsid w:val="003C0C59"/>
    <w:rsid w:val="003C2536"/>
    <w:rsid w:val="003C3852"/>
    <w:rsid w:val="003F5713"/>
    <w:rsid w:val="003F7743"/>
    <w:rsid w:val="004B297D"/>
    <w:rsid w:val="004B58C5"/>
    <w:rsid w:val="004D4CE8"/>
    <w:rsid w:val="00575EF7"/>
    <w:rsid w:val="005D00F7"/>
    <w:rsid w:val="006124B6"/>
    <w:rsid w:val="0063385F"/>
    <w:rsid w:val="006A713A"/>
    <w:rsid w:val="006E4093"/>
    <w:rsid w:val="00744493"/>
    <w:rsid w:val="0075624D"/>
    <w:rsid w:val="007C1818"/>
    <w:rsid w:val="007D7C5B"/>
    <w:rsid w:val="007E0E64"/>
    <w:rsid w:val="008236D3"/>
    <w:rsid w:val="00833A12"/>
    <w:rsid w:val="008454FE"/>
    <w:rsid w:val="0085136F"/>
    <w:rsid w:val="00893DEA"/>
    <w:rsid w:val="008E6C35"/>
    <w:rsid w:val="00931587"/>
    <w:rsid w:val="009B7846"/>
    <w:rsid w:val="009D77E2"/>
    <w:rsid w:val="00A14D40"/>
    <w:rsid w:val="00A41811"/>
    <w:rsid w:val="00AD1FE8"/>
    <w:rsid w:val="00B20762"/>
    <w:rsid w:val="00B23DC9"/>
    <w:rsid w:val="00B41A4D"/>
    <w:rsid w:val="00B7260F"/>
    <w:rsid w:val="00B92476"/>
    <w:rsid w:val="00BF0C20"/>
    <w:rsid w:val="00C25A62"/>
    <w:rsid w:val="00C533B4"/>
    <w:rsid w:val="00CC358B"/>
    <w:rsid w:val="00CD5D66"/>
    <w:rsid w:val="00CD6656"/>
    <w:rsid w:val="00D05163"/>
    <w:rsid w:val="00D16DD1"/>
    <w:rsid w:val="00D527D5"/>
    <w:rsid w:val="00D867B8"/>
    <w:rsid w:val="00D96F70"/>
    <w:rsid w:val="00E62A62"/>
    <w:rsid w:val="00E756F0"/>
    <w:rsid w:val="00EC6D0B"/>
    <w:rsid w:val="00ED7114"/>
    <w:rsid w:val="00F14787"/>
    <w:rsid w:val="00F24F5B"/>
    <w:rsid w:val="00F25B04"/>
    <w:rsid w:val="00F37D2E"/>
    <w:rsid w:val="00F47881"/>
    <w:rsid w:val="00F6251E"/>
    <w:rsid w:val="00FB6E6B"/>
    <w:rsid w:val="00FC4734"/>
    <w:rsid w:val="00FD5332"/>
    <w:rsid w:val="09E12241"/>
    <w:rsid w:val="2B345DDC"/>
    <w:rsid w:val="469F0A9E"/>
    <w:rsid w:val="4F6B48B9"/>
    <w:rsid w:val="572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C2BFE5"/>
  <w15:docId w15:val="{70374A9B-F11A-49AA-BE84-FFF9F52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0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link w:val="a4"/>
    <w:qFormat/>
    <w:rPr>
      <w:rFonts w:ascii="宋体" w:hAnsi="Courier New"/>
    </w:rPr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a4">
    <w:name w:val="纯文本 字符"/>
    <w:basedOn w:val="a1"/>
    <w:link w:val="a0"/>
    <w:qFormat/>
    <w:rPr>
      <w:rFonts w:ascii="宋体" w:eastAsia="宋体" w:hAnsi="Courier New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C6D0B"/>
  </w:style>
  <w:style w:type="paragraph" w:styleId="TOC3">
    <w:name w:val="toc 3"/>
    <w:basedOn w:val="a"/>
    <w:next w:val="a"/>
    <w:uiPriority w:val="39"/>
    <w:unhideWhenUsed/>
    <w:rsid w:val="00EC6D0B"/>
    <w:pPr>
      <w:ind w:leftChars="400" w:left="840"/>
    </w:pPr>
  </w:style>
  <w:style w:type="character" w:styleId="a9">
    <w:name w:val="Strong"/>
    <w:qFormat/>
    <w:rsid w:val="00EC6D0B"/>
    <w:rPr>
      <w:b/>
      <w:bCs/>
    </w:rPr>
  </w:style>
  <w:style w:type="table" w:styleId="aa">
    <w:name w:val="Table Grid"/>
    <w:basedOn w:val="a2"/>
    <w:rsid w:val="00B20762"/>
    <w:pPr>
      <w:widowControl w:val="0"/>
      <w:jc w:val="both"/>
    </w:pPr>
    <w:rPr>
      <w:rFonts w:ascii="Calibri" w:eastAsia="宋体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mu</dc:creator>
  <cp:lastModifiedBy>xuanle liu</cp:lastModifiedBy>
  <cp:revision>108</cp:revision>
  <dcterms:created xsi:type="dcterms:W3CDTF">2023-12-24T04:55:00Z</dcterms:created>
  <dcterms:modified xsi:type="dcterms:W3CDTF">2024-11-21T17:02:00Z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DAFE14FC8B9F466F81133693661FBA67_13</vt:lpwstr>
  </property>
</Properties>
</file>