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D6F2" w14:textId="77777777" w:rsidR="00B92E3C" w:rsidRDefault="00B92E3C">
      <w:pPr>
        <w:jc w:val="center"/>
        <w:rPr>
          <w:rFonts w:hint="eastAsia"/>
        </w:rPr>
      </w:pPr>
    </w:p>
    <w:p w14:paraId="4DE4C26D" w14:textId="77777777" w:rsidR="00B92E3C" w:rsidRDefault="00B92E3C">
      <w:pPr>
        <w:jc w:val="center"/>
      </w:pPr>
    </w:p>
    <w:p w14:paraId="5C03B87F" w14:textId="77777777" w:rsidR="00B92E3C" w:rsidRDefault="00B92E3C">
      <w:pPr>
        <w:jc w:val="center"/>
      </w:pPr>
    </w:p>
    <w:p w14:paraId="15C9C55E" w14:textId="77777777" w:rsidR="00B92E3C" w:rsidRDefault="00000000">
      <w:pPr>
        <w:jc w:val="center"/>
      </w:pPr>
      <w:r>
        <w:rPr>
          <w:noProof/>
        </w:rPr>
        <w:drawing>
          <wp:inline distT="0" distB="0" distL="0" distR="0" wp14:anchorId="7A706962" wp14:editId="4587DBEC">
            <wp:extent cx="3162300" cy="561975"/>
            <wp:effectExtent l="19050" t="0" r="0" b="0"/>
            <wp:docPr id="1" name="图片 1" descr="xiaoming(bl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(black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569D5" w14:textId="77777777" w:rsidR="00B92E3C" w:rsidRDefault="00B92E3C">
      <w:pPr>
        <w:jc w:val="center"/>
      </w:pPr>
    </w:p>
    <w:p w14:paraId="7CDA038A" w14:textId="77777777" w:rsidR="00B92E3C" w:rsidRDefault="00000000">
      <w:pPr>
        <w:jc w:val="center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《通信电子线路实验报告》</w:t>
      </w:r>
    </w:p>
    <w:p w14:paraId="52C6CC61" w14:textId="77777777" w:rsidR="00B92E3C" w:rsidRDefault="00000000">
      <w:pPr>
        <w:jc w:val="center"/>
        <w:rPr>
          <w:rFonts w:ascii="楷体" w:eastAsia="楷体" w:hAnsi="楷体" w:cs="楷体"/>
          <w:b/>
          <w:sz w:val="72"/>
          <w:szCs w:val="72"/>
        </w:rPr>
      </w:pPr>
      <w:r>
        <w:rPr>
          <w:rFonts w:ascii="楷体" w:eastAsia="楷体" w:hAnsi="楷体" w:cs="楷体" w:hint="eastAsia"/>
          <w:b/>
          <w:sz w:val="72"/>
          <w:szCs w:val="72"/>
        </w:rPr>
        <w:t xml:space="preserve"> </w:t>
      </w:r>
    </w:p>
    <w:p w14:paraId="2F9B79D5" w14:textId="77777777" w:rsidR="00B92E3C" w:rsidRDefault="00000000">
      <w:pPr>
        <w:jc w:val="center"/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 xml:space="preserve"> 2023</w:t>
      </w:r>
      <w:r>
        <w:rPr>
          <w:rFonts w:ascii="楷体" w:eastAsia="楷体" w:hAnsi="楷体" w:cs="楷体" w:hint="eastAsia"/>
          <w:sz w:val="28"/>
          <w:szCs w:val="28"/>
        </w:rPr>
        <w:t>—</w:t>
      </w:r>
      <w:r>
        <w:rPr>
          <w:rFonts w:ascii="楷体" w:eastAsia="楷体" w:hAnsi="楷体" w:cs="楷体" w:hint="eastAsia"/>
          <w:b/>
          <w:sz w:val="28"/>
          <w:szCs w:val="28"/>
        </w:rPr>
        <w:t xml:space="preserve">2024学年第一学期      </w:t>
      </w:r>
    </w:p>
    <w:p w14:paraId="7A9DBCFD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p w14:paraId="1068233C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4172"/>
      </w:tblGrid>
      <w:tr w:rsidR="00B92E3C" w14:paraId="378B68F6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061C68E0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专  业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shd w:val="clear" w:color="auto" w:fill="auto"/>
          </w:tcPr>
          <w:p w14:paraId="0AF01612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信息工程</w:t>
            </w:r>
          </w:p>
        </w:tc>
      </w:tr>
      <w:tr w:rsidR="00B92E3C" w14:paraId="4B01FD23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7A467696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班  级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4054CB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proofErr w:type="gramStart"/>
            <w:r>
              <w:rPr>
                <w:rFonts w:ascii="楷体" w:eastAsia="楷体" w:hAnsi="楷体" w:cs="楷体" w:hint="eastAsia"/>
                <w:sz w:val="30"/>
                <w:szCs w:val="30"/>
              </w:rPr>
              <w:t>信工</w:t>
            </w:r>
            <w:proofErr w:type="gramEnd"/>
            <w:r>
              <w:rPr>
                <w:rFonts w:ascii="楷体" w:eastAsia="楷体" w:hAnsi="楷体" w:cs="楷体" w:hint="eastAsia"/>
                <w:sz w:val="30"/>
                <w:szCs w:val="30"/>
              </w:rPr>
              <w:t>XXX</w:t>
            </w:r>
          </w:p>
        </w:tc>
      </w:tr>
      <w:tr w:rsidR="00B92E3C" w14:paraId="2CB350ED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2658F844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姓  名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9064B" w14:textId="77777777" w:rsidR="00B92E3C" w:rsidRDefault="00B92E3C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B92E3C" w14:paraId="45E24524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76345A3A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学  号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663DF" w14:textId="77777777" w:rsidR="00B92E3C" w:rsidRDefault="00B92E3C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B92E3C" w14:paraId="17FF9001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14835BD5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组  号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66C77C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第 XX 组</w:t>
            </w:r>
          </w:p>
        </w:tc>
      </w:tr>
      <w:tr w:rsidR="00B92E3C" w14:paraId="3DDB13B0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4244336E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同组成员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5DE39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XXX，XXX，XXX</w:t>
            </w:r>
          </w:p>
        </w:tc>
      </w:tr>
      <w:tr w:rsidR="00B92E3C" w14:paraId="7F740912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188F1EC2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指导教师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BA775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凌小峰、潘军兴</w:t>
            </w:r>
          </w:p>
        </w:tc>
      </w:tr>
    </w:tbl>
    <w:p w14:paraId="218CE204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p w14:paraId="34C76B47" w14:textId="77777777" w:rsidR="00B92E3C" w:rsidRDefault="00B92E3C">
      <w:pPr>
        <w:rPr>
          <w:rFonts w:ascii="楷体" w:eastAsia="楷体" w:hAnsi="楷体" w:cs="楷体"/>
        </w:rPr>
      </w:pPr>
    </w:p>
    <w:p w14:paraId="616B42A1" w14:textId="77777777" w:rsidR="00B92E3C" w:rsidRDefault="00B92E3C">
      <w:pPr>
        <w:rPr>
          <w:rFonts w:ascii="楷体" w:eastAsia="楷体" w:hAnsi="楷体" w:cs="楷体"/>
        </w:rPr>
      </w:pPr>
    </w:p>
    <w:p w14:paraId="6AE81166" w14:textId="77777777" w:rsidR="00B92E3C" w:rsidRDefault="00B92E3C">
      <w:pPr>
        <w:rPr>
          <w:rFonts w:ascii="楷体" w:eastAsia="楷体" w:hAnsi="楷体" w:cs="楷体"/>
        </w:rPr>
      </w:pPr>
    </w:p>
    <w:p w14:paraId="63F05A02" w14:textId="77777777" w:rsidR="00B92E3C" w:rsidRDefault="00B92E3C">
      <w:pPr>
        <w:rPr>
          <w:rFonts w:ascii="楷体" w:eastAsia="楷体" w:hAnsi="楷体" w:cs="楷体"/>
        </w:rPr>
      </w:pPr>
    </w:p>
    <w:p w14:paraId="16B9E48F" w14:textId="77777777" w:rsidR="00B92E3C" w:rsidRDefault="00000000">
      <w:pPr>
        <w:jc w:val="center"/>
        <w:rPr>
          <w:rFonts w:ascii="楷体" w:eastAsia="楷体" w:hAnsi="楷体" w:cs="楷体"/>
          <w:b/>
          <w:sz w:val="36"/>
          <w:szCs w:val="36"/>
        </w:rPr>
      </w:pPr>
      <w:r>
        <w:rPr>
          <w:rFonts w:ascii="楷体" w:eastAsia="楷体" w:hAnsi="楷体" w:cs="楷体" w:hint="eastAsia"/>
          <w:b/>
          <w:sz w:val="36"/>
          <w:szCs w:val="36"/>
        </w:rPr>
        <w:t xml:space="preserve">   电子信息实验教学中心</w:t>
      </w:r>
    </w:p>
    <w:p w14:paraId="7481EFA7" w14:textId="77777777" w:rsidR="00B92E3C" w:rsidRDefault="00B92E3C">
      <w:pPr>
        <w:jc w:val="center"/>
        <w:rPr>
          <w:rFonts w:ascii="楷体" w:eastAsia="楷体" w:hAnsi="楷体" w:cs="楷体"/>
          <w:sz w:val="18"/>
          <w:szCs w:val="18"/>
        </w:rPr>
      </w:pPr>
    </w:p>
    <w:p w14:paraId="37D3D23A" w14:textId="77777777" w:rsidR="00B92E3C" w:rsidRDefault="00000000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2023年 11 月</w:t>
      </w:r>
    </w:p>
    <w:p w14:paraId="5434DEF3" w14:textId="77777777" w:rsidR="00B92E3C" w:rsidRDefault="0000000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选作实验列表及评分表</w:t>
      </w:r>
    </w:p>
    <w:p w14:paraId="0B59EEFE" w14:textId="77777777" w:rsidR="00B92E3C" w:rsidRDefault="00B92E3C">
      <w:pPr>
        <w:jc w:val="center"/>
        <w:rPr>
          <w:rFonts w:ascii="楷体" w:eastAsia="楷体" w:hAnsi="楷体" w:cs="楷体"/>
          <w:sz w:val="28"/>
          <w:szCs w:val="28"/>
        </w:rPr>
      </w:pPr>
    </w:p>
    <w:tbl>
      <w:tblPr>
        <w:tblStyle w:val="aa"/>
        <w:tblW w:w="4998" w:type="pct"/>
        <w:tblLook w:val="04A0" w:firstRow="1" w:lastRow="0" w:firstColumn="1" w:lastColumn="0" w:noHBand="0" w:noVBand="1"/>
      </w:tblPr>
      <w:tblGrid>
        <w:gridCol w:w="1136"/>
        <w:gridCol w:w="2762"/>
        <w:gridCol w:w="1590"/>
        <w:gridCol w:w="1114"/>
        <w:gridCol w:w="1917"/>
      </w:tblGrid>
      <w:tr w:rsidR="00B92E3C" w14:paraId="1FAE2638" w14:textId="77777777">
        <w:tc>
          <w:tcPr>
            <w:tcW w:w="666" w:type="pct"/>
          </w:tcPr>
          <w:p w14:paraId="14322A2B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组序</w:t>
            </w:r>
          </w:p>
        </w:tc>
        <w:tc>
          <w:tcPr>
            <w:tcW w:w="1620" w:type="pct"/>
          </w:tcPr>
          <w:p w14:paraId="63886752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933" w:type="pct"/>
          </w:tcPr>
          <w:p w14:paraId="02F09B5F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选做情况</w:t>
            </w: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  <w:vertAlign w:val="superscript"/>
              </w:rPr>
              <w:t>[*]</w:t>
            </w:r>
          </w:p>
        </w:tc>
        <w:tc>
          <w:tcPr>
            <w:tcW w:w="654" w:type="pct"/>
          </w:tcPr>
          <w:p w14:paraId="6385322C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起始页</w:t>
            </w:r>
          </w:p>
        </w:tc>
        <w:tc>
          <w:tcPr>
            <w:tcW w:w="1125" w:type="pct"/>
          </w:tcPr>
          <w:p w14:paraId="07E2B7B4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评分</w:t>
            </w: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  <w:vertAlign w:val="superscript"/>
              </w:rPr>
              <w:t>[**]</w:t>
            </w:r>
          </w:p>
        </w:tc>
      </w:tr>
      <w:tr w:rsidR="00B92E3C" w14:paraId="1E5BC376" w14:textId="77777777">
        <w:tc>
          <w:tcPr>
            <w:tcW w:w="666" w:type="pct"/>
            <w:vAlign w:val="center"/>
          </w:tcPr>
          <w:p w14:paraId="76FD042A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实验一</w:t>
            </w:r>
          </w:p>
          <w:p w14:paraId="6395A69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(必做，20分)</w:t>
            </w:r>
          </w:p>
        </w:tc>
        <w:tc>
          <w:tcPr>
            <w:tcW w:w="1620" w:type="pct"/>
            <w:vAlign w:val="center"/>
          </w:tcPr>
          <w:p w14:paraId="7F248E8C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小信号调谐放大器（单调谐与双调谐放大器）</w:t>
            </w:r>
          </w:p>
        </w:tc>
        <w:tc>
          <w:tcPr>
            <w:tcW w:w="933" w:type="pct"/>
            <w:vAlign w:val="center"/>
          </w:tcPr>
          <w:p w14:paraId="387D8AB2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433E8FA1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5218D978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0E0105D5" w14:textId="77777777">
        <w:tc>
          <w:tcPr>
            <w:tcW w:w="666" w:type="pct"/>
            <w:vAlign w:val="center"/>
          </w:tcPr>
          <w:p w14:paraId="41664ACD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实验二</w:t>
            </w:r>
          </w:p>
          <w:p w14:paraId="0C507883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(必做，20分)</w:t>
            </w:r>
          </w:p>
        </w:tc>
        <w:tc>
          <w:tcPr>
            <w:tcW w:w="1620" w:type="pct"/>
            <w:vAlign w:val="center"/>
          </w:tcPr>
          <w:p w14:paraId="062BEB7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正弦波振荡器（LC振荡器和晶体振荡器）</w:t>
            </w:r>
          </w:p>
        </w:tc>
        <w:tc>
          <w:tcPr>
            <w:tcW w:w="933" w:type="pct"/>
            <w:vAlign w:val="center"/>
          </w:tcPr>
          <w:p w14:paraId="5DF6199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453F8C84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31FE90A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68B2D671" w14:textId="77777777">
        <w:trPr>
          <w:trHeight w:val="740"/>
        </w:trPr>
        <w:tc>
          <w:tcPr>
            <w:tcW w:w="666" w:type="pct"/>
            <w:vMerge w:val="restart"/>
            <w:vAlign w:val="center"/>
          </w:tcPr>
          <w:p w14:paraId="58496CB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实验三</w:t>
            </w:r>
          </w:p>
          <w:p w14:paraId="13DC3BAA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02E9AF6B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混频器</w:t>
            </w:r>
          </w:p>
        </w:tc>
        <w:tc>
          <w:tcPr>
            <w:tcW w:w="933" w:type="pct"/>
            <w:vAlign w:val="center"/>
          </w:tcPr>
          <w:p w14:paraId="59FB5A5C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1AC667F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489073A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2C8C7427" w14:textId="77777777">
        <w:tc>
          <w:tcPr>
            <w:tcW w:w="666" w:type="pct"/>
            <w:vMerge/>
            <w:vAlign w:val="center"/>
          </w:tcPr>
          <w:p w14:paraId="2FD98D09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48045FE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高频功率放大器</w:t>
            </w:r>
          </w:p>
        </w:tc>
        <w:tc>
          <w:tcPr>
            <w:tcW w:w="933" w:type="pct"/>
            <w:vAlign w:val="center"/>
          </w:tcPr>
          <w:p w14:paraId="6ADFB4EC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232CAEA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0436274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4A16A63E" w14:textId="77777777">
        <w:trPr>
          <w:trHeight w:val="760"/>
        </w:trPr>
        <w:tc>
          <w:tcPr>
            <w:tcW w:w="666" w:type="pct"/>
            <w:vMerge w:val="restart"/>
            <w:vAlign w:val="center"/>
          </w:tcPr>
          <w:p w14:paraId="2350D4F6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实验四</w:t>
            </w:r>
          </w:p>
          <w:p w14:paraId="6F069E3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6BF043F9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振幅调制</w:t>
            </w:r>
          </w:p>
        </w:tc>
        <w:tc>
          <w:tcPr>
            <w:tcW w:w="933" w:type="pct"/>
            <w:vAlign w:val="center"/>
          </w:tcPr>
          <w:p w14:paraId="7B6C96D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0FE4ED1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5C692E0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B1B9C76" w14:textId="77777777">
        <w:tc>
          <w:tcPr>
            <w:tcW w:w="666" w:type="pct"/>
            <w:vMerge/>
            <w:vAlign w:val="center"/>
          </w:tcPr>
          <w:p w14:paraId="61F4761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7A63E4FD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振幅解调</w:t>
            </w:r>
          </w:p>
        </w:tc>
        <w:tc>
          <w:tcPr>
            <w:tcW w:w="933" w:type="pct"/>
            <w:vAlign w:val="center"/>
          </w:tcPr>
          <w:p w14:paraId="6554AF6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7CDAC9A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707607F1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D25F78E" w14:textId="77777777">
        <w:trPr>
          <w:trHeight w:val="680"/>
        </w:trPr>
        <w:tc>
          <w:tcPr>
            <w:tcW w:w="666" w:type="pct"/>
            <w:vMerge w:val="restart"/>
            <w:vAlign w:val="center"/>
          </w:tcPr>
          <w:p w14:paraId="6D4E5B11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实验五</w:t>
            </w:r>
          </w:p>
          <w:p w14:paraId="72089348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4E0737F4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频率调制</w:t>
            </w:r>
          </w:p>
        </w:tc>
        <w:tc>
          <w:tcPr>
            <w:tcW w:w="933" w:type="pct"/>
            <w:vAlign w:val="center"/>
          </w:tcPr>
          <w:p w14:paraId="05FA5CC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70C6805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0A370E2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5CA802BD" w14:textId="77777777">
        <w:tc>
          <w:tcPr>
            <w:tcW w:w="666" w:type="pct"/>
            <w:vMerge/>
            <w:vAlign w:val="center"/>
          </w:tcPr>
          <w:p w14:paraId="3496EE2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1D3C549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调频波的解调</w:t>
            </w:r>
          </w:p>
        </w:tc>
        <w:tc>
          <w:tcPr>
            <w:tcW w:w="933" w:type="pct"/>
            <w:vAlign w:val="center"/>
          </w:tcPr>
          <w:p w14:paraId="2E871F8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10D1F1C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61358123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68450685" w14:textId="77777777">
        <w:trPr>
          <w:trHeight w:val="670"/>
        </w:trPr>
        <w:tc>
          <w:tcPr>
            <w:tcW w:w="666" w:type="pct"/>
            <w:vMerge w:val="restart"/>
            <w:vAlign w:val="center"/>
          </w:tcPr>
          <w:p w14:paraId="347E037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附加自选实验</w:t>
            </w:r>
          </w:p>
          <w:p w14:paraId="6158FC1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(20分)</w:t>
            </w:r>
          </w:p>
        </w:tc>
        <w:tc>
          <w:tcPr>
            <w:tcW w:w="1620" w:type="pct"/>
            <w:vAlign w:val="center"/>
          </w:tcPr>
          <w:p w14:paraId="2DCD1B1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调幅发射与接收系统</w:t>
            </w:r>
          </w:p>
        </w:tc>
        <w:tc>
          <w:tcPr>
            <w:tcW w:w="933" w:type="pct"/>
            <w:vAlign w:val="center"/>
          </w:tcPr>
          <w:p w14:paraId="3093FA9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3800910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08C77E4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126F94D0" w14:textId="77777777">
        <w:tc>
          <w:tcPr>
            <w:tcW w:w="666" w:type="pct"/>
            <w:vMerge/>
            <w:vAlign w:val="center"/>
          </w:tcPr>
          <w:p w14:paraId="3B17FF26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22A41EB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调频发射与接收系统</w:t>
            </w:r>
          </w:p>
        </w:tc>
        <w:tc>
          <w:tcPr>
            <w:tcW w:w="933" w:type="pct"/>
            <w:vAlign w:val="center"/>
          </w:tcPr>
          <w:p w14:paraId="0D39FD2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04B1E2B8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375351A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17FFD34" w14:textId="77777777">
        <w:tc>
          <w:tcPr>
            <w:tcW w:w="666" w:type="pct"/>
            <w:vAlign w:val="center"/>
          </w:tcPr>
          <w:p w14:paraId="5DACA4A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总分</w:t>
            </w:r>
          </w:p>
        </w:tc>
        <w:tc>
          <w:tcPr>
            <w:tcW w:w="1620" w:type="pct"/>
            <w:vAlign w:val="center"/>
          </w:tcPr>
          <w:p w14:paraId="4336C576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933" w:type="pct"/>
            <w:vAlign w:val="center"/>
          </w:tcPr>
          <w:p w14:paraId="27420B5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2BB91F4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77F0F1F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</w:tbl>
    <w:p w14:paraId="5621979F" w14:textId="77777777" w:rsidR="00B92E3C" w:rsidRDefault="00000000">
      <w:pPr>
        <w:spacing w:line="480" w:lineRule="exact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说明：[*]必做实验必选；2选1实验需至少选作1个，多做不限；附加自选实验可全做、选做或不做，打勾表示选做。</w:t>
      </w:r>
    </w:p>
    <w:p w14:paraId="61C27F9C" w14:textId="77777777" w:rsidR="00B92E3C" w:rsidRDefault="00000000">
      <w:pPr>
        <w:spacing w:line="480" w:lineRule="exact"/>
        <w:jc w:val="left"/>
        <w:rPr>
          <w:rFonts w:ascii="楷体" w:eastAsia="楷体" w:hAnsi="楷体" w:cs="楷体"/>
          <w:sz w:val="28"/>
          <w:szCs w:val="28"/>
        </w:rPr>
        <w:sectPr w:rsidR="00B92E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 w:hint="eastAsia"/>
          <w:sz w:val="28"/>
          <w:szCs w:val="28"/>
        </w:rPr>
        <w:t>[**]实验评分必做实验2个共40分；2选1实验3组共60分（只选做1个单组实验得分最高15分）；附加自选实验1组20分（只选做1个最高得15分）；总分满分为100分，超过100分按100分计。</w:t>
      </w:r>
    </w:p>
    <w:p w14:paraId="7DA65D22" w14:textId="77777777" w:rsidR="00B92E3C" w:rsidRDefault="00000000">
      <w:pPr>
        <w:pStyle w:val="1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小信号调谐放大器</w:t>
      </w:r>
    </w:p>
    <w:p w14:paraId="724FDCE8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7D28BC10" w14:textId="1EC3ABA6" w:rsidR="00FA229E" w:rsidRP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熟悉电子元器件和高频电子线路实验系统</w:t>
      </w:r>
    </w:p>
    <w:p w14:paraId="1459FFAB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掌握单调谐和双调谐放大器的基本工作原理</w:t>
      </w:r>
    </w:p>
    <w:p w14:paraId="3A2D5979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掌握测量放大器幅频特性的方法</w:t>
      </w:r>
    </w:p>
    <w:p w14:paraId="5A06211E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熟悉放大器集电极负载对单调谐和双调谐放大器幅频特性的影响；</w:t>
      </w:r>
    </w:p>
    <w:p w14:paraId="7CDA9E59" w14:textId="5F2643DB" w:rsidR="00B92E3C" w:rsidRP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了解放大器动态范围的概念和测量方法。</w:t>
      </w:r>
    </w:p>
    <w:p w14:paraId="36AD06B7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067B848B" w14:textId="2D2045FF" w:rsidR="00FA229E" w:rsidRP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采用点测法测量单调谐和双调谐放大器的幅频特性</w:t>
      </w:r>
    </w:p>
    <w:p w14:paraId="446D63B3" w14:textId="4282C083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用示波器测量输入、输出信号幅度，并计算放大器的放大倍数</w:t>
      </w:r>
    </w:p>
    <w:p w14:paraId="1454FBA3" w14:textId="77777777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用示波器观察耦合电容对双调谐回路放大器幅频特性的影响</w:t>
      </w:r>
    </w:p>
    <w:p w14:paraId="339910FB" w14:textId="641987FC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用示波器观察放大器的动态范围</w:t>
      </w:r>
    </w:p>
    <w:p w14:paraId="02687941" w14:textId="1C9A3CC1" w:rsidR="00B92E3C" w:rsidRP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观察集电极负载对放大器幅频特性的影响</w:t>
      </w:r>
    </w:p>
    <w:p w14:paraId="7D00773F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09A97FE7" w14:textId="4475490F" w:rsidR="00B92E3C" w:rsidRDefault="008B3B42">
      <w:r w:rsidRPr="008B3B42">
        <w:rPr>
          <w:rFonts w:ascii="楷体" w:eastAsia="楷体" w:hAnsi="楷体" w:cs="楷体"/>
          <w:noProof/>
          <w:sz w:val="24"/>
        </w:rPr>
        <w:drawing>
          <wp:inline distT="0" distB="0" distL="0" distR="0" wp14:anchorId="78C6545E" wp14:editId="1AFD22FC">
            <wp:extent cx="5274310" cy="2434590"/>
            <wp:effectExtent l="0" t="0" r="2540" b="3810"/>
            <wp:docPr id="975083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0517" w14:textId="22513772" w:rsidR="008B3B42" w:rsidRPr="00753505" w:rsidRDefault="00753505">
      <w:pPr>
        <w:rPr>
          <w:rFonts w:ascii="楷体" w:eastAsia="楷体" w:hAnsi="楷体" w:cs="楷体"/>
          <w:sz w:val="24"/>
        </w:rPr>
      </w:pPr>
      <w:r w:rsidRPr="00753505">
        <w:rPr>
          <w:rFonts w:ascii="楷体" w:eastAsia="楷体" w:hAnsi="楷体" w:cs="楷体" w:hint="eastAsia"/>
          <w:sz w:val="24"/>
        </w:rPr>
        <w:t>图中，</w:t>
      </w:r>
      <w:r w:rsidR="005329F7" w:rsidRPr="00753505">
        <w:rPr>
          <w:rFonts w:ascii="楷体" w:eastAsia="楷体" w:hAnsi="楷体" w:cs="楷体" w:hint="eastAsia"/>
          <w:sz w:val="24"/>
        </w:rPr>
        <w:t>1P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为信号</w:t>
      </w:r>
      <w:r w:rsidR="008B3B42" w:rsidRPr="00753505">
        <w:rPr>
          <w:rFonts w:ascii="楷体" w:eastAsia="楷体" w:hAnsi="楷体" w:cs="楷体" w:hint="eastAsia"/>
          <w:sz w:val="24"/>
        </w:rPr>
        <w:t>输入</w:t>
      </w:r>
      <w:r w:rsidR="005329F7" w:rsidRPr="00753505">
        <w:rPr>
          <w:rFonts w:ascii="楷体" w:eastAsia="楷体" w:hAnsi="楷体" w:cs="楷体" w:hint="eastAsia"/>
          <w:sz w:val="24"/>
        </w:rPr>
        <w:t>，</w:t>
      </w:r>
      <w:r w:rsidR="008B3B42" w:rsidRPr="00753505">
        <w:rPr>
          <w:rFonts w:ascii="楷体" w:eastAsia="楷体" w:hAnsi="楷体" w:cs="楷体" w:hint="eastAsia"/>
          <w:sz w:val="24"/>
        </w:rPr>
        <w:t>1TP2为输入信</w:t>
      </w:r>
      <w:r w:rsidR="005329F7" w:rsidRPr="00753505">
        <w:rPr>
          <w:rFonts w:ascii="楷体" w:eastAsia="楷体" w:hAnsi="楷体" w:cs="楷体" w:hint="eastAsia"/>
          <w:sz w:val="24"/>
        </w:rPr>
        <w:t>号测试点，</w:t>
      </w:r>
      <w:r w:rsidR="008B3B42" w:rsidRPr="00753505">
        <w:rPr>
          <w:rFonts w:ascii="楷体" w:eastAsia="楷体" w:hAnsi="楷体" w:cs="楷体" w:hint="eastAsia"/>
          <w:sz w:val="24"/>
        </w:rPr>
        <w:t xml:space="preserve">变压器1T1和电容1C13、1C14 </w:t>
      </w:r>
      <w:r w:rsidR="005329F7" w:rsidRPr="00753505">
        <w:rPr>
          <w:rFonts w:ascii="楷体" w:eastAsia="楷体" w:hAnsi="楷体" w:cs="楷体" w:hint="eastAsia"/>
          <w:sz w:val="24"/>
        </w:rPr>
        <w:t>组成输入选频回路，三</w:t>
      </w:r>
      <w:r w:rsidR="008B3B42" w:rsidRPr="00753505">
        <w:rPr>
          <w:rFonts w:ascii="楷体" w:eastAsia="楷体" w:hAnsi="楷体" w:cs="楷体" w:hint="eastAsia"/>
          <w:sz w:val="24"/>
        </w:rPr>
        <w:t>极管1Q1用于放大信号，1R24、1R23和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R</w:t>
      </w:r>
      <w:r w:rsidR="005329F7" w:rsidRPr="00753505">
        <w:rPr>
          <w:rFonts w:ascii="楷体" w:eastAsia="楷体" w:hAnsi="楷体" w:cs="楷体"/>
          <w:sz w:val="24"/>
        </w:rPr>
        <w:t>26</w:t>
      </w:r>
      <w:r w:rsidR="005329F7" w:rsidRPr="00753505">
        <w:rPr>
          <w:rFonts w:ascii="楷体" w:eastAsia="楷体" w:hAnsi="楷体" w:cs="楷体" w:hint="eastAsia"/>
          <w:sz w:val="24"/>
        </w:rPr>
        <w:t>为1Q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的直流偏置电阻。</w:t>
      </w:r>
      <w:r w:rsidR="008B3B42" w:rsidRPr="00753505">
        <w:rPr>
          <w:rFonts w:ascii="楷体" w:eastAsia="楷体" w:hAnsi="楷体" w:cs="楷体" w:hint="eastAsia"/>
          <w:sz w:val="24"/>
        </w:rPr>
        <w:t>当1K2断开时,为电容耦合双调谐回路，1Ll、1L2、</w:t>
      </w:r>
      <w:r w:rsidR="005329F7" w:rsidRPr="00753505">
        <w:rPr>
          <w:rFonts w:ascii="楷体" w:eastAsia="楷体" w:hAnsi="楷体" w:cs="楷体" w:hint="eastAsia"/>
          <w:sz w:val="24"/>
        </w:rPr>
        <w:t>1C</w:t>
      </w:r>
      <w:r w:rsidR="005329F7" w:rsidRPr="00753505">
        <w:rPr>
          <w:rFonts w:ascii="楷体" w:eastAsia="楷体" w:hAnsi="楷体" w:cs="楷体"/>
          <w:sz w:val="24"/>
        </w:rPr>
        <w:t>17</w:t>
      </w:r>
      <w:r w:rsidR="005329F7" w:rsidRPr="00753505">
        <w:rPr>
          <w:rFonts w:ascii="楷体" w:eastAsia="楷体" w:hAnsi="楷体" w:cs="楷体" w:hint="eastAsia"/>
          <w:sz w:val="24"/>
        </w:rPr>
        <w:t>和变容管1D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组成初级</w:t>
      </w:r>
      <w:r w:rsidR="008B3B42" w:rsidRPr="00753505">
        <w:rPr>
          <w:rFonts w:ascii="楷体" w:eastAsia="楷体" w:hAnsi="楷体" w:cs="楷体" w:hint="eastAsia"/>
          <w:sz w:val="24"/>
        </w:rPr>
        <w:t>回路,1L3、1L4、变容管1D3、1C20组成了次级回路，</w:t>
      </w:r>
      <w:r w:rsidR="005329F7" w:rsidRPr="00753505">
        <w:rPr>
          <w:rFonts w:ascii="楷体" w:eastAsia="楷体" w:hAnsi="楷体" w:cs="楷体" w:hint="eastAsia"/>
          <w:sz w:val="24"/>
        </w:rPr>
        <w:t>两个回路由1C</w:t>
      </w:r>
      <w:r w:rsidR="005329F7" w:rsidRPr="00753505">
        <w:rPr>
          <w:rFonts w:ascii="楷体" w:eastAsia="楷体" w:hAnsi="楷体" w:cs="楷体"/>
          <w:sz w:val="24"/>
        </w:rPr>
        <w:t>19</w:t>
      </w:r>
      <w:r w:rsidR="005329F7" w:rsidRPr="00753505">
        <w:rPr>
          <w:rFonts w:ascii="楷体" w:eastAsia="楷体" w:hAnsi="楷体" w:cs="楷体" w:hint="eastAsia"/>
          <w:sz w:val="24"/>
        </w:rPr>
        <w:t>形成耦合</w:t>
      </w:r>
      <w:r w:rsidR="008B3B42" w:rsidRPr="00753505">
        <w:rPr>
          <w:rFonts w:ascii="楷体" w:eastAsia="楷体" w:hAnsi="楷体" w:cs="楷体" w:hint="eastAsia"/>
          <w:sz w:val="24"/>
        </w:rPr>
        <w:t>。当开关1K2接通时，即电容1Cl9</w:t>
      </w:r>
      <w:r w:rsidR="005329F7" w:rsidRPr="00753505">
        <w:rPr>
          <w:rFonts w:ascii="楷体" w:eastAsia="楷体" w:hAnsi="楷体" w:cs="楷体" w:hint="eastAsia"/>
          <w:sz w:val="24"/>
        </w:rPr>
        <w:t>被短路</w:t>
      </w:r>
      <w:r w:rsidR="008B3B42" w:rsidRPr="00753505">
        <w:rPr>
          <w:rFonts w:ascii="楷体" w:eastAsia="楷体" w:hAnsi="楷体" w:cs="楷体" w:hint="eastAsia"/>
          <w:sz w:val="24"/>
        </w:rPr>
        <w:t>，故该电路为单调谐回</w:t>
      </w:r>
      <w:r w:rsidR="008B3B42" w:rsidRPr="00753505">
        <w:rPr>
          <w:rFonts w:ascii="楷体" w:eastAsia="楷体" w:hAnsi="楷体" w:cs="楷体" w:hint="eastAsia"/>
          <w:sz w:val="24"/>
        </w:rPr>
        <w:lastRenderedPageBreak/>
        <w:t>路。图中1W1、1W2用来调整变容二极管的电容，达到对回路的调谐</w:t>
      </w:r>
      <w:r w:rsidRPr="00753505">
        <w:rPr>
          <w:rFonts w:ascii="楷体" w:eastAsia="楷体" w:hAnsi="楷体" w:cs="楷体" w:hint="eastAsia"/>
          <w:sz w:val="24"/>
        </w:rPr>
        <w:t>。</w:t>
      </w:r>
      <w:r w:rsidR="008B3B42" w:rsidRPr="00753505">
        <w:rPr>
          <w:rFonts w:ascii="楷体" w:eastAsia="楷体" w:hAnsi="楷体" w:cs="楷体" w:hint="eastAsia"/>
          <w:sz w:val="24"/>
        </w:rPr>
        <w:t>1R29、1R30、1R3</w:t>
      </w:r>
      <w:r w:rsidRPr="00753505">
        <w:rPr>
          <w:rFonts w:ascii="楷体" w:eastAsia="楷体" w:hAnsi="楷体" w:cs="楷体"/>
          <w:sz w:val="24"/>
        </w:rPr>
        <w:t>1</w:t>
      </w:r>
      <w:r w:rsidR="008B3B42" w:rsidRPr="00753505">
        <w:rPr>
          <w:rFonts w:ascii="楷体" w:eastAsia="楷体" w:hAnsi="楷体" w:cs="楷体" w:hint="eastAsia"/>
          <w:sz w:val="24"/>
        </w:rPr>
        <w:t>和三极管1Q2组成放大器。1TP7为输出信号测试点,1P8为信号输出口。</w:t>
      </w:r>
    </w:p>
    <w:p w14:paraId="422F33BE" w14:textId="77777777" w:rsidR="008B3B42" w:rsidRDefault="008B3B42"/>
    <w:p w14:paraId="796C8C68" w14:textId="11270534" w:rsidR="00B92E3C" w:rsidRDefault="00000000" w:rsidP="00103ED3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757907D0" w14:textId="3328A2DF" w:rsidR="00A86F07" w:rsidRPr="00A86F07" w:rsidRDefault="00A86F07" w:rsidP="00A86F07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单调谐回路谐振放大器幅频特性测量（点测法）</w:t>
      </w:r>
    </w:p>
    <w:tbl>
      <w:tblPr>
        <w:tblStyle w:val="aa"/>
        <w:tblW w:w="0" w:type="auto"/>
        <w:tblLook w:val="0480" w:firstRow="0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F4FBC" w14:paraId="4B8F7D24" w14:textId="77777777" w:rsidTr="00A719FC">
        <w:tc>
          <w:tcPr>
            <w:tcW w:w="1065" w:type="dxa"/>
          </w:tcPr>
          <w:p w14:paraId="3B9EEFF3" w14:textId="5492F5E4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输入信号频率f</w:t>
            </w:r>
            <w:r>
              <w:rPr>
                <w:rFonts w:ascii="楷体" w:eastAsia="楷体" w:hAnsi="楷体" w:cs="楷体"/>
                <w:sz w:val="24"/>
              </w:rPr>
              <w:t>(MHz)</w:t>
            </w:r>
          </w:p>
        </w:tc>
        <w:tc>
          <w:tcPr>
            <w:tcW w:w="1065" w:type="dxa"/>
          </w:tcPr>
          <w:p w14:paraId="5B680A74" w14:textId="7C3E81DD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.0</w:t>
            </w:r>
          </w:p>
        </w:tc>
        <w:tc>
          <w:tcPr>
            <w:tcW w:w="1065" w:type="dxa"/>
          </w:tcPr>
          <w:p w14:paraId="4165E16D" w14:textId="47DEA19B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.2</w:t>
            </w:r>
          </w:p>
        </w:tc>
        <w:tc>
          <w:tcPr>
            <w:tcW w:w="1065" w:type="dxa"/>
          </w:tcPr>
          <w:p w14:paraId="7C85F1E7" w14:textId="1ACDCE45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.4</w:t>
            </w:r>
          </w:p>
        </w:tc>
        <w:tc>
          <w:tcPr>
            <w:tcW w:w="1065" w:type="dxa"/>
          </w:tcPr>
          <w:p w14:paraId="399E2CEB" w14:textId="35D71AC6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.6</w:t>
            </w:r>
          </w:p>
        </w:tc>
        <w:tc>
          <w:tcPr>
            <w:tcW w:w="1065" w:type="dxa"/>
          </w:tcPr>
          <w:p w14:paraId="042E12E9" w14:textId="1A055B55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.8</w:t>
            </w:r>
          </w:p>
        </w:tc>
        <w:tc>
          <w:tcPr>
            <w:tcW w:w="1066" w:type="dxa"/>
          </w:tcPr>
          <w:p w14:paraId="76981875" w14:textId="1D8BA56A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</w:p>
        </w:tc>
        <w:tc>
          <w:tcPr>
            <w:tcW w:w="1066" w:type="dxa"/>
          </w:tcPr>
          <w:p w14:paraId="43EF39F6" w14:textId="4DD19BA6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.2</w:t>
            </w:r>
          </w:p>
        </w:tc>
      </w:tr>
      <w:tr w:rsidR="00103ED3" w14:paraId="08644D93" w14:textId="77777777" w:rsidTr="00A719FC">
        <w:tc>
          <w:tcPr>
            <w:tcW w:w="1065" w:type="dxa"/>
          </w:tcPr>
          <w:p w14:paraId="5AC0A1B2" w14:textId="577DC2BB" w:rsidR="00103ED3" w:rsidRPr="009F4FBC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输出电压幅值U</w:t>
            </w:r>
            <w:r>
              <w:rPr>
                <w:rFonts w:ascii="楷体" w:eastAsia="楷体" w:hAnsi="楷体" w:cs="楷体"/>
                <w:sz w:val="24"/>
              </w:rPr>
              <w:t>(mV)</w:t>
            </w:r>
          </w:p>
        </w:tc>
        <w:tc>
          <w:tcPr>
            <w:tcW w:w="1065" w:type="dxa"/>
          </w:tcPr>
          <w:p w14:paraId="2B081EC7" w14:textId="7E7D0C56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340</w:t>
            </w:r>
          </w:p>
        </w:tc>
        <w:tc>
          <w:tcPr>
            <w:tcW w:w="1065" w:type="dxa"/>
          </w:tcPr>
          <w:p w14:paraId="71918E75" w14:textId="1E4F418B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400</w:t>
            </w:r>
          </w:p>
        </w:tc>
        <w:tc>
          <w:tcPr>
            <w:tcW w:w="1065" w:type="dxa"/>
          </w:tcPr>
          <w:p w14:paraId="78131A5B" w14:textId="6192468A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440</w:t>
            </w:r>
          </w:p>
        </w:tc>
        <w:tc>
          <w:tcPr>
            <w:tcW w:w="1065" w:type="dxa"/>
          </w:tcPr>
          <w:p w14:paraId="0FE71F01" w14:textId="43A8FC31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512</w:t>
            </w:r>
          </w:p>
        </w:tc>
        <w:tc>
          <w:tcPr>
            <w:tcW w:w="1065" w:type="dxa"/>
          </w:tcPr>
          <w:p w14:paraId="309D2C47" w14:textId="44DFB865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656</w:t>
            </w:r>
          </w:p>
        </w:tc>
        <w:tc>
          <w:tcPr>
            <w:tcW w:w="1066" w:type="dxa"/>
          </w:tcPr>
          <w:p w14:paraId="18B85B24" w14:textId="55B1D74D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928</w:t>
            </w:r>
          </w:p>
        </w:tc>
        <w:tc>
          <w:tcPr>
            <w:tcW w:w="1066" w:type="dxa"/>
          </w:tcPr>
          <w:p w14:paraId="738D2228" w14:textId="229D924C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1420</w:t>
            </w:r>
          </w:p>
        </w:tc>
      </w:tr>
    </w:tbl>
    <w:p w14:paraId="7DB58FE3" w14:textId="77777777" w:rsidR="00F33235" w:rsidRDefault="00F33235">
      <w:pPr>
        <w:rPr>
          <w:rFonts w:ascii="楷体" w:eastAsia="楷体" w:hAnsi="楷体" w:cs="楷体"/>
          <w:sz w:val="24"/>
        </w:rPr>
      </w:pPr>
    </w:p>
    <w:tbl>
      <w:tblPr>
        <w:tblStyle w:val="aa"/>
        <w:tblW w:w="8521" w:type="dxa"/>
        <w:tblLook w:val="0480" w:firstRow="0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</w:tblGrid>
      <w:tr w:rsidR="009F4FBC" w14:paraId="14F1C735" w14:textId="77777777" w:rsidTr="00A719FC">
        <w:tc>
          <w:tcPr>
            <w:tcW w:w="1065" w:type="dxa"/>
          </w:tcPr>
          <w:p w14:paraId="3E9CACE4" w14:textId="3E94849E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输入信号频率f</w:t>
            </w:r>
            <w:r>
              <w:rPr>
                <w:rFonts w:ascii="楷体" w:eastAsia="楷体" w:hAnsi="楷体" w:cs="楷体"/>
                <w:sz w:val="24"/>
              </w:rPr>
              <w:t>(MHz)</w:t>
            </w:r>
          </w:p>
        </w:tc>
        <w:tc>
          <w:tcPr>
            <w:tcW w:w="1065" w:type="dxa"/>
          </w:tcPr>
          <w:p w14:paraId="32121FA5" w14:textId="2E34817E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.3</w:t>
            </w:r>
          </w:p>
        </w:tc>
        <w:tc>
          <w:tcPr>
            <w:tcW w:w="1065" w:type="dxa"/>
          </w:tcPr>
          <w:p w14:paraId="7C54CB63" w14:textId="44285F55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.5</w:t>
            </w:r>
          </w:p>
        </w:tc>
        <w:tc>
          <w:tcPr>
            <w:tcW w:w="1065" w:type="dxa"/>
          </w:tcPr>
          <w:p w14:paraId="5C0B9BFC" w14:textId="1A7EDC1B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.7</w:t>
            </w:r>
          </w:p>
        </w:tc>
        <w:tc>
          <w:tcPr>
            <w:tcW w:w="1065" w:type="dxa"/>
          </w:tcPr>
          <w:p w14:paraId="446BF8AD" w14:textId="266B066A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.9</w:t>
            </w:r>
          </w:p>
        </w:tc>
        <w:tc>
          <w:tcPr>
            <w:tcW w:w="1065" w:type="dxa"/>
          </w:tcPr>
          <w:p w14:paraId="7D2FCE6D" w14:textId="23DF0798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.1</w:t>
            </w:r>
          </w:p>
        </w:tc>
        <w:tc>
          <w:tcPr>
            <w:tcW w:w="1065" w:type="dxa"/>
          </w:tcPr>
          <w:p w14:paraId="2E0F13AD" w14:textId="0E25BFD3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.3</w:t>
            </w:r>
          </w:p>
        </w:tc>
        <w:tc>
          <w:tcPr>
            <w:tcW w:w="1066" w:type="dxa"/>
          </w:tcPr>
          <w:p w14:paraId="137292DE" w14:textId="7B227497" w:rsidR="009F4FBC" w:rsidRP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.5</w:t>
            </w:r>
          </w:p>
        </w:tc>
      </w:tr>
      <w:tr w:rsidR="00103ED3" w14:paraId="2D9DC635" w14:textId="77777777" w:rsidTr="00A719FC">
        <w:tc>
          <w:tcPr>
            <w:tcW w:w="1065" w:type="dxa"/>
          </w:tcPr>
          <w:p w14:paraId="1FD75A84" w14:textId="62B0807B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输出电压幅值U</w:t>
            </w:r>
            <w:r>
              <w:rPr>
                <w:rFonts w:ascii="楷体" w:eastAsia="楷体" w:hAnsi="楷体" w:cs="楷体"/>
                <w:sz w:val="24"/>
              </w:rPr>
              <w:t>(mV)</w:t>
            </w:r>
          </w:p>
        </w:tc>
        <w:tc>
          <w:tcPr>
            <w:tcW w:w="1065" w:type="dxa"/>
          </w:tcPr>
          <w:p w14:paraId="1A73F773" w14:textId="75009485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1600</w:t>
            </w:r>
          </w:p>
        </w:tc>
        <w:tc>
          <w:tcPr>
            <w:tcW w:w="1065" w:type="dxa"/>
          </w:tcPr>
          <w:p w14:paraId="6DE8BD48" w14:textId="324EB571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1120</w:t>
            </w:r>
          </w:p>
        </w:tc>
        <w:tc>
          <w:tcPr>
            <w:tcW w:w="1065" w:type="dxa"/>
          </w:tcPr>
          <w:p w14:paraId="14B27070" w14:textId="10938519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704</w:t>
            </w:r>
          </w:p>
        </w:tc>
        <w:tc>
          <w:tcPr>
            <w:tcW w:w="1065" w:type="dxa"/>
          </w:tcPr>
          <w:p w14:paraId="1C904724" w14:textId="0665C9C8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500</w:t>
            </w:r>
          </w:p>
        </w:tc>
        <w:tc>
          <w:tcPr>
            <w:tcW w:w="1065" w:type="dxa"/>
          </w:tcPr>
          <w:p w14:paraId="6605EA5F" w14:textId="09FAABE4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400</w:t>
            </w:r>
          </w:p>
        </w:tc>
        <w:tc>
          <w:tcPr>
            <w:tcW w:w="1065" w:type="dxa"/>
          </w:tcPr>
          <w:p w14:paraId="0BFD247E" w14:textId="70A10013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328</w:t>
            </w:r>
          </w:p>
        </w:tc>
        <w:tc>
          <w:tcPr>
            <w:tcW w:w="1066" w:type="dxa"/>
          </w:tcPr>
          <w:p w14:paraId="096DB16C" w14:textId="6B8CC638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280</w:t>
            </w:r>
          </w:p>
        </w:tc>
      </w:tr>
    </w:tbl>
    <w:p w14:paraId="5453641F" w14:textId="6797242F" w:rsidR="00B92E3C" w:rsidRDefault="00B92E3C" w:rsidP="00B12624"/>
    <w:p w14:paraId="6866BE4E" w14:textId="01F4EF7E" w:rsidR="00CB1F99" w:rsidRDefault="00CB1F99" w:rsidP="00CB1F99">
      <w:pPr>
        <w:jc w:val="center"/>
      </w:pPr>
      <w:r>
        <w:rPr>
          <w:noProof/>
        </w:rPr>
        <w:drawing>
          <wp:inline distT="0" distB="0" distL="0" distR="0" wp14:anchorId="0E081DEC" wp14:editId="4C5D4250">
            <wp:extent cx="3945296" cy="3169920"/>
            <wp:effectExtent l="0" t="0" r="0" b="0"/>
            <wp:docPr id="411468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46" cy="317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A8FA" w14:textId="4B5B5CA4" w:rsidR="00990FA8" w:rsidRPr="00990FA8" w:rsidRDefault="00990FA8" w:rsidP="00990FA8">
      <w:pPr>
        <w:jc w:val="center"/>
      </w:pPr>
      <w:r>
        <w:rPr>
          <w:rFonts w:hint="eastAsia"/>
        </w:rPr>
        <w:t>测得幅度下降到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的频率范围约为</w:t>
      </w:r>
      <w:r>
        <w:rPr>
          <w:rFonts w:hint="eastAsia"/>
        </w:rPr>
        <w:t xml:space="preserve"> [</w:t>
      </w:r>
      <w:r>
        <w:t>6.1,6.5] MHz</w:t>
      </w:r>
      <w:r>
        <w:rPr>
          <w:rFonts w:hint="eastAsia"/>
        </w:rPr>
        <w:t>，即带宽</w:t>
      </w:r>
      <w:r w:rsidR="003F5A52">
        <w:rPr>
          <w:rFonts w:hint="eastAsia"/>
        </w:rPr>
        <w:t>为</w:t>
      </w:r>
      <w:r>
        <w:t>0.4MHZ</w:t>
      </w:r>
    </w:p>
    <w:p w14:paraId="6CFF199B" w14:textId="1B580C07" w:rsidR="004F0AAC" w:rsidRDefault="004F0AAC" w:rsidP="004F0AAC">
      <w:pPr>
        <w:jc w:val="center"/>
      </w:pPr>
      <w:r>
        <w:rPr>
          <w:noProof/>
        </w:rPr>
        <w:lastRenderedPageBreak/>
        <w:drawing>
          <wp:inline distT="0" distB="0" distL="0" distR="0" wp14:anchorId="5E547278" wp14:editId="5602C980">
            <wp:extent cx="2501900" cy="1876425"/>
            <wp:effectExtent l="0" t="0" r="0" b="9525"/>
            <wp:docPr id="1153394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56B01" wp14:editId="69CF6FD9">
            <wp:extent cx="2598420" cy="1948815"/>
            <wp:effectExtent l="0" t="0" r="0" b="0"/>
            <wp:docPr id="2158338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E23E" w14:textId="09CCF2F9" w:rsidR="004F0AAC" w:rsidRDefault="004F0AAC" w:rsidP="004F0AAC">
      <w:pPr>
        <w:jc w:val="center"/>
      </w:pPr>
      <w:r>
        <w:rPr>
          <w:rFonts w:hint="eastAsia"/>
        </w:rPr>
        <w:t>左图：不接</w:t>
      </w:r>
      <w:r>
        <w:rPr>
          <w:rFonts w:hint="eastAsia"/>
        </w:rPr>
        <w:t>1R</w:t>
      </w:r>
      <w:r>
        <w:t>25</w:t>
      </w:r>
      <w:r>
        <w:rPr>
          <w:rFonts w:hint="eastAsia"/>
        </w:rPr>
        <w:t>时</w:t>
      </w:r>
      <w:proofErr w:type="gramStart"/>
      <w:r>
        <w:rPr>
          <w:rFonts w:hint="eastAsia"/>
        </w:rPr>
        <w:t>的幅频曲线</w:t>
      </w:r>
      <w:proofErr w:type="gramEnd"/>
      <w:r>
        <w:rPr>
          <w:rFonts w:hint="eastAsia"/>
        </w:rPr>
        <w:t xml:space="preserve"> </w:t>
      </w:r>
      <w:r w:rsidR="008371C8">
        <w:t xml:space="preserve">   </w:t>
      </w:r>
      <w:r>
        <w:rPr>
          <w:rFonts w:hint="eastAsia"/>
        </w:rPr>
        <w:t>右图：接</w:t>
      </w:r>
      <w:r>
        <w:rPr>
          <w:rFonts w:hint="eastAsia"/>
        </w:rPr>
        <w:t>1R</w:t>
      </w:r>
      <w:r>
        <w:t>25</w:t>
      </w:r>
      <w:r>
        <w:rPr>
          <w:rFonts w:hint="eastAsia"/>
        </w:rPr>
        <w:t>时</w:t>
      </w:r>
      <w:proofErr w:type="gramStart"/>
      <w:r>
        <w:rPr>
          <w:rFonts w:hint="eastAsia"/>
        </w:rPr>
        <w:t>的幅频曲线</w:t>
      </w:r>
      <w:proofErr w:type="gramEnd"/>
    </w:p>
    <w:p w14:paraId="2BB1BFF9" w14:textId="358A7871" w:rsidR="004560A9" w:rsidRDefault="00B12624" w:rsidP="004560A9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双调谐回路谐振放大器幅频特性测量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560A9" w14:paraId="7B92F387" w14:textId="77777777" w:rsidTr="004560A9">
        <w:tc>
          <w:tcPr>
            <w:tcW w:w="1065" w:type="dxa"/>
          </w:tcPr>
          <w:p w14:paraId="6D124019" w14:textId="72F1405D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放大器输入信号频率</w:t>
            </w:r>
            <w:r>
              <w:rPr>
                <w:sz w:val="24"/>
              </w:rPr>
              <w:t>f(MHz)</w:t>
            </w:r>
          </w:p>
        </w:tc>
        <w:tc>
          <w:tcPr>
            <w:tcW w:w="1065" w:type="dxa"/>
          </w:tcPr>
          <w:p w14:paraId="7031F671" w14:textId="1A318396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5.4</w:t>
            </w:r>
          </w:p>
        </w:tc>
        <w:tc>
          <w:tcPr>
            <w:tcW w:w="1065" w:type="dxa"/>
          </w:tcPr>
          <w:p w14:paraId="47C83487" w14:textId="7891D78C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5.5</w:t>
            </w:r>
          </w:p>
        </w:tc>
        <w:tc>
          <w:tcPr>
            <w:tcW w:w="1065" w:type="dxa"/>
          </w:tcPr>
          <w:p w14:paraId="6693F309" w14:textId="0E070FB2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5.6</w:t>
            </w:r>
          </w:p>
        </w:tc>
        <w:tc>
          <w:tcPr>
            <w:tcW w:w="1065" w:type="dxa"/>
          </w:tcPr>
          <w:p w14:paraId="54DF91DC" w14:textId="3FF1E0A1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5.7</w:t>
            </w:r>
          </w:p>
        </w:tc>
        <w:tc>
          <w:tcPr>
            <w:tcW w:w="1065" w:type="dxa"/>
          </w:tcPr>
          <w:p w14:paraId="1FEB8CDA" w14:textId="3D434679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5.8</w:t>
            </w:r>
          </w:p>
        </w:tc>
        <w:tc>
          <w:tcPr>
            <w:tcW w:w="1066" w:type="dxa"/>
          </w:tcPr>
          <w:p w14:paraId="2A873833" w14:textId="58F35C75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5.9</w:t>
            </w:r>
          </w:p>
        </w:tc>
        <w:tc>
          <w:tcPr>
            <w:tcW w:w="1066" w:type="dxa"/>
          </w:tcPr>
          <w:p w14:paraId="2083CE6D" w14:textId="0B2EDFCE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6</w:t>
            </w:r>
          </w:p>
        </w:tc>
      </w:tr>
      <w:tr w:rsidR="004560A9" w14:paraId="60CE43A9" w14:textId="77777777" w:rsidTr="004560A9">
        <w:tc>
          <w:tcPr>
            <w:tcW w:w="1065" w:type="dxa"/>
          </w:tcPr>
          <w:p w14:paraId="4F956A45" w14:textId="2C3F2832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放大器输出幅度</w:t>
            </w:r>
            <w:r>
              <w:rPr>
                <w:sz w:val="24"/>
              </w:rPr>
              <w:t>U(mV)</w:t>
            </w:r>
          </w:p>
        </w:tc>
        <w:tc>
          <w:tcPr>
            <w:tcW w:w="1065" w:type="dxa"/>
          </w:tcPr>
          <w:p w14:paraId="321AA605" w14:textId="4B75FC08" w:rsidR="004560A9" w:rsidRDefault="004560A9" w:rsidP="004560A9">
            <w:pPr>
              <w:rPr>
                <w:sz w:val="24"/>
              </w:rPr>
            </w:pPr>
            <w:r w:rsidRPr="00763172">
              <w:t>180</w:t>
            </w:r>
          </w:p>
        </w:tc>
        <w:tc>
          <w:tcPr>
            <w:tcW w:w="1065" w:type="dxa"/>
          </w:tcPr>
          <w:p w14:paraId="435FD632" w14:textId="0852A5DD" w:rsidR="004560A9" w:rsidRDefault="004560A9" w:rsidP="004560A9">
            <w:pPr>
              <w:rPr>
                <w:sz w:val="24"/>
              </w:rPr>
            </w:pPr>
            <w:r w:rsidRPr="00763172">
              <w:t>240</w:t>
            </w:r>
          </w:p>
        </w:tc>
        <w:tc>
          <w:tcPr>
            <w:tcW w:w="1065" w:type="dxa"/>
          </w:tcPr>
          <w:p w14:paraId="4EA927D6" w14:textId="65B1B26D" w:rsidR="004560A9" w:rsidRDefault="004560A9" w:rsidP="004560A9">
            <w:pPr>
              <w:rPr>
                <w:sz w:val="24"/>
              </w:rPr>
            </w:pPr>
            <w:r w:rsidRPr="00763172">
              <w:t>372</w:t>
            </w:r>
          </w:p>
        </w:tc>
        <w:tc>
          <w:tcPr>
            <w:tcW w:w="1065" w:type="dxa"/>
          </w:tcPr>
          <w:p w14:paraId="4A6A1741" w14:textId="6D16E0B4" w:rsidR="004560A9" w:rsidRDefault="004560A9" w:rsidP="004560A9">
            <w:pPr>
              <w:rPr>
                <w:sz w:val="24"/>
              </w:rPr>
            </w:pPr>
            <w:r w:rsidRPr="00763172">
              <w:t>540</w:t>
            </w:r>
          </w:p>
        </w:tc>
        <w:tc>
          <w:tcPr>
            <w:tcW w:w="1065" w:type="dxa"/>
          </w:tcPr>
          <w:p w14:paraId="630B02A3" w14:textId="21B742D1" w:rsidR="004560A9" w:rsidRDefault="004560A9" w:rsidP="004560A9">
            <w:pPr>
              <w:rPr>
                <w:sz w:val="24"/>
              </w:rPr>
            </w:pPr>
            <w:r w:rsidRPr="00763172">
              <w:t>624</w:t>
            </w:r>
          </w:p>
        </w:tc>
        <w:tc>
          <w:tcPr>
            <w:tcW w:w="1066" w:type="dxa"/>
          </w:tcPr>
          <w:p w14:paraId="387101E1" w14:textId="0E8B1549" w:rsidR="004560A9" w:rsidRDefault="004560A9" w:rsidP="004560A9">
            <w:pPr>
              <w:rPr>
                <w:sz w:val="24"/>
              </w:rPr>
            </w:pPr>
            <w:r w:rsidRPr="00763172">
              <w:t>592</w:t>
            </w:r>
          </w:p>
        </w:tc>
        <w:tc>
          <w:tcPr>
            <w:tcW w:w="1066" w:type="dxa"/>
          </w:tcPr>
          <w:p w14:paraId="6261E655" w14:textId="08BC3E55" w:rsidR="004560A9" w:rsidRDefault="004560A9" w:rsidP="004560A9">
            <w:pPr>
              <w:rPr>
                <w:sz w:val="24"/>
              </w:rPr>
            </w:pPr>
            <w:r w:rsidRPr="00763172">
              <w:t>536</w:t>
            </w:r>
          </w:p>
        </w:tc>
      </w:tr>
      <w:tr w:rsidR="00B00597" w14:paraId="4367993E" w14:textId="77777777" w:rsidTr="004560A9">
        <w:tc>
          <w:tcPr>
            <w:tcW w:w="1065" w:type="dxa"/>
          </w:tcPr>
          <w:p w14:paraId="33C05211" w14:textId="77777777" w:rsidR="00B00597" w:rsidRDefault="00B00597" w:rsidP="00B005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放大器输入信号频率</w:t>
            </w:r>
            <w:r>
              <w:rPr>
                <w:sz w:val="24"/>
              </w:rPr>
              <w:t>f(MHz)</w:t>
            </w:r>
          </w:p>
        </w:tc>
        <w:tc>
          <w:tcPr>
            <w:tcW w:w="1065" w:type="dxa"/>
          </w:tcPr>
          <w:p w14:paraId="7419218E" w14:textId="479D94BF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6.1</w:t>
            </w:r>
          </w:p>
        </w:tc>
        <w:tc>
          <w:tcPr>
            <w:tcW w:w="1065" w:type="dxa"/>
          </w:tcPr>
          <w:p w14:paraId="03292B18" w14:textId="03604F5D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6.2</w:t>
            </w:r>
          </w:p>
        </w:tc>
        <w:tc>
          <w:tcPr>
            <w:tcW w:w="1065" w:type="dxa"/>
          </w:tcPr>
          <w:p w14:paraId="5D66D769" w14:textId="20D14C73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6.3</w:t>
            </w:r>
          </w:p>
        </w:tc>
        <w:tc>
          <w:tcPr>
            <w:tcW w:w="1065" w:type="dxa"/>
          </w:tcPr>
          <w:p w14:paraId="4D62D0FB" w14:textId="186E8AF5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6.4</w:t>
            </w:r>
          </w:p>
        </w:tc>
        <w:tc>
          <w:tcPr>
            <w:tcW w:w="1065" w:type="dxa"/>
          </w:tcPr>
          <w:p w14:paraId="62F804FF" w14:textId="63D58ECD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6.5</w:t>
            </w:r>
          </w:p>
        </w:tc>
        <w:tc>
          <w:tcPr>
            <w:tcW w:w="1066" w:type="dxa"/>
          </w:tcPr>
          <w:p w14:paraId="5FE4A657" w14:textId="12D43859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6.6</w:t>
            </w:r>
          </w:p>
        </w:tc>
        <w:tc>
          <w:tcPr>
            <w:tcW w:w="1066" w:type="dxa"/>
          </w:tcPr>
          <w:p w14:paraId="61CE5389" w14:textId="72827B0E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6.7</w:t>
            </w:r>
          </w:p>
        </w:tc>
      </w:tr>
      <w:tr w:rsidR="004560A9" w14:paraId="342CBA8B" w14:textId="77777777" w:rsidTr="004560A9">
        <w:tc>
          <w:tcPr>
            <w:tcW w:w="1065" w:type="dxa"/>
          </w:tcPr>
          <w:p w14:paraId="786EBDA1" w14:textId="77777777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放大器输出幅度</w:t>
            </w:r>
            <w:r>
              <w:rPr>
                <w:sz w:val="24"/>
              </w:rPr>
              <w:t>U(mV)</w:t>
            </w:r>
          </w:p>
        </w:tc>
        <w:tc>
          <w:tcPr>
            <w:tcW w:w="1065" w:type="dxa"/>
          </w:tcPr>
          <w:p w14:paraId="4B6DCF16" w14:textId="2AB3FB3C" w:rsidR="004560A9" w:rsidRDefault="004560A9" w:rsidP="004560A9">
            <w:pPr>
              <w:rPr>
                <w:sz w:val="24"/>
              </w:rPr>
            </w:pPr>
            <w:r w:rsidRPr="00174088">
              <w:t>528</w:t>
            </w:r>
          </w:p>
        </w:tc>
        <w:tc>
          <w:tcPr>
            <w:tcW w:w="1065" w:type="dxa"/>
          </w:tcPr>
          <w:p w14:paraId="4EAE53BC" w14:textId="55B9F254" w:rsidR="004560A9" w:rsidRDefault="004560A9" w:rsidP="004560A9">
            <w:pPr>
              <w:rPr>
                <w:sz w:val="24"/>
              </w:rPr>
            </w:pPr>
            <w:r w:rsidRPr="00174088">
              <w:t>560</w:t>
            </w:r>
          </w:p>
        </w:tc>
        <w:tc>
          <w:tcPr>
            <w:tcW w:w="1065" w:type="dxa"/>
          </w:tcPr>
          <w:p w14:paraId="10CF3DD9" w14:textId="59926FEF" w:rsidR="004560A9" w:rsidRDefault="004560A9" w:rsidP="004560A9">
            <w:pPr>
              <w:rPr>
                <w:sz w:val="24"/>
              </w:rPr>
            </w:pPr>
            <w:r w:rsidRPr="00174088">
              <w:t>616</w:t>
            </w:r>
          </w:p>
        </w:tc>
        <w:tc>
          <w:tcPr>
            <w:tcW w:w="1065" w:type="dxa"/>
          </w:tcPr>
          <w:p w14:paraId="79846C8B" w14:textId="61DD017C" w:rsidR="004560A9" w:rsidRDefault="004560A9" w:rsidP="004560A9">
            <w:pPr>
              <w:rPr>
                <w:sz w:val="24"/>
              </w:rPr>
            </w:pPr>
            <w:r w:rsidRPr="00174088">
              <w:t>712</w:t>
            </w:r>
          </w:p>
        </w:tc>
        <w:tc>
          <w:tcPr>
            <w:tcW w:w="1065" w:type="dxa"/>
          </w:tcPr>
          <w:p w14:paraId="684511F8" w14:textId="768ECDD5" w:rsidR="004560A9" w:rsidRDefault="004560A9" w:rsidP="004560A9">
            <w:pPr>
              <w:rPr>
                <w:sz w:val="24"/>
              </w:rPr>
            </w:pPr>
            <w:r w:rsidRPr="00174088">
              <w:t>848</w:t>
            </w:r>
          </w:p>
        </w:tc>
        <w:tc>
          <w:tcPr>
            <w:tcW w:w="1066" w:type="dxa"/>
          </w:tcPr>
          <w:p w14:paraId="3CCF5280" w14:textId="5F7B51C6" w:rsidR="004560A9" w:rsidRDefault="004560A9" w:rsidP="004560A9">
            <w:pPr>
              <w:rPr>
                <w:sz w:val="24"/>
              </w:rPr>
            </w:pPr>
            <w:r w:rsidRPr="00174088">
              <w:t>992</w:t>
            </w:r>
          </w:p>
        </w:tc>
        <w:tc>
          <w:tcPr>
            <w:tcW w:w="1066" w:type="dxa"/>
          </w:tcPr>
          <w:p w14:paraId="789CD88E" w14:textId="18FCFA44" w:rsidR="004560A9" w:rsidRDefault="004560A9" w:rsidP="004560A9">
            <w:pPr>
              <w:rPr>
                <w:sz w:val="24"/>
              </w:rPr>
            </w:pPr>
            <w:r w:rsidRPr="00174088">
              <w:t>700</w:t>
            </w:r>
          </w:p>
        </w:tc>
      </w:tr>
    </w:tbl>
    <w:p w14:paraId="029B5B27" w14:textId="77777777" w:rsidR="00A719FC" w:rsidRDefault="00A719FC" w:rsidP="004560A9">
      <w:pPr>
        <w:rPr>
          <w:sz w:val="24"/>
        </w:rPr>
      </w:pPr>
    </w:p>
    <w:p w14:paraId="331991FF" w14:textId="5A823D60" w:rsidR="00CB1F99" w:rsidRDefault="00CB1F99" w:rsidP="00CB1F9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9DDFB67" wp14:editId="765B18B4">
            <wp:extent cx="3070353" cy="2466931"/>
            <wp:effectExtent l="0" t="0" r="0" b="0"/>
            <wp:docPr id="5427837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36" cy="24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38BA" w14:textId="0A5032D9" w:rsidR="00753700" w:rsidRPr="00990FA8" w:rsidRDefault="00753700" w:rsidP="00753700">
      <w:pPr>
        <w:jc w:val="center"/>
      </w:pPr>
      <w:r>
        <w:rPr>
          <w:rFonts w:hint="eastAsia"/>
        </w:rPr>
        <w:t>测得幅度下降到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的频率范围约为</w:t>
      </w:r>
      <w:r>
        <w:rPr>
          <w:rFonts w:hint="eastAsia"/>
        </w:rPr>
        <w:t xml:space="preserve"> [</w:t>
      </w:r>
      <w:r>
        <w:t>6.4,6.7] MHz</w:t>
      </w:r>
      <w:r>
        <w:rPr>
          <w:rFonts w:hint="eastAsia"/>
        </w:rPr>
        <w:t>，即带宽为</w:t>
      </w:r>
      <w:r>
        <w:t>0.3MHZ</w:t>
      </w:r>
    </w:p>
    <w:p w14:paraId="0CBAD2D7" w14:textId="77777777" w:rsidR="00753700" w:rsidRPr="00753700" w:rsidRDefault="00753700" w:rsidP="00CB1F99">
      <w:pPr>
        <w:jc w:val="center"/>
        <w:rPr>
          <w:sz w:val="24"/>
        </w:rPr>
      </w:pPr>
    </w:p>
    <w:p w14:paraId="37939CA9" w14:textId="3D4A8B02" w:rsidR="00F26C35" w:rsidRDefault="00F26C35" w:rsidP="00F26C35">
      <w:pPr>
        <w:jc w:val="left"/>
        <w:rPr>
          <w:sz w:val="24"/>
        </w:rPr>
      </w:pPr>
      <w:r>
        <w:rPr>
          <w:rFonts w:hint="eastAsia"/>
          <w:sz w:val="24"/>
        </w:rPr>
        <w:t>由上图可知，凹陷点的频率大概是</w:t>
      </w:r>
      <w:r>
        <w:rPr>
          <w:rFonts w:hint="eastAsia"/>
          <w:sz w:val="24"/>
        </w:rPr>
        <w:t>6</w:t>
      </w:r>
      <w:r>
        <w:rPr>
          <w:sz w:val="24"/>
        </w:rPr>
        <w:t>.1</w:t>
      </w:r>
      <w:r>
        <w:rPr>
          <w:rFonts w:hint="eastAsia"/>
          <w:sz w:val="24"/>
        </w:rPr>
        <w:t>MHz</w:t>
      </w:r>
    </w:p>
    <w:p w14:paraId="07F60181" w14:textId="5EC36135" w:rsidR="00914786" w:rsidRDefault="00914786" w:rsidP="00CB1F9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7346A35" wp14:editId="59BD4E53">
            <wp:extent cx="3634740" cy="2726055"/>
            <wp:effectExtent l="0" t="0" r="3810" b="0"/>
            <wp:docPr id="9990662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2C0E" w14:textId="774329F5" w:rsidR="00914786" w:rsidRPr="004560A9" w:rsidRDefault="00914786" w:rsidP="00CB1F99">
      <w:pPr>
        <w:jc w:val="center"/>
        <w:rPr>
          <w:sz w:val="24"/>
        </w:rPr>
      </w:pPr>
      <w:r>
        <w:rPr>
          <w:rFonts w:hint="eastAsia"/>
          <w:sz w:val="24"/>
        </w:rPr>
        <w:t>用扫频仪</w:t>
      </w:r>
      <w:r w:rsidR="00AD787E">
        <w:rPr>
          <w:rFonts w:hint="eastAsia"/>
          <w:sz w:val="24"/>
        </w:rPr>
        <w:t>测得</w:t>
      </w:r>
      <w:r>
        <w:rPr>
          <w:rFonts w:hint="eastAsia"/>
          <w:sz w:val="24"/>
        </w:rPr>
        <w:t>的双</w:t>
      </w:r>
      <w:proofErr w:type="gramStart"/>
      <w:r>
        <w:rPr>
          <w:rFonts w:hint="eastAsia"/>
          <w:sz w:val="24"/>
        </w:rPr>
        <w:t>调谐幅频曲线</w:t>
      </w:r>
      <w:proofErr w:type="gramEnd"/>
    </w:p>
    <w:p w14:paraId="46835F99" w14:textId="0AC5039C" w:rsidR="00A719FC" w:rsidRDefault="00193A88" w:rsidP="00B12624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放大器动态范围测量</w:t>
      </w:r>
    </w:p>
    <w:tbl>
      <w:tblPr>
        <w:tblStyle w:val="aa"/>
        <w:tblW w:w="0" w:type="auto"/>
        <w:tblLook w:val="0480" w:firstRow="0" w:lastRow="0" w:firstColumn="1" w:lastColumn="0" w:noHBand="0" w:noVBand="1"/>
      </w:tblPr>
      <w:tblGrid>
        <w:gridCol w:w="716"/>
        <w:gridCol w:w="794"/>
        <w:gridCol w:w="794"/>
        <w:gridCol w:w="794"/>
        <w:gridCol w:w="794"/>
        <w:gridCol w:w="794"/>
        <w:gridCol w:w="794"/>
        <w:gridCol w:w="794"/>
        <w:gridCol w:w="794"/>
        <w:gridCol w:w="727"/>
        <w:gridCol w:w="727"/>
      </w:tblGrid>
      <w:tr w:rsidR="00193A88" w14:paraId="119F9F95" w14:textId="77777777" w:rsidTr="00193A88">
        <w:tc>
          <w:tcPr>
            <w:tcW w:w="774" w:type="dxa"/>
          </w:tcPr>
          <w:p w14:paraId="3454E740" w14:textId="73AE2736" w:rsidR="00193A88" w:rsidRPr="00193A88" w:rsidRDefault="00193A88" w:rsidP="00193A88">
            <w:r w:rsidRPr="00193A88">
              <w:rPr>
                <w:rFonts w:hint="eastAsia"/>
              </w:rPr>
              <w:t>放大器输入</w:t>
            </w:r>
            <w:r w:rsidRPr="00193A88">
              <w:rPr>
                <w:rFonts w:hint="eastAsia"/>
              </w:rPr>
              <w:t>(</w:t>
            </w:r>
            <w:r w:rsidRPr="00193A88">
              <w:t>mV)</w:t>
            </w:r>
          </w:p>
        </w:tc>
        <w:tc>
          <w:tcPr>
            <w:tcW w:w="774" w:type="dxa"/>
          </w:tcPr>
          <w:p w14:paraId="38386289" w14:textId="4F886744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4" w:type="dxa"/>
          </w:tcPr>
          <w:p w14:paraId="6628E4E7" w14:textId="23F0FD03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80</w:t>
            </w:r>
          </w:p>
        </w:tc>
        <w:tc>
          <w:tcPr>
            <w:tcW w:w="775" w:type="dxa"/>
          </w:tcPr>
          <w:p w14:paraId="49E26887" w14:textId="545A20C0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00</w:t>
            </w:r>
          </w:p>
        </w:tc>
        <w:tc>
          <w:tcPr>
            <w:tcW w:w="775" w:type="dxa"/>
          </w:tcPr>
          <w:p w14:paraId="0DD0F17E" w14:textId="5395D5FC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30</w:t>
            </w:r>
          </w:p>
        </w:tc>
        <w:tc>
          <w:tcPr>
            <w:tcW w:w="775" w:type="dxa"/>
          </w:tcPr>
          <w:p w14:paraId="23CD1836" w14:textId="43A8DD4A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5" w:type="dxa"/>
          </w:tcPr>
          <w:p w14:paraId="0E269441" w14:textId="2E029386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80</w:t>
            </w:r>
          </w:p>
        </w:tc>
        <w:tc>
          <w:tcPr>
            <w:tcW w:w="775" w:type="dxa"/>
          </w:tcPr>
          <w:p w14:paraId="791243C6" w14:textId="2CD89B33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10</w:t>
            </w:r>
          </w:p>
        </w:tc>
        <w:tc>
          <w:tcPr>
            <w:tcW w:w="775" w:type="dxa"/>
          </w:tcPr>
          <w:p w14:paraId="4CBEEBAE" w14:textId="465BC940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5" w:type="dxa"/>
          </w:tcPr>
          <w:p w14:paraId="536449A7" w14:textId="559CB017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4</w:t>
            </w:r>
            <w:r>
              <w:rPr>
                <w:rFonts w:eastAsiaTheme="minorEastAsia"/>
                <w:sz w:val="24"/>
              </w:rPr>
              <w:t>00</w:t>
            </w:r>
          </w:p>
        </w:tc>
        <w:tc>
          <w:tcPr>
            <w:tcW w:w="775" w:type="dxa"/>
          </w:tcPr>
          <w:p w14:paraId="496A6488" w14:textId="7E76AC3B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  <w:r>
              <w:rPr>
                <w:rFonts w:eastAsiaTheme="minorEastAsia"/>
                <w:sz w:val="24"/>
              </w:rPr>
              <w:t>00</w:t>
            </w:r>
          </w:p>
        </w:tc>
      </w:tr>
      <w:tr w:rsidR="000729B0" w14:paraId="6FB58BD9" w14:textId="77777777" w:rsidTr="00193A88">
        <w:tc>
          <w:tcPr>
            <w:tcW w:w="774" w:type="dxa"/>
          </w:tcPr>
          <w:p w14:paraId="33B9D95E" w14:textId="7A6478B3" w:rsidR="000729B0" w:rsidRPr="00193A88" w:rsidRDefault="000729B0" w:rsidP="000729B0">
            <w:r w:rsidRPr="00193A88">
              <w:t>放大器</w:t>
            </w:r>
            <w:r w:rsidRPr="00193A88">
              <w:rPr>
                <w:rFonts w:hint="eastAsia"/>
              </w:rPr>
              <w:t>输出</w:t>
            </w:r>
            <w:r w:rsidRPr="00193A88">
              <w:rPr>
                <w:rFonts w:hint="eastAsia"/>
              </w:rPr>
              <w:t>(</w:t>
            </w:r>
            <w:r w:rsidRPr="00193A88">
              <w:t>V)</w:t>
            </w:r>
          </w:p>
        </w:tc>
        <w:tc>
          <w:tcPr>
            <w:tcW w:w="774" w:type="dxa"/>
          </w:tcPr>
          <w:p w14:paraId="7BD4B480" w14:textId="19841FF5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1.31</w:t>
            </w:r>
          </w:p>
        </w:tc>
        <w:tc>
          <w:tcPr>
            <w:tcW w:w="774" w:type="dxa"/>
          </w:tcPr>
          <w:p w14:paraId="2A1D8C09" w14:textId="7CCAC4C7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1.48</w:t>
            </w:r>
          </w:p>
        </w:tc>
        <w:tc>
          <w:tcPr>
            <w:tcW w:w="775" w:type="dxa"/>
          </w:tcPr>
          <w:p w14:paraId="4A9200B9" w14:textId="09EC1124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1.62</w:t>
            </w:r>
          </w:p>
        </w:tc>
        <w:tc>
          <w:tcPr>
            <w:tcW w:w="775" w:type="dxa"/>
          </w:tcPr>
          <w:p w14:paraId="5E328FAC" w14:textId="405A3585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1.88</w:t>
            </w:r>
          </w:p>
        </w:tc>
        <w:tc>
          <w:tcPr>
            <w:tcW w:w="775" w:type="dxa"/>
          </w:tcPr>
          <w:p w14:paraId="54BEAADA" w14:textId="5FC405EF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2.10</w:t>
            </w:r>
          </w:p>
        </w:tc>
        <w:tc>
          <w:tcPr>
            <w:tcW w:w="775" w:type="dxa"/>
          </w:tcPr>
          <w:p w14:paraId="31AD4038" w14:textId="7E247AC3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2.42</w:t>
            </w:r>
          </w:p>
        </w:tc>
        <w:tc>
          <w:tcPr>
            <w:tcW w:w="775" w:type="dxa"/>
          </w:tcPr>
          <w:p w14:paraId="5E8561B5" w14:textId="58867BFB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2.64</w:t>
            </w:r>
          </w:p>
        </w:tc>
        <w:tc>
          <w:tcPr>
            <w:tcW w:w="775" w:type="dxa"/>
          </w:tcPr>
          <w:p w14:paraId="3E0253E4" w14:textId="3A4F30D0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2.96</w:t>
            </w:r>
          </w:p>
        </w:tc>
        <w:tc>
          <w:tcPr>
            <w:tcW w:w="775" w:type="dxa"/>
          </w:tcPr>
          <w:p w14:paraId="7A592452" w14:textId="0B10733B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3.40</w:t>
            </w:r>
          </w:p>
        </w:tc>
        <w:tc>
          <w:tcPr>
            <w:tcW w:w="775" w:type="dxa"/>
          </w:tcPr>
          <w:p w14:paraId="48D35D77" w14:textId="112165D8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4.2</w:t>
            </w:r>
          </w:p>
        </w:tc>
      </w:tr>
      <w:tr w:rsidR="00B00597" w14:paraId="0B699590" w14:textId="77777777" w:rsidTr="00193A88">
        <w:tc>
          <w:tcPr>
            <w:tcW w:w="774" w:type="dxa"/>
          </w:tcPr>
          <w:p w14:paraId="22C2FA12" w14:textId="28F20CCC" w:rsidR="00B00597" w:rsidRPr="00193A88" w:rsidRDefault="00B00597" w:rsidP="00B00597">
            <w:r w:rsidRPr="00193A88">
              <w:rPr>
                <w:rFonts w:hint="eastAsia"/>
              </w:rPr>
              <w:t>电压放大倍数</w:t>
            </w:r>
          </w:p>
        </w:tc>
        <w:tc>
          <w:tcPr>
            <w:tcW w:w="774" w:type="dxa"/>
          </w:tcPr>
          <w:p w14:paraId="2D00504B" w14:textId="24CD569D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8.7333</w:t>
            </w:r>
          </w:p>
        </w:tc>
        <w:tc>
          <w:tcPr>
            <w:tcW w:w="774" w:type="dxa"/>
          </w:tcPr>
          <w:p w14:paraId="0015193A" w14:textId="74807DC1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8.2222</w:t>
            </w:r>
          </w:p>
        </w:tc>
        <w:tc>
          <w:tcPr>
            <w:tcW w:w="775" w:type="dxa"/>
          </w:tcPr>
          <w:p w14:paraId="44758097" w14:textId="00654237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8.1000</w:t>
            </w:r>
          </w:p>
        </w:tc>
        <w:tc>
          <w:tcPr>
            <w:tcW w:w="775" w:type="dxa"/>
          </w:tcPr>
          <w:p w14:paraId="6AD2F560" w14:textId="47A9D713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8.1739</w:t>
            </w:r>
          </w:p>
        </w:tc>
        <w:tc>
          <w:tcPr>
            <w:tcW w:w="775" w:type="dxa"/>
          </w:tcPr>
          <w:p w14:paraId="3A1C4728" w14:textId="59ACDC5A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8.4000</w:t>
            </w:r>
          </w:p>
        </w:tc>
        <w:tc>
          <w:tcPr>
            <w:tcW w:w="775" w:type="dxa"/>
          </w:tcPr>
          <w:p w14:paraId="69E296EE" w14:textId="578E58DD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8.6429</w:t>
            </w:r>
          </w:p>
        </w:tc>
        <w:tc>
          <w:tcPr>
            <w:tcW w:w="775" w:type="dxa"/>
          </w:tcPr>
          <w:p w14:paraId="34C51AA7" w14:textId="0AF3ECE8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8.5161</w:t>
            </w:r>
          </w:p>
        </w:tc>
        <w:tc>
          <w:tcPr>
            <w:tcW w:w="775" w:type="dxa"/>
          </w:tcPr>
          <w:p w14:paraId="089C4B9E" w14:textId="4AD432DC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8.4571</w:t>
            </w:r>
          </w:p>
        </w:tc>
        <w:tc>
          <w:tcPr>
            <w:tcW w:w="775" w:type="dxa"/>
          </w:tcPr>
          <w:p w14:paraId="6F0DA2CB" w14:textId="1B6AB457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8.500</w:t>
            </w:r>
          </w:p>
        </w:tc>
        <w:tc>
          <w:tcPr>
            <w:tcW w:w="775" w:type="dxa"/>
          </w:tcPr>
          <w:p w14:paraId="792B4100" w14:textId="67952F3E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8.400</w:t>
            </w:r>
          </w:p>
        </w:tc>
      </w:tr>
    </w:tbl>
    <w:p w14:paraId="75E9CF89" w14:textId="77777777" w:rsidR="00193A88" w:rsidRDefault="00193A88" w:rsidP="00193A88">
      <w:pPr>
        <w:rPr>
          <w:rFonts w:eastAsia="MS Mincho"/>
          <w:sz w:val="24"/>
          <w:lang w:eastAsia="ja-JP"/>
        </w:rPr>
      </w:pPr>
    </w:p>
    <w:p w14:paraId="44FF34B3" w14:textId="31BF5FEA" w:rsidR="00B00597" w:rsidRDefault="00CB1F99" w:rsidP="00CB1F99">
      <w:pPr>
        <w:jc w:val="center"/>
        <w:rPr>
          <w:rFonts w:eastAsia="MS Mincho"/>
          <w:sz w:val="24"/>
          <w:lang w:eastAsia="ja-JP"/>
        </w:rPr>
      </w:pPr>
      <w:r>
        <w:rPr>
          <w:rFonts w:eastAsia="MS Mincho" w:hint="eastAsia"/>
          <w:noProof/>
          <w:sz w:val="24"/>
          <w:lang w:eastAsia="ja-JP"/>
        </w:rPr>
        <w:drawing>
          <wp:inline distT="0" distB="0" distL="0" distR="0" wp14:anchorId="6D993421" wp14:editId="2C132ABB">
            <wp:extent cx="3336562" cy="2796540"/>
            <wp:effectExtent l="0" t="0" r="0" b="3810"/>
            <wp:docPr id="11498767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59" cy="28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0871" w14:textId="21ACB079" w:rsidR="00A245A3" w:rsidRDefault="00A245A3" w:rsidP="00CB1F99">
      <w:pPr>
        <w:jc w:val="center"/>
        <w:rPr>
          <w:rFonts w:eastAsia="MS Mincho"/>
          <w:sz w:val="24"/>
          <w:lang w:eastAsia="ja-JP"/>
        </w:rPr>
      </w:pPr>
      <w:r>
        <w:rPr>
          <w:rFonts w:eastAsia="MS Mincho"/>
          <w:noProof/>
          <w:sz w:val="24"/>
          <w:lang w:eastAsia="ja-JP"/>
        </w:rPr>
        <w:lastRenderedPageBreak/>
        <w:drawing>
          <wp:inline distT="0" distB="0" distL="0" distR="0" wp14:anchorId="3CED1B13" wp14:editId="60DA6B6B">
            <wp:extent cx="2567940" cy="1925955"/>
            <wp:effectExtent l="0" t="0" r="3810" b="0"/>
            <wp:docPr id="263123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noProof/>
          <w:sz w:val="24"/>
          <w:lang w:eastAsia="ja-JP"/>
        </w:rPr>
        <w:drawing>
          <wp:inline distT="0" distB="0" distL="0" distR="0" wp14:anchorId="25772A88" wp14:editId="724F220E">
            <wp:extent cx="2598420" cy="1948815"/>
            <wp:effectExtent l="0" t="0" r="0" b="0"/>
            <wp:docPr id="66378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76B1" w14:textId="68A73953" w:rsidR="00A245A3" w:rsidRPr="00A245A3" w:rsidRDefault="00A245A3" w:rsidP="00A245A3">
      <w:pPr>
        <w:jc w:val="center"/>
      </w:pPr>
      <w:r w:rsidRPr="00A245A3">
        <w:t>左图：耦合</w:t>
      </w:r>
      <w:r w:rsidRPr="00A245A3">
        <w:rPr>
          <w:rFonts w:hint="eastAsia"/>
        </w:rPr>
        <w:t>电容减小的扫频曲线</w:t>
      </w:r>
      <w:r w:rsidRPr="00A245A3">
        <w:rPr>
          <w:rFonts w:hint="eastAsia"/>
        </w:rPr>
        <w:t xml:space="preserve"> </w:t>
      </w:r>
      <w:r>
        <w:t xml:space="preserve">  </w:t>
      </w:r>
      <w:r w:rsidRPr="00A245A3">
        <w:t>右图：耦合电容增大的扫频曲线</w:t>
      </w:r>
    </w:p>
    <w:p w14:paraId="1E34DA4C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3AB72EAF" w14:textId="68AD81FD" w:rsidR="00753700" w:rsidRDefault="007537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1．</w:t>
      </w:r>
      <w:r w:rsidR="00C42EDF">
        <w:rPr>
          <w:rFonts w:ascii="楷体" w:eastAsia="楷体" w:hAnsi="楷体" w:cs="楷体" w:hint="eastAsia"/>
          <w:sz w:val="24"/>
        </w:rPr>
        <w:t>单调谐</w:t>
      </w:r>
      <w:r>
        <w:rPr>
          <w:rFonts w:ascii="楷体" w:eastAsia="楷体" w:hAnsi="楷体" w:cs="楷体" w:hint="eastAsia"/>
          <w:sz w:val="24"/>
        </w:rPr>
        <w:t>带宽为0</w:t>
      </w:r>
      <w:r>
        <w:rPr>
          <w:rFonts w:ascii="楷体" w:eastAsia="楷体" w:hAnsi="楷体" w:cs="楷体"/>
          <w:sz w:val="24"/>
        </w:rPr>
        <w:t>.4</w:t>
      </w:r>
      <w:r>
        <w:rPr>
          <w:rFonts w:ascii="楷体" w:eastAsia="楷体" w:hAnsi="楷体" w:cs="楷体" w:hint="eastAsia"/>
          <w:sz w:val="24"/>
        </w:rPr>
        <w:t>MHz，</w:t>
      </w:r>
      <w:r w:rsidR="00C42EDF">
        <w:rPr>
          <w:rFonts w:ascii="楷体" w:eastAsia="楷体" w:hAnsi="楷体" w:cs="楷体" w:hint="eastAsia"/>
          <w:sz w:val="24"/>
        </w:rPr>
        <w:t>双调谐带宽为0</w:t>
      </w:r>
      <w:r w:rsidR="00C42EDF">
        <w:rPr>
          <w:rFonts w:ascii="楷体" w:eastAsia="楷体" w:hAnsi="楷体" w:cs="楷体"/>
          <w:sz w:val="24"/>
        </w:rPr>
        <w:t>.3</w:t>
      </w:r>
      <w:r w:rsidR="00C42EDF">
        <w:rPr>
          <w:rFonts w:ascii="楷体" w:eastAsia="楷体" w:hAnsi="楷体" w:cs="楷体" w:hint="eastAsia"/>
          <w:sz w:val="24"/>
        </w:rPr>
        <w:t>MHz，双调谐带宽更小，</w:t>
      </w:r>
      <w:r w:rsidR="00714DDE">
        <w:rPr>
          <w:rFonts w:ascii="楷体" w:eastAsia="楷体" w:hAnsi="楷体" w:cs="楷体" w:hint="eastAsia"/>
          <w:sz w:val="24"/>
        </w:rPr>
        <w:t>选择性大，回路调节复杂，双调谐回路的图像更接近矩形。</w:t>
      </w:r>
    </w:p>
    <w:p w14:paraId="6CA751B3" w14:textId="1B17644D" w:rsidR="00B92E3C" w:rsidRDefault="007537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2．已在上文回答。</w:t>
      </w:r>
    </w:p>
    <w:p w14:paraId="6B0A24B3" w14:textId="18DC0EEA" w:rsidR="00753700" w:rsidRDefault="007537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3</w:t>
      </w:r>
      <w:r>
        <w:rPr>
          <w:rFonts w:ascii="楷体" w:eastAsia="楷体" w:hAnsi="楷体" w:cs="楷体"/>
          <w:sz w:val="24"/>
        </w:rPr>
        <w:t>.</w:t>
      </w:r>
      <w:r w:rsidR="00714DDE">
        <w:rPr>
          <w:rFonts w:ascii="楷体" w:eastAsia="楷体" w:hAnsi="楷体" w:cs="楷体" w:hint="eastAsia"/>
          <w:sz w:val="24"/>
        </w:rPr>
        <w:t>输出波形会</w:t>
      </w:r>
      <w:r w:rsidR="008C5026">
        <w:rPr>
          <w:rFonts w:ascii="楷体" w:eastAsia="楷体" w:hAnsi="楷体" w:cs="楷体" w:hint="eastAsia"/>
          <w:sz w:val="24"/>
        </w:rPr>
        <w:t>趋于一条平行于横轴的直线</w:t>
      </w:r>
      <w:r w:rsidR="00714DDE">
        <w:rPr>
          <w:rFonts w:ascii="楷体" w:eastAsia="楷体" w:hAnsi="楷体" w:cs="楷体" w:hint="eastAsia"/>
          <w:sz w:val="24"/>
        </w:rPr>
        <w:t>，原因是</w:t>
      </w:r>
      <w:r w:rsidR="008C5026">
        <w:rPr>
          <w:rFonts w:ascii="楷体" w:eastAsia="楷体" w:hAnsi="楷体" w:cs="楷体" w:hint="eastAsia"/>
          <w:sz w:val="24"/>
        </w:rPr>
        <w:t>信号失真，放大器将几乎不能把信号放大。</w:t>
      </w:r>
    </w:p>
    <w:p w14:paraId="69F633CA" w14:textId="77777777" w:rsidR="00B92E3C" w:rsidRDefault="00B92E3C">
      <w:pPr>
        <w:rPr>
          <w:rFonts w:ascii="楷体" w:eastAsia="楷体" w:hAnsi="楷体" w:cs="楷体"/>
          <w:sz w:val="24"/>
        </w:rPr>
      </w:pPr>
    </w:p>
    <w:p w14:paraId="252DBEA7" w14:textId="77777777" w:rsidR="00B92E3C" w:rsidRDefault="00B92E3C">
      <w:pPr>
        <w:rPr>
          <w:rFonts w:ascii="楷体" w:eastAsia="楷体" w:hAnsi="楷体" w:cs="楷体"/>
          <w:sz w:val="24"/>
        </w:rPr>
      </w:pPr>
    </w:p>
    <w:p w14:paraId="66F7C037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1A1724D1" w14:textId="4D0904BD" w:rsidR="00B92E3C" w:rsidRDefault="00D32670" w:rsidP="00D32670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因为忽视了示波器</w:t>
      </w:r>
      <w:r w:rsidR="00642B9E">
        <w:rPr>
          <w:rFonts w:ascii="楷体" w:eastAsia="楷体" w:hAnsi="楷体" w:cs="楷体" w:hint="eastAsia"/>
          <w:sz w:val="24"/>
        </w:rPr>
        <w:t>探头</w:t>
      </w:r>
      <w:r>
        <w:rPr>
          <w:rFonts w:ascii="楷体" w:eastAsia="楷体" w:hAnsi="楷体" w:cs="楷体" w:hint="eastAsia"/>
          <w:sz w:val="24"/>
        </w:rPr>
        <w:t>1x与1</w:t>
      </w:r>
      <w:r>
        <w:rPr>
          <w:rFonts w:ascii="楷体" w:eastAsia="楷体" w:hAnsi="楷体" w:cs="楷体"/>
          <w:sz w:val="24"/>
        </w:rPr>
        <w:t>0</w:t>
      </w:r>
      <w:r>
        <w:rPr>
          <w:rFonts w:ascii="楷体" w:eastAsia="楷体" w:hAnsi="楷体" w:cs="楷体" w:hint="eastAsia"/>
          <w:sz w:val="24"/>
        </w:rPr>
        <w:t>x区别，导致一直测得的是错误的数据，耽误了很多时间。</w:t>
      </w:r>
    </w:p>
    <w:p w14:paraId="50AC3B6B" w14:textId="526D1E6E" w:rsidR="00B92E3C" w:rsidRPr="0004377F" w:rsidRDefault="0004377F" w:rsidP="00642B9E">
      <w:pPr>
        <w:ind w:firstLine="420"/>
        <w:rPr>
          <w:rFonts w:ascii="楷体" w:eastAsia="楷体" w:hAnsi="楷体" w:cs="楷体"/>
          <w:sz w:val="24"/>
        </w:rPr>
      </w:pPr>
      <w:r w:rsidRPr="0004377F">
        <w:rPr>
          <w:rFonts w:ascii="楷体" w:eastAsia="楷体" w:hAnsi="楷体" w:cs="楷体" w:hint="eastAsia"/>
          <w:sz w:val="24"/>
        </w:rPr>
        <w:t>示波器探头附带一个10倍</w:t>
      </w:r>
      <w:r w:rsidR="00591C9B">
        <w:rPr>
          <w:rFonts w:ascii="楷体" w:eastAsia="楷体" w:hAnsi="楷体" w:cs="楷体" w:hint="eastAsia"/>
          <w:sz w:val="24"/>
        </w:rPr>
        <w:t>衰减</w:t>
      </w:r>
      <w:r w:rsidRPr="0004377F">
        <w:rPr>
          <w:rFonts w:ascii="楷体" w:eastAsia="楷体" w:hAnsi="楷体" w:cs="楷体" w:hint="eastAsia"/>
          <w:sz w:val="24"/>
        </w:rPr>
        <w:t>的装置，也被称为10倍衰减器或10倍探头。使用10x</w:t>
      </w:r>
      <w:r w:rsidR="00642B9E">
        <w:rPr>
          <w:rFonts w:ascii="楷体" w:eastAsia="楷体" w:hAnsi="楷体" w:cs="楷体" w:hint="eastAsia"/>
          <w:sz w:val="24"/>
        </w:rPr>
        <w:t>探头</w:t>
      </w:r>
      <w:r w:rsidRPr="0004377F">
        <w:rPr>
          <w:rFonts w:ascii="楷体" w:eastAsia="楷体" w:hAnsi="楷体" w:cs="楷体" w:hint="eastAsia"/>
          <w:sz w:val="24"/>
        </w:rPr>
        <w:t>可以减小示波器探头的输入阻抗，可以提供更大的输入电阻和更小的负载电容</w:t>
      </w:r>
      <w:r>
        <w:rPr>
          <w:rFonts w:ascii="楷体" w:eastAsia="楷体" w:hAnsi="楷体" w:cs="楷体" w:hint="eastAsia"/>
          <w:sz w:val="24"/>
        </w:rPr>
        <w:t>，</w:t>
      </w:r>
      <w:r w:rsidRPr="0004377F">
        <w:rPr>
          <w:rFonts w:ascii="楷体" w:eastAsia="楷体" w:hAnsi="楷体" w:cs="楷体" w:hint="eastAsia"/>
          <w:sz w:val="24"/>
        </w:rPr>
        <w:t>可以减小探头的影响</w:t>
      </w:r>
      <w:r>
        <w:rPr>
          <w:rFonts w:ascii="楷体" w:eastAsia="楷体" w:hAnsi="楷体" w:cs="楷体" w:hint="eastAsia"/>
          <w:sz w:val="24"/>
        </w:rPr>
        <w:t>。</w:t>
      </w:r>
      <w:r w:rsidRPr="0004377F">
        <w:rPr>
          <w:rFonts w:ascii="楷体" w:eastAsia="楷体" w:hAnsi="楷体" w:cs="楷体" w:hint="eastAsia"/>
          <w:sz w:val="24"/>
        </w:rPr>
        <w:t>使用10x</w:t>
      </w:r>
      <w:r w:rsidR="00642B9E">
        <w:rPr>
          <w:rFonts w:ascii="楷体" w:eastAsia="楷体" w:hAnsi="楷体" w:cs="楷体" w:hint="eastAsia"/>
          <w:sz w:val="24"/>
        </w:rPr>
        <w:t>探头</w:t>
      </w:r>
      <w:r w:rsidRPr="0004377F">
        <w:rPr>
          <w:rFonts w:ascii="楷体" w:eastAsia="楷体" w:hAnsi="楷体" w:cs="楷体" w:hint="eastAsia"/>
          <w:sz w:val="24"/>
        </w:rPr>
        <w:t>需要将示波器的通道设置为10x进行修正。</w:t>
      </w:r>
    </w:p>
    <w:sectPr w:rsidR="00B92E3C" w:rsidRPr="0004377F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E9E3" w14:textId="77777777" w:rsidR="00633310" w:rsidRDefault="00633310">
      <w:r>
        <w:separator/>
      </w:r>
    </w:p>
  </w:endnote>
  <w:endnote w:type="continuationSeparator" w:id="0">
    <w:p w14:paraId="34DA2FC5" w14:textId="77777777" w:rsidR="00633310" w:rsidRDefault="0063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544C" w14:textId="77777777" w:rsidR="00B92E3C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F71F0" wp14:editId="4792A96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A9F00" w14:textId="77777777" w:rsidR="00B92E3C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F71F0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607A9F00" w14:textId="77777777" w:rsidR="00B92E3C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731D" w14:textId="77777777" w:rsidR="00633310" w:rsidRDefault="00633310">
      <w:r>
        <w:separator/>
      </w:r>
    </w:p>
  </w:footnote>
  <w:footnote w:type="continuationSeparator" w:id="0">
    <w:p w14:paraId="04CF1FB9" w14:textId="77777777" w:rsidR="00633310" w:rsidRDefault="00633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E7B"/>
    <w:multiLevelType w:val="hybridMultilevel"/>
    <w:tmpl w:val="E098E054"/>
    <w:lvl w:ilvl="0" w:tplc="4CBC1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C631F3"/>
    <w:multiLevelType w:val="hybridMultilevel"/>
    <w:tmpl w:val="B0A6716E"/>
    <w:lvl w:ilvl="0" w:tplc="0BC4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DF75D2"/>
    <w:multiLevelType w:val="hybridMultilevel"/>
    <w:tmpl w:val="DF229A9E"/>
    <w:lvl w:ilvl="0" w:tplc="FDA8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9E089E"/>
    <w:multiLevelType w:val="hybridMultilevel"/>
    <w:tmpl w:val="65841642"/>
    <w:lvl w:ilvl="0" w:tplc="24565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5EDD74"/>
    <w:multiLevelType w:val="singleLevel"/>
    <w:tmpl w:val="795EDD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7289101">
    <w:abstractNumId w:val="4"/>
  </w:num>
  <w:num w:numId="2" w16cid:durableId="218633370">
    <w:abstractNumId w:val="1"/>
  </w:num>
  <w:num w:numId="3" w16cid:durableId="2117601831">
    <w:abstractNumId w:val="0"/>
  </w:num>
  <w:num w:numId="4" w16cid:durableId="1487355631">
    <w:abstractNumId w:val="3"/>
  </w:num>
  <w:num w:numId="5" w16cid:durableId="30495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4377F"/>
    <w:rsid w:val="000729B0"/>
    <w:rsid w:val="000C765B"/>
    <w:rsid w:val="00103ED3"/>
    <w:rsid w:val="0018031C"/>
    <w:rsid w:val="00183FC5"/>
    <w:rsid w:val="00193A88"/>
    <w:rsid w:val="0019448D"/>
    <w:rsid w:val="00221828"/>
    <w:rsid w:val="0024598F"/>
    <w:rsid w:val="0027045C"/>
    <w:rsid w:val="002B357F"/>
    <w:rsid w:val="002C6288"/>
    <w:rsid w:val="003F5A52"/>
    <w:rsid w:val="004560A9"/>
    <w:rsid w:val="00472BF8"/>
    <w:rsid w:val="004F0AAC"/>
    <w:rsid w:val="005329F7"/>
    <w:rsid w:val="00570E74"/>
    <w:rsid w:val="00591C9B"/>
    <w:rsid w:val="005B17CB"/>
    <w:rsid w:val="005D6146"/>
    <w:rsid w:val="005F5AEE"/>
    <w:rsid w:val="00633310"/>
    <w:rsid w:val="00642B9E"/>
    <w:rsid w:val="006B60F3"/>
    <w:rsid w:val="00714DDE"/>
    <w:rsid w:val="00753505"/>
    <w:rsid w:val="00753700"/>
    <w:rsid w:val="007D31D7"/>
    <w:rsid w:val="008101D6"/>
    <w:rsid w:val="008371C8"/>
    <w:rsid w:val="008638CB"/>
    <w:rsid w:val="008B3B42"/>
    <w:rsid w:val="008B4B9A"/>
    <w:rsid w:val="008C5026"/>
    <w:rsid w:val="008E2A22"/>
    <w:rsid w:val="00914786"/>
    <w:rsid w:val="00935B18"/>
    <w:rsid w:val="009566CA"/>
    <w:rsid w:val="00990FA8"/>
    <w:rsid w:val="009A4D4B"/>
    <w:rsid w:val="009F4FBC"/>
    <w:rsid w:val="00A003F7"/>
    <w:rsid w:val="00A00866"/>
    <w:rsid w:val="00A245A3"/>
    <w:rsid w:val="00A719FC"/>
    <w:rsid w:val="00A86F07"/>
    <w:rsid w:val="00AB473B"/>
    <w:rsid w:val="00AD787E"/>
    <w:rsid w:val="00B00597"/>
    <w:rsid w:val="00B12624"/>
    <w:rsid w:val="00B30FAF"/>
    <w:rsid w:val="00B77A1D"/>
    <w:rsid w:val="00B907A3"/>
    <w:rsid w:val="00B92E3C"/>
    <w:rsid w:val="00BA2B54"/>
    <w:rsid w:val="00C213B5"/>
    <w:rsid w:val="00C42EDF"/>
    <w:rsid w:val="00C44602"/>
    <w:rsid w:val="00C834F7"/>
    <w:rsid w:val="00CB1F99"/>
    <w:rsid w:val="00CD5FB2"/>
    <w:rsid w:val="00D32670"/>
    <w:rsid w:val="00D94BDC"/>
    <w:rsid w:val="00DA1C15"/>
    <w:rsid w:val="00DA2065"/>
    <w:rsid w:val="00DB04E6"/>
    <w:rsid w:val="00F26C35"/>
    <w:rsid w:val="00F33235"/>
    <w:rsid w:val="00F77775"/>
    <w:rsid w:val="00FA229E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72D2A"/>
  <w15:docId w15:val="{85D074A4-4BA5-4D52-AEE6-595A445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A86F07"/>
    <w:pPr>
      <w:ind w:firstLineChars="200" w:firstLine="420"/>
    </w:pPr>
  </w:style>
  <w:style w:type="character" w:customStyle="1" w:styleId="sd19bd8511">
    <w:name w:val="sd19bd8511"/>
    <w:basedOn w:val="a1"/>
    <w:rsid w:val="000729B0"/>
  </w:style>
  <w:style w:type="character" w:styleId="ac">
    <w:name w:val="Placeholder Text"/>
    <w:basedOn w:val="a1"/>
    <w:uiPriority w:val="99"/>
    <w:unhideWhenUsed/>
    <w:rsid w:val="00990F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329</Words>
  <Characters>1878</Characters>
  <Application>Microsoft Office Word</Application>
  <DocSecurity>0</DocSecurity>
  <Lines>15</Lines>
  <Paragraphs>4</Paragraphs>
  <ScaleCrop>false</ScaleCrop>
  <Company>syszbc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37</cp:revision>
  <cp:lastPrinted>2009-06-02T05:25:00Z</cp:lastPrinted>
  <dcterms:created xsi:type="dcterms:W3CDTF">2018-10-11T01:21:00Z</dcterms:created>
  <dcterms:modified xsi:type="dcterms:W3CDTF">2023-11-14T14:32:00Z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