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5F48" w14:textId="5B4FA2AF" w:rsidR="000F3A67" w:rsidRPr="00827CEE" w:rsidRDefault="000F3A67" w:rsidP="000F3A67">
      <w:pPr>
        <w:pStyle w:val="a3"/>
        <w:numPr>
          <w:ilvl w:val="0"/>
          <w:numId w:val="2"/>
        </w:numPr>
        <w:ind w:firstLineChars="0"/>
        <w:rPr>
          <w:szCs w:val="21"/>
        </w:rPr>
      </w:pPr>
      <w:r w:rsidRPr="00827CEE">
        <w:rPr>
          <w:rFonts w:hint="eastAsia"/>
          <w:szCs w:val="21"/>
        </w:rPr>
        <w:t>单选题</w:t>
      </w:r>
    </w:p>
    <w:p w14:paraId="30B22E60" w14:textId="1E63FFB1" w:rsidR="00730E5A" w:rsidRPr="00827CEE" w:rsidRDefault="004341C2" w:rsidP="000F3A67">
      <w:pPr>
        <w:pStyle w:val="a3"/>
        <w:numPr>
          <w:ilvl w:val="0"/>
          <w:numId w:val="1"/>
        </w:numPr>
        <w:ind w:firstLineChars="0"/>
        <w:rPr>
          <w:szCs w:val="21"/>
        </w:rPr>
      </w:pPr>
      <w:r w:rsidRPr="00827CEE">
        <w:rPr>
          <w:szCs w:val="21"/>
        </w:rPr>
        <w:t>酒后寻衅滋事扰乱校园秩序或因酗酒造成其他严重后果的，给予</w:t>
      </w:r>
      <w:r w:rsidRPr="00827CEE">
        <w:rPr>
          <w:szCs w:val="21"/>
          <w:highlight w:val="cyan"/>
        </w:rPr>
        <w:t>留校察看</w:t>
      </w:r>
      <w:r w:rsidRPr="00827CEE">
        <w:rPr>
          <w:szCs w:val="21"/>
        </w:rPr>
        <w:t>以上处分</w:t>
      </w:r>
      <w:r w:rsidR="00B37173" w:rsidRPr="00827CEE">
        <w:rPr>
          <w:rFonts w:hint="eastAsia"/>
          <w:szCs w:val="21"/>
        </w:rPr>
        <w:t>。</w:t>
      </w:r>
      <w:r w:rsidR="001A15A3" w:rsidRPr="00827CEE">
        <w:rPr>
          <w:rFonts w:hint="eastAsia"/>
          <w:szCs w:val="21"/>
        </w:rPr>
        <w:t>（p</w:t>
      </w:r>
      <w:r w:rsidR="001A15A3" w:rsidRPr="00827CEE">
        <w:rPr>
          <w:szCs w:val="21"/>
        </w:rPr>
        <w:t>150</w:t>
      </w:r>
      <w:r w:rsidR="001A15A3" w:rsidRPr="00827CEE">
        <w:rPr>
          <w:rFonts w:hint="eastAsia"/>
          <w:szCs w:val="21"/>
        </w:rPr>
        <w:t>页第十三条第二款）</w:t>
      </w:r>
    </w:p>
    <w:p w14:paraId="5189319E" w14:textId="77363E8A" w:rsidR="00A47AC7" w:rsidRPr="00827CEE" w:rsidRDefault="00F63D14" w:rsidP="00A47AC7">
      <w:pPr>
        <w:pStyle w:val="a3"/>
        <w:numPr>
          <w:ilvl w:val="0"/>
          <w:numId w:val="1"/>
        </w:numPr>
        <w:ind w:firstLineChars="0"/>
        <w:rPr>
          <w:szCs w:val="21"/>
        </w:rPr>
      </w:pPr>
      <w:r w:rsidRPr="00827CEE">
        <w:rPr>
          <w:szCs w:val="21"/>
        </w:rPr>
        <w:t>根据考勤记录，一学期内因请假缺课超过该学期总学时</w:t>
      </w:r>
      <w:r w:rsidRPr="00827CEE">
        <w:rPr>
          <w:szCs w:val="21"/>
          <w:highlight w:val="cyan"/>
        </w:rPr>
        <w:t>三分之一</w:t>
      </w:r>
      <w:r w:rsidRPr="00827CEE">
        <w:rPr>
          <w:szCs w:val="21"/>
        </w:rPr>
        <w:t>的</w:t>
      </w:r>
      <w:r w:rsidRPr="00827CEE">
        <w:rPr>
          <w:rFonts w:hint="eastAsia"/>
          <w:szCs w:val="21"/>
        </w:rPr>
        <w:t>，应予休学</w:t>
      </w:r>
      <w:r w:rsidR="0031409A" w:rsidRPr="00827CEE">
        <w:rPr>
          <w:rFonts w:hint="eastAsia"/>
          <w:szCs w:val="21"/>
        </w:rPr>
        <w:t>（p</w:t>
      </w:r>
      <w:r w:rsidR="0031409A" w:rsidRPr="00827CEE">
        <w:rPr>
          <w:szCs w:val="21"/>
        </w:rPr>
        <w:t>41</w:t>
      </w:r>
      <w:r w:rsidR="0031409A" w:rsidRPr="00827CEE">
        <w:rPr>
          <w:rFonts w:hint="eastAsia"/>
          <w:szCs w:val="21"/>
        </w:rPr>
        <w:t>第二十八条第四款）</w:t>
      </w:r>
    </w:p>
    <w:p w14:paraId="4CF88364" w14:textId="0F65D69C" w:rsidR="002256E0" w:rsidRPr="00827CEE" w:rsidRDefault="001822B1" w:rsidP="00A42319">
      <w:pPr>
        <w:pStyle w:val="a3"/>
        <w:numPr>
          <w:ilvl w:val="0"/>
          <w:numId w:val="1"/>
        </w:numPr>
        <w:ind w:firstLineChars="0"/>
        <w:rPr>
          <w:szCs w:val="21"/>
        </w:rPr>
      </w:pPr>
      <w:r w:rsidRPr="00827CEE">
        <w:rPr>
          <w:szCs w:val="21"/>
        </w:rPr>
        <w:t>每学期开学，学生应当按照学校规定办理注册手续，并按规定交纳有关费用。因故不能如期注册的，应当履行暂缓注册手续。未按学校规定缴纳学费或者有其他不符合注册条件的，</w:t>
      </w:r>
      <w:r w:rsidRPr="00827CEE">
        <w:rPr>
          <w:szCs w:val="21"/>
          <w:highlight w:val="cyan"/>
        </w:rPr>
        <w:t>不予注册</w:t>
      </w:r>
      <w:r w:rsidRPr="00827CEE">
        <w:rPr>
          <w:szCs w:val="21"/>
        </w:rPr>
        <w:t>。</w:t>
      </w:r>
      <w:r w:rsidR="0093529C" w:rsidRPr="00827CEE">
        <w:rPr>
          <w:rFonts w:hint="eastAsia"/>
          <w:szCs w:val="21"/>
        </w:rPr>
        <w:t>（</w:t>
      </w:r>
      <w:r w:rsidR="00F52E1F" w:rsidRPr="00827CEE">
        <w:rPr>
          <w:rFonts w:hint="eastAsia"/>
          <w:szCs w:val="21"/>
        </w:rPr>
        <w:t>p</w:t>
      </w:r>
      <w:r w:rsidR="00F52E1F" w:rsidRPr="00827CEE">
        <w:rPr>
          <w:szCs w:val="21"/>
        </w:rPr>
        <w:t>14</w:t>
      </w:r>
      <w:r w:rsidR="00F52E1F" w:rsidRPr="00827CEE">
        <w:rPr>
          <w:rFonts w:hint="eastAsia"/>
          <w:szCs w:val="21"/>
        </w:rPr>
        <w:t>第十二条</w:t>
      </w:r>
      <w:r w:rsidR="002256E0" w:rsidRPr="00827CEE">
        <w:rPr>
          <w:rFonts w:hint="eastAsia"/>
          <w:szCs w:val="21"/>
        </w:rPr>
        <w:t>p</w:t>
      </w:r>
      <w:r w:rsidR="002256E0" w:rsidRPr="00827CEE">
        <w:rPr>
          <w:szCs w:val="21"/>
        </w:rPr>
        <w:t>38</w:t>
      </w:r>
      <w:r w:rsidR="002256E0" w:rsidRPr="00827CEE">
        <w:rPr>
          <w:rFonts w:hint="eastAsia"/>
          <w:szCs w:val="21"/>
        </w:rPr>
        <w:t>第五条</w:t>
      </w:r>
      <w:r w:rsidR="00F52E1F" w:rsidRPr="00827CEE">
        <w:rPr>
          <w:rFonts w:hint="eastAsia"/>
          <w:szCs w:val="21"/>
        </w:rPr>
        <w:t>）</w:t>
      </w:r>
    </w:p>
    <w:p w14:paraId="118D7257" w14:textId="1E82B069" w:rsidR="001A15A3" w:rsidRPr="00827CEE" w:rsidRDefault="00854A7B" w:rsidP="00A47AC7">
      <w:pPr>
        <w:pStyle w:val="a3"/>
        <w:numPr>
          <w:ilvl w:val="0"/>
          <w:numId w:val="1"/>
        </w:numPr>
        <w:ind w:firstLineChars="0"/>
        <w:rPr>
          <w:szCs w:val="21"/>
        </w:rPr>
      </w:pPr>
      <w:r>
        <w:t xml:space="preserve">学校明确将学生必须修满 </w:t>
      </w:r>
      <w:r w:rsidRPr="006A7A96">
        <w:rPr>
          <w:highlight w:val="cyan"/>
        </w:rPr>
        <w:t>2</w:t>
      </w:r>
      <w:r>
        <w:t xml:space="preserve"> </w:t>
      </w:r>
      <w:proofErr w:type="gramStart"/>
      <w:r>
        <w:t>个</w:t>
      </w:r>
      <w:proofErr w:type="gramEnd"/>
      <w:r>
        <w:t>双创实践学分，作为应届本科毕业生申请免试攻读研究生的基本条件之一。</w:t>
      </w:r>
      <w:r w:rsidR="00F33976" w:rsidRPr="00827CEE">
        <w:rPr>
          <w:rFonts w:hint="eastAsia"/>
          <w:szCs w:val="21"/>
        </w:rPr>
        <w:t>（p</w:t>
      </w:r>
      <w:r w:rsidR="00F33976" w:rsidRPr="00827CEE">
        <w:rPr>
          <w:szCs w:val="21"/>
        </w:rPr>
        <w:t>52</w:t>
      </w:r>
      <w:r w:rsidR="00F33976" w:rsidRPr="00827CEE">
        <w:rPr>
          <w:rFonts w:hint="eastAsia"/>
          <w:szCs w:val="21"/>
        </w:rPr>
        <w:t>）</w:t>
      </w:r>
    </w:p>
    <w:p w14:paraId="21E62A56" w14:textId="110C429B" w:rsidR="00A42319" w:rsidRPr="00827CEE" w:rsidRDefault="00CD240D" w:rsidP="00A47AC7">
      <w:pPr>
        <w:pStyle w:val="a3"/>
        <w:numPr>
          <w:ilvl w:val="0"/>
          <w:numId w:val="1"/>
        </w:numPr>
        <w:ind w:firstLineChars="0"/>
        <w:rPr>
          <w:szCs w:val="21"/>
        </w:rPr>
      </w:pPr>
      <w:r w:rsidRPr="00827CEE">
        <w:rPr>
          <w:szCs w:val="21"/>
        </w:rPr>
        <w:t>制作、传播、复制、贩卖淫秽、迷信、反动等非法书刊或音像制品的，给予留校察看以上处分；参与观看或隐匿不交的，视其情节轻重，给予</w:t>
      </w:r>
      <w:r w:rsidRPr="00827CEE">
        <w:rPr>
          <w:szCs w:val="21"/>
          <w:highlight w:val="cyan"/>
        </w:rPr>
        <w:t>警告</w:t>
      </w:r>
      <w:r w:rsidRPr="00827CEE">
        <w:rPr>
          <w:szCs w:val="21"/>
        </w:rPr>
        <w:t>以上处分</w:t>
      </w:r>
      <w:r w:rsidR="00526282" w:rsidRPr="00827CEE">
        <w:rPr>
          <w:rFonts w:hint="eastAsia"/>
          <w:szCs w:val="21"/>
        </w:rPr>
        <w:t>（p</w:t>
      </w:r>
      <w:r w:rsidR="00526282" w:rsidRPr="00827CEE">
        <w:rPr>
          <w:szCs w:val="21"/>
        </w:rPr>
        <w:t>151</w:t>
      </w:r>
      <w:r w:rsidR="00526282" w:rsidRPr="00827CEE">
        <w:rPr>
          <w:rFonts w:hint="eastAsia"/>
          <w:szCs w:val="21"/>
        </w:rPr>
        <w:t>第十三条第四款）</w:t>
      </w:r>
    </w:p>
    <w:p w14:paraId="4A6E4CDA" w14:textId="6286EDFF" w:rsidR="00526282" w:rsidRPr="00827CEE" w:rsidRDefault="009E340F" w:rsidP="00A47AC7">
      <w:pPr>
        <w:pStyle w:val="a3"/>
        <w:numPr>
          <w:ilvl w:val="0"/>
          <w:numId w:val="1"/>
        </w:numPr>
        <w:ind w:firstLineChars="0"/>
        <w:rPr>
          <w:szCs w:val="21"/>
        </w:rPr>
      </w:pPr>
      <w:r w:rsidRPr="00827CEE">
        <w:rPr>
          <w:szCs w:val="21"/>
        </w:rPr>
        <w:t>学生因考试时间冲突、患病或意外事故而不能参加正常考试的，必须填写《华东理工大学</w:t>
      </w:r>
      <w:r w:rsidRPr="00827CEE">
        <w:rPr>
          <w:szCs w:val="21"/>
          <w:highlight w:val="cyan"/>
        </w:rPr>
        <w:t>缓考</w:t>
      </w:r>
      <w:r w:rsidRPr="00827CEE">
        <w:rPr>
          <w:szCs w:val="21"/>
        </w:rPr>
        <w:t>申请表》和提供相关证明，经所在学院主管教学副院长或系主任审批通过后，到教务处办理备案手续</w:t>
      </w:r>
      <w:r w:rsidR="00AB45E3" w:rsidRPr="00827CEE">
        <w:rPr>
          <w:rFonts w:hint="eastAsia"/>
          <w:szCs w:val="21"/>
        </w:rPr>
        <w:t>（</w:t>
      </w:r>
      <w:r w:rsidR="009F4747" w:rsidRPr="00827CEE">
        <w:rPr>
          <w:rFonts w:hint="eastAsia"/>
          <w:szCs w:val="21"/>
        </w:rPr>
        <w:t>p</w:t>
      </w:r>
      <w:r w:rsidR="009F4747" w:rsidRPr="00827CEE">
        <w:rPr>
          <w:szCs w:val="21"/>
        </w:rPr>
        <w:t>57</w:t>
      </w:r>
      <w:r w:rsidR="009F4747" w:rsidRPr="00827CEE">
        <w:rPr>
          <w:rFonts w:hint="eastAsia"/>
          <w:szCs w:val="21"/>
        </w:rPr>
        <w:t>第三条）</w:t>
      </w:r>
    </w:p>
    <w:p w14:paraId="7C53549C" w14:textId="1AE0F1D0" w:rsidR="00513DC9" w:rsidRPr="00827CEE" w:rsidRDefault="004B19C0" w:rsidP="00513DC9">
      <w:pPr>
        <w:pStyle w:val="a3"/>
        <w:numPr>
          <w:ilvl w:val="0"/>
          <w:numId w:val="1"/>
        </w:numPr>
        <w:ind w:firstLineChars="0"/>
        <w:rPr>
          <w:szCs w:val="21"/>
        </w:rPr>
      </w:pPr>
      <w:r w:rsidRPr="00827CEE">
        <w:rPr>
          <w:szCs w:val="21"/>
        </w:rPr>
        <w:t xml:space="preserve">毕业生到中西部地区和艰苦边远地区基层单位就业、服务期在 </w:t>
      </w:r>
      <w:r w:rsidRPr="00827CEE">
        <w:rPr>
          <w:szCs w:val="21"/>
          <w:highlight w:val="cyan"/>
        </w:rPr>
        <w:t>3</w:t>
      </w:r>
      <w:r w:rsidRPr="00827CEE">
        <w:rPr>
          <w:szCs w:val="21"/>
        </w:rPr>
        <w:t xml:space="preserve"> 年以上（含 3 年）的，其学费由国家实行代偿。</w:t>
      </w:r>
      <w:r w:rsidR="00513DC9" w:rsidRPr="00827CEE">
        <w:rPr>
          <w:rFonts w:hint="eastAsia"/>
          <w:szCs w:val="21"/>
        </w:rPr>
        <w:t>（</w:t>
      </w:r>
      <w:r w:rsidR="00F1157D" w:rsidRPr="00827CEE">
        <w:rPr>
          <w:rFonts w:hint="eastAsia"/>
          <w:szCs w:val="21"/>
        </w:rPr>
        <w:t>p</w:t>
      </w:r>
      <w:r w:rsidR="00F1157D" w:rsidRPr="00827CEE">
        <w:rPr>
          <w:szCs w:val="21"/>
        </w:rPr>
        <w:t>139</w:t>
      </w:r>
      <w:r w:rsidR="00F1157D" w:rsidRPr="00827CEE">
        <w:rPr>
          <w:rFonts w:hint="eastAsia"/>
          <w:szCs w:val="21"/>
        </w:rPr>
        <w:t>第二条）</w:t>
      </w:r>
    </w:p>
    <w:p w14:paraId="0991CB7D" w14:textId="15BBE670" w:rsidR="00F1157D" w:rsidRPr="00827CEE" w:rsidRDefault="006801F9" w:rsidP="00513DC9">
      <w:pPr>
        <w:pStyle w:val="a3"/>
        <w:numPr>
          <w:ilvl w:val="0"/>
          <w:numId w:val="1"/>
        </w:numPr>
        <w:ind w:firstLineChars="0"/>
        <w:rPr>
          <w:szCs w:val="21"/>
        </w:rPr>
      </w:pPr>
      <w:r>
        <w:t>校内勤工助学岗位</w:t>
      </w:r>
      <w:r w:rsidR="00644DC5">
        <w:rPr>
          <w:rFonts w:hint="eastAsia"/>
        </w:rPr>
        <w:t>，</w:t>
      </w:r>
      <w:r>
        <w:t xml:space="preserve">学生月平均上岗工时原则上，不超过 </w:t>
      </w:r>
      <w:r w:rsidRPr="00644DC5">
        <w:rPr>
          <w:highlight w:val="cyan"/>
        </w:rPr>
        <w:t>40</w:t>
      </w:r>
      <w:r>
        <w:t xml:space="preserve"> 小时。</w:t>
      </w:r>
      <w:r w:rsidR="006C5A46" w:rsidRPr="00827CEE">
        <w:rPr>
          <w:rFonts w:hint="eastAsia"/>
          <w:szCs w:val="21"/>
        </w:rPr>
        <w:t>（p</w:t>
      </w:r>
      <w:r w:rsidR="006C5A46" w:rsidRPr="00827CEE">
        <w:rPr>
          <w:szCs w:val="21"/>
        </w:rPr>
        <w:t>135</w:t>
      </w:r>
      <w:r w:rsidR="006C5A46" w:rsidRPr="00827CEE">
        <w:rPr>
          <w:rFonts w:hint="eastAsia"/>
          <w:szCs w:val="21"/>
        </w:rPr>
        <w:t>第十五条）</w:t>
      </w:r>
      <w:r w:rsidR="00644DC5" w:rsidRPr="00C3453B">
        <w:rPr>
          <w:rFonts w:hint="eastAsia"/>
          <w:szCs w:val="21"/>
          <w:highlight w:val="yellow"/>
        </w:rPr>
        <w:t>（</w:t>
      </w:r>
      <w:r w:rsidR="00E7793E" w:rsidRPr="00C3453B">
        <w:rPr>
          <w:rFonts w:hint="eastAsia"/>
          <w:szCs w:val="21"/>
          <w:highlight w:val="yellow"/>
        </w:rPr>
        <w:t>注意不低于和不超过）</w:t>
      </w:r>
    </w:p>
    <w:p w14:paraId="34A98B91" w14:textId="0F295A75" w:rsidR="006C5A46" w:rsidRPr="00827CEE" w:rsidRDefault="00A11201" w:rsidP="00513DC9">
      <w:pPr>
        <w:pStyle w:val="a3"/>
        <w:numPr>
          <w:ilvl w:val="0"/>
          <w:numId w:val="1"/>
        </w:numPr>
        <w:ind w:firstLineChars="0"/>
        <w:rPr>
          <w:szCs w:val="21"/>
        </w:rPr>
      </w:pPr>
      <w:r w:rsidRPr="00827CEE">
        <w:rPr>
          <w:szCs w:val="21"/>
        </w:rPr>
        <w:t>学位论文、公开发表的研究成果存在抄袭、篡改、伪造等学术不端行为，情节严重的，给予</w:t>
      </w:r>
      <w:r w:rsidRPr="00827CEE">
        <w:rPr>
          <w:szCs w:val="21"/>
          <w:highlight w:val="cyan"/>
        </w:rPr>
        <w:t>开除学籍</w:t>
      </w:r>
      <w:r w:rsidRPr="00827CEE">
        <w:rPr>
          <w:szCs w:val="21"/>
        </w:rPr>
        <w:t>处分；</w:t>
      </w:r>
      <w:r w:rsidR="000A003B" w:rsidRPr="00827CEE">
        <w:rPr>
          <w:rFonts w:hint="eastAsia"/>
          <w:szCs w:val="21"/>
        </w:rPr>
        <w:t>（p</w:t>
      </w:r>
      <w:r w:rsidR="000A003B" w:rsidRPr="00827CEE">
        <w:rPr>
          <w:szCs w:val="21"/>
        </w:rPr>
        <w:t>19</w:t>
      </w:r>
      <w:r w:rsidR="000A003B" w:rsidRPr="00827CEE">
        <w:rPr>
          <w:rFonts w:hint="eastAsia"/>
          <w:szCs w:val="21"/>
        </w:rPr>
        <w:t>第五十二条）</w:t>
      </w:r>
      <w:r w:rsidR="00B42BD2" w:rsidRPr="00B42BD2">
        <w:rPr>
          <w:rFonts w:hint="eastAsia"/>
          <w:szCs w:val="21"/>
          <w:highlight w:val="yellow"/>
        </w:rPr>
        <w:t>（注意是情节严重的开除学籍）</w:t>
      </w:r>
    </w:p>
    <w:p w14:paraId="7CCF9238" w14:textId="3A601F5D" w:rsidR="00123218" w:rsidRPr="00827CEE" w:rsidRDefault="002C22AC" w:rsidP="00513DC9">
      <w:pPr>
        <w:pStyle w:val="a3"/>
        <w:numPr>
          <w:ilvl w:val="0"/>
          <w:numId w:val="1"/>
        </w:numPr>
        <w:ind w:firstLineChars="0"/>
        <w:rPr>
          <w:szCs w:val="21"/>
        </w:rPr>
      </w:pPr>
      <w:r w:rsidRPr="00827CEE">
        <w:rPr>
          <w:szCs w:val="21"/>
        </w:rPr>
        <w:t>完成交流期间学习任务，无违纪行为，</w:t>
      </w:r>
      <w:proofErr w:type="gramStart"/>
      <w:r w:rsidRPr="00827CEE">
        <w:rPr>
          <w:szCs w:val="21"/>
        </w:rPr>
        <w:t>且交流</w:t>
      </w:r>
      <w:proofErr w:type="gramEnd"/>
      <w:r w:rsidRPr="00827CEE">
        <w:rPr>
          <w:szCs w:val="21"/>
        </w:rPr>
        <w:t xml:space="preserve">期间学习课程平均成绩达 </w:t>
      </w:r>
      <w:r w:rsidRPr="00827CEE">
        <w:rPr>
          <w:szCs w:val="21"/>
          <w:highlight w:val="cyan"/>
        </w:rPr>
        <w:t>85</w:t>
      </w:r>
      <w:r w:rsidRPr="00827CEE">
        <w:rPr>
          <w:szCs w:val="21"/>
        </w:rPr>
        <w:t xml:space="preserve"> 分以上的学生，在免试推荐研究生过程中给予 0.3 分的加分奖励。</w:t>
      </w:r>
      <w:r w:rsidR="00C6108D" w:rsidRPr="00827CEE">
        <w:rPr>
          <w:rFonts w:hint="eastAsia"/>
          <w:szCs w:val="21"/>
        </w:rPr>
        <w:t>（p</w:t>
      </w:r>
      <w:r w:rsidR="00C6108D" w:rsidRPr="00827CEE">
        <w:rPr>
          <w:szCs w:val="21"/>
        </w:rPr>
        <w:t>83</w:t>
      </w:r>
      <w:proofErr w:type="gramStart"/>
      <w:r w:rsidR="00C6108D" w:rsidRPr="00827CEE">
        <w:rPr>
          <w:rFonts w:hint="eastAsia"/>
          <w:szCs w:val="21"/>
        </w:rPr>
        <w:t>六</w:t>
      </w:r>
      <w:proofErr w:type="gramEnd"/>
      <w:r w:rsidR="00C6108D" w:rsidRPr="00827CEE">
        <w:rPr>
          <w:rFonts w:hint="eastAsia"/>
          <w:szCs w:val="21"/>
        </w:rPr>
        <w:t>、3</w:t>
      </w:r>
      <w:r w:rsidR="00C6108D" w:rsidRPr="00827CEE">
        <w:rPr>
          <w:szCs w:val="21"/>
        </w:rPr>
        <w:t>.</w:t>
      </w:r>
      <w:r w:rsidR="00C6108D" w:rsidRPr="00827CEE">
        <w:rPr>
          <w:rFonts w:hint="eastAsia"/>
          <w:szCs w:val="21"/>
        </w:rPr>
        <w:t>）</w:t>
      </w:r>
    </w:p>
    <w:p w14:paraId="09F3E7EA" w14:textId="6CDAF499" w:rsidR="000A003B" w:rsidRPr="00827CEE" w:rsidRDefault="00FE2933" w:rsidP="00513DC9">
      <w:pPr>
        <w:pStyle w:val="a3"/>
        <w:numPr>
          <w:ilvl w:val="0"/>
          <w:numId w:val="1"/>
        </w:numPr>
        <w:ind w:firstLineChars="0"/>
        <w:rPr>
          <w:szCs w:val="21"/>
        </w:rPr>
      </w:pPr>
      <w:r>
        <w:rPr>
          <w:rFonts w:hint="eastAsia"/>
        </w:rPr>
        <w:t>学生</w:t>
      </w:r>
      <w:r w:rsidR="00F1260C">
        <w:t xml:space="preserve">无故旷课达课程总学时 </w:t>
      </w:r>
      <w:r w:rsidR="00F1260C" w:rsidRPr="00FE2933">
        <w:rPr>
          <w:highlight w:val="cyan"/>
        </w:rPr>
        <w:t>1/3</w:t>
      </w:r>
      <w:r w:rsidR="00F1260C">
        <w:t xml:space="preserve"> 以上者</w:t>
      </w:r>
      <w:r w:rsidR="00F1260C">
        <w:rPr>
          <w:rFonts w:hint="eastAsia"/>
        </w:rPr>
        <w:t>，</w:t>
      </w:r>
      <w:r>
        <w:t>取消考试及补考资格，成绩以零分记。</w:t>
      </w:r>
      <w:r w:rsidR="00AF7CE8" w:rsidRPr="00827CEE">
        <w:rPr>
          <w:rFonts w:hint="eastAsia"/>
          <w:szCs w:val="21"/>
        </w:rPr>
        <w:t>（</w:t>
      </w:r>
      <w:r w:rsidR="00BB4644" w:rsidRPr="00827CEE">
        <w:rPr>
          <w:rFonts w:hint="eastAsia"/>
          <w:szCs w:val="21"/>
        </w:rPr>
        <w:t>p</w:t>
      </w:r>
      <w:r w:rsidR="00BB4644" w:rsidRPr="00827CEE">
        <w:rPr>
          <w:szCs w:val="21"/>
        </w:rPr>
        <w:t>63</w:t>
      </w:r>
      <w:r w:rsidR="00BB4644" w:rsidRPr="00827CEE">
        <w:rPr>
          <w:rFonts w:hint="eastAsia"/>
          <w:szCs w:val="21"/>
        </w:rPr>
        <w:t>第十七条）</w:t>
      </w:r>
    </w:p>
    <w:p w14:paraId="0126B064" w14:textId="0528A9A9" w:rsidR="00BB4644" w:rsidRPr="00827CEE" w:rsidRDefault="00C74038" w:rsidP="00513DC9">
      <w:pPr>
        <w:pStyle w:val="a3"/>
        <w:numPr>
          <w:ilvl w:val="0"/>
          <w:numId w:val="1"/>
        </w:numPr>
        <w:ind w:firstLineChars="0"/>
        <w:rPr>
          <w:szCs w:val="21"/>
        </w:rPr>
      </w:pPr>
      <w:r>
        <w:t>各本科专业的学制为四年，学校允许最长学习年限为六年（</w:t>
      </w:r>
      <w:r w:rsidRPr="00C74038">
        <w:rPr>
          <w:highlight w:val="cyan"/>
        </w:rPr>
        <w:t>包括</w:t>
      </w:r>
      <w:r>
        <w:t>休学和保留学籍等，但</w:t>
      </w:r>
      <w:r w:rsidRPr="00C74038">
        <w:rPr>
          <w:highlight w:val="cyan"/>
        </w:rPr>
        <w:t>不包括</w:t>
      </w:r>
      <w:r>
        <w:t>应征入伍和休学创业期）</w:t>
      </w:r>
      <w:r w:rsidR="00571200" w:rsidRPr="00827CEE">
        <w:rPr>
          <w:rFonts w:hint="eastAsia"/>
          <w:szCs w:val="21"/>
        </w:rPr>
        <w:t>（p</w:t>
      </w:r>
      <w:r w:rsidR="00571200" w:rsidRPr="00827CEE">
        <w:rPr>
          <w:szCs w:val="21"/>
        </w:rPr>
        <w:t>38</w:t>
      </w:r>
      <w:r w:rsidR="00571200" w:rsidRPr="00827CEE">
        <w:rPr>
          <w:rFonts w:hint="eastAsia"/>
          <w:szCs w:val="21"/>
        </w:rPr>
        <w:t>第六条）</w:t>
      </w:r>
    </w:p>
    <w:p w14:paraId="34F8A59C" w14:textId="65CF184E" w:rsidR="00571200" w:rsidRPr="00827CEE" w:rsidRDefault="00A7237F" w:rsidP="00513DC9">
      <w:pPr>
        <w:pStyle w:val="a3"/>
        <w:numPr>
          <w:ilvl w:val="0"/>
          <w:numId w:val="1"/>
        </w:numPr>
        <w:ind w:firstLineChars="0"/>
        <w:rPr>
          <w:szCs w:val="21"/>
        </w:rPr>
      </w:pPr>
      <w:r w:rsidRPr="00827CEE">
        <w:rPr>
          <w:szCs w:val="21"/>
        </w:rPr>
        <w:t xml:space="preserve">上海市奖学金的奖励标准为每人每年 </w:t>
      </w:r>
      <w:r w:rsidRPr="00827CEE">
        <w:rPr>
          <w:szCs w:val="21"/>
          <w:highlight w:val="cyan"/>
        </w:rPr>
        <w:t>8000</w:t>
      </w:r>
      <w:r w:rsidRPr="00827CEE">
        <w:rPr>
          <w:szCs w:val="21"/>
        </w:rPr>
        <w:t xml:space="preserve"> 元。</w:t>
      </w:r>
      <w:r w:rsidR="00F23156" w:rsidRPr="00827CEE">
        <w:rPr>
          <w:rFonts w:hint="eastAsia"/>
          <w:szCs w:val="21"/>
        </w:rPr>
        <w:t>（p</w:t>
      </w:r>
      <w:r w:rsidR="00F23156" w:rsidRPr="00827CEE">
        <w:rPr>
          <w:szCs w:val="21"/>
        </w:rPr>
        <w:t>118</w:t>
      </w:r>
      <w:r w:rsidR="00F23156" w:rsidRPr="00827CEE">
        <w:rPr>
          <w:rFonts w:hint="eastAsia"/>
          <w:szCs w:val="21"/>
        </w:rPr>
        <w:t>页第三条）</w:t>
      </w:r>
    </w:p>
    <w:p w14:paraId="6AB99CA8" w14:textId="0161692B" w:rsidR="00F23156" w:rsidRPr="00827CEE" w:rsidRDefault="003A490F" w:rsidP="00513DC9">
      <w:pPr>
        <w:pStyle w:val="a3"/>
        <w:numPr>
          <w:ilvl w:val="0"/>
          <w:numId w:val="1"/>
        </w:numPr>
        <w:ind w:firstLineChars="0"/>
        <w:rPr>
          <w:szCs w:val="21"/>
        </w:rPr>
      </w:pPr>
      <w:r w:rsidRPr="00827CEE">
        <w:rPr>
          <w:rFonts w:hint="eastAsia"/>
          <w:szCs w:val="21"/>
        </w:rPr>
        <w:t>本科生国家助学贷款</w:t>
      </w:r>
      <w:r w:rsidR="00930C9A" w:rsidRPr="00827CEE">
        <w:rPr>
          <w:rFonts w:hint="eastAsia"/>
          <w:szCs w:val="21"/>
        </w:rPr>
        <w:t>，全日制本科学生</w:t>
      </w:r>
      <w:r w:rsidRPr="00827CEE">
        <w:rPr>
          <w:szCs w:val="21"/>
        </w:rPr>
        <w:t xml:space="preserve">贷款期限为学制加 13 年、最长不超过 </w:t>
      </w:r>
      <w:r w:rsidRPr="00827CEE">
        <w:rPr>
          <w:szCs w:val="21"/>
          <w:highlight w:val="cyan"/>
        </w:rPr>
        <w:t>20</w:t>
      </w:r>
      <w:r w:rsidRPr="00827CEE">
        <w:rPr>
          <w:szCs w:val="21"/>
        </w:rPr>
        <w:t xml:space="preserve"> 年。</w:t>
      </w:r>
      <w:r w:rsidR="008C6C8D" w:rsidRPr="00827CEE">
        <w:rPr>
          <w:rFonts w:hint="eastAsia"/>
          <w:szCs w:val="21"/>
        </w:rPr>
        <w:t>（p</w:t>
      </w:r>
      <w:r w:rsidR="008C6C8D" w:rsidRPr="00827CEE">
        <w:rPr>
          <w:szCs w:val="21"/>
        </w:rPr>
        <w:t>128</w:t>
      </w:r>
      <w:r w:rsidR="008C6C8D" w:rsidRPr="00827CEE">
        <w:rPr>
          <w:rFonts w:hint="eastAsia"/>
          <w:szCs w:val="21"/>
        </w:rPr>
        <w:t>页第二条）</w:t>
      </w:r>
      <w:r w:rsidR="00C805F1" w:rsidRPr="00827CEE">
        <w:rPr>
          <w:rFonts w:hint="eastAsia"/>
          <w:szCs w:val="21"/>
        </w:rPr>
        <w:t>d</w:t>
      </w:r>
    </w:p>
    <w:p w14:paraId="28177E98" w14:textId="11A1CF70" w:rsidR="00695D22" w:rsidRPr="00827CEE" w:rsidRDefault="0032479A" w:rsidP="00513DC9">
      <w:pPr>
        <w:pStyle w:val="a3"/>
        <w:numPr>
          <w:ilvl w:val="0"/>
          <w:numId w:val="1"/>
        </w:numPr>
        <w:ind w:firstLineChars="0"/>
        <w:rPr>
          <w:szCs w:val="21"/>
        </w:rPr>
      </w:pPr>
      <w:r w:rsidRPr="00827CEE">
        <w:rPr>
          <w:rFonts w:hint="eastAsia"/>
          <w:szCs w:val="21"/>
        </w:rPr>
        <w:t>国家奖学金</w:t>
      </w:r>
      <w:r w:rsidR="003B2BB9" w:rsidRPr="00827CEE">
        <w:rPr>
          <w:rFonts w:hint="eastAsia"/>
          <w:szCs w:val="21"/>
        </w:rPr>
        <w:t>要求</w:t>
      </w:r>
      <w:r w:rsidR="003B2BB9" w:rsidRPr="00827CEE">
        <w:rPr>
          <w:szCs w:val="21"/>
        </w:rPr>
        <w:t xml:space="preserve">在校期间学习成绩优异，上一学年学习成绩排名与综合考评成绩排名均位于前 </w:t>
      </w:r>
      <w:r w:rsidR="003B2BB9" w:rsidRPr="00827CEE">
        <w:rPr>
          <w:szCs w:val="21"/>
          <w:highlight w:val="cyan"/>
        </w:rPr>
        <w:t>10%</w:t>
      </w:r>
      <w:r w:rsidR="003B2BB9" w:rsidRPr="00827CEE">
        <w:rPr>
          <w:szCs w:val="21"/>
        </w:rPr>
        <w:t xml:space="preserve"> （含 10%）</w:t>
      </w:r>
      <w:r w:rsidR="003E0ACF" w:rsidRPr="00827CEE">
        <w:rPr>
          <w:rFonts w:hint="eastAsia"/>
          <w:szCs w:val="21"/>
        </w:rPr>
        <w:t>。</w:t>
      </w:r>
      <w:r w:rsidR="00B45176" w:rsidRPr="00827CEE">
        <w:rPr>
          <w:rFonts w:hint="eastAsia"/>
          <w:szCs w:val="21"/>
        </w:rPr>
        <w:t>（p</w:t>
      </w:r>
      <w:r w:rsidR="00B45176" w:rsidRPr="00827CEE">
        <w:rPr>
          <w:szCs w:val="21"/>
        </w:rPr>
        <w:t>113</w:t>
      </w:r>
      <w:r w:rsidR="00B45176" w:rsidRPr="00827CEE">
        <w:rPr>
          <w:rFonts w:hint="eastAsia"/>
          <w:szCs w:val="21"/>
        </w:rPr>
        <w:t>页第四条）</w:t>
      </w:r>
    </w:p>
    <w:p w14:paraId="729DD3C0" w14:textId="001E914B" w:rsidR="0032479A" w:rsidRPr="00827CEE" w:rsidRDefault="00987C10" w:rsidP="00513DC9">
      <w:pPr>
        <w:pStyle w:val="a3"/>
        <w:numPr>
          <w:ilvl w:val="0"/>
          <w:numId w:val="1"/>
        </w:numPr>
        <w:ind w:firstLineChars="0"/>
        <w:rPr>
          <w:szCs w:val="21"/>
        </w:rPr>
      </w:pPr>
      <w:r>
        <w:t>对于张贴、散发反对我国宪法确立的根本制度、损害国家利益或者侮辱诽谤他人的公开张贴物、宣传品和印刷品的当事者，由司法机关依法追究其</w:t>
      </w:r>
      <w:r w:rsidRPr="00987C10">
        <w:rPr>
          <w:highlight w:val="cyan"/>
        </w:rPr>
        <w:t>法律</w:t>
      </w:r>
      <w:r>
        <w:t>责任。</w:t>
      </w:r>
      <w:r w:rsidR="00736452" w:rsidRPr="00827CEE">
        <w:rPr>
          <w:rFonts w:hint="eastAsia"/>
          <w:szCs w:val="21"/>
        </w:rPr>
        <w:t>（p</w:t>
      </w:r>
      <w:r w:rsidR="00736452" w:rsidRPr="00827CEE">
        <w:rPr>
          <w:szCs w:val="21"/>
        </w:rPr>
        <w:t>25</w:t>
      </w:r>
      <w:r w:rsidR="00736452" w:rsidRPr="00827CEE">
        <w:rPr>
          <w:rFonts w:hint="eastAsia"/>
          <w:szCs w:val="21"/>
        </w:rPr>
        <w:t>第十条）</w:t>
      </w:r>
    </w:p>
    <w:p w14:paraId="667A2EB3" w14:textId="7900FECB" w:rsidR="00B45176" w:rsidRPr="00827CEE" w:rsidRDefault="00720972" w:rsidP="00513DC9">
      <w:pPr>
        <w:pStyle w:val="a3"/>
        <w:numPr>
          <w:ilvl w:val="0"/>
          <w:numId w:val="1"/>
        </w:numPr>
        <w:ind w:firstLineChars="0"/>
        <w:rPr>
          <w:szCs w:val="21"/>
        </w:rPr>
      </w:pPr>
      <w:r w:rsidRPr="00827CEE">
        <w:rPr>
          <w:szCs w:val="21"/>
        </w:rPr>
        <w:t>国家励志奖学金的基本申请条件</w:t>
      </w:r>
      <w:r w:rsidRPr="00827CEE">
        <w:rPr>
          <w:rFonts w:hint="eastAsia"/>
          <w:szCs w:val="21"/>
        </w:rPr>
        <w:t>之一为，</w:t>
      </w:r>
      <w:r w:rsidR="00762002" w:rsidRPr="00827CEE">
        <w:rPr>
          <w:rFonts w:hint="eastAsia"/>
          <w:szCs w:val="21"/>
        </w:rPr>
        <w:t>在</w:t>
      </w:r>
      <w:r w:rsidRPr="00827CEE">
        <w:rPr>
          <w:szCs w:val="21"/>
        </w:rPr>
        <w:t>校期间学习成绩优秀，上一学年成绩达到校优秀奖学金</w:t>
      </w:r>
      <w:r w:rsidRPr="00827CEE">
        <w:rPr>
          <w:szCs w:val="21"/>
          <w:highlight w:val="cyan"/>
        </w:rPr>
        <w:t>三</w:t>
      </w:r>
      <w:r w:rsidRPr="00827CEE">
        <w:rPr>
          <w:szCs w:val="21"/>
        </w:rPr>
        <w:t>等奖及以上水平</w:t>
      </w:r>
      <w:r w:rsidR="00FB6219" w:rsidRPr="00827CEE">
        <w:rPr>
          <w:rFonts w:hint="eastAsia"/>
          <w:szCs w:val="21"/>
        </w:rPr>
        <w:t>（p</w:t>
      </w:r>
      <w:r w:rsidR="00FB6219" w:rsidRPr="00827CEE">
        <w:rPr>
          <w:szCs w:val="21"/>
        </w:rPr>
        <w:t>116</w:t>
      </w:r>
      <w:r w:rsidR="00FB6219" w:rsidRPr="00827CEE">
        <w:rPr>
          <w:rFonts w:hint="eastAsia"/>
          <w:szCs w:val="21"/>
        </w:rPr>
        <w:t>页</w:t>
      </w:r>
      <w:r w:rsidR="004E49AD" w:rsidRPr="00827CEE">
        <w:rPr>
          <w:rFonts w:hint="eastAsia"/>
          <w:szCs w:val="21"/>
        </w:rPr>
        <w:t>第四条第五款）</w:t>
      </w:r>
    </w:p>
    <w:p w14:paraId="3E44F201" w14:textId="054600D5" w:rsidR="004E49AD" w:rsidRPr="00827CEE" w:rsidRDefault="0016227B" w:rsidP="00513DC9">
      <w:pPr>
        <w:pStyle w:val="a3"/>
        <w:numPr>
          <w:ilvl w:val="0"/>
          <w:numId w:val="1"/>
        </w:numPr>
        <w:ind w:firstLineChars="0"/>
        <w:rPr>
          <w:szCs w:val="21"/>
        </w:rPr>
      </w:pPr>
      <w:r w:rsidRPr="00827CEE">
        <w:rPr>
          <w:szCs w:val="21"/>
        </w:rPr>
        <w:t xml:space="preserve">除开除学籍处分以外，纪律处分设置 </w:t>
      </w:r>
      <w:r w:rsidRPr="00827CEE">
        <w:rPr>
          <w:szCs w:val="21"/>
          <w:highlight w:val="cyan"/>
        </w:rPr>
        <w:t>6</w:t>
      </w:r>
      <w:r w:rsidRPr="00827CEE">
        <w:rPr>
          <w:szCs w:val="21"/>
        </w:rPr>
        <w:t xml:space="preserve"> 到 12 </w:t>
      </w:r>
      <w:proofErr w:type="gramStart"/>
      <w:r w:rsidRPr="00827CEE">
        <w:rPr>
          <w:szCs w:val="21"/>
        </w:rPr>
        <w:t>个</w:t>
      </w:r>
      <w:proofErr w:type="gramEnd"/>
      <w:r w:rsidRPr="00827CEE">
        <w:rPr>
          <w:szCs w:val="21"/>
        </w:rPr>
        <w:t>月的期限</w:t>
      </w:r>
      <w:r w:rsidR="00342DF1" w:rsidRPr="00827CEE">
        <w:rPr>
          <w:rFonts w:hint="eastAsia"/>
          <w:szCs w:val="21"/>
        </w:rPr>
        <w:t>（p</w:t>
      </w:r>
      <w:r w:rsidR="00342DF1" w:rsidRPr="00827CEE">
        <w:rPr>
          <w:szCs w:val="21"/>
        </w:rPr>
        <w:t>154</w:t>
      </w:r>
      <w:r w:rsidR="00342DF1" w:rsidRPr="00827CEE">
        <w:rPr>
          <w:rFonts w:hint="eastAsia"/>
          <w:szCs w:val="21"/>
        </w:rPr>
        <w:t>页第三十条）</w:t>
      </w:r>
    </w:p>
    <w:p w14:paraId="7B929FEB" w14:textId="54F2BEF8" w:rsidR="00113BA3" w:rsidRPr="00827CEE" w:rsidRDefault="00067CFD" w:rsidP="00513DC9">
      <w:pPr>
        <w:pStyle w:val="a3"/>
        <w:numPr>
          <w:ilvl w:val="0"/>
          <w:numId w:val="1"/>
        </w:numPr>
        <w:ind w:firstLineChars="0"/>
        <w:rPr>
          <w:szCs w:val="21"/>
        </w:rPr>
      </w:pPr>
      <w:r w:rsidRPr="00827CEE">
        <w:rPr>
          <w:szCs w:val="21"/>
        </w:rPr>
        <w:t>触犯国家法律，构成刑事犯罪的，给予</w:t>
      </w:r>
      <w:r w:rsidRPr="00827CEE">
        <w:rPr>
          <w:szCs w:val="21"/>
          <w:highlight w:val="cyan"/>
        </w:rPr>
        <w:t>开除学籍</w:t>
      </w:r>
      <w:r w:rsidRPr="00827CEE">
        <w:rPr>
          <w:szCs w:val="21"/>
        </w:rPr>
        <w:t>处分</w:t>
      </w:r>
      <w:r w:rsidRPr="00827CEE">
        <w:rPr>
          <w:rFonts w:hint="eastAsia"/>
          <w:szCs w:val="21"/>
        </w:rPr>
        <w:t>。</w:t>
      </w:r>
      <w:r w:rsidR="007312EA" w:rsidRPr="00827CEE">
        <w:rPr>
          <w:rFonts w:hint="eastAsia"/>
          <w:szCs w:val="21"/>
        </w:rPr>
        <w:t>（</w:t>
      </w:r>
      <w:r w:rsidR="00A53CA8" w:rsidRPr="00827CEE">
        <w:rPr>
          <w:szCs w:val="21"/>
        </w:rPr>
        <w:t>p150</w:t>
      </w:r>
      <w:r w:rsidR="00A53CA8" w:rsidRPr="00827CEE">
        <w:rPr>
          <w:rFonts w:hint="eastAsia"/>
          <w:szCs w:val="21"/>
        </w:rPr>
        <w:t>页第九条第二款</w:t>
      </w:r>
      <w:r w:rsidR="007312EA" w:rsidRPr="00827CEE">
        <w:rPr>
          <w:rFonts w:hint="eastAsia"/>
          <w:szCs w:val="21"/>
        </w:rPr>
        <w:t>）</w:t>
      </w:r>
    </w:p>
    <w:p w14:paraId="15FC7541" w14:textId="6FD68577" w:rsidR="00342DF1" w:rsidRPr="00827CEE" w:rsidRDefault="00F92AEA" w:rsidP="00513DC9">
      <w:pPr>
        <w:pStyle w:val="a3"/>
        <w:numPr>
          <w:ilvl w:val="0"/>
          <w:numId w:val="1"/>
        </w:numPr>
        <w:ind w:firstLineChars="0"/>
        <w:rPr>
          <w:szCs w:val="21"/>
        </w:rPr>
      </w:pPr>
      <w:r w:rsidRPr="00827CEE">
        <w:rPr>
          <w:szCs w:val="21"/>
        </w:rPr>
        <w:t>同时有两种以上违纪行为的，按数项违纪行为中应受到的</w:t>
      </w:r>
      <w:r w:rsidRPr="00827CEE">
        <w:rPr>
          <w:szCs w:val="21"/>
          <w:highlight w:val="cyan"/>
        </w:rPr>
        <w:t>最重</w:t>
      </w:r>
      <w:r w:rsidRPr="00827CEE">
        <w:rPr>
          <w:szCs w:val="21"/>
        </w:rPr>
        <w:t>处分给予处分</w:t>
      </w:r>
      <w:r w:rsidRPr="00827CEE">
        <w:rPr>
          <w:rFonts w:hint="eastAsia"/>
          <w:szCs w:val="21"/>
        </w:rPr>
        <w:t>.</w:t>
      </w:r>
      <w:r w:rsidR="00663FF0" w:rsidRPr="00827CEE">
        <w:rPr>
          <w:rFonts w:hint="eastAsia"/>
          <w:szCs w:val="21"/>
        </w:rPr>
        <w:t>（p</w:t>
      </w:r>
      <w:r w:rsidR="00663FF0" w:rsidRPr="00827CEE">
        <w:rPr>
          <w:szCs w:val="21"/>
        </w:rPr>
        <w:t>149</w:t>
      </w:r>
      <w:r w:rsidR="00663FF0" w:rsidRPr="00827CEE">
        <w:rPr>
          <w:rFonts w:hint="eastAsia"/>
          <w:szCs w:val="21"/>
        </w:rPr>
        <w:t>页第五条）</w:t>
      </w:r>
    </w:p>
    <w:p w14:paraId="2F5828C1" w14:textId="2D4631EC" w:rsidR="00EB37C0" w:rsidRPr="00827CEE" w:rsidRDefault="00790B1B" w:rsidP="00120B08">
      <w:pPr>
        <w:rPr>
          <w:szCs w:val="21"/>
        </w:rPr>
      </w:pPr>
      <w:r>
        <w:rPr>
          <w:rFonts w:hint="eastAsia"/>
          <w:szCs w:val="21"/>
        </w:rPr>
        <w:t xml:space="preserve"> </w:t>
      </w:r>
    </w:p>
    <w:p w14:paraId="662BB1BA" w14:textId="130B67CE" w:rsidR="00120B08" w:rsidRPr="00827CEE" w:rsidRDefault="00120B08" w:rsidP="00120B08">
      <w:pPr>
        <w:rPr>
          <w:szCs w:val="21"/>
        </w:rPr>
      </w:pPr>
      <w:r w:rsidRPr="00827CEE">
        <w:rPr>
          <w:rFonts w:hint="eastAsia"/>
          <w:szCs w:val="21"/>
        </w:rPr>
        <w:t>二、是非题</w:t>
      </w:r>
    </w:p>
    <w:p w14:paraId="2C049BCD" w14:textId="5AABB0B6" w:rsidR="00120B08" w:rsidRPr="00827CEE" w:rsidRDefault="006149BD" w:rsidP="001B0B6E">
      <w:pPr>
        <w:pStyle w:val="a3"/>
        <w:numPr>
          <w:ilvl w:val="0"/>
          <w:numId w:val="3"/>
        </w:numPr>
        <w:ind w:firstLineChars="0"/>
        <w:rPr>
          <w:szCs w:val="21"/>
        </w:rPr>
      </w:pPr>
      <w:r w:rsidRPr="00827CEE">
        <w:rPr>
          <w:rFonts w:hint="eastAsia"/>
          <w:szCs w:val="21"/>
        </w:rPr>
        <w:t>同一学年内，</w:t>
      </w:r>
      <w:r w:rsidR="00BB61C9">
        <w:rPr>
          <w:rFonts w:hint="eastAsia"/>
          <w:szCs w:val="21"/>
        </w:rPr>
        <w:t>获得国家励志奖学金的学生不可以同时获得学习优秀奖学金。</w:t>
      </w:r>
      <w:r w:rsidR="003E2F81">
        <w:rPr>
          <w:rFonts w:hint="eastAsia"/>
          <w:szCs w:val="21"/>
        </w:rPr>
        <w:t>（</w:t>
      </w:r>
      <w:r w:rsidR="003E2F81" w:rsidRPr="003E2F81">
        <w:rPr>
          <w:rFonts w:hint="eastAsia"/>
          <w:szCs w:val="21"/>
          <w:highlight w:val="cyan"/>
        </w:rPr>
        <w:t>错</w:t>
      </w:r>
      <w:r w:rsidR="003E2F81">
        <w:rPr>
          <w:rFonts w:hint="eastAsia"/>
          <w:szCs w:val="21"/>
        </w:rPr>
        <w:t>）</w:t>
      </w:r>
      <w:r w:rsidR="008F7D49" w:rsidRPr="00827CEE">
        <w:rPr>
          <w:rFonts w:hint="eastAsia"/>
          <w:szCs w:val="21"/>
        </w:rPr>
        <w:t>（p</w:t>
      </w:r>
      <w:r w:rsidR="008F7D49" w:rsidRPr="00827CEE">
        <w:rPr>
          <w:szCs w:val="21"/>
        </w:rPr>
        <w:t>117</w:t>
      </w:r>
      <w:r w:rsidR="008F7D49" w:rsidRPr="00827CEE">
        <w:rPr>
          <w:rFonts w:hint="eastAsia"/>
          <w:szCs w:val="21"/>
        </w:rPr>
        <w:t>页第十二条）</w:t>
      </w:r>
    </w:p>
    <w:p w14:paraId="10B6C5B1" w14:textId="32F5ADF5" w:rsidR="001B0B6E" w:rsidRPr="00827CEE" w:rsidRDefault="00D6687C" w:rsidP="00120B08">
      <w:pPr>
        <w:pStyle w:val="a3"/>
        <w:numPr>
          <w:ilvl w:val="0"/>
          <w:numId w:val="3"/>
        </w:numPr>
        <w:ind w:firstLineChars="0"/>
        <w:rPr>
          <w:szCs w:val="21"/>
        </w:rPr>
      </w:pPr>
      <w:r>
        <w:t>本科生未经批准擅自在校外租房居住的，视情节轻重，给予警告以上处分</w:t>
      </w:r>
      <w:r>
        <w:rPr>
          <w:rFonts w:hint="eastAsia"/>
        </w:rPr>
        <w:t>。（</w:t>
      </w:r>
      <w:r w:rsidRPr="00D6687C">
        <w:rPr>
          <w:rFonts w:hint="eastAsia"/>
          <w:highlight w:val="cyan"/>
        </w:rPr>
        <w:t>对</w:t>
      </w:r>
      <w:r>
        <w:rPr>
          <w:rFonts w:hint="eastAsia"/>
        </w:rPr>
        <w:t>）</w:t>
      </w:r>
      <w:r w:rsidR="004B7574" w:rsidRPr="00827CEE">
        <w:rPr>
          <w:rFonts w:hint="eastAsia"/>
          <w:szCs w:val="21"/>
        </w:rPr>
        <w:t>（p</w:t>
      </w:r>
      <w:r w:rsidR="004B7574" w:rsidRPr="00827CEE">
        <w:rPr>
          <w:szCs w:val="21"/>
        </w:rPr>
        <w:t>152</w:t>
      </w:r>
      <w:r w:rsidR="004B7574" w:rsidRPr="00827CEE">
        <w:rPr>
          <w:rFonts w:hint="eastAsia"/>
          <w:szCs w:val="21"/>
        </w:rPr>
        <w:t>第十八条第四款）</w:t>
      </w:r>
    </w:p>
    <w:p w14:paraId="013485DF" w14:textId="489500C2" w:rsidR="00A3360D" w:rsidRDefault="00AF59B0" w:rsidP="00842454">
      <w:pPr>
        <w:pStyle w:val="a3"/>
        <w:numPr>
          <w:ilvl w:val="0"/>
          <w:numId w:val="3"/>
        </w:numPr>
        <w:ind w:firstLineChars="0"/>
        <w:rPr>
          <w:szCs w:val="21"/>
        </w:rPr>
      </w:pPr>
      <w:r w:rsidRPr="00A3360D">
        <w:rPr>
          <w:rFonts w:hint="eastAsia"/>
          <w:szCs w:val="21"/>
        </w:rPr>
        <w:t>大类招生专业分流</w:t>
      </w:r>
      <w:r w:rsidR="001B0B6E" w:rsidRPr="00A3360D">
        <w:rPr>
          <w:szCs w:val="21"/>
        </w:rPr>
        <w:t>坚持“分数优先，遵循志愿”的遴选原则。综合考察学生高考成绩、大一学习成绩，进行专业分流。</w:t>
      </w:r>
      <w:r w:rsidR="00F9146F">
        <w:rPr>
          <w:rFonts w:hint="eastAsia"/>
          <w:szCs w:val="21"/>
        </w:rPr>
        <w:t>（</w:t>
      </w:r>
      <w:r w:rsidR="00F9146F" w:rsidRPr="00F9146F">
        <w:rPr>
          <w:rFonts w:hint="eastAsia"/>
          <w:szCs w:val="21"/>
          <w:highlight w:val="cyan"/>
        </w:rPr>
        <w:t>对</w:t>
      </w:r>
      <w:r w:rsidR="00F9146F">
        <w:rPr>
          <w:rFonts w:hint="eastAsia"/>
          <w:szCs w:val="21"/>
        </w:rPr>
        <w:t>）</w:t>
      </w:r>
      <w:r w:rsidRPr="00A3360D">
        <w:rPr>
          <w:rFonts w:hint="eastAsia"/>
          <w:szCs w:val="21"/>
        </w:rPr>
        <w:t>（p</w:t>
      </w:r>
      <w:r w:rsidRPr="00A3360D">
        <w:rPr>
          <w:szCs w:val="21"/>
        </w:rPr>
        <w:t>76</w:t>
      </w:r>
      <w:proofErr w:type="gramStart"/>
      <w:r w:rsidRPr="00A3360D">
        <w:rPr>
          <w:rFonts w:hint="eastAsia"/>
          <w:szCs w:val="21"/>
        </w:rPr>
        <w:t>三</w:t>
      </w:r>
      <w:proofErr w:type="gramEnd"/>
      <w:r w:rsidRPr="00A3360D">
        <w:rPr>
          <w:rFonts w:hint="eastAsia"/>
          <w:szCs w:val="21"/>
        </w:rPr>
        <w:t>、3</w:t>
      </w:r>
      <w:r w:rsidRPr="00A3360D">
        <w:rPr>
          <w:szCs w:val="21"/>
        </w:rPr>
        <w:t>.</w:t>
      </w:r>
      <w:r w:rsidRPr="00A3360D">
        <w:rPr>
          <w:rFonts w:hint="eastAsia"/>
          <w:szCs w:val="21"/>
        </w:rPr>
        <w:t>）</w:t>
      </w:r>
    </w:p>
    <w:p w14:paraId="6101516E" w14:textId="0B252FF2" w:rsidR="00842454" w:rsidRPr="00A3360D" w:rsidRDefault="00842454" w:rsidP="00842454">
      <w:pPr>
        <w:pStyle w:val="a3"/>
        <w:numPr>
          <w:ilvl w:val="0"/>
          <w:numId w:val="3"/>
        </w:numPr>
        <w:ind w:firstLineChars="0"/>
        <w:rPr>
          <w:szCs w:val="21"/>
        </w:rPr>
      </w:pPr>
      <w:r w:rsidRPr="00A3360D">
        <w:rPr>
          <w:rFonts w:hint="eastAsia"/>
          <w:szCs w:val="21"/>
        </w:rPr>
        <w:lastRenderedPageBreak/>
        <w:t>学校大学生创新创业</w:t>
      </w:r>
      <w:r w:rsidR="00DA0218" w:rsidRPr="00A3360D">
        <w:rPr>
          <w:rFonts w:hint="eastAsia"/>
          <w:szCs w:val="21"/>
        </w:rPr>
        <w:t>训练计划巴</w:t>
      </w:r>
      <w:proofErr w:type="gramStart"/>
      <w:r w:rsidR="00DA0218" w:rsidRPr="00A3360D">
        <w:rPr>
          <w:rFonts w:hint="eastAsia"/>
          <w:szCs w:val="21"/>
        </w:rPr>
        <w:t>拉巴拉</w:t>
      </w:r>
      <w:proofErr w:type="gramEnd"/>
      <w:r w:rsidR="00F278A4">
        <w:rPr>
          <w:rFonts w:hint="eastAsia"/>
          <w:szCs w:val="21"/>
        </w:rPr>
        <w:t>……</w:t>
      </w:r>
      <w:r w:rsidR="00F62C1C" w:rsidRPr="00A3360D">
        <w:rPr>
          <w:rFonts w:hint="eastAsia"/>
          <w:szCs w:val="21"/>
        </w:rPr>
        <w:t>（</w:t>
      </w:r>
      <w:r w:rsidR="00967895">
        <w:rPr>
          <w:rFonts w:hint="eastAsia"/>
          <w:szCs w:val="21"/>
          <w:highlight w:val="cyan"/>
        </w:rPr>
        <w:t>错</w:t>
      </w:r>
      <w:r w:rsidR="00F62C1C" w:rsidRPr="00A3360D">
        <w:rPr>
          <w:rFonts w:hint="eastAsia"/>
          <w:szCs w:val="21"/>
        </w:rPr>
        <w:t>）</w:t>
      </w:r>
      <w:r w:rsidR="00A3360D" w:rsidRPr="00A3360D">
        <w:rPr>
          <w:rFonts w:hint="eastAsia"/>
          <w:szCs w:val="21"/>
        </w:rPr>
        <w:t>（p</w:t>
      </w:r>
      <w:r w:rsidR="00A3360D" w:rsidRPr="00A3360D">
        <w:rPr>
          <w:szCs w:val="21"/>
        </w:rPr>
        <w:t>93</w:t>
      </w:r>
      <w:r w:rsidR="00860B1C" w:rsidRPr="00A3360D">
        <w:rPr>
          <w:rFonts w:hint="eastAsia"/>
          <w:szCs w:val="21"/>
        </w:rPr>
        <w:t>《</w:t>
      </w:r>
      <w:r w:rsidR="00860B1C">
        <w:t>华东理工大学大学生创新创业训练计划管理办法</w:t>
      </w:r>
      <w:r w:rsidR="00860B1C">
        <w:rPr>
          <w:rFonts w:hint="eastAsia"/>
        </w:rPr>
        <w:t>》</w:t>
      </w:r>
      <w:r w:rsidR="00A3360D">
        <w:rPr>
          <w:rFonts w:hint="eastAsia"/>
        </w:rPr>
        <w:t>相关内容）</w:t>
      </w:r>
    </w:p>
    <w:p w14:paraId="68BCA7EA" w14:textId="1CD00618" w:rsidR="002B1A33" w:rsidRPr="00A26D12" w:rsidRDefault="00C35167" w:rsidP="00842454">
      <w:pPr>
        <w:pStyle w:val="a3"/>
        <w:numPr>
          <w:ilvl w:val="0"/>
          <w:numId w:val="3"/>
        </w:numPr>
        <w:ind w:firstLineChars="0"/>
        <w:rPr>
          <w:szCs w:val="21"/>
        </w:rPr>
      </w:pPr>
      <w:r>
        <w:t>缓考成绩未通过者，或者擅自缺考，必须重修该课程。</w:t>
      </w:r>
      <w:r>
        <w:rPr>
          <w:rFonts w:hint="eastAsia"/>
        </w:rPr>
        <w:t>（</w:t>
      </w:r>
      <w:r w:rsidRPr="00F842C6">
        <w:rPr>
          <w:rFonts w:hint="eastAsia"/>
          <w:highlight w:val="cyan"/>
        </w:rPr>
        <w:t>对</w:t>
      </w:r>
      <w:r>
        <w:rPr>
          <w:rFonts w:hint="eastAsia"/>
        </w:rPr>
        <w:t>）</w:t>
      </w:r>
    </w:p>
    <w:p w14:paraId="15DDD888" w14:textId="28E9DBCD" w:rsidR="0025657C" w:rsidRDefault="00DB4B78" w:rsidP="0025657C">
      <w:pPr>
        <w:pStyle w:val="a3"/>
        <w:numPr>
          <w:ilvl w:val="0"/>
          <w:numId w:val="3"/>
        </w:numPr>
        <w:ind w:firstLineChars="0"/>
        <w:rPr>
          <w:szCs w:val="21"/>
        </w:rPr>
      </w:pPr>
      <w:r>
        <w:rPr>
          <w:rFonts w:hint="eastAsia"/>
        </w:rPr>
        <w:t>家庭经济困难学生认定中，</w:t>
      </w:r>
      <w:r w:rsidR="00FD45E3">
        <w:rPr>
          <w:rFonts w:hint="eastAsia"/>
        </w:rPr>
        <w:t>困难学生</w:t>
      </w:r>
      <w:r w:rsidR="00F42AA6">
        <w:rPr>
          <w:rFonts w:hint="eastAsia"/>
        </w:rPr>
        <w:t>的认定标准为</w:t>
      </w:r>
      <w:r w:rsidR="00A26D12">
        <w:t>家庭人均月收入在上海市</w:t>
      </w:r>
      <w:r w:rsidR="00A26D12" w:rsidRPr="001C0379">
        <w:rPr>
          <w:szCs w:val="21"/>
        </w:rPr>
        <w:t>政府规定的当年最低生活保障标准以下</w:t>
      </w:r>
      <w:r w:rsidR="001C0379" w:rsidRPr="001C0379">
        <w:rPr>
          <w:rFonts w:hint="eastAsia"/>
          <w:szCs w:val="21"/>
        </w:rPr>
        <w:t>。</w:t>
      </w:r>
      <w:r w:rsidR="00A26D12" w:rsidRPr="001C0379">
        <w:rPr>
          <w:rFonts w:hint="eastAsia"/>
          <w:szCs w:val="21"/>
        </w:rPr>
        <w:t>（</w:t>
      </w:r>
      <w:r w:rsidR="00F42AA6">
        <w:rPr>
          <w:rFonts w:hint="eastAsia"/>
          <w:szCs w:val="21"/>
          <w:highlight w:val="cyan"/>
        </w:rPr>
        <w:t>错</w:t>
      </w:r>
      <w:r w:rsidR="001C0379" w:rsidRPr="001C0379">
        <w:rPr>
          <w:rFonts w:hint="eastAsia"/>
          <w:szCs w:val="21"/>
        </w:rPr>
        <w:t>）</w:t>
      </w:r>
      <w:r>
        <w:rPr>
          <w:rFonts w:hint="eastAsia"/>
          <w:szCs w:val="21"/>
        </w:rPr>
        <w:t>（</w:t>
      </w:r>
      <w:r w:rsidR="00D83D99">
        <w:rPr>
          <w:rFonts w:hint="eastAsia"/>
          <w:szCs w:val="21"/>
        </w:rPr>
        <w:t>p</w:t>
      </w:r>
      <w:r w:rsidR="00D83D99">
        <w:rPr>
          <w:szCs w:val="21"/>
        </w:rPr>
        <w:t>126</w:t>
      </w:r>
      <w:r w:rsidR="00D83D99">
        <w:rPr>
          <w:rFonts w:hint="eastAsia"/>
          <w:szCs w:val="21"/>
        </w:rPr>
        <w:t>第五条第二款第1项</w:t>
      </w:r>
      <w:r w:rsidR="0025657C">
        <w:rPr>
          <w:rFonts w:hint="eastAsia"/>
          <w:szCs w:val="21"/>
        </w:rPr>
        <w:t>，错误原因是还有第2项）</w:t>
      </w:r>
    </w:p>
    <w:p w14:paraId="18727EF3" w14:textId="3B472BBF" w:rsidR="0025657C" w:rsidRPr="00207CE1" w:rsidRDefault="00614FB2" w:rsidP="0025657C">
      <w:pPr>
        <w:pStyle w:val="a3"/>
        <w:numPr>
          <w:ilvl w:val="0"/>
          <w:numId w:val="3"/>
        </w:numPr>
        <w:ind w:firstLineChars="0"/>
        <w:rPr>
          <w:szCs w:val="21"/>
        </w:rPr>
      </w:pPr>
      <w:r>
        <w:t>申请减免学费的学生必须遵守国家法律和学校的规章制度，努力学习，奋发向上，考试成绩合格，已申请国家助学贷款，且通过家庭经济困难学生认</w:t>
      </w:r>
      <w:r w:rsidR="005C167D">
        <w:rPr>
          <w:rFonts w:hint="eastAsia"/>
        </w:rPr>
        <w:t>定。（</w:t>
      </w:r>
      <w:r w:rsidR="005C167D" w:rsidRPr="005C167D">
        <w:rPr>
          <w:rFonts w:hint="eastAsia"/>
          <w:highlight w:val="cyan"/>
        </w:rPr>
        <w:t>对</w:t>
      </w:r>
      <w:r w:rsidR="005C167D">
        <w:rPr>
          <w:rFonts w:hint="eastAsia"/>
        </w:rPr>
        <w:t>）（p</w:t>
      </w:r>
      <w:r w:rsidR="005C167D">
        <w:t>137</w:t>
      </w:r>
      <w:r w:rsidR="005C167D">
        <w:rPr>
          <w:rFonts w:hint="eastAsia"/>
        </w:rPr>
        <w:t>第二条）</w:t>
      </w:r>
    </w:p>
    <w:p w14:paraId="5B3C63D3" w14:textId="79DBF686" w:rsidR="00207CE1" w:rsidRPr="00207CE1" w:rsidRDefault="00207CE1" w:rsidP="0025657C">
      <w:pPr>
        <w:pStyle w:val="a3"/>
        <w:numPr>
          <w:ilvl w:val="0"/>
          <w:numId w:val="3"/>
        </w:numPr>
        <w:ind w:firstLineChars="0"/>
        <w:rPr>
          <w:szCs w:val="21"/>
        </w:rPr>
      </w:pPr>
      <w:r>
        <w:t>违反学校规定，违章使用电器、私拉电线、拖线板或有其他违章用电行为的，视情节轻重，给予警告以上处分；屡教不改或引发警报、火灾等严重后果的，视情节轻重，给予记过以上处分</w:t>
      </w:r>
      <w:r>
        <w:rPr>
          <w:rFonts w:hint="eastAsia"/>
        </w:rPr>
        <w:t>。（</w:t>
      </w:r>
      <w:r w:rsidRPr="00207CE1">
        <w:rPr>
          <w:rFonts w:hint="eastAsia"/>
          <w:highlight w:val="cyan"/>
        </w:rPr>
        <w:t>对</w:t>
      </w:r>
      <w:r>
        <w:rPr>
          <w:rFonts w:hint="eastAsia"/>
        </w:rPr>
        <w:t>）（p</w:t>
      </w:r>
      <w:r>
        <w:t>152</w:t>
      </w:r>
      <w:r>
        <w:rPr>
          <w:rFonts w:hint="eastAsia"/>
        </w:rPr>
        <w:t>第十八条第五款）</w:t>
      </w:r>
    </w:p>
    <w:p w14:paraId="0BDE4E3C" w14:textId="5C5D32D4" w:rsidR="005B5E23" w:rsidRPr="005B5E23" w:rsidRDefault="0099382C" w:rsidP="005B5E23">
      <w:pPr>
        <w:pStyle w:val="a3"/>
        <w:numPr>
          <w:ilvl w:val="0"/>
          <w:numId w:val="3"/>
        </w:numPr>
        <w:ind w:firstLineChars="0"/>
        <w:rPr>
          <w:szCs w:val="21"/>
        </w:rPr>
      </w:pPr>
      <w:r>
        <w:t>本科教学实行学年学分制管理。</w:t>
      </w:r>
      <w:r w:rsidR="00D802AA">
        <w:t xml:space="preserve">一般理论课程按 16 学时计 1 学分，实验课程按 </w:t>
      </w:r>
      <w:r w:rsidR="00BD5AE2">
        <w:t>24</w:t>
      </w:r>
      <w:r w:rsidR="00D802AA">
        <w:t xml:space="preserve"> 学时计 1 学分</w:t>
      </w:r>
      <w:r w:rsidR="00D802AA">
        <w:rPr>
          <w:rFonts w:hint="eastAsia"/>
        </w:rPr>
        <w:t>。（</w:t>
      </w:r>
      <w:r w:rsidR="00BD5AE2">
        <w:rPr>
          <w:rFonts w:hint="eastAsia"/>
          <w:highlight w:val="cyan"/>
        </w:rPr>
        <w:t>错</w:t>
      </w:r>
      <w:r w:rsidR="00D802AA">
        <w:rPr>
          <w:rFonts w:hint="eastAsia"/>
        </w:rPr>
        <w:t>）（p</w:t>
      </w:r>
      <w:r w:rsidR="00D802AA">
        <w:t>38</w:t>
      </w:r>
      <w:r w:rsidR="00D802AA">
        <w:rPr>
          <w:rFonts w:hint="eastAsia"/>
        </w:rPr>
        <w:t>页第七条</w:t>
      </w:r>
      <w:r w:rsidR="005B5E23">
        <w:rPr>
          <w:rFonts w:hint="eastAsia"/>
        </w:rPr>
        <w:t>）</w:t>
      </w:r>
      <w:r w:rsidR="00BD5AE2">
        <w:rPr>
          <w:rFonts w:hint="eastAsia"/>
        </w:rPr>
        <w:t>（应为：</w:t>
      </w:r>
      <w:r w:rsidR="00967895">
        <w:t>实验课程按</w:t>
      </w:r>
      <w:r w:rsidR="00967895">
        <w:rPr>
          <w:rFonts w:hint="eastAsia"/>
        </w:rPr>
        <w:t xml:space="preserve"> </w:t>
      </w:r>
      <w:r w:rsidR="00967895">
        <w:t>32 学时计 1 学分</w:t>
      </w:r>
      <w:r w:rsidR="00967895">
        <w:rPr>
          <w:rFonts w:hint="eastAsia"/>
        </w:rPr>
        <w:t>）</w:t>
      </w:r>
    </w:p>
    <w:p w14:paraId="3660264E" w14:textId="19766B0E" w:rsidR="005B5E23" w:rsidRPr="009B7C0D" w:rsidRDefault="005B5E23" w:rsidP="005B5E23">
      <w:pPr>
        <w:pStyle w:val="a3"/>
        <w:numPr>
          <w:ilvl w:val="0"/>
          <w:numId w:val="3"/>
        </w:numPr>
        <w:ind w:firstLineChars="0"/>
        <w:rPr>
          <w:szCs w:val="21"/>
        </w:rPr>
      </w:pPr>
      <w:r>
        <w:t>对学生的处理、处分及解除处分材料，学校真实完整地归入学校文书档案</w:t>
      </w:r>
      <w:r>
        <w:rPr>
          <w:rFonts w:hint="eastAsia"/>
        </w:rPr>
        <w:t>，不计入</w:t>
      </w:r>
      <w:r>
        <w:t>本人档案</w:t>
      </w:r>
      <w:r w:rsidR="00B83C17">
        <w:rPr>
          <w:rFonts w:hint="eastAsia"/>
        </w:rPr>
        <w:t>。（</w:t>
      </w:r>
      <w:r w:rsidR="00B83C17" w:rsidRPr="003A0E05">
        <w:rPr>
          <w:rFonts w:hint="eastAsia"/>
          <w:highlight w:val="cyan"/>
        </w:rPr>
        <w:t>错</w:t>
      </w:r>
      <w:r w:rsidR="00B83C17">
        <w:rPr>
          <w:rFonts w:hint="eastAsia"/>
        </w:rPr>
        <w:t>）（p</w:t>
      </w:r>
      <w:r w:rsidR="00B83C17">
        <w:t>69</w:t>
      </w:r>
      <w:r w:rsidR="00B83C17">
        <w:rPr>
          <w:rFonts w:hint="eastAsia"/>
        </w:rPr>
        <w:t>页第十九条）（原话为：……</w:t>
      </w:r>
      <w:r w:rsidR="009B7C0D">
        <w:t>学校真实完整地归入学校文书档案和本人档案。</w:t>
      </w:r>
      <w:r w:rsidR="009B7C0D">
        <w:rPr>
          <w:rFonts w:hint="eastAsia"/>
        </w:rPr>
        <w:t>）</w:t>
      </w:r>
    </w:p>
    <w:p w14:paraId="646CC655" w14:textId="0B2F5D3A" w:rsidR="009B7C0D" w:rsidRPr="00357747" w:rsidRDefault="00FC1204" w:rsidP="005B5E23">
      <w:pPr>
        <w:pStyle w:val="a3"/>
        <w:numPr>
          <w:ilvl w:val="0"/>
          <w:numId w:val="3"/>
        </w:numPr>
        <w:ind w:firstLineChars="0"/>
        <w:rPr>
          <w:szCs w:val="21"/>
        </w:rPr>
      </w:pPr>
      <w:r>
        <w:rPr>
          <w:rFonts w:hint="eastAsia"/>
        </w:rPr>
        <w:t>学生应自觉遵守宿舍管理有关规定，自觉增强</w:t>
      </w:r>
      <w:r w:rsidR="000E2BE9">
        <w:rPr>
          <w:rFonts w:hint="eastAsia"/>
        </w:rPr>
        <w:t>巴</w:t>
      </w:r>
      <w:proofErr w:type="gramStart"/>
      <w:r w:rsidR="000E2BE9">
        <w:rPr>
          <w:rFonts w:hint="eastAsia"/>
        </w:rPr>
        <w:t>拉巴拉</w:t>
      </w:r>
      <w:proofErr w:type="gramEnd"/>
      <w:r w:rsidR="000E2BE9">
        <w:rPr>
          <w:rFonts w:hint="eastAsia"/>
        </w:rPr>
        <w:t>……（</w:t>
      </w:r>
      <w:r w:rsidR="000E2BE9" w:rsidRPr="003A0E05">
        <w:rPr>
          <w:rFonts w:hint="eastAsia"/>
          <w:highlight w:val="cyan"/>
        </w:rPr>
        <w:t>对</w:t>
      </w:r>
      <w:r w:rsidR="000E2BE9">
        <w:rPr>
          <w:rFonts w:hint="eastAsia"/>
        </w:rPr>
        <w:t>）（p</w:t>
      </w:r>
      <w:r w:rsidR="000E2BE9">
        <w:t>165</w:t>
      </w:r>
      <w:r w:rsidR="000E2BE9">
        <w:rPr>
          <w:rFonts w:hint="eastAsia"/>
        </w:rPr>
        <w:t>第二十二条</w:t>
      </w:r>
      <w:r w:rsidR="00D15895">
        <w:rPr>
          <w:rFonts w:hint="eastAsia"/>
        </w:rPr>
        <w:t>相关内容</w:t>
      </w:r>
      <w:r w:rsidR="000E2BE9">
        <w:rPr>
          <w:rFonts w:hint="eastAsia"/>
        </w:rPr>
        <w:t>）</w:t>
      </w:r>
    </w:p>
    <w:p w14:paraId="40803767" w14:textId="64775028" w:rsidR="00357747" w:rsidRPr="0068352C" w:rsidRDefault="000049EC" w:rsidP="005B5E23">
      <w:pPr>
        <w:pStyle w:val="a3"/>
        <w:numPr>
          <w:ilvl w:val="0"/>
          <w:numId w:val="3"/>
        </w:numPr>
        <w:ind w:firstLineChars="0"/>
        <w:rPr>
          <w:szCs w:val="21"/>
        </w:rPr>
      </w:pPr>
      <w:r>
        <w:t>学生根据学校有关规定，可以申请辅修校内其他专业或者选修其他专业课程； 可以申请跨校辅修专业或者修读课程</w:t>
      </w:r>
      <w:r>
        <w:rPr>
          <w:rFonts w:hint="eastAsia"/>
        </w:rPr>
        <w:t>。（</w:t>
      </w:r>
      <w:r w:rsidRPr="000049EC">
        <w:rPr>
          <w:rFonts w:hint="eastAsia"/>
          <w:highlight w:val="cyan"/>
        </w:rPr>
        <w:t>对</w:t>
      </w:r>
      <w:r>
        <w:rPr>
          <w:rFonts w:hint="eastAsia"/>
        </w:rPr>
        <w:t>）（p</w:t>
      </w:r>
      <w:r>
        <w:t>14</w:t>
      </w:r>
      <w:r>
        <w:rPr>
          <w:rFonts w:hint="eastAsia"/>
        </w:rPr>
        <w:t>第十六条）</w:t>
      </w:r>
    </w:p>
    <w:p w14:paraId="2A8588CF" w14:textId="50598807" w:rsidR="0068352C" w:rsidRPr="00F278A4" w:rsidRDefault="0068352C" w:rsidP="005B5E23">
      <w:pPr>
        <w:pStyle w:val="a3"/>
        <w:numPr>
          <w:ilvl w:val="0"/>
          <w:numId w:val="3"/>
        </w:numPr>
        <w:ind w:firstLineChars="0"/>
        <w:rPr>
          <w:szCs w:val="21"/>
        </w:rPr>
      </w:pPr>
      <w:r>
        <w:t>学生严重违反考核纪律或者作弊的，该课程考核成绩记为无效</w:t>
      </w:r>
      <w:r w:rsidR="00337A99">
        <w:rPr>
          <w:rFonts w:hint="eastAsia"/>
        </w:rPr>
        <w:t>。</w:t>
      </w:r>
      <w:r>
        <w:rPr>
          <w:rFonts w:hint="eastAsia"/>
        </w:rPr>
        <w:t>（</w:t>
      </w:r>
      <w:r w:rsidRPr="0068352C">
        <w:rPr>
          <w:rFonts w:hint="eastAsia"/>
          <w:highlight w:val="cyan"/>
        </w:rPr>
        <w:t>对</w:t>
      </w:r>
      <w:r>
        <w:rPr>
          <w:rFonts w:hint="eastAsia"/>
        </w:rPr>
        <w:t>）（p</w:t>
      </w:r>
      <w:r>
        <w:t>15</w:t>
      </w:r>
      <w:r>
        <w:rPr>
          <w:rFonts w:hint="eastAsia"/>
        </w:rPr>
        <w:t>第十八条）</w:t>
      </w:r>
    </w:p>
    <w:p w14:paraId="073C3650" w14:textId="73D60873" w:rsidR="00F278A4" w:rsidRDefault="00CD33C2" w:rsidP="005B5E23">
      <w:pPr>
        <w:pStyle w:val="a3"/>
        <w:numPr>
          <w:ilvl w:val="0"/>
          <w:numId w:val="3"/>
        </w:numPr>
        <w:ind w:firstLineChars="0"/>
        <w:rPr>
          <w:szCs w:val="21"/>
        </w:rPr>
      </w:pPr>
      <w:r>
        <w:t>国家对应征入伍</w:t>
      </w:r>
      <w:proofErr w:type="gramStart"/>
      <w:r>
        <w:t>服义务</w:t>
      </w:r>
      <w:proofErr w:type="gramEnd"/>
      <w:r>
        <w:t>兵役的高等学校学生实行国家资助，即国家对应征入伍</w:t>
      </w:r>
      <w:proofErr w:type="gramStart"/>
      <w:r>
        <w:t>服义务</w:t>
      </w:r>
      <w:proofErr w:type="gramEnd"/>
      <w:r>
        <w:t>兵役的高校学生，在入伍时对其在校期间缴纳的学费实行一次性补偿或获得的国家助学贷款实行代偿</w:t>
      </w:r>
      <w:r w:rsidR="00337A99">
        <w:rPr>
          <w:rFonts w:hint="eastAsia"/>
          <w:szCs w:val="21"/>
        </w:rPr>
        <w:t>。</w:t>
      </w:r>
      <w:r w:rsidR="00322D0A">
        <w:rPr>
          <w:rFonts w:hint="eastAsia"/>
          <w:szCs w:val="21"/>
        </w:rPr>
        <w:t>（</w:t>
      </w:r>
      <w:r w:rsidR="00322D0A" w:rsidRPr="00322D0A">
        <w:rPr>
          <w:rFonts w:hint="eastAsia"/>
          <w:szCs w:val="21"/>
          <w:highlight w:val="cyan"/>
        </w:rPr>
        <w:t>对</w:t>
      </w:r>
      <w:r w:rsidR="00322D0A">
        <w:rPr>
          <w:rFonts w:hint="eastAsia"/>
          <w:szCs w:val="21"/>
        </w:rPr>
        <w:t>）（p</w:t>
      </w:r>
      <w:r w:rsidR="00322D0A">
        <w:rPr>
          <w:szCs w:val="21"/>
        </w:rPr>
        <w:t>144</w:t>
      </w:r>
      <w:r w:rsidR="00322D0A">
        <w:rPr>
          <w:rFonts w:hint="eastAsia"/>
          <w:szCs w:val="21"/>
        </w:rPr>
        <w:t>第二条）</w:t>
      </w:r>
    </w:p>
    <w:p w14:paraId="65DA946A" w14:textId="77777777" w:rsidR="008E7FCD" w:rsidRPr="008E7FCD" w:rsidRDefault="00002AA2" w:rsidP="00B34CA1">
      <w:pPr>
        <w:pStyle w:val="a3"/>
        <w:numPr>
          <w:ilvl w:val="0"/>
          <w:numId w:val="3"/>
        </w:numPr>
        <w:ind w:firstLineChars="0"/>
        <w:rPr>
          <w:szCs w:val="21"/>
        </w:rPr>
      </w:pPr>
      <w:r>
        <w:t>打架斗殴、寻衅滋事或故意伤害他人身体的</w:t>
      </w:r>
      <w:r>
        <w:rPr>
          <w:rFonts w:hint="eastAsia"/>
        </w:rPr>
        <w:t>，</w:t>
      </w:r>
      <w:r w:rsidR="00451160">
        <w:t>未造成伤害的，视情节轻重，给予警告以上处分；致人受伤的，视情节轻重，给予</w:t>
      </w:r>
      <w:r w:rsidR="00451160">
        <w:rPr>
          <w:rFonts w:hint="eastAsia"/>
        </w:rPr>
        <w:t>记过</w:t>
      </w:r>
      <w:r w:rsidR="00451160">
        <w:t>以上处分</w:t>
      </w:r>
      <w:r w:rsidR="00451160">
        <w:rPr>
          <w:rFonts w:hint="eastAsia"/>
        </w:rPr>
        <w:t>（</w:t>
      </w:r>
      <w:r w:rsidR="00451160" w:rsidRPr="00B23BF4">
        <w:rPr>
          <w:rFonts w:hint="eastAsia"/>
          <w:highlight w:val="cyan"/>
        </w:rPr>
        <w:t>错</w:t>
      </w:r>
      <w:r w:rsidR="00451160">
        <w:rPr>
          <w:rFonts w:hint="eastAsia"/>
        </w:rPr>
        <w:t>）（</w:t>
      </w:r>
      <w:r w:rsidR="0033007C">
        <w:rPr>
          <w:rFonts w:hint="eastAsia"/>
        </w:rPr>
        <w:t>p</w:t>
      </w:r>
      <w:r w:rsidR="0033007C">
        <w:t>150</w:t>
      </w:r>
      <w:r w:rsidR="0033007C">
        <w:rPr>
          <w:rFonts w:hint="eastAsia"/>
        </w:rPr>
        <w:t>第十一条第一款）（</w:t>
      </w:r>
      <w:r w:rsidR="00B23BF4">
        <w:rPr>
          <w:rFonts w:hint="eastAsia"/>
        </w:rPr>
        <w:t>应为：</w:t>
      </w:r>
      <w:r w:rsidR="0033007C">
        <w:t>致人受伤的，视情节轻重，给予</w:t>
      </w:r>
      <w:r w:rsidR="00B23BF4">
        <w:rPr>
          <w:rFonts w:hint="eastAsia"/>
        </w:rPr>
        <w:t>严重警告</w:t>
      </w:r>
      <w:r w:rsidR="0033007C">
        <w:t>以上处分</w:t>
      </w:r>
      <w:r w:rsidR="00B23BF4">
        <w:rPr>
          <w:rFonts w:hint="eastAsia"/>
        </w:rPr>
        <w:t>）</w:t>
      </w:r>
    </w:p>
    <w:p w14:paraId="003CFB01" w14:textId="77777777" w:rsidR="008E7FCD" w:rsidRDefault="008E7FCD" w:rsidP="008E7FCD">
      <w:pPr>
        <w:rPr>
          <w:szCs w:val="21"/>
        </w:rPr>
      </w:pPr>
    </w:p>
    <w:p w14:paraId="27FB4C63" w14:textId="0D1A0CCC" w:rsidR="008E7FCD" w:rsidRPr="008E7FCD" w:rsidRDefault="008E7FCD" w:rsidP="008E7FCD">
      <w:pPr>
        <w:rPr>
          <w:szCs w:val="21"/>
        </w:rPr>
      </w:pPr>
      <w:r>
        <w:rPr>
          <w:rFonts w:hint="eastAsia"/>
          <w:szCs w:val="21"/>
        </w:rPr>
        <w:t>三、多选题</w:t>
      </w:r>
    </w:p>
    <w:p w14:paraId="65E69638" w14:textId="743C15F6" w:rsidR="00DE2523" w:rsidRPr="008E7FCD" w:rsidRDefault="00D51746" w:rsidP="008E7FCD">
      <w:pPr>
        <w:pStyle w:val="a3"/>
        <w:numPr>
          <w:ilvl w:val="0"/>
          <w:numId w:val="5"/>
        </w:numPr>
        <w:ind w:firstLineChars="0"/>
        <w:rPr>
          <w:szCs w:val="21"/>
        </w:rPr>
      </w:pPr>
      <w:r w:rsidRPr="008E7FCD">
        <w:rPr>
          <w:rFonts w:hint="eastAsia"/>
          <w:szCs w:val="21"/>
        </w:rPr>
        <w:t>华东理工大学本科生励志奖学金</w:t>
      </w:r>
      <w:r>
        <w:t>评选对象及范围</w:t>
      </w:r>
      <w:r>
        <w:rPr>
          <w:rFonts w:hint="eastAsia"/>
        </w:rPr>
        <w:t>为</w:t>
      </w:r>
      <w:r>
        <w:t>本校全日制</w:t>
      </w:r>
      <w:r w:rsidRPr="008E7FCD">
        <w:rPr>
          <w:highlight w:val="cyan"/>
        </w:rPr>
        <w:t>二</w:t>
      </w:r>
      <w:r>
        <w:t>、</w:t>
      </w:r>
      <w:r w:rsidRPr="008E7FCD">
        <w:rPr>
          <w:highlight w:val="cyan"/>
        </w:rPr>
        <w:t>三</w:t>
      </w:r>
      <w:r>
        <w:t>、</w:t>
      </w:r>
      <w:r w:rsidRPr="008E7FCD">
        <w:rPr>
          <w:highlight w:val="cyan"/>
        </w:rPr>
        <w:t>四</w:t>
      </w:r>
      <w:r>
        <w:t>年级在校在籍的本科生（不包括留学生）</w:t>
      </w:r>
      <w:r w:rsidR="00DE2523">
        <w:rPr>
          <w:rFonts w:hint="eastAsia"/>
        </w:rPr>
        <w:t>。</w:t>
      </w:r>
      <w:r w:rsidR="00B00DCA">
        <w:rPr>
          <w:rFonts w:hint="eastAsia"/>
        </w:rPr>
        <w:t>（p</w:t>
      </w:r>
      <w:r w:rsidR="00B00DCA">
        <w:t>121</w:t>
      </w:r>
      <w:r w:rsidR="00B00DCA">
        <w:rPr>
          <w:rFonts w:hint="eastAsia"/>
        </w:rPr>
        <w:t>第三条第一款）</w:t>
      </w:r>
    </w:p>
    <w:p w14:paraId="5D60550F" w14:textId="70C07607" w:rsidR="008E7FCD" w:rsidRPr="00B00DCA" w:rsidRDefault="00295444" w:rsidP="008E7FCD">
      <w:pPr>
        <w:pStyle w:val="a3"/>
        <w:numPr>
          <w:ilvl w:val="0"/>
          <w:numId w:val="5"/>
        </w:numPr>
        <w:ind w:firstLineChars="0"/>
        <w:rPr>
          <w:szCs w:val="21"/>
        </w:rPr>
      </w:pPr>
      <w:r>
        <w:t>申请转专业的学生</w:t>
      </w:r>
      <w:r>
        <w:rPr>
          <w:rFonts w:hint="eastAsia"/>
        </w:rPr>
        <w:t>，</w:t>
      </w:r>
      <w:r>
        <w:t>应当</w:t>
      </w:r>
      <w:r w:rsidR="00327EE1">
        <w:t>入学已满</w:t>
      </w:r>
      <w:r w:rsidR="00327EE1" w:rsidRPr="00295444">
        <w:rPr>
          <w:highlight w:val="cyan"/>
        </w:rPr>
        <w:t>半年</w:t>
      </w:r>
      <w:r w:rsidR="00327EE1">
        <w:t>，且为</w:t>
      </w:r>
      <w:r w:rsidR="00327EE1" w:rsidRPr="00295444">
        <w:rPr>
          <w:highlight w:val="cyan"/>
        </w:rPr>
        <w:t>二年级</w:t>
      </w:r>
      <w:r w:rsidR="00327EE1">
        <w:t>（含）以下的学生</w:t>
      </w:r>
      <w:r>
        <w:rPr>
          <w:rFonts w:hint="eastAsia"/>
        </w:rPr>
        <w:t>。（p</w:t>
      </w:r>
      <w:r>
        <w:t>40</w:t>
      </w:r>
      <w:r>
        <w:rPr>
          <w:rFonts w:hint="eastAsia"/>
        </w:rPr>
        <w:t>第二十二条第四款）</w:t>
      </w:r>
    </w:p>
    <w:p w14:paraId="2CF7D5FF" w14:textId="3CDC244A" w:rsidR="00B00DCA" w:rsidRPr="00FD3C58" w:rsidRDefault="00D704B5" w:rsidP="008E7FCD">
      <w:pPr>
        <w:pStyle w:val="a3"/>
        <w:numPr>
          <w:ilvl w:val="0"/>
          <w:numId w:val="5"/>
        </w:numPr>
        <w:ind w:firstLineChars="0"/>
        <w:rPr>
          <w:szCs w:val="21"/>
        </w:rPr>
      </w:pPr>
      <w:r>
        <w:t xml:space="preserve">有下列情形之一的，可从轻或减轻处分： </w:t>
      </w:r>
      <w:r w:rsidRPr="006D09C9">
        <w:rPr>
          <w:highlight w:val="cyan"/>
        </w:rPr>
        <w:t>（一）</w:t>
      </w:r>
      <w:r>
        <w:t xml:space="preserve">如实陈述违纪事实，主动承认错误，并有明显悔改表现的； </w:t>
      </w:r>
      <w:r w:rsidRPr="006D09C9">
        <w:rPr>
          <w:highlight w:val="cyan"/>
        </w:rPr>
        <w:t>（二）</w:t>
      </w:r>
      <w:r>
        <w:t xml:space="preserve">确系受他人胁迫或诱骗，并能积极防止不良后果发生的； </w:t>
      </w:r>
      <w:r w:rsidRPr="006D09C9">
        <w:rPr>
          <w:highlight w:val="cyan"/>
        </w:rPr>
        <w:t>（三）</w:t>
      </w:r>
      <w:r>
        <w:t>其他可以从轻或减轻处分的情形。</w:t>
      </w:r>
      <w:r w:rsidR="006D09C9">
        <w:rPr>
          <w:rFonts w:hint="eastAsia"/>
        </w:rPr>
        <w:t>（p</w:t>
      </w:r>
      <w:r w:rsidR="006D09C9">
        <w:t>149</w:t>
      </w:r>
      <w:r w:rsidR="006D09C9">
        <w:rPr>
          <w:rFonts w:hint="eastAsia"/>
        </w:rPr>
        <w:t>第六条</w:t>
      </w:r>
      <w:r w:rsidR="00FD3C58">
        <w:rPr>
          <w:rFonts w:hint="eastAsia"/>
        </w:rPr>
        <w:t>第一、二、三款）（“主动终止违纪行为的”</w:t>
      </w:r>
      <w:r w:rsidR="00FD3C58" w:rsidRPr="00FD3C58">
        <w:rPr>
          <w:rFonts w:hint="eastAsia"/>
          <w:highlight w:val="cyan"/>
        </w:rPr>
        <w:t>不是</w:t>
      </w:r>
      <w:r w:rsidR="00FD3C58">
        <w:rPr>
          <w:rFonts w:hint="eastAsia"/>
        </w:rPr>
        <w:t>正确答案）</w:t>
      </w:r>
    </w:p>
    <w:p w14:paraId="02F8CA37" w14:textId="5DB51B70" w:rsidR="00D63998" w:rsidRPr="005F36B8" w:rsidRDefault="00D63998" w:rsidP="005F36B8">
      <w:pPr>
        <w:pStyle w:val="a3"/>
        <w:numPr>
          <w:ilvl w:val="0"/>
          <w:numId w:val="5"/>
        </w:numPr>
        <w:ind w:firstLineChars="0"/>
        <w:rPr>
          <w:szCs w:val="21"/>
        </w:rPr>
      </w:pPr>
      <w:r>
        <w:rPr>
          <w:rFonts w:hint="eastAsia"/>
        </w:rPr>
        <w:t>下列</w:t>
      </w:r>
      <w:r w:rsidR="000C7183">
        <w:t>违反国家和学校关于网络安全、网络使用相关规定的</w:t>
      </w:r>
      <w:r w:rsidR="005F36B8">
        <w:rPr>
          <w:rFonts w:hint="eastAsia"/>
        </w:rPr>
        <w:t>处分正确的是（ ）（</w:t>
      </w:r>
      <w:r w:rsidR="005F36B8" w:rsidRPr="005F36B8">
        <w:rPr>
          <w:rFonts w:hint="eastAsia"/>
          <w:highlight w:val="cyan"/>
        </w:rPr>
        <w:t>四个都对</w:t>
      </w:r>
      <w:r w:rsidR="005F36B8">
        <w:rPr>
          <w:rFonts w:hint="eastAsia"/>
        </w:rPr>
        <w:t>）</w:t>
      </w:r>
      <w:r w:rsidR="002E24E5">
        <w:rPr>
          <w:rFonts w:hint="eastAsia"/>
        </w:rPr>
        <w:t>（</w:t>
      </w:r>
      <w:r w:rsidR="00124230">
        <w:rPr>
          <w:rFonts w:hint="eastAsia"/>
        </w:rPr>
        <w:t>p</w:t>
      </w:r>
      <w:r w:rsidR="00124230">
        <w:t>153</w:t>
      </w:r>
      <w:r w:rsidR="00124230">
        <w:rPr>
          <w:rFonts w:hint="eastAsia"/>
        </w:rPr>
        <w:t>第二十条第一、二、四、五款）</w:t>
      </w:r>
    </w:p>
    <w:p w14:paraId="0D659037" w14:textId="526FA2CC" w:rsidR="006A7226" w:rsidRPr="006A7226" w:rsidRDefault="002137D5" w:rsidP="005F36B8">
      <w:pPr>
        <w:pStyle w:val="a3"/>
        <w:ind w:left="360" w:firstLineChars="0" w:firstLine="0"/>
        <w:rPr>
          <w:szCs w:val="21"/>
        </w:rPr>
      </w:pPr>
      <w:r>
        <w:rPr>
          <w:rFonts w:hint="eastAsia"/>
        </w:rPr>
        <w:t>（一）</w:t>
      </w:r>
      <w:r w:rsidR="000C7183">
        <w:t>登录非法网站或传播非法文字、音频、视频等资料的，视情节轻重，给予警告以上处分</w:t>
      </w:r>
    </w:p>
    <w:p w14:paraId="220C5418" w14:textId="77BD9E16" w:rsidR="004370B3" w:rsidRDefault="002137D5" w:rsidP="002E24E5">
      <w:pPr>
        <w:ind w:firstLine="360"/>
      </w:pPr>
      <w:r>
        <w:rPr>
          <w:rFonts w:hint="eastAsia"/>
        </w:rPr>
        <w:t>（二）</w:t>
      </w:r>
      <w:r w:rsidR="000C7183">
        <w:t>利用电脑、网络等通讯手段编造或传播虚假、有害信息，或进行其他非法活动，侵害他人通讯自由、通讯秘密等合法权益的，视情节轻重，给予警告以上处分</w:t>
      </w:r>
    </w:p>
    <w:p w14:paraId="353B920D" w14:textId="6226C531" w:rsidR="001F7CC9" w:rsidRDefault="002137D5" w:rsidP="006A7226">
      <w:pPr>
        <w:pStyle w:val="a3"/>
        <w:ind w:left="360" w:firstLineChars="0" w:firstLine="0"/>
      </w:pPr>
      <w:r>
        <w:rPr>
          <w:rFonts w:hint="eastAsia"/>
        </w:rPr>
        <w:t>（四）</w:t>
      </w:r>
      <w:r w:rsidR="000C7183">
        <w:t>攻击、入侵其他个人或组织的计算机、移动通讯网络系统的，视情节轻重，给予警告以上处分；对系统功能、信息资源、应用程序等非法使用、变更、干扰的，视情节轻重，给予记过以上处分</w:t>
      </w:r>
    </w:p>
    <w:p w14:paraId="2B618FBC" w14:textId="77777777" w:rsidR="0020497D" w:rsidRDefault="000C7183" w:rsidP="0020497D">
      <w:pPr>
        <w:pStyle w:val="a3"/>
        <w:numPr>
          <w:ilvl w:val="0"/>
          <w:numId w:val="6"/>
        </w:numPr>
        <w:ind w:firstLineChars="0"/>
      </w:pPr>
      <w:r>
        <w:t>制作、传播计算机病毒等破坏性程序，影响计算机、网络系统正常运作的，视情节轻重，给予记过以上处</w:t>
      </w:r>
      <w:r w:rsidR="00124230">
        <w:rPr>
          <w:rFonts w:hint="eastAsia"/>
        </w:rPr>
        <w:t>分</w:t>
      </w:r>
    </w:p>
    <w:p w14:paraId="1A4C6AF3" w14:textId="7AF7360A" w:rsidR="002629EC" w:rsidRDefault="001C084F" w:rsidP="0020497D">
      <w:pPr>
        <w:pStyle w:val="a3"/>
        <w:numPr>
          <w:ilvl w:val="0"/>
          <w:numId w:val="5"/>
        </w:numPr>
        <w:ind w:firstLineChars="0"/>
      </w:pPr>
      <w:r>
        <w:rPr>
          <w:rFonts w:hint="eastAsia"/>
        </w:rPr>
        <w:lastRenderedPageBreak/>
        <w:t>对于</w:t>
      </w:r>
      <w:r w:rsidR="002629EC">
        <w:t>违反学习纪律，未经批准擅自缺席学校教育教学计划规定的活动，按下列规定给予处分</w:t>
      </w:r>
      <w:r w:rsidR="00303B89">
        <w:rPr>
          <w:rFonts w:hint="eastAsia"/>
        </w:rPr>
        <w:t>（</w:t>
      </w:r>
      <w:r w:rsidR="00303B89" w:rsidRPr="0020497D">
        <w:rPr>
          <w:rFonts w:hint="eastAsia"/>
          <w:highlight w:val="cyan"/>
        </w:rPr>
        <w:t>四个都对</w:t>
      </w:r>
      <w:r w:rsidR="00303B89">
        <w:rPr>
          <w:rFonts w:hint="eastAsia"/>
        </w:rPr>
        <w:t>）</w:t>
      </w:r>
      <w:r w:rsidR="00AF0382">
        <w:rPr>
          <w:rFonts w:hint="eastAsia"/>
        </w:rPr>
        <w:t>（p</w:t>
      </w:r>
      <w:r w:rsidR="00AF0382">
        <w:t>151</w:t>
      </w:r>
      <w:r w:rsidR="00AF0382">
        <w:rPr>
          <w:rFonts w:hint="eastAsia"/>
        </w:rPr>
        <w:t>页第十五条</w:t>
      </w:r>
      <w:r w:rsidR="00303B89">
        <w:rPr>
          <w:rFonts w:hint="eastAsia"/>
        </w:rPr>
        <w:t>第一、三、四、五款）</w:t>
      </w:r>
    </w:p>
    <w:p w14:paraId="0B198007" w14:textId="30EF1B95" w:rsidR="002629EC" w:rsidRDefault="002629EC" w:rsidP="0067435B">
      <w:pPr>
        <w:ind w:firstLine="360"/>
      </w:pPr>
      <w:r>
        <w:t>（一）一学期累计旷课达到 20 学时，给予警告处分</w:t>
      </w:r>
    </w:p>
    <w:p w14:paraId="405D18A3" w14:textId="77777777" w:rsidR="002629EC" w:rsidRDefault="002629EC" w:rsidP="002629EC">
      <w:pPr>
        <w:pStyle w:val="a3"/>
        <w:ind w:left="360" w:firstLineChars="0" w:firstLine="0"/>
      </w:pPr>
      <w:r>
        <w:t>（三）一学期累计旷课达到 40 学时，给予记过处分</w:t>
      </w:r>
    </w:p>
    <w:p w14:paraId="4262BF35" w14:textId="77777777" w:rsidR="002629EC" w:rsidRDefault="002629EC" w:rsidP="002629EC">
      <w:pPr>
        <w:pStyle w:val="a3"/>
        <w:ind w:left="360" w:firstLineChars="0" w:firstLine="0"/>
      </w:pPr>
      <w:r>
        <w:t>（四）一学期累计旷课达到 50 学时，给予留校察看处分</w:t>
      </w:r>
    </w:p>
    <w:p w14:paraId="3068BE52" w14:textId="6A93C7BE" w:rsidR="002629EC" w:rsidRDefault="002629EC" w:rsidP="002629EC">
      <w:pPr>
        <w:pStyle w:val="a3"/>
        <w:ind w:left="360" w:firstLineChars="0" w:firstLine="0"/>
      </w:pPr>
      <w:r>
        <w:t>（五）一学期累计旷课达到 60 学时，给予开除学籍处分</w:t>
      </w:r>
    </w:p>
    <w:p w14:paraId="079371DC" w14:textId="0B2466D5" w:rsidR="00C73620" w:rsidRDefault="00C73620" w:rsidP="00F457CD"/>
    <w:p w14:paraId="5BEA4DE2" w14:textId="77777777" w:rsidR="00C73620" w:rsidRPr="008E05CE" w:rsidRDefault="00C73620" w:rsidP="008E05CE">
      <w:pPr>
        <w:rPr>
          <w:rFonts w:hint="eastAsia"/>
        </w:rPr>
      </w:pPr>
    </w:p>
    <w:p w14:paraId="7704EFD7" w14:textId="3E83A8AA" w:rsidR="00303B89" w:rsidRPr="006A7226" w:rsidRDefault="00303B89" w:rsidP="002629EC">
      <w:pPr>
        <w:pStyle w:val="a3"/>
        <w:ind w:left="360" w:firstLineChars="0" w:firstLine="0"/>
      </w:pPr>
      <w:r>
        <w:rPr>
          <w:rFonts w:hint="eastAsia"/>
        </w:rPr>
        <w:t>最后，自己再查</w:t>
      </w:r>
      <w:r w:rsidR="0020497D">
        <w:rPr>
          <w:rFonts w:hint="eastAsia"/>
        </w:rPr>
        <w:t>三五</w:t>
      </w:r>
      <w:r>
        <w:rPr>
          <w:rFonts w:hint="eastAsia"/>
        </w:rPr>
        <w:t>道题，然后九十分就能过了</w:t>
      </w:r>
      <w:r w:rsidR="0039460E">
        <w:rPr>
          <w:rFonts w:hint="eastAsia"/>
        </w:rPr>
        <w:t>，当然其实是我太懒了不想做这个了。</w:t>
      </w:r>
    </w:p>
    <w:sectPr w:rsidR="00303B89" w:rsidRPr="006A7226" w:rsidSect="00D62E05">
      <w:headerReference w:type="even" r:id="rId8"/>
      <w:headerReference w:type="default" r:id="rId9"/>
      <w:footerReference w:type="even" r:id="rId10"/>
      <w:footerReference w:type="default" r:id="rId11"/>
      <w:headerReference w:type="first" r:id="rId12"/>
      <w:footerReference w:type="first" r:id="rId13"/>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122E" w14:textId="77777777" w:rsidR="002343BA" w:rsidRDefault="002343BA" w:rsidP="0081475B">
      <w:r>
        <w:separator/>
      </w:r>
    </w:p>
  </w:endnote>
  <w:endnote w:type="continuationSeparator" w:id="0">
    <w:p w14:paraId="5088E4DE" w14:textId="77777777" w:rsidR="002343BA" w:rsidRDefault="002343BA" w:rsidP="0081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DC747" w14:textId="77777777" w:rsidR="000E2653" w:rsidRDefault="000E265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8FD7" w14:textId="77777777" w:rsidR="000E2653" w:rsidRDefault="000E2653">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41C7" w14:textId="77777777" w:rsidR="000E2653" w:rsidRDefault="000E265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A53AD" w14:textId="77777777" w:rsidR="002343BA" w:rsidRDefault="002343BA" w:rsidP="0081475B">
      <w:r>
        <w:separator/>
      </w:r>
    </w:p>
  </w:footnote>
  <w:footnote w:type="continuationSeparator" w:id="0">
    <w:p w14:paraId="4B637C45" w14:textId="77777777" w:rsidR="002343BA" w:rsidRDefault="002343BA" w:rsidP="00814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F11F" w14:textId="77777777" w:rsidR="000E2653" w:rsidRDefault="000E2653" w:rsidP="000E2653">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A7DDB" w14:textId="77777777" w:rsidR="000E2653" w:rsidRDefault="000E2653" w:rsidP="000E2653">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420EC" w14:textId="77777777" w:rsidR="000E2653" w:rsidRDefault="000E265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A44A8"/>
    <w:multiLevelType w:val="hybridMultilevel"/>
    <w:tmpl w:val="158637AA"/>
    <w:lvl w:ilvl="0" w:tplc="2358355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5173EC"/>
    <w:multiLevelType w:val="hybridMultilevel"/>
    <w:tmpl w:val="F274DEFA"/>
    <w:lvl w:ilvl="0" w:tplc="0BAC2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0857DE"/>
    <w:multiLevelType w:val="hybridMultilevel"/>
    <w:tmpl w:val="78E216E6"/>
    <w:lvl w:ilvl="0" w:tplc="EE3C0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B47F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7F662A3"/>
    <w:multiLevelType w:val="hybridMultilevel"/>
    <w:tmpl w:val="F7F87AEA"/>
    <w:lvl w:ilvl="0" w:tplc="FB0A446A">
      <w:start w:val="5"/>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EA30C4A"/>
    <w:multiLevelType w:val="hybridMultilevel"/>
    <w:tmpl w:val="70169168"/>
    <w:lvl w:ilvl="0" w:tplc="CF4C2E9A">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53512648">
    <w:abstractNumId w:val="5"/>
  </w:num>
  <w:num w:numId="2" w16cid:durableId="73667111">
    <w:abstractNumId w:val="0"/>
  </w:num>
  <w:num w:numId="3" w16cid:durableId="915017334">
    <w:abstractNumId w:val="1"/>
  </w:num>
  <w:num w:numId="4" w16cid:durableId="1260068390">
    <w:abstractNumId w:val="3"/>
  </w:num>
  <w:num w:numId="5" w16cid:durableId="423838627">
    <w:abstractNumId w:val="2"/>
  </w:num>
  <w:num w:numId="6" w16cid:durableId="672026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D0"/>
    <w:rsid w:val="00002AA2"/>
    <w:rsid w:val="000049EC"/>
    <w:rsid w:val="0003624A"/>
    <w:rsid w:val="00067CFD"/>
    <w:rsid w:val="000A003B"/>
    <w:rsid w:val="000C7183"/>
    <w:rsid w:val="000E2653"/>
    <w:rsid w:val="000E2BE9"/>
    <w:rsid w:val="000F3A67"/>
    <w:rsid w:val="00113BA3"/>
    <w:rsid w:val="00120B08"/>
    <w:rsid w:val="00123218"/>
    <w:rsid w:val="00124230"/>
    <w:rsid w:val="0016227B"/>
    <w:rsid w:val="001822B1"/>
    <w:rsid w:val="001A15A3"/>
    <w:rsid w:val="001B0B6E"/>
    <w:rsid w:val="001C0379"/>
    <w:rsid w:val="001C084F"/>
    <w:rsid w:val="001E4EE9"/>
    <w:rsid w:val="001F7CC9"/>
    <w:rsid w:val="0020497D"/>
    <w:rsid w:val="00205FD0"/>
    <w:rsid w:val="00207CE1"/>
    <w:rsid w:val="002137D5"/>
    <w:rsid w:val="00215DD2"/>
    <w:rsid w:val="002256E0"/>
    <w:rsid w:val="002343BA"/>
    <w:rsid w:val="002367FC"/>
    <w:rsid w:val="0025657C"/>
    <w:rsid w:val="0026054D"/>
    <w:rsid w:val="002629EC"/>
    <w:rsid w:val="00276189"/>
    <w:rsid w:val="00295444"/>
    <w:rsid w:val="002B1A33"/>
    <w:rsid w:val="002C22AC"/>
    <w:rsid w:val="002E24E5"/>
    <w:rsid w:val="002E639B"/>
    <w:rsid w:val="00303B89"/>
    <w:rsid w:val="0031409A"/>
    <w:rsid w:val="00322D0A"/>
    <w:rsid w:val="0032479A"/>
    <w:rsid w:val="00327EE1"/>
    <w:rsid w:val="0033007C"/>
    <w:rsid w:val="00337A99"/>
    <w:rsid w:val="00342DF1"/>
    <w:rsid w:val="00357747"/>
    <w:rsid w:val="0039460E"/>
    <w:rsid w:val="003A0E05"/>
    <w:rsid w:val="003A490F"/>
    <w:rsid w:val="003B2BB9"/>
    <w:rsid w:val="003E0ACF"/>
    <w:rsid w:val="003E2F81"/>
    <w:rsid w:val="004341C2"/>
    <w:rsid w:val="004370B3"/>
    <w:rsid w:val="00450DA2"/>
    <w:rsid w:val="00451160"/>
    <w:rsid w:val="00466905"/>
    <w:rsid w:val="004B19C0"/>
    <w:rsid w:val="004B62A2"/>
    <w:rsid w:val="004B7574"/>
    <w:rsid w:val="004E49AD"/>
    <w:rsid w:val="00513DC9"/>
    <w:rsid w:val="00526282"/>
    <w:rsid w:val="00532EBC"/>
    <w:rsid w:val="00564A27"/>
    <w:rsid w:val="00565E30"/>
    <w:rsid w:val="00571200"/>
    <w:rsid w:val="005B5E23"/>
    <w:rsid w:val="005C167D"/>
    <w:rsid w:val="005F36B8"/>
    <w:rsid w:val="006149BD"/>
    <w:rsid w:val="00614FB2"/>
    <w:rsid w:val="006413E3"/>
    <w:rsid w:val="00644DC5"/>
    <w:rsid w:val="00663FF0"/>
    <w:rsid w:val="0067435B"/>
    <w:rsid w:val="006801F9"/>
    <w:rsid w:val="0068352C"/>
    <w:rsid w:val="00695D22"/>
    <w:rsid w:val="006A7226"/>
    <w:rsid w:val="006A7A96"/>
    <w:rsid w:val="006C5A46"/>
    <w:rsid w:val="006D09C9"/>
    <w:rsid w:val="00720972"/>
    <w:rsid w:val="00730E5A"/>
    <w:rsid w:val="007312EA"/>
    <w:rsid w:val="00736452"/>
    <w:rsid w:val="00762002"/>
    <w:rsid w:val="00772158"/>
    <w:rsid w:val="00790B1B"/>
    <w:rsid w:val="0081475B"/>
    <w:rsid w:val="00827CEE"/>
    <w:rsid w:val="00842454"/>
    <w:rsid w:val="00854A7B"/>
    <w:rsid w:val="00860B1C"/>
    <w:rsid w:val="008C6C8D"/>
    <w:rsid w:val="008D449E"/>
    <w:rsid w:val="008E05CE"/>
    <w:rsid w:val="008E655C"/>
    <w:rsid w:val="008E7FCD"/>
    <w:rsid w:val="008F7D49"/>
    <w:rsid w:val="00930C9A"/>
    <w:rsid w:val="0093529C"/>
    <w:rsid w:val="00963D2D"/>
    <w:rsid w:val="00967895"/>
    <w:rsid w:val="00987C10"/>
    <w:rsid w:val="0099382C"/>
    <w:rsid w:val="009B7C0D"/>
    <w:rsid w:val="009C4416"/>
    <w:rsid w:val="009E340F"/>
    <w:rsid w:val="009F4747"/>
    <w:rsid w:val="009F514C"/>
    <w:rsid w:val="00A11201"/>
    <w:rsid w:val="00A26D12"/>
    <w:rsid w:val="00A3360D"/>
    <w:rsid w:val="00A42319"/>
    <w:rsid w:val="00A47AC7"/>
    <w:rsid w:val="00A53CA8"/>
    <w:rsid w:val="00A7237F"/>
    <w:rsid w:val="00AB45E3"/>
    <w:rsid w:val="00AD780B"/>
    <w:rsid w:val="00AE2EA3"/>
    <w:rsid w:val="00AF0382"/>
    <w:rsid w:val="00AF59B0"/>
    <w:rsid w:val="00AF7165"/>
    <w:rsid w:val="00AF7CE8"/>
    <w:rsid w:val="00B00DCA"/>
    <w:rsid w:val="00B23BF4"/>
    <w:rsid w:val="00B34CA1"/>
    <w:rsid w:val="00B37173"/>
    <w:rsid w:val="00B42BD2"/>
    <w:rsid w:val="00B45176"/>
    <w:rsid w:val="00B83C17"/>
    <w:rsid w:val="00B92C16"/>
    <w:rsid w:val="00BB4644"/>
    <w:rsid w:val="00BB61C9"/>
    <w:rsid w:val="00BD5AE2"/>
    <w:rsid w:val="00C313FA"/>
    <w:rsid w:val="00C3453B"/>
    <w:rsid w:val="00C35167"/>
    <w:rsid w:val="00C6108D"/>
    <w:rsid w:val="00C73620"/>
    <w:rsid w:val="00C74038"/>
    <w:rsid w:val="00C805F1"/>
    <w:rsid w:val="00C9456D"/>
    <w:rsid w:val="00CD240D"/>
    <w:rsid w:val="00CD33C2"/>
    <w:rsid w:val="00D15895"/>
    <w:rsid w:val="00D51746"/>
    <w:rsid w:val="00D62E05"/>
    <w:rsid w:val="00D63998"/>
    <w:rsid w:val="00D6687C"/>
    <w:rsid w:val="00D704B5"/>
    <w:rsid w:val="00D802AA"/>
    <w:rsid w:val="00D83D99"/>
    <w:rsid w:val="00DA0218"/>
    <w:rsid w:val="00DB4B78"/>
    <w:rsid w:val="00DE2523"/>
    <w:rsid w:val="00E57B08"/>
    <w:rsid w:val="00E57B41"/>
    <w:rsid w:val="00E7793E"/>
    <w:rsid w:val="00E87523"/>
    <w:rsid w:val="00EB37C0"/>
    <w:rsid w:val="00F1157D"/>
    <w:rsid w:val="00F1260C"/>
    <w:rsid w:val="00F23156"/>
    <w:rsid w:val="00F278A4"/>
    <w:rsid w:val="00F33976"/>
    <w:rsid w:val="00F42AA6"/>
    <w:rsid w:val="00F457CD"/>
    <w:rsid w:val="00F52E1F"/>
    <w:rsid w:val="00F62C1C"/>
    <w:rsid w:val="00F63D14"/>
    <w:rsid w:val="00F842C6"/>
    <w:rsid w:val="00F9146F"/>
    <w:rsid w:val="00F92AEA"/>
    <w:rsid w:val="00FB6219"/>
    <w:rsid w:val="00FC1204"/>
    <w:rsid w:val="00FD3C58"/>
    <w:rsid w:val="00FD45E3"/>
    <w:rsid w:val="00FE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A923A"/>
  <w15:chartTrackingRefBased/>
  <w15:docId w15:val="{25168EF9-715E-475C-8160-4ABA1D9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7AC7"/>
    <w:pPr>
      <w:ind w:firstLineChars="200" w:firstLine="420"/>
    </w:pPr>
  </w:style>
  <w:style w:type="paragraph" w:styleId="a4">
    <w:name w:val="header"/>
    <w:basedOn w:val="a"/>
    <w:link w:val="a5"/>
    <w:uiPriority w:val="99"/>
    <w:unhideWhenUsed/>
    <w:rsid w:val="008147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1475B"/>
    <w:rPr>
      <w:sz w:val="18"/>
      <w:szCs w:val="18"/>
    </w:rPr>
  </w:style>
  <w:style w:type="paragraph" w:styleId="a6">
    <w:name w:val="footer"/>
    <w:basedOn w:val="a"/>
    <w:link w:val="a7"/>
    <w:uiPriority w:val="99"/>
    <w:unhideWhenUsed/>
    <w:rsid w:val="0081475B"/>
    <w:pPr>
      <w:tabs>
        <w:tab w:val="center" w:pos="4153"/>
        <w:tab w:val="right" w:pos="8306"/>
      </w:tabs>
      <w:snapToGrid w:val="0"/>
      <w:jc w:val="left"/>
    </w:pPr>
    <w:rPr>
      <w:sz w:val="18"/>
      <w:szCs w:val="18"/>
    </w:rPr>
  </w:style>
  <w:style w:type="character" w:customStyle="1" w:styleId="a7">
    <w:name w:val="页脚 字符"/>
    <w:basedOn w:val="a0"/>
    <w:link w:val="a6"/>
    <w:uiPriority w:val="99"/>
    <w:rsid w:val="008147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F150-E85D-40B3-9F61-0A24778C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2022-10-02T02:44:00Z</dcterms:created>
  <dcterms:modified xsi:type="dcterms:W3CDTF">2022-10-02T02:44:00Z</dcterms:modified>
</cp:coreProperties>
</file>