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B608" w14:textId="77777777" w:rsidR="0075386A" w:rsidRPr="006C1576" w:rsidRDefault="0075386A" w:rsidP="0075386A">
      <w:pPr>
        <w:rPr>
          <w:rFonts w:ascii="Times New Roman" w:hAnsi="Times New Roman" w:cs="Times New Roman" w:hint="eastAsia"/>
          <w:b/>
          <w:sz w:val="24"/>
        </w:rPr>
      </w:pPr>
    </w:p>
    <w:p w14:paraId="3BFA168D" w14:textId="77777777" w:rsidR="0075386A" w:rsidRPr="006C1576" w:rsidRDefault="0075386A" w:rsidP="0075386A">
      <w:pPr>
        <w:ind w:firstLineChars="100" w:firstLine="321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  </w:t>
      </w:r>
    </w:p>
    <w:p w14:paraId="044005E1" w14:textId="77777777" w:rsidR="0075386A" w:rsidRPr="006C1576" w:rsidRDefault="0075386A" w:rsidP="0075386A">
      <w:pPr>
        <w:jc w:val="center"/>
        <w:rPr>
          <w:rFonts w:ascii="Times New Roman" w:hAnsi="Times New Roman" w:cs="Times New Roman"/>
          <w:b/>
          <w:sz w:val="40"/>
        </w:rPr>
      </w:pPr>
      <w:r w:rsidRPr="006C1576">
        <w:rPr>
          <w:rFonts w:ascii="Times New Roman" w:hAnsi="Times New Roman" w:cs="Times New Roman"/>
          <w:b/>
          <w:sz w:val="40"/>
        </w:rPr>
        <w:t>实验十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i/>
          <w:sz w:val="40"/>
        </w:rPr>
        <w:t>RLC</w:t>
      </w:r>
      <w:r w:rsidRPr="006C1576">
        <w:rPr>
          <w:rFonts w:ascii="Times New Roman" w:eastAsia="黑体" w:hAnsi="Times New Roman" w:cs="Times New Roman"/>
          <w:sz w:val="40"/>
        </w:rPr>
        <w:t>谐振电路的实验研究</w:t>
      </w:r>
    </w:p>
    <w:p w14:paraId="272E365F" w14:textId="77777777" w:rsidR="0075386A" w:rsidRPr="006C1576" w:rsidRDefault="0075386A" w:rsidP="0075386A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 xml:space="preserve"> </w:t>
      </w:r>
    </w:p>
    <w:p w14:paraId="32E8A5BE" w14:textId="77777777" w:rsidR="0075386A" w:rsidRPr="006C1576" w:rsidRDefault="0075386A" w:rsidP="0075386A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自习与思考</w:t>
      </w:r>
    </w:p>
    <w:p w14:paraId="222B2B96" w14:textId="77777777" w:rsidR="0075386A" w:rsidRPr="006C1576" w:rsidRDefault="0075386A" w:rsidP="0075386A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 xml:space="preserve"> </w:t>
      </w:r>
      <w:r w:rsidRPr="006C1576">
        <w:rPr>
          <w:rFonts w:ascii="Times New Roman" w:eastAsia="华文楷体" w:hAnsi="Times New Roman" w:cs="Times New Roman"/>
          <w:i/>
          <w:szCs w:val="21"/>
        </w:rPr>
        <w:t>RLC</w:t>
      </w:r>
      <w:r w:rsidRPr="006C1576">
        <w:rPr>
          <w:rFonts w:ascii="Times New Roman" w:eastAsia="华文楷体" w:hAnsi="Times New Roman" w:cs="Times New Roman"/>
          <w:szCs w:val="21"/>
        </w:rPr>
        <w:t>串联谐振电路的谐振频率由哪些元件参数决定？电阻</w:t>
      </w:r>
      <w:r w:rsidRPr="006C1576">
        <w:rPr>
          <w:rFonts w:ascii="Times New Roman" w:eastAsia="华文楷体" w:hAnsi="Times New Roman" w:cs="Times New Roman"/>
          <w:i/>
          <w:szCs w:val="21"/>
        </w:rPr>
        <w:t>R</w:t>
      </w:r>
      <w:r w:rsidRPr="006C1576">
        <w:rPr>
          <w:rFonts w:ascii="Times New Roman" w:eastAsia="华文楷体" w:hAnsi="Times New Roman" w:cs="Times New Roman"/>
          <w:szCs w:val="21"/>
        </w:rPr>
        <w:t>的数值是否影响谐振频率？完成实验电路谐振频率的理论值计算。</w:t>
      </w:r>
    </w:p>
    <w:p w14:paraId="7CABF9D1" w14:textId="796636A2" w:rsidR="0075386A" w:rsidRPr="006C1576" w:rsidRDefault="00EC3B8B" w:rsidP="0075386A">
      <w:pPr>
        <w:suppressAutoHyphens/>
        <w:snapToGrid w:val="0"/>
        <w:ind w:left="538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由电容值与电感值决定。</w:t>
      </w:r>
      <w:r w:rsidR="00A60A0F">
        <w:rPr>
          <w:rFonts w:ascii="Times New Roman" w:eastAsia="华文楷体" w:hAnsi="Times New Roman" w:cs="Times New Roman" w:hint="eastAsia"/>
          <w:szCs w:val="21"/>
        </w:rPr>
        <w:t>R</w:t>
      </w:r>
      <w:r w:rsidR="00A60A0F">
        <w:rPr>
          <w:rFonts w:ascii="Times New Roman" w:eastAsia="华文楷体" w:hAnsi="Times New Roman" w:cs="Times New Roman" w:hint="eastAsia"/>
          <w:szCs w:val="21"/>
        </w:rPr>
        <w:t>的数值不影响</w:t>
      </w:r>
      <w:r w:rsidR="00A60A0F" w:rsidRPr="006C1576">
        <w:rPr>
          <w:rFonts w:ascii="Times New Roman" w:eastAsia="华文楷体" w:hAnsi="Times New Roman" w:cs="Times New Roman"/>
          <w:szCs w:val="21"/>
        </w:rPr>
        <w:t>谐振频率</w:t>
      </w:r>
      <w:r w:rsidR="00A60A0F">
        <w:rPr>
          <w:rFonts w:ascii="Times New Roman" w:eastAsia="华文楷体" w:hAnsi="Times New Roman" w:cs="Times New Roman" w:hint="eastAsia"/>
          <w:szCs w:val="21"/>
        </w:rPr>
        <w:t>。</w:t>
      </w:r>
    </w:p>
    <w:p w14:paraId="015CD75E" w14:textId="77777777" w:rsidR="00DD49D1" w:rsidRDefault="0075386A" w:rsidP="00DD49D1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判断电路处于谐振状态有哪些方法？</w:t>
      </w:r>
    </w:p>
    <w:p w14:paraId="4F52B0C0" w14:textId="3188E761" w:rsidR="0075386A" w:rsidRPr="00DD49D1" w:rsidRDefault="00DD49D1" w:rsidP="00DD49D1">
      <w:pPr>
        <w:ind w:left="538"/>
        <w:rPr>
          <w:rFonts w:hint="eastAsia"/>
        </w:rPr>
      </w:pPr>
      <w:r w:rsidRPr="00DD49D1">
        <w:t>理论上可以通过判断电感、电容的电抗是否相等来判断；</w:t>
      </w:r>
      <w:r w:rsidRPr="00DD49D1">
        <w:br/>
      </w:r>
      <w:r w:rsidRPr="00DD49D1">
        <w:t>实验中可以用双</w:t>
      </w:r>
      <w:proofErr w:type="gramStart"/>
      <w:r w:rsidRPr="00DD49D1">
        <w:t>踪</w:t>
      </w:r>
      <w:proofErr w:type="gramEnd"/>
      <w:r w:rsidRPr="00DD49D1">
        <w:t>示波器通过判断回路电流与电压的波形是否同相位来判断</w:t>
      </w:r>
    </w:p>
    <w:p w14:paraId="3253A0C0" w14:textId="77777777" w:rsidR="0075386A" w:rsidRPr="006C1576" w:rsidRDefault="0075386A" w:rsidP="0075386A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发生串联谐振时，电感电压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i/>
          <w:vertAlign w:val="subscript"/>
        </w:rPr>
        <w:t>L</w:t>
      </w:r>
      <w:r w:rsidRPr="006C1576">
        <w:rPr>
          <w:rFonts w:ascii="Times New Roman" w:eastAsia="华文楷体" w:hAnsi="Times New Roman" w:cs="Times New Roman"/>
          <w:szCs w:val="21"/>
        </w:rPr>
        <w:t>与电容电压</w:t>
      </w:r>
      <w:proofErr w:type="spellStart"/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i/>
          <w:szCs w:val="21"/>
          <w:vertAlign w:val="subscript"/>
        </w:rPr>
        <w:t>c</w:t>
      </w:r>
      <w:proofErr w:type="spellEnd"/>
      <w:r w:rsidRPr="006C1576">
        <w:rPr>
          <w:rFonts w:ascii="Times New Roman" w:eastAsia="华文楷体" w:hAnsi="Times New Roman" w:cs="Times New Roman"/>
          <w:szCs w:val="21"/>
        </w:rPr>
        <w:t>是否相等？其相量关系是什么？</w:t>
      </w:r>
    </w:p>
    <w:p w14:paraId="44187E65" w14:textId="5E6F7250" w:rsidR="0075386A" w:rsidRPr="006C1576" w:rsidRDefault="008E5685" w:rsidP="004D3304">
      <w:pPr>
        <w:suppressAutoHyphens/>
        <w:snapToGrid w:val="0"/>
        <w:ind w:left="118" w:firstLine="420"/>
        <w:rPr>
          <w:rFonts w:ascii="Times New Roman" w:eastAsia="华文楷体" w:hAnsi="Times New Roman" w:cs="Times New Roman" w:hint="eastAsia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相等。方向角相反。</w:t>
      </w:r>
    </w:p>
    <w:p w14:paraId="7AB5BFFB" w14:textId="77777777" w:rsidR="0075386A" w:rsidRPr="006C1576" w:rsidRDefault="0075386A" w:rsidP="0075386A">
      <w:pPr>
        <w:numPr>
          <w:ilvl w:val="0"/>
          <w:numId w:val="1"/>
        </w:numPr>
        <w:suppressAutoHyphens/>
        <w:snapToGrid w:val="0"/>
        <w:rPr>
          <w:rFonts w:ascii="Times New Roman" w:eastAsia="华文楷体" w:hAnsi="Times New Roman" w:cs="Times New Roman"/>
          <w:szCs w:val="21"/>
        </w:rPr>
      </w:pPr>
      <w:r w:rsidRPr="006C1576">
        <w:rPr>
          <w:rFonts w:ascii="Times New Roman" w:eastAsia="华文楷体" w:hAnsi="Times New Roman" w:cs="Times New Roman"/>
          <w:szCs w:val="21"/>
        </w:rPr>
        <w:t>发生并联谐振时，各电流相量关系是什么？</w:t>
      </w:r>
    </w:p>
    <w:p w14:paraId="63A03D2E" w14:textId="4539BE98" w:rsidR="0075386A" w:rsidRPr="006C1576" w:rsidRDefault="004D3304" w:rsidP="00BF0A28">
      <w:pPr>
        <w:suppressAutoHyphens/>
        <w:snapToGrid w:val="0"/>
        <w:ind w:left="118" w:firstLineChars="200" w:firstLine="420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同相关系。</w:t>
      </w:r>
    </w:p>
    <w:p w14:paraId="15580A19" w14:textId="77777777" w:rsidR="0075386A" w:rsidRPr="006C1576" w:rsidRDefault="0075386A" w:rsidP="0075386A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6D880DBD" w14:textId="77777777" w:rsidR="0075386A" w:rsidRPr="006C1576" w:rsidRDefault="0075386A" w:rsidP="0075386A">
      <w:pPr>
        <w:spacing w:line="32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自行用实验方法测试并绘制</w:t>
      </w:r>
      <w:r w:rsidRPr="006C1576">
        <w:rPr>
          <w:rFonts w:ascii="Times New Roman" w:hAnsi="Times New Roman" w:cs="Times New Roman"/>
          <w:i/>
        </w:rPr>
        <w:t>RLC</w:t>
      </w:r>
      <w:r w:rsidRPr="006C1576">
        <w:rPr>
          <w:rFonts w:ascii="Times New Roman" w:hAnsi="Times New Roman" w:cs="Times New Roman"/>
        </w:rPr>
        <w:t>串联</w:t>
      </w:r>
      <w:r w:rsidRPr="006C1576">
        <w:rPr>
          <w:rFonts w:ascii="Times New Roman" w:hAnsi="Times New Roman" w:cs="Times New Roman"/>
        </w:rPr>
        <w:t>/</w:t>
      </w:r>
      <w:r w:rsidRPr="006C1576">
        <w:rPr>
          <w:rFonts w:ascii="Times New Roman" w:hAnsi="Times New Roman" w:cs="Times New Roman"/>
        </w:rPr>
        <w:t>并联电路的频率特性曲线，观察和分析电路发生谐振的特点，掌握电路品质因数（</w:t>
      </w:r>
      <w:r w:rsidRPr="006C1576">
        <w:rPr>
          <w:rFonts w:ascii="Times New Roman" w:hAnsi="Times New Roman" w:cs="Times New Roman"/>
        </w:rPr>
        <w:t>Q</w:t>
      </w:r>
      <w:r w:rsidRPr="006C1576">
        <w:rPr>
          <w:rFonts w:ascii="Times New Roman" w:hAnsi="Times New Roman" w:cs="Times New Roman"/>
        </w:rPr>
        <w:t>值）的测定方法及其物理意义。</w:t>
      </w:r>
    </w:p>
    <w:p w14:paraId="1783EF64" w14:textId="77777777" w:rsidR="0075386A" w:rsidRPr="006C1576" w:rsidRDefault="0075386A" w:rsidP="0075386A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828"/>
        <w:gridCol w:w="2390"/>
        <w:gridCol w:w="1570"/>
      </w:tblGrid>
      <w:tr w:rsidR="0075386A" w:rsidRPr="006C1576" w14:paraId="4294891C" w14:textId="77777777" w:rsidTr="005673B8">
        <w:tc>
          <w:tcPr>
            <w:tcW w:w="828" w:type="dxa"/>
            <w:vAlign w:val="center"/>
          </w:tcPr>
          <w:p w14:paraId="3B83A02D" w14:textId="77777777" w:rsidR="0075386A" w:rsidRPr="006C1576" w:rsidRDefault="0075386A" w:rsidP="005673B8">
            <w:pPr>
              <w:pStyle w:val="a3"/>
              <w:jc w:val="left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2390" w:type="dxa"/>
            <w:vAlign w:val="center"/>
          </w:tcPr>
          <w:p w14:paraId="43A4B7D0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函数信号发生器</w:t>
            </w:r>
          </w:p>
        </w:tc>
        <w:tc>
          <w:tcPr>
            <w:tcW w:w="1570" w:type="dxa"/>
            <w:vAlign w:val="center"/>
          </w:tcPr>
          <w:p w14:paraId="212C7BC2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台</w:t>
            </w:r>
          </w:p>
        </w:tc>
      </w:tr>
      <w:tr w:rsidR="0075386A" w:rsidRPr="006C1576" w14:paraId="2618442A" w14:textId="77777777" w:rsidTr="005673B8">
        <w:tc>
          <w:tcPr>
            <w:tcW w:w="828" w:type="dxa"/>
            <w:vAlign w:val="center"/>
          </w:tcPr>
          <w:p w14:paraId="575CC386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2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2390" w:type="dxa"/>
            <w:vAlign w:val="center"/>
          </w:tcPr>
          <w:p w14:paraId="1CC5C90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交流毫伏表</w:t>
            </w:r>
          </w:p>
        </w:tc>
        <w:tc>
          <w:tcPr>
            <w:tcW w:w="1570" w:type="dxa"/>
            <w:vAlign w:val="center"/>
          </w:tcPr>
          <w:p w14:paraId="6ABE6AE8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台</w:t>
            </w:r>
          </w:p>
        </w:tc>
      </w:tr>
      <w:tr w:rsidR="0075386A" w:rsidRPr="006C1576" w14:paraId="5E87A97E" w14:textId="77777777" w:rsidTr="005673B8">
        <w:tc>
          <w:tcPr>
            <w:tcW w:w="828" w:type="dxa"/>
            <w:vAlign w:val="center"/>
          </w:tcPr>
          <w:p w14:paraId="0BFBB8B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3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2390" w:type="dxa"/>
            <w:vAlign w:val="center"/>
          </w:tcPr>
          <w:p w14:paraId="52EA9D9F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双</w:t>
            </w:r>
            <w:proofErr w:type="gramStart"/>
            <w:r w:rsidRPr="006C1576">
              <w:rPr>
                <w:rFonts w:ascii="Times New Roman" w:hAnsi="Times New Roman"/>
              </w:rPr>
              <w:t>踪</w:t>
            </w:r>
            <w:proofErr w:type="gramEnd"/>
            <w:r w:rsidRPr="006C1576">
              <w:rPr>
                <w:rFonts w:ascii="Times New Roman" w:hAnsi="Times New Roman"/>
              </w:rPr>
              <w:t>示波器</w:t>
            </w:r>
          </w:p>
        </w:tc>
        <w:tc>
          <w:tcPr>
            <w:tcW w:w="1570" w:type="dxa"/>
            <w:vAlign w:val="center"/>
          </w:tcPr>
          <w:p w14:paraId="0DADC5BD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台</w:t>
            </w:r>
          </w:p>
        </w:tc>
      </w:tr>
      <w:tr w:rsidR="0075386A" w:rsidRPr="006C1576" w14:paraId="70A3E4AC" w14:textId="77777777" w:rsidTr="005673B8">
        <w:tc>
          <w:tcPr>
            <w:tcW w:w="828" w:type="dxa"/>
            <w:vAlign w:val="center"/>
          </w:tcPr>
          <w:p w14:paraId="157E2BB4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4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2390" w:type="dxa"/>
            <w:vAlign w:val="center"/>
          </w:tcPr>
          <w:p w14:paraId="245F6592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动态电路实验元件箱</w:t>
            </w:r>
          </w:p>
        </w:tc>
        <w:tc>
          <w:tcPr>
            <w:tcW w:w="1570" w:type="dxa"/>
            <w:vAlign w:val="center"/>
          </w:tcPr>
          <w:p w14:paraId="7AC848F5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1</w:t>
            </w:r>
            <w:r w:rsidRPr="006C1576">
              <w:rPr>
                <w:rFonts w:ascii="Times New Roman" w:hAnsi="Times New Roman"/>
              </w:rPr>
              <w:t>个</w:t>
            </w:r>
          </w:p>
        </w:tc>
      </w:tr>
    </w:tbl>
    <w:p w14:paraId="5A889C7C" w14:textId="77777777" w:rsidR="0075386A" w:rsidRPr="006C1576" w:rsidRDefault="0075386A" w:rsidP="0075386A">
      <w:pPr>
        <w:suppressAutoHyphens/>
        <w:spacing w:beforeLines="50" w:before="156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45E82095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实验电路如图</w:t>
      </w:r>
      <w:r w:rsidRPr="006C1576">
        <w:rPr>
          <w:rFonts w:ascii="Times New Roman" w:hAnsi="Times New Roman" w:cs="Times New Roman"/>
        </w:rPr>
        <w:t>4.5.3</w:t>
      </w:r>
      <w:r w:rsidRPr="006C1576">
        <w:rPr>
          <w:rFonts w:ascii="Times New Roman" w:hAnsi="Times New Roman" w:cs="Times New Roman"/>
        </w:rPr>
        <w:t>组成，取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=300Ω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</w:rPr>
        <w:t>L</w:t>
      </w:r>
      <w:r w:rsidRPr="006C1576">
        <w:rPr>
          <w:rFonts w:ascii="Times New Roman" w:hAnsi="Times New Roman" w:cs="Times New Roman"/>
        </w:rPr>
        <w:t>=0.1H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</w:rPr>
        <w:t>C</w:t>
      </w:r>
      <w:r w:rsidRPr="006C1576">
        <w:rPr>
          <w:rFonts w:ascii="Times New Roman" w:hAnsi="Times New Roman" w:cs="Times New Roman"/>
        </w:rPr>
        <w:t>=0.1μF</w:t>
      </w:r>
      <w:r w:rsidRPr="006C1576">
        <w:rPr>
          <w:rFonts w:ascii="Times New Roman" w:hAnsi="Times New Roman" w:cs="Times New Roman"/>
        </w:rPr>
        <w:t>。实验中用交流毫伏表监测信号源电压值，使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s</w:t>
      </w:r>
      <w:r w:rsidRPr="006C1576">
        <w:rPr>
          <w:rFonts w:ascii="Times New Roman" w:hAnsi="Times New Roman" w:cs="Times New Roman"/>
        </w:rPr>
        <w:t>=1V</w:t>
      </w:r>
      <w:r w:rsidRPr="006C1576">
        <w:rPr>
          <w:rFonts w:ascii="Times New Roman" w:hAnsi="Times New Roman" w:cs="Times New Roman"/>
        </w:rPr>
        <w:t>保持不变</w:t>
      </w:r>
      <w:r w:rsidRPr="006C1576">
        <w:rPr>
          <w:rFonts w:ascii="Times New Roman" w:hAnsi="Times New Roman" w:cs="Times New Roman"/>
          <w:szCs w:val="21"/>
        </w:rPr>
        <w:t>。</w:t>
      </w:r>
    </w:p>
    <w:p w14:paraId="7536BE4E" w14:textId="77777777" w:rsidR="0075386A" w:rsidRPr="006C1576" w:rsidRDefault="0075386A" w:rsidP="0075386A">
      <w:pPr>
        <w:pStyle w:val="a3"/>
        <w:ind w:firstLineChars="750" w:firstLine="1575"/>
        <w:rPr>
          <w:rFonts w:ascii="Times New Roman" w:hAnsi="Times New Roman"/>
        </w:rPr>
      </w:pPr>
      <w:r w:rsidRPr="006C1576">
        <w:rPr>
          <w:rFonts w:ascii="Times New Roman" w:hAnsi="Times New Roman"/>
          <w:noProof/>
        </w:rPr>
        <w:drawing>
          <wp:inline distT="0" distB="0" distL="0" distR="0" wp14:anchorId="36210B39" wp14:editId="2CB864BF">
            <wp:extent cx="3258185" cy="1421765"/>
            <wp:effectExtent l="0" t="0" r="0" b="698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AFCB" w14:textId="77777777" w:rsidR="0075386A" w:rsidRPr="006C1576" w:rsidRDefault="0075386A" w:rsidP="0075386A">
      <w:pPr>
        <w:ind w:firstLineChars="950" w:firstLine="1710"/>
        <w:rPr>
          <w:rFonts w:ascii="Times New Roman" w:eastAsia="黑体" w:hAnsi="Times New Roman" w:cs="Times New Roman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ab/>
        <w:t xml:space="preserve">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4.5.3  </w:t>
      </w:r>
      <w:r w:rsidRPr="006C1576">
        <w:rPr>
          <w:rFonts w:ascii="Times New Roman" w:eastAsia="黑体" w:hAnsi="Times New Roman" w:cs="Times New Roman"/>
          <w:i/>
          <w:sz w:val="18"/>
          <w:szCs w:val="18"/>
        </w:rPr>
        <w:t>RLC</w:t>
      </w:r>
      <w:r w:rsidRPr="006C1576">
        <w:rPr>
          <w:rFonts w:ascii="Times New Roman" w:eastAsia="黑体" w:hAnsi="Times New Roman" w:cs="Times New Roman"/>
          <w:sz w:val="18"/>
          <w:szCs w:val="18"/>
        </w:rPr>
        <w:t>串联谐振实验线路图</w:t>
      </w:r>
      <w:r w:rsidRPr="006C1576">
        <w:rPr>
          <w:rFonts w:ascii="Times New Roman" w:eastAsia="黑体" w:hAnsi="Times New Roman" w:cs="Times New Roman"/>
          <w:sz w:val="18"/>
          <w:szCs w:val="18"/>
        </w:rPr>
        <w:tab/>
      </w:r>
    </w:p>
    <w:p w14:paraId="5077E985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</w:p>
    <w:p w14:paraId="234666F0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）观察并测试谐振点参数</w:t>
      </w:r>
    </w:p>
    <w:p w14:paraId="5EE7D3F0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先估算出谐振频率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38FDC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" o:spid="_x0000_i1025" type="#_x0000_t75" style="width:12.6pt;height:18pt;mso-position-horizontal-relative:page;mso-position-vertical-relative:page" o:ole="">
            <v:imagedata r:id="rId8" o:title=""/>
          </v:shape>
          <o:OLEObject Type="Embed" ProgID="Equation.DSMT4" ShapeID="Picture 22" DrawAspect="Content" ObjectID="_1734124335" r:id="rId9"/>
        </w:object>
      </w:r>
      <w:r w:rsidRPr="006C1576">
        <w:rPr>
          <w:rFonts w:ascii="Times New Roman" w:hAnsi="Times New Roman" w:cs="Times New Roman"/>
        </w:rPr>
        <w:t>，并将毫伏表接在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两端，令信号源的频率在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79F3B00B">
          <v:shape id="Picture 23" o:spid="_x0000_i1026" type="#_x0000_t75" style="width:12.6pt;height:18pt;mso-position-horizontal-relative:page;mso-position-vertical-relative:page" o:ole="">
            <v:imagedata r:id="rId8" o:title=""/>
          </v:shape>
          <o:OLEObject Type="Embed" ProgID="Equation.DSMT4" ShapeID="Picture 23" DrawAspect="Content" ObjectID="_1734124336" r:id="rId10"/>
        </w:object>
      </w:r>
      <w:r w:rsidRPr="006C1576">
        <w:rPr>
          <w:rFonts w:ascii="Times New Roman" w:hAnsi="Times New Roman" w:cs="Times New Roman"/>
        </w:rPr>
        <w:t>左右由小逐渐变大（注意要维持信号源的输出电压幅度不变），当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i/>
          <w:vertAlign w:val="subscript"/>
        </w:rPr>
        <w:t>R</w:t>
      </w:r>
      <w:r w:rsidRPr="006C1576">
        <w:rPr>
          <w:rFonts w:ascii="Times New Roman" w:hAnsi="Times New Roman" w:cs="Times New Roman"/>
        </w:rPr>
        <w:t>的读数为最大时，读取的频率值即为实际的谐振频率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14B59095">
          <v:shape id="Picture 24" o:spid="_x0000_i1027" type="#_x0000_t75" style="width:12.6pt;height:18pt;mso-position-horizontal-relative:page;mso-position-vertical-relative:page" o:ole="">
            <v:imagedata r:id="rId11" o:title=""/>
          </v:shape>
          <o:OLEObject Type="Embed" ProgID="Equation.DSMT4" ShapeID="Picture 24" DrawAspect="Content" ObjectID="_1734124337" r:id="rId12"/>
        </w:object>
      </w:r>
      <w:r w:rsidRPr="006C1576">
        <w:rPr>
          <w:rFonts w:ascii="Times New Roman" w:hAnsi="Times New Roman" w:cs="Times New Roman"/>
        </w:rPr>
        <w:t>，同时测出谐振时的</w:t>
      </w:r>
      <w:r w:rsidRPr="006C1576">
        <w:rPr>
          <w:rFonts w:ascii="Times New Roman" w:hAnsi="Times New Roman" w:cs="Times New Roman"/>
          <w:position w:val="-12"/>
        </w:rPr>
        <w:object w:dxaOrig="402" w:dyaOrig="362" w14:anchorId="14785DE7">
          <v:shape id="Picture 25" o:spid="_x0000_i1028" type="#_x0000_t75" style="width:20.4pt;height:18pt;mso-position-horizontal-relative:page;mso-position-vertical-relative:page" o:ole="">
            <v:imagedata r:id="rId13" o:title=""/>
          </v:shape>
          <o:OLEObject Type="Embed" ProgID="Equation.DSMT4" ShapeID="Picture 25" DrawAspect="Content" ObjectID="_1734124338" r:id="rId14"/>
        </w:objec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position w:val="-12"/>
        </w:rPr>
        <w:object w:dxaOrig="402" w:dyaOrig="362" w14:anchorId="68B71C1D">
          <v:shape id="_x0000_i1029" type="#_x0000_t75" style="width:20.4pt;height:18pt;mso-position-horizontal-relative:page;mso-position-vertical-relative:page" o:ole="">
            <v:imagedata r:id="rId15" o:title=""/>
          </v:shape>
          <o:OLEObject Type="Embed" ProgID="Equation.DSMT4" ShapeID="_x0000_i1029" DrawAspect="Content" ObjectID="_1734124339" r:id="rId16"/>
        </w:object>
      </w:r>
      <w:r w:rsidRPr="006C1576">
        <w:rPr>
          <w:rFonts w:ascii="Times New Roman" w:hAnsi="Times New Roman" w:cs="Times New Roman"/>
        </w:rPr>
        <w:t>与</w:t>
      </w:r>
      <w:r w:rsidRPr="006C1576">
        <w:rPr>
          <w:rFonts w:ascii="Times New Roman" w:hAnsi="Times New Roman" w:cs="Times New Roman"/>
          <w:position w:val="-12"/>
        </w:rPr>
        <w:object w:dxaOrig="402" w:dyaOrig="362" w14:anchorId="53BE8363">
          <v:shape id="_x0000_i1030" type="#_x0000_t75" style="width:20.4pt;height:18pt;mso-position-horizontal-relative:page;mso-position-vertical-relative:page" o:ole="">
            <v:imagedata r:id="rId17" o:title=""/>
          </v:shape>
          <o:OLEObject Type="Embed" ProgID="Equation.DSMT4" ShapeID="_x0000_i1030" DrawAspect="Content" ObjectID="_1734124340" r:id="rId18"/>
        </w:object>
      </w:r>
      <w:r w:rsidRPr="006C1576">
        <w:rPr>
          <w:rFonts w:ascii="Times New Roman" w:hAnsi="Times New Roman" w:cs="Times New Roman"/>
        </w:rPr>
        <w:t>之值（注意及时更换毫伏表的量限），</w:t>
      </w:r>
      <w:r w:rsidRPr="006C1576">
        <w:rPr>
          <w:rFonts w:ascii="Times New Roman" w:hAnsi="Times New Roman" w:cs="Times New Roman"/>
        </w:rPr>
        <w:lastRenderedPageBreak/>
        <w:t>同时测算谐振电流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4EC35AA9">
          <v:shape id="_x0000_i1031" type="#_x0000_t75" style="width:12.6pt;height:18pt;mso-position-horizontal-relative:page;mso-position-vertical-relative:page" o:ole="">
            <v:imagedata r:id="rId19" o:title=""/>
          </v:shape>
          <o:OLEObject Type="Embed" ProgID="Equation.DSMT4" ShapeID="_x0000_i1031" DrawAspect="Content" ObjectID="_1734124341" r:id="rId20"/>
        </w:object>
      </w:r>
      <w:r w:rsidRPr="006C1576">
        <w:rPr>
          <w:rFonts w:ascii="Times New Roman" w:hAnsi="Times New Roman" w:cs="Times New Roman"/>
        </w:rPr>
        <w:t>和电路的品质因数</w:t>
      </w:r>
      <w:r w:rsidRPr="006C1576">
        <w:rPr>
          <w:rFonts w:ascii="Times New Roman" w:hAnsi="Times New Roman" w:cs="Times New Roman"/>
          <w:i/>
        </w:rPr>
        <w:t>Q</w:t>
      </w:r>
      <w:r w:rsidRPr="006C1576">
        <w:rPr>
          <w:rFonts w:ascii="Times New Roman" w:hAnsi="Times New Roman" w:cs="Times New Roman"/>
        </w:rPr>
        <w:t>，数据记入表</w:t>
      </w:r>
      <w:r w:rsidRPr="006C1576">
        <w:rPr>
          <w:rFonts w:ascii="Times New Roman" w:hAnsi="Times New Roman" w:cs="Times New Roman"/>
        </w:rPr>
        <w:t>4.5.1</w:t>
      </w:r>
      <w:r w:rsidRPr="006C1576">
        <w:rPr>
          <w:rFonts w:ascii="Times New Roman" w:hAnsi="Times New Roman" w:cs="Times New Roman"/>
        </w:rPr>
        <w:t>中。</w:t>
      </w:r>
    </w:p>
    <w:p w14:paraId="7EBA745A" w14:textId="77777777" w:rsidR="0075386A" w:rsidRPr="006C1576" w:rsidRDefault="0075386A" w:rsidP="0075386A">
      <w:pPr>
        <w:jc w:val="center"/>
        <w:rPr>
          <w:rFonts w:ascii="Times New Roman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  <w:sz w:val="18"/>
          <w:szCs w:val="18"/>
        </w:rPr>
        <w:t>表</w:t>
      </w:r>
      <w:r w:rsidRPr="006C1576">
        <w:rPr>
          <w:rFonts w:ascii="Times New Roman" w:hAnsi="Times New Roman" w:cs="Times New Roman"/>
          <w:sz w:val="18"/>
          <w:szCs w:val="18"/>
        </w:rPr>
        <w:t>4.5.1</w:t>
      </w:r>
      <w:r w:rsidRPr="006C1576">
        <w:rPr>
          <w:rFonts w:ascii="Times New Roman" w:hAnsi="Times New Roman" w:cs="Times New Roman"/>
          <w:sz w:val="18"/>
          <w:szCs w:val="18"/>
        </w:rPr>
        <w:t>谐振点测试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5386A" w:rsidRPr="006C1576" w14:paraId="779801DE" w14:textId="77777777" w:rsidTr="005673B8">
        <w:tc>
          <w:tcPr>
            <w:tcW w:w="1065" w:type="dxa"/>
          </w:tcPr>
          <w:p w14:paraId="520E9C8D" w14:textId="77777777" w:rsidR="0075386A" w:rsidRPr="006C1576" w:rsidRDefault="0075386A" w:rsidP="005673B8">
            <w:pPr>
              <w:pStyle w:val="a3"/>
              <w:ind w:firstLineChars="100" w:firstLine="210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position w:val="-10"/>
                <w:szCs w:val="24"/>
              </w:rPr>
              <w:object w:dxaOrig="602" w:dyaOrig="321" w14:anchorId="3779DC3D">
                <v:shape id="_x0000_i1032" type="#_x0000_t75" style="width:30pt;height:15.6pt;mso-position-horizontal-relative:page;mso-position-vertical-relative:page" o:ole="">
                  <v:imagedata r:id="rId21" o:title=""/>
                </v:shape>
                <o:OLEObject Type="Embed" ProgID="Equation.DSMT4" ShapeID="_x0000_i1032" DrawAspect="Content" ObjectID="_1734124342" r:id="rId22"/>
              </w:object>
            </w:r>
          </w:p>
        </w:tc>
        <w:tc>
          <w:tcPr>
            <w:tcW w:w="1065" w:type="dxa"/>
          </w:tcPr>
          <w:p w14:paraId="1598B0CE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261" w:dyaOrig="362" w14:anchorId="5902D7A4">
                <v:shape id="_x0000_i1033" type="#_x0000_t75" style="width:12.6pt;height:18pt;mso-position-horizontal-relative:page;mso-position-vertical-relative:page" o:ole="">
                  <v:imagedata r:id="rId8" o:title=""/>
                </v:shape>
                <o:OLEObject Type="Embed" ProgID="Equation.DSMT4" ShapeID="_x0000_i1033" DrawAspect="Content" ObjectID="_1734124343" r:id="rId23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(Hz)</w:t>
            </w:r>
          </w:p>
        </w:tc>
        <w:tc>
          <w:tcPr>
            <w:tcW w:w="1065" w:type="dxa"/>
          </w:tcPr>
          <w:p w14:paraId="1DC391AD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6C1576">
              <w:rPr>
                <w:rFonts w:ascii="Times New Roman" w:hAnsi="Times New Roman"/>
                <w:position w:val="-12"/>
              </w:rPr>
              <w:object w:dxaOrig="261" w:dyaOrig="362" w14:anchorId="5D17935B">
                <v:shape id="_x0000_i1034" type="#_x0000_t75" style="width:12.6pt;height:18pt;mso-position-horizontal-relative:page;mso-position-vertical-relative:page" o:ole="">
                  <v:imagedata r:id="rId11" o:title=""/>
                </v:shape>
                <o:OLEObject Type="Embed" ProgID="Equation.DSMT4" ShapeID="_x0000_i1034" DrawAspect="Content" ObjectID="_1734124344" r:id="rId24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(Hz)</w:t>
            </w:r>
          </w:p>
        </w:tc>
        <w:tc>
          <w:tcPr>
            <w:tcW w:w="1065" w:type="dxa"/>
          </w:tcPr>
          <w:p w14:paraId="72B84E38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402" w:dyaOrig="362" w14:anchorId="6C7CEFA9">
                <v:shape id="_x0000_i1035" type="#_x0000_t75" style="width:20.4pt;height:18pt;mso-position-horizontal-relative:page;mso-position-vertical-relative:page" o:ole="">
                  <v:imagedata r:id="rId25" o:title=""/>
                </v:shape>
                <o:OLEObject Type="Embed" ProgID="Equation.DSMT4" ShapeID="_x0000_i1035" DrawAspect="Content" ObjectID="_1734124345" r:id="rId26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(V)</w:t>
            </w:r>
          </w:p>
        </w:tc>
        <w:tc>
          <w:tcPr>
            <w:tcW w:w="1065" w:type="dxa"/>
          </w:tcPr>
          <w:p w14:paraId="239DB946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402" w:dyaOrig="362" w14:anchorId="10030BED">
                <v:shape id="_x0000_i1036" type="#_x0000_t75" style="width:20.4pt;height:18pt;mso-position-horizontal-relative:page;mso-position-vertical-relative:page" o:ole="">
                  <v:imagedata r:id="rId27" o:title=""/>
                </v:shape>
                <o:OLEObject Type="Embed" ProgID="Equation.DSMT4" ShapeID="_x0000_i1036" DrawAspect="Content" ObjectID="_1734124346" r:id="rId28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(V)</w:t>
            </w:r>
          </w:p>
        </w:tc>
        <w:tc>
          <w:tcPr>
            <w:tcW w:w="1065" w:type="dxa"/>
          </w:tcPr>
          <w:p w14:paraId="74D980E0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402" w:dyaOrig="362" w14:anchorId="5FED3B5E">
                <v:shape id="Picture 34" o:spid="_x0000_i1037" type="#_x0000_t75" style="width:20.4pt;height:18pt;mso-position-horizontal-relative:page;mso-position-vertical-relative:page" o:ole="">
                  <v:imagedata r:id="rId29" o:title=""/>
                </v:shape>
                <o:OLEObject Type="Embed" ProgID="Equation.DSMT4" ShapeID="Picture 34" DrawAspect="Content" ObjectID="_1734124347" r:id="rId30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(V)</w:t>
            </w:r>
          </w:p>
        </w:tc>
        <w:tc>
          <w:tcPr>
            <w:tcW w:w="1066" w:type="dxa"/>
          </w:tcPr>
          <w:p w14:paraId="57321865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position w:val="-12"/>
              </w:rPr>
              <w:object w:dxaOrig="261" w:dyaOrig="362" w14:anchorId="2B0B6ECD">
                <v:shape id="Picture 35" o:spid="_x0000_i1038" type="#_x0000_t75" style="width:12.6pt;height:18pt;mso-position-horizontal-relative:page;mso-position-vertical-relative:page" o:ole="">
                  <v:imagedata r:id="rId19" o:title=""/>
                </v:shape>
                <o:OLEObject Type="Embed" ProgID="Equation.DSMT4" ShapeID="Picture 35" DrawAspect="Content" ObjectID="_1734124348" r:id="rId31"/>
              </w:object>
            </w:r>
            <w:r w:rsidRPr="006C1576">
              <w:rPr>
                <w:rFonts w:ascii="Times New Roman" w:hAnsi="Times New Roman"/>
                <w:iCs/>
                <w:szCs w:val="24"/>
              </w:rPr>
              <w:t>(mA)</w:t>
            </w:r>
          </w:p>
        </w:tc>
        <w:tc>
          <w:tcPr>
            <w:tcW w:w="1066" w:type="dxa"/>
          </w:tcPr>
          <w:p w14:paraId="37DEC0D2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position w:val="-10"/>
                <w:szCs w:val="24"/>
              </w:rPr>
              <w:object w:dxaOrig="242" w:dyaOrig="322" w14:anchorId="70A6664B">
                <v:shape id="Picture 36" o:spid="_x0000_i1039" type="#_x0000_t75" style="width:11.4pt;height:15.6pt;mso-position-horizontal-relative:page;mso-position-vertical-relative:page" o:ole="">
                  <v:imagedata r:id="rId32" o:title=""/>
                </v:shape>
                <o:OLEObject Type="Embed" ProgID="Equation.DSMT4" ShapeID="Picture 36" DrawAspect="Content" ObjectID="_1734124349" r:id="rId33"/>
              </w:object>
            </w:r>
          </w:p>
        </w:tc>
      </w:tr>
      <w:tr w:rsidR="0075386A" w:rsidRPr="006C1576" w14:paraId="7D0D208B" w14:textId="77777777" w:rsidTr="005673B8">
        <w:tc>
          <w:tcPr>
            <w:tcW w:w="1065" w:type="dxa"/>
          </w:tcPr>
          <w:p w14:paraId="1D8C89BA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szCs w:val="24"/>
              </w:rPr>
              <w:t>300</w:t>
            </w:r>
          </w:p>
        </w:tc>
        <w:tc>
          <w:tcPr>
            <w:tcW w:w="1065" w:type="dxa"/>
          </w:tcPr>
          <w:p w14:paraId="338C6396" w14:textId="46BFCD13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1</w:t>
            </w:r>
            <w:r>
              <w:rPr>
                <w:rFonts w:ascii="Times New Roman" w:hAnsi="Times New Roman"/>
                <w:i/>
                <w:iCs/>
                <w:szCs w:val="24"/>
              </w:rPr>
              <w:t>592.4</w:t>
            </w:r>
          </w:p>
        </w:tc>
        <w:tc>
          <w:tcPr>
            <w:tcW w:w="1065" w:type="dxa"/>
          </w:tcPr>
          <w:p w14:paraId="2BD5421E" w14:textId="0D17C429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1</w:t>
            </w:r>
            <w:r>
              <w:rPr>
                <w:rFonts w:ascii="Times New Roman" w:hAnsi="Times New Roman"/>
                <w:i/>
                <w:iCs/>
                <w:szCs w:val="24"/>
              </w:rPr>
              <w:t>318.1</w:t>
            </w:r>
          </w:p>
        </w:tc>
        <w:tc>
          <w:tcPr>
            <w:tcW w:w="1065" w:type="dxa"/>
          </w:tcPr>
          <w:p w14:paraId="2F563D76" w14:textId="3710FB90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0</w:t>
            </w:r>
            <w:r>
              <w:rPr>
                <w:rFonts w:ascii="Times New Roman" w:hAnsi="Times New Roman"/>
                <w:i/>
                <w:iCs/>
                <w:szCs w:val="24"/>
              </w:rPr>
              <w:t>.716</w:t>
            </w:r>
          </w:p>
        </w:tc>
        <w:tc>
          <w:tcPr>
            <w:tcW w:w="1065" w:type="dxa"/>
          </w:tcPr>
          <w:p w14:paraId="1A809310" w14:textId="7043D3EC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2</w:t>
            </w:r>
            <w:r>
              <w:rPr>
                <w:rFonts w:ascii="Times New Roman" w:hAnsi="Times New Roman"/>
                <w:i/>
                <w:iCs/>
                <w:szCs w:val="24"/>
              </w:rPr>
              <w:t>.90</w:t>
            </w:r>
          </w:p>
        </w:tc>
        <w:tc>
          <w:tcPr>
            <w:tcW w:w="1065" w:type="dxa"/>
          </w:tcPr>
          <w:p w14:paraId="51969352" w14:textId="75BC4CFA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2</w:t>
            </w:r>
            <w:r>
              <w:rPr>
                <w:rFonts w:ascii="Times New Roman" w:hAnsi="Times New Roman"/>
                <w:i/>
                <w:iCs/>
                <w:szCs w:val="24"/>
              </w:rPr>
              <w:t>.88</w:t>
            </w:r>
          </w:p>
        </w:tc>
        <w:tc>
          <w:tcPr>
            <w:tcW w:w="1066" w:type="dxa"/>
          </w:tcPr>
          <w:p w14:paraId="189E87B5" w14:textId="2965BF9E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2</w:t>
            </w:r>
            <w:r>
              <w:rPr>
                <w:rFonts w:ascii="Times New Roman" w:hAnsi="Times New Roman"/>
                <w:i/>
                <w:iCs/>
                <w:szCs w:val="24"/>
              </w:rPr>
              <w:t>.387</w:t>
            </w:r>
          </w:p>
        </w:tc>
        <w:tc>
          <w:tcPr>
            <w:tcW w:w="1066" w:type="dxa"/>
          </w:tcPr>
          <w:p w14:paraId="14C8F935" w14:textId="1BB5448C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2</w:t>
            </w:r>
            <w:r>
              <w:rPr>
                <w:rFonts w:ascii="Times New Roman" w:hAnsi="Times New Roman"/>
                <w:i/>
                <w:iCs/>
                <w:szCs w:val="24"/>
              </w:rPr>
              <w:t>.89</w:t>
            </w:r>
          </w:p>
        </w:tc>
      </w:tr>
      <w:tr w:rsidR="0075386A" w:rsidRPr="006C1576" w14:paraId="145A0954" w14:textId="77777777" w:rsidTr="005673B8">
        <w:tc>
          <w:tcPr>
            <w:tcW w:w="1065" w:type="dxa"/>
          </w:tcPr>
          <w:p w14:paraId="7BA680D5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  <w:i/>
                <w:iCs/>
                <w:szCs w:val="24"/>
              </w:rPr>
            </w:pPr>
            <w:r w:rsidRPr="006C1576">
              <w:rPr>
                <w:rFonts w:ascii="Times New Roman" w:hAnsi="Times New Roman"/>
                <w:i/>
                <w:iCs/>
                <w:szCs w:val="24"/>
              </w:rPr>
              <w:t>1000</w:t>
            </w:r>
          </w:p>
        </w:tc>
        <w:tc>
          <w:tcPr>
            <w:tcW w:w="1065" w:type="dxa"/>
          </w:tcPr>
          <w:p w14:paraId="3DA973D3" w14:textId="0529437A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1</w:t>
            </w:r>
            <w:r>
              <w:rPr>
                <w:rFonts w:ascii="Times New Roman" w:hAnsi="Times New Roman"/>
                <w:i/>
                <w:iCs/>
                <w:szCs w:val="24"/>
              </w:rPr>
              <w:t>592.4</w:t>
            </w:r>
          </w:p>
        </w:tc>
        <w:tc>
          <w:tcPr>
            <w:tcW w:w="1065" w:type="dxa"/>
          </w:tcPr>
          <w:p w14:paraId="28CD36A7" w14:textId="438AA088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1</w:t>
            </w:r>
            <w:r>
              <w:rPr>
                <w:rFonts w:ascii="Times New Roman" w:hAnsi="Times New Roman"/>
                <w:i/>
                <w:iCs/>
                <w:szCs w:val="24"/>
              </w:rPr>
              <w:t>429.1</w:t>
            </w:r>
          </w:p>
        </w:tc>
        <w:tc>
          <w:tcPr>
            <w:tcW w:w="1065" w:type="dxa"/>
          </w:tcPr>
          <w:p w14:paraId="63B665B4" w14:textId="165D41D0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0</w:t>
            </w:r>
            <w:r>
              <w:rPr>
                <w:rFonts w:ascii="Times New Roman" w:hAnsi="Times New Roman"/>
                <w:i/>
                <w:iCs/>
                <w:szCs w:val="24"/>
              </w:rPr>
              <w:t>.942</w:t>
            </w:r>
          </w:p>
        </w:tc>
        <w:tc>
          <w:tcPr>
            <w:tcW w:w="1065" w:type="dxa"/>
          </w:tcPr>
          <w:p w14:paraId="67689DB4" w14:textId="2DBAD6B6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i/>
                <w:iCs/>
                <w:szCs w:val="24"/>
              </w:rPr>
              <w:t>1.09</w:t>
            </w:r>
          </w:p>
        </w:tc>
        <w:tc>
          <w:tcPr>
            <w:tcW w:w="1065" w:type="dxa"/>
          </w:tcPr>
          <w:p w14:paraId="3376F123" w14:textId="27DD7EE1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1</w:t>
            </w:r>
            <w:r>
              <w:rPr>
                <w:rFonts w:ascii="Times New Roman" w:hAnsi="Times New Roman"/>
                <w:i/>
                <w:iCs/>
                <w:szCs w:val="24"/>
              </w:rPr>
              <w:t>.06</w:t>
            </w:r>
          </w:p>
        </w:tc>
        <w:tc>
          <w:tcPr>
            <w:tcW w:w="1066" w:type="dxa"/>
          </w:tcPr>
          <w:p w14:paraId="750D9105" w14:textId="70B462F3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0</w:t>
            </w:r>
            <w:r>
              <w:rPr>
                <w:rFonts w:ascii="Times New Roman" w:hAnsi="Times New Roman"/>
                <w:i/>
                <w:iCs/>
                <w:szCs w:val="24"/>
              </w:rPr>
              <w:t>.942</w:t>
            </w:r>
          </w:p>
        </w:tc>
        <w:tc>
          <w:tcPr>
            <w:tcW w:w="1066" w:type="dxa"/>
          </w:tcPr>
          <w:p w14:paraId="24816DB2" w14:textId="1D4B4C2D" w:rsidR="0075386A" w:rsidRPr="006C1576" w:rsidRDefault="00BD6255" w:rsidP="005673B8">
            <w:pPr>
              <w:pStyle w:val="a3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 w:hint="eastAsia"/>
                <w:i/>
                <w:iCs/>
                <w:szCs w:val="24"/>
              </w:rPr>
              <w:t>1</w:t>
            </w:r>
            <w:r>
              <w:rPr>
                <w:rFonts w:ascii="Times New Roman" w:hAnsi="Times New Roman"/>
                <w:i/>
                <w:iCs/>
                <w:szCs w:val="24"/>
              </w:rPr>
              <w:t>.08</w:t>
            </w:r>
          </w:p>
        </w:tc>
      </w:tr>
    </w:tbl>
    <w:p w14:paraId="5D248FD0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</w:p>
    <w:p w14:paraId="5EAE1685" w14:textId="77777777" w:rsidR="0075386A" w:rsidRPr="006C1576" w:rsidRDefault="0075386A" w:rsidP="0075386A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）测定</w:t>
      </w:r>
      <w:r w:rsidRPr="006C1576">
        <w:rPr>
          <w:rFonts w:ascii="Times New Roman" w:hAnsi="Times New Roman" w:cs="Times New Roman"/>
        </w:rPr>
        <w:t>通用谐振曲线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及其品质因数</w:t>
      </w:r>
      <w:r w:rsidRPr="006C1576">
        <w:rPr>
          <w:rFonts w:ascii="Times New Roman" w:hAnsi="Times New Roman" w:cs="Times New Roman"/>
        </w:rPr>
        <w:t>Q</w:t>
      </w:r>
      <w:r w:rsidRPr="006C1576">
        <w:rPr>
          <w:rFonts w:ascii="Times New Roman" w:hAnsi="Times New Roman" w:cs="Times New Roman"/>
          <w:vertAlign w:val="subscript"/>
        </w:rPr>
        <w:t>1</w:t>
      </w:r>
    </w:p>
    <w:p w14:paraId="57A2E51A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当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=300Ω</w:t>
      </w:r>
      <w:r w:rsidRPr="006C1576">
        <w:rPr>
          <w:rFonts w:ascii="Times New Roman" w:hAnsi="Times New Roman" w:cs="Times New Roman"/>
        </w:rPr>
        <w:t>时，在谐振点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3AAF3173">
          <v:shape id="Picture 37" o:spid="_x0000_i1040" type="#_x0000_t75" style="width:12.6pt;height:18pt;mso-position-horizontal-relative:page;mso-position-vertical-relative:page" o:ole="">
            <v:imagedata r:id="rId11" o:title=""/>
          </v:shape>
          <o:OLEObject Type="Embed" ProgID="Equation.DSMT4" ShapeID="Picture 37" DrawAspect="Content" ObjectID="_1734124350" r:id="rId34"/>
        </w:object>
      </w:r>
      <w:r w:rsidRPr="006C1576">
        <w:rPr>
          <w:rFonts w:ascii="Times New Roman" w:hAnsi="Times New Roman" w:cs="Times New Roman"/>
        </w:rPr>
        <w:t>两侧，按频率递减或递增依次各取</w:t>
      </w:r>
      <w:r w:rsidRPr="006C1576">
        <w:rPr>
          <w:rFonts w:ascii="Times New Roman" w:hAnsi="Times New Roman" w:cs="Times New Roman"/>
        </w:rPr>
        <w:t>8</w:t>
      </w:r>
      <w:r w:rsidRPr="006C1576">
        <w:rPr>
          <w:rFonts w:ascii="Times New Roman" w:hAnsi="Times New Roman" w:cs="Times New Roman"/>
        </w:rPr>
        <w:t>个测量点</w:t>
      </w:r>
      <w:r w:rsidRPr="006C1576">
        <w:rPr>
          <w:rFonts w:ascii="Times New Roman" w:hAnsi="Times New Roman" w:cs="Times New Roman"/>
        </w:rPr>
        <w:t>(</w:t>
      </w:r>
      <w:r w:rsidRPr="006C1576">
        <w:rPr>
          <w:rFonts w:ascii="Times New Roman" w:hAnsi="Times New Roman" w:cs="Times New Roman"/>
          <w:position w:val="-12"/>
        </w:rPr>
        <w:object w:dxaOrig="261" w:dyaOrig="362" w14:anchorId="6E08D953">
          <v:shape id="Picture 38" o:spid="_x0000_i1041" type="#_x0000_t75" style="width:12.6pt;height:18pt;mso-position-horizontal-relative:page;mso-position-vertical-relative:page" o:ole="">
            <v:imagedata r:id="rId11" o:title=""/>
          </v:shape>
          <o:OLEObject Type="Embed" ProgID="Equation.DSMT4" ShapeID="Picture 38" DrawAspect="Content" ObjectID="_1734124351" r:id="rId35"/>
        </w:object>
      </w:r>
      <w:r w:rsidRPr="006C1576">
        <w:rPr>
          <w:rFonts w:ascii="Times New Roman" w:hAnsi="Times New Roman" w:cs="Times New Roman"/>
        </w:rPr>
        <w:t>附近多取几点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，逐点测出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i/>
          <w:vertAlign w:val="subscript"/>
        </w:rPr>
        <w:t>R</w:t>
      </w:r>
      <w:r w:rsidRPr="006C1576">
        <w:rPr>
          <w:rFonts w:ascii="Times New Roman" w:hAnsi="Times New Roman" w:cs="Times New Roman"/>
        </w:rPr>
        <w:t>值，计算出响应的电流值，数据记入表</w:t>
      </w:r>
      <w:r w:rsidRPr="006C1576">
        <w:rPr>
          <w:rFonts w:ascii="Times New Roman" w:hAnsi="Times New Roman" w:cs="Times New Roman"/>
        </w:rPr>
        <w:t>4.5.2</w:t>
      </w:r>
      <w:r w:rsidRPr="006C1576">
        <w:rPr>
          <w:rFonts w:ascii="Times New Roman" w:hAnsi="Times New Roman" w:cs="Times New Roman"/>
        </w:rPr>
        <w:t>中。</w:t>
      </w:r>
      <w:r w:rsidRPr="006C1576">
        <w:rPr>
          <w:rFonts w:ascii="Times New Roman" w:hAnsi="Times New Roman" w:cs="Times New Roman"/>
        </w:rPr>
        <w:t xml:space="preserve"> </w:t>
      </w:r>
    </w:p>
    <w:p w14:paraId="1F3BE8CB" w14:textId="77777777" w:rsidR="0075386A" w:rsidRPr="006C1576" w:rsidRDefault="0075386A" w:rsidP="0075386A">
      <w:pPr>
        <w:ind w:firstLineChars="200" w:firstLine="420"/>
        <w:rPr>
          <w:rFonts w:ascii="Times New Roman" w:hAnsi="Times New Roman" w:cs="Times New Roman"/>
        </w:rPr>
      </w:pPr>
    </w:p>
    <w:p w14:paraId="585E7F1F" w14:textId="77777777" w:rsidR="0075386A" w:rsidRPr="006C1576" w:rsidRDefault="0075386A" w:rsidP="0075386A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C3FBE20" w14:textId="77777777" w:rsidR="0075386A" w:rsidRPr="006C1576" w:rsidRDefault="0075386A" w:rsidP="0075386A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46DA0BF" w14:textId="77777777" w:rsidR="0075386A" w:rsidRPr="006C1576" w:rsidRDefault="0075386A" w:rsidP="0075386A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>4.5.2</w:t>
      </w:r>
      <w:r w:rsidRPr="006C1576">
        <w:rPr>
          <w:rFonts w:ascii="Times New Roman" w:eastAsia="黑体" w:hAnsi="Times New Roman" w:cs="Times New Roman"/>
          <w:sz w:val="18"/>
          <w:szCs w:val="18"/>
        </w:rPr>
        <w:t>谐振曲线</w:t>
      </w:r>
      <w:r w:rsidRPr="006C1576">
        <w:rPr>
          <w:rFonts w:ascii="Times New Roman" w:eastAsia="黑体" w:hAnsi="Times New Roman" w:cs="Times New Roman"/>
          <w:sz w:val="18"/>
          <w:szCs w:val="18"/>
        </w:rPr>
        <w:t>1</w:t>
      </w:r>
      <w:r w:rsidRPr="006C1576">
        <w:rPr>
          <w:rFonts w:ascii="Times New Roman" w:eastAsia="黑体" w:hAnsi="Times New Roman" w:cs="Times New Roman"/>
          <w:sz w:val="18"/>
          <w:szCs w:val="18"/>
        </w:rPr>
        <w:t>的测试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67"/>
        <w:gridCol w:w="567"/>
        <w:gridCol w:w="567"/>
        <w:gridCol w:w="567"/>
        <w:gridCol w:w="572"/>
        <w:gridCol w:w="562"/>
        <w:gridCol w:w="567"/>
        <w:gridCol w:w="567"/>
        <w:gridCol w:w="567"/>
        <w:gridCol w:w="572"/>
        <w:gridCol w:w="709"/>
      </w:tblGrid>
      <w:tr w:rsidR="0075386A" w:rsidRPr="006C1576" w14:paraId="2F973CD3" w14:textId="77777777" w:rsidTr="00BD6255">
        <w:tc>
          <w:tcPr>
            <w:tcW w:w="2093" w:type="dxa"/>
            <w:tcBorders>
              <w:tl2br w:val="single" w:sz="4" w:space="0" w:color="auto"/>
            </w:tcBorders>
          </w:tcPr>
          <w:p w14:paraId="2CBCB866" w14:textId="77777777" w:rsidR="0075386A" w:rsidRPr="006C1576" w:rsidRDefault="0075386A" w:rsidP="005673B8">
            <w:pPr>
              <w:pStyle w:val="a3"/>
              <w:ind w:left="945" w:hangingChars="450" w:hanging="94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 xml:space="preserve">          </w:t>
            </w:r>
            <w:r w:rsidRPr="006C1576">
              <w:rPr>
                <w:rFonts w:ascii="Times New Roman" w:hAnsi="Times New Roman"/>
                <w:i/>
              </w:rPr>
              <w:t xml:space="preserve">f </w:t>
            </w:r>
            <w:r w:rsidRPr="006C1576">
              <w:rPr>
                <w:rFonts w:ascii="Times New Roman" w:hAnsi="Times New Roman"/>
              </w:rPr>
              <w:t>(kHz)</w:t>
            </w:r>
          </w:p>
          <w:p w14:paraId="5EFAE204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测算值</w:t>
            </w:r>
          </w:p>
        </w:tc>
        <w:tc>
          <w:tcPr>
            <w:tcW w:w="567" w:type="dxa"/>
          </w:tcPr>
          <w:p w14:paraId="59BD9FC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5AA847F9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…</w:t>
            </w:r>
          </w:p>
        </w:tc>
        <w:tc>
          <w:tcPr>
            <w:tcW w:w="567" w:type="dxa"/>
          </w:tcPr>
          <w:p w14:paraId="54B5F826" w14:textId="08E81867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38.8</w:t>
            </w:r>
          </w:p>
        </w:tc>
        <w:tc>
          <w:tcPr>
            <w:tcW w:w="567" w:type="dxa"/>
          </w:tcPr>
          <w:p w14:paraId="63FDA211" w14:textId="6D84B7D5" w:rsidR="0075386A" w:rsidRPr="006C1576" w:rsidRDefault="00BD6255" w:rsidP="00BD6255">
            <w:pPr>
              <w:pStyle w:val="a3"/>
              <w:spacing w:beforeLines="50" w:before="15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912.5</w:t>
            </w:r>
          </w:p>
        </w:tc>
        <w:tc>
          <w:tcPr>
            <w:tcW w:w="567" w:type="dxa"/>
          </w:tcPr>
          <w:p w14:paraId="5F1F2AB8" w14:textId="48DFE1DF" w:rsidR="0075386A" w:rsidRPr="006C1576" w:rsidRDefault="00BD6255" w:rsidP="005673B8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106.7</w:t>
            </w:r>
          </w:p>
        </w:tc>
        <w:tc>
          <w:tcPr>
            <w:tcW w:w="572" w:type="dxa"/>
          </w:tcPr>
          <w:p w14:paraId="032CA0A9" w14:textId="525A093D" w:rsidR="0075386A" w:rsidRPr="00BD6255" w:rsidRDefault="00BD6255" w:rsidP="00BD6255">
            <w:pPr>
              <w:widowControl/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178.1</w:t>
            </w:r>
          </w:p>
        </w:tc>
        <w:tc>
          <w:tcPr>
            <w:tcW w:w="562" w:type="dxa"/>
          </w:tcPr>
          <w:p w14:paraId="621C23B9" w14:textId="42C18290" w:rsidR="0075386A" w:rsidRPr="006C1576" w:rsidRDefault="00BD6255" w:rsidP="005673B8">
            <w:pPr>
              <w:pStyle w:val="a3"/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1213.9</w:t>
            </w:r>
          </w:p>
        </w:tc>
        <w:tc>
          <w:tcPr>
            <w:tcW w:w="567" w:type="dxa"/>
          </w:tcPr>
          <w:p w14:paraId="6C93501D" w14:textId="462C499C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318.1</w:t>
            </w:r>
          </w:p>
          <w:p w14:paraId="6A756C8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35D285E3" w14:textId="1A3CF1DA" w:rsidR="0075386A" w:rsidRPr="006C1576" w:rsidRDefault="00BD6255" w:rsidP="005673B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450.0</w:t>
            </w:r>
          </w:p>
          <w:p w14:paraId="68672A6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8D3BD6A" w14:textId="7A9D2FD4" w:rsidR="0075386A" w:rsidRPr="006C1576" w:rsidRDefault="00BD6255" w:rsidP="00BD6255">
            <w:pPr>
              <w:pStyle w:val="a3"/>
              <w:spacing w:beforeLines="50" w:before="15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1542.8</w:t>
            </w:r>
          </w:p>
        </w:tc>
        <w:tc>
          <w:tcPr>
            <w:tcW w:w="572" w:type="dxa"/>
          </w:tcPr>
          <w:p w14:paraId="4E166439" w14:textId="10C0EC36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632.9</w:t>
            </w:r>
          </w:p>
          <w:p w14:paraId="4C0FBAF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14:paraId="1283A065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5EAD0B4C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…</w:t>
            </w:r>
          </w:p>
        </w:tc>
      </w:tr>
      <w:tr w:rsidR="0075386A" w:rsidRPr="006C1576" w14:paraId="4B5694FC" w14:textId="77777777" w:rsidTr="00BD6255">
        <w:tc>
          <w:tcPr>
            <w:tcW w:w="2093" w:type="dxa"/>
            <w:vAlign w:val="center"/>
          </w:tcPr>
          <w:p w14:paraId="580538CD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U</w:t>
            </w:r>
            <w:r w:rsidRPr="006C1576">
              <w:rPr>
                <w:rFonts w:ascii="Times New Roman" w:hAnsi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V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567" w:type="dxa"/>
          </w:tcPr>
          <w:p w14:paraId="5B60FB9E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32A1D2DC" w14:textId="415C1C9E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.20</w:t>
            </w:r>
          </w:p>
        </w:tc>
        <w:tc>
          <w:tcPr>
            <w:tcW w:w="567" w:type="dxa"/>
          </w:tcPr>
          <w:p w14:paraId="0523226F" w14:textId="0F333260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.30</w:t>
            </w:r>
          </w:p>
        </w:tc>
        <w:tc>
          <w:tcPr>
            <w:tcW w:w="567" w:type="dxa"/>
          </w:tcPr>
          <w:p w14:paraId="2FECAE01" w14:textId="5D84E819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.51</w:t>
            </w:r>
          </w:p>
        </w:tc>
        <w:tc>
          <w:tcPr>
            <w:tcW w:w="572" w:type="dxa"/>
          </w:tcPr>
          <w:p w14:paraId="25DC2040" w14:textId="7237D21B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.61</w:t>
            </w:r>
          </w:p>
        </w:tc>
        <w:tc>
          <w:tcPr>
            <w:tcW w:w="562" w:type="dxa"/>
          </w:tcPr>
          <w:p w14:paraId="08CE0075" w14:textId="4C4CB6DE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.66</w:t>
            </w:r>
          </w:p>
        </w:tc>
        <w:tc>
          <w:tcPr>
            <w:tcW w:w="567" w:type="dxa"/>
          </w:tcPr>
          <w:p w14:paraId="61F44DBC" w14:textId="09F88973" w:rsidR="0075386A" w:rsidRPr="006C1576" w:rsidRDefault="00BD6255" w:rsidP="005673B8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.72</w:t>
            </w:r>
          </w:p>
        </w:tc>
        <w:tc>
          <w:tcPr>
            <w:tcW w:w="567" w:type="dxa"/>
          </w:tcPr>
          <w:p w14:paraId="74571F34" w14:textId="6FA87B49" w:rsidR="0075386A" w:rsidRPr="006C1576" w:rsidRDefault="00BD6255" w:rsidP="005673B8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.64</w:t>
            </w:r>
          </w:p>
        </w:tc>
        <w:tc>
          <w:tcPr>
            <w:tcW w:w="567" w:type="dxa"/>
          </w:tcPr>
          <w:p w14:paraId="4D54FC09" w14:textId="6AC7B042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.56</w:t>
            </w:r>
          </w:p>
        </w:tc>
        <w:tc>
          <w:tcPr>
            <w:tcW w:w="572" w:type="dxa"/>
          </w:tcPr>
          <w:p w14:paraId="5055BFB5" w14:textId="5A5CDE6B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.51</w:t>
            </w:r>
          </w:p>
        </w:tc>
        <w:tc>
          <w:tcPr>
            <w:tcW w:w="709" w:type="dxa"/>
          </w:tcPr>
          <w:p w14:paraId="04A865D0" w14:textId="3FE607C3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</w:tr>
      <w:tr w:rsidR="0075386A" w:rsidRPr="006C1576" w14:paraId="0502B795" w14:textId="77777777" w:rsidTr="00BD6255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14:paraId="539E58C5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I</w:t>
            </w:r>
            <w:r w:rsidRPr="006C1576">
              <w:rPr>
                <w:rFonts w:ascii="Times New Roman" w:hAnsi="Times New Roman"/>
              </w:rPr>
              <w:t>=</w:t>
            </w:r>
            <w:r w:rsidRPr="006C1576">
              <w:rPr>
                <w:rFonts w:ascii="Times New Roman" w:hAnsi="Times New Roman"/>
                <w:i/>
              </w:rPr>
              <w:t>U</w:t>
            </w:r>
            <w:r w:rsidRPr="006C1576">
              <w:rPr>
                <w:rFonts w:ascii="Times New Roman" w:hAnsi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/>
                <w:i/>
              </w:rPr>
              <w:t>/R</w:t>
            </w: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mA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C0538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950892D" w14:textId="3D2E750D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AB735E" w14:textId="70F585E1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.00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975A5E7" w14:textId="0D563AD6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.70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14:paraId="416A7712" w14:textId="16020B41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.03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C66B373" w14:textId="693E7506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.20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AFF084F" w14:textId="5A3830DD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.40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EEAE1F" w14:textId="03DD1F97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.13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39A92A2" w14:textId="222F8A88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.87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14:paraId="0BF8339C" w14:textId="1A3A4A97" w:rsidR="0075386A" w:rsidRPr="006C1576" w:rsidRDefault="00BD6255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.70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BE0AAB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</w:tr>
      <w:tr w:rsidR="0075386A" w:rsidRPr="006C1576" w14:paraId="5B8E3F79" w14:textId="77777777" w:rsidTr="005673B8">
        <w:tc>
          <w:tcPr>
            <w:tcW w:w="2093" w:type="dxa"/>
          </w:tcPr>
          <w:p w14:paraId="544974F7" w14:textId="77777777" w:rsidR="0075386A" w:rsidRPr="006C1576" w:rsidRDefault="0075386A" w:rsidP="005673B8">
            <w:pPr>
              <w:pStyle w:val="a3"/>
              <w:jc w:val="left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position w:val="-30"/>
              </w:rPr>
              <w:object w:dxaOrig="1380" w:dyaOrig="700" w14:anchorId="09E3D6A4">
                <v:shape id="_x0000_i1043" type="#_x0000_t75" style="width:68.4pt;height:34.8pt" o:ole="">
                  <v:imagedata r:id="rId36" o:title=""/>
                </v:shape>
                <o:OLEObject Type="Embed" ProgID="Equation.3" ShapeID="_x0000_i1043" DrawAspect="Content" ObjectID="_1734124352" r:id="rId37"/>
              </w:object>
            </w:r>
          </w:p>
        </w:tc>
        <w:tc>
          <w:tcPr>
            <w:tcW w:w="6384" w:type="dxa"/>
            <w:gridSpan w:val="11"/>
          </w:tcPr>
          <w:p w14:paraId="21191D85" w14:textId="303A4D2E" w:rsidR="0075386A" w:rsidRPr="006C1576" w:rsidRDefault="00BD6255" w:rsidP="00BD6255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.51</w:t>
            </w:r>
          </w:p>
        </w:tc>
      </w:tr>
    </w:tbl>
    <w:p w14:paraId="7B25DBB9" w14:textId="77777777" w:rsidR="0075386A" w:rsidRPr="006C1576" w:rsidRDefault="0075386A" w:rsidP="0075386A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）测定</w:t>
      </w:r>
      <w:r w:rsidRPr="006C1576">
        <w:rPr>
          <w:rFonts w:ascii="Times New Roman" w:hAnsi="Times New Roman" w:cs="Times New Roman"/>
        </w:rPr>
        <w:t>通用谐振曲线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及其品质因数</w:t>
      </w:r>
      <w:r w:rsidRPr="006C1576">
        <w:rPr>
          <w:rFonts w:ascii="Times New Roman" w:hAnsi="Times New Roman" w:cs="Times New Roman"/>
        </w:rPr>
        <w:t>Q</w:t>
      </w:r>
      <w:r w:rsidRPr="006C1576">
        <w:rPr>
          <w:rFonts w:ascii="Times New Roman" w:hAnsi="Times New Roman" w:cs="Times New Roman"/>
          <w:vertAlign w:val="subscript"/>
        </w:rPr>
        <w:t>2</w:t>
      </w:r>
    </w:p>
    <w:p w14:paraId="766B2F15" w14:textId="77777777" w:rsidR="0075386A" w:rsidRPr="006C1576" w:rsidRDefault="0075386A" w:rsidP="0075386A">
      <w:pPr>
        <w:ind w:firstLineChars="300" w:firstLine="63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改变电阻值，取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=1kΩ</w:t>
      </w:r>
      <w:r w:rsidRPr="006C1576">
        <w:rPr>
          <w:rFonts w:ascii="Times New Roman" w:hAnsi="Times New Roman" w:cs="Times New Roman"/>
        </w:rPr>
        <w:t>，重复上述步骤测量过程，数据记入表</w:t>
      </w:r>
      <w:r w:rsidRPr="006C1576">
        <w:rPr>
          <w:rFonts w:ascii="Times New Roman" w:hAnsi="Times New Roman" w:cs="Times New Roman"/>
        </w:rPr>
        <w:t>4.5.3</w:t>
      </w:r>
      <w:r w:rsidRPr="006C1576">
        <w:rPr>
          <w:rFonts w:ascii="Times New Roman" w:hAnsi="Times New Roman" w:cs="Times New Roman"/>
        </w:rPr>
        <w:t>中。</w:t>
      </w:r>
    </w:p>
    <w:p w14:paraId="08FA219B" w14:textId="77777777" w:rsidR="0075386A" w:rsidRPr="006C1576" w:rsidRDefault="0075386A" w:rsidP="0075386A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>4.5.3</w:t>
      </w:r>
      <w:r w:rsidRPr="006C1576">
        <w:rPr>
          <w:rFonts w:ascii="Times New Roman" w:eastAsia="黑体" w:hAnsi="Times New Roman" w:cs="Times New Roman"/>
          <w:sz w:val="18"/>
          <w:szCs w:val="18"/>
        </w:rPr>
        <w:t>谐振曲线</w:t>
      </w:r>
      <w:r w:rsidRPr="006C1576">
        <w:rPr>
          <w:rFonts w:ascii="Times New Roman" w:eastAsia="黑体" w:hAnsi="Times New Roman" w:cs="Times New Roman"/>
          <w:sz w:val="18"/>
          <w:szCs w:val="18"/>
        </w:rPr>
        <w:t>2</w:t>
      </w:r>
      <w:r w:rsidRPr="006C1576">
        <w:rPr>
          <w:rFonts w:ascii="Times New Roman" w:eastAsia="黑体" w:hAnsi="Times New Roman" w:cs="Times New Roman"/>
          <w:sz w:val="18"/>
          <w:szCs w:val="18"/>
        </w:rPr>
        <w:t>的测试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09"/>
        <w:gridCol w:w="567"/>
        <w:gridCol w:w="567"/>
        <w:gridCol w:w="567"/>
        <w:gridCol w:w="430"/>
        <w:gridCol w:w="709"/>
        <w:gridCol w:w="562"/>
        <w:gridCol w:w="567"/>
        <w:gridCol w:w="567"/>
        <w:gridCol w:w="567"/>
        <w:gridCol w:w="572"/>
      </w:tblGrid>
      <w:tr w:rsidR="0075386A" w:rsidRPr="006C1576" w14:paraId="736C71F4" w14:textId="77777777" w:rsidTr="00DE6FC8">
        <w:tc>
          <w:tcPr>
            <w:tcW w:w="2093" w:type="dxa"/>
            <w:tcBorders>
              <w:tl2br w:val="single" w:sz="4" w:space="0" w:color="auto"/>
            </w:tcBorders>
          </w:tcPr>
          <w:p w14:paraId="7EE7FD37" w14:textId="77777777" w:rsidR="0075386A" w:rsidRPr="006C1576" w:rsidRDefault="0075386A" w:rsidP="005673B8">
            <w:pPr>
              <w:pStyle w:val="a3"/>
              <w:ind w:left="945" w:hangingChars="450" w:hanging="945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 xml:space="preserve">          </w:t>
            </w:r>
            <w:r w:rsidRPr="006C1576">
              <w:rPr>
                <w:rFonts w:ascii="Times New Roman" w:hAnsi="Times New Roman"/>
                <w:i/>
              </w:rPr>
              <w:t xml:space="preserve">f </w:t>
            </w:r>
            <w:r w:rsidRPr="006C1576">
              <w:rPr>
                <w:rFonts w:ascii="Times New Roman" w:hAnsi="Times New Roman"/>
              </w:rPr>
              <w:t>(kHz)</w:t>
            </w:r>
          </w:p>
          <w:p w14:paraId="24EA12E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测算值</w:t>
            </w:r>
          </w:p>
        </w:tc>
        <w:tc>
          <w:tcPr>
            <w:tcW w:w="709" w:type="dxa"/>
          </w:tcPr>
          <w:p w14:paraId="42E30ACB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1B21EB69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…</w:t>
            </w:r>
          </w:p>
        </w:tc>
        <w:tc>
          <w:tcPr>
            <w:tcW w:w="567" w:type="dxa"/>
          </w:tcPr>
          <w:p w14:paraId="5A5E3812" w14:textId="477743F8" w:rsidR="0075386A" w:rsidRPr="006C1576" w:rsidRDefault="00DE6FC8" w:rsidP="005673B8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94.6</w:t>
            </w:r>
          </w:p>
        </w:tc>
        <w:tc>
          <w:tcPr>
            <w:tcW w:w="567" w:type="dxa"/>
          </w:tcPr>
          <w:p w14:paraId="6B99EBDE" w14:textId="2573596F" w:rsidR="0075386A" w:rsidRPr="006C1576" w:rsidRDefault="00DE6FC8" w:rsidP="00DE6FC8">
            <w:pPr>
              <w:pStyle w:val="a3"/>
              <w:spacing w:beforeLines="50" w:before="15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712.3</w:t>
            </w:r>
          </w:p>
        </w:tc>
        <w:tc>
          <w:tcPr>
            <w:tcW w:w="567" w:type="dxa"/>
          </w:tcPr>
          <w:p w14:paraId="4C24D740" w14:textId="44003A9C" w:rsidR="0075386A" w:rsidRPr="006C1576" w:rsidRDefault="00DE6FC8" w:rsidP="00DE6FC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83.2</w:t>
            </w:r>
          </w:p>
        </w:tc>
        <w:tc>
          <w:tcPr>
            <w:tcW w:w="430" w:type="dxa"/>
          </w:tcPr>
          <w:p w14:paraId="2BDBBD92" w14:textId="2904F55D" w:rsidR="0075386A" w:rsidRPr="006C1576" w:rsidRDefault="00DE6FC8" w:rsidP="00DE6FC8">
            <w:pPr>
              <w:widowControl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057.0</w:t>
            </w:r>
          </w:p>
        </w:tc>
        <w:tc>
          <w:tcPr>
            <w:tcW w:w="709" w:type="dxa"/>
          </w:tcPr>
          <w:p w14:paraId="280461DB" w14:textId="4CE42514" w:rsidR="0075386A" w:rsidRPr="006C1576" w:rsidRDefault="00DE6FC8" w:rsidP="005673B8">
            <w:pPr>
              <w:pStyle w:val="a3"/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1170.9</w:t>
            </w:r>
          </w:p>
        </w:tc>
        <w:tc>
          <w:tcPr>
            <w:tcW w:w="562" w:type="dxa"/>
          </w:tcPr>
          <w:p w14:paraId="4775EA7C" w14:textId="445EF2BE" w:rsidR="0075386A" w:rsidRPr="006C1576" w:rsidRDefault="00DE6FC8" w:rsidP="005673B8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429.1</w:t>
            </w:r>
          </w:p>
        </w:tc>
        <w:tc>
          <w:tcPr>
            <w:tcW w:w="567" w:type="dxa"/>
          </w:tcPr>
          <w:p w14:paraId="61C2A96D" w14:textId="54A7B42B" w:rsidR="0075386A" w:rsidRPr="006C1576" w:rsidRDefault="00DE6FC8" w:rsidP="005673B8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755.5</w:t>
            </w:r>
          </w:p>
        </w:tc>
        <w:tc>
          <w:tcPr>
            <w:tcW w:w="567" w:type="dxa"/>
          </w:tcPr>
          <w:p w14:paraId="03EA99D6" w14:textId="56D2B432" w:rsidR="0075386A" w:rsidRPr="006C1576" w:rsidRDefault="00DE6FC8" w:rsidP="00DE6FC8">
            <w:pPr>
              <w:pStyle w:val="a3"/>
              <w:spacing w:beforeLines="50" w:before="156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134.5</w:t>
            </w:r>
          </w:p>
        </w:tc>
        <w:tc>
          <w:tcPr>
            <w:tcW w:w="567" w:type="dxa"/>
          </w:tcPr>
          <w:p w14:paraId="0BF790F1" w14:textId="580D5543" w:rsidR="0075386A" w:rsidRPr="006C1576" w:rsidRDefault="00DE6FC8" w:rsidP="005673B8">
            <w:pPr>
              <w:pStyle w:val="a3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235.4</w:t>
            </w:r>
          </w:p>
        </w:tc>
        <w:tc>
          <w:tcPr>
            <w:tcW w:w="572" w:type="dxa"/>
          </w:tcPr>
          <w:p w14:paraId="33803063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  <w:p w14:paraId="57CD20B4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</w:rPr>
              <w:t>…</w:t>
            </w:r>
          </w:p>
        </w:tc>
      </w:tr>
      <w:tr w:rsidR="0075386A" w:rsidRPr="006C1576" w14:paraId="3ED46908" w14:textId="77777777" w:rsidTr="00DE6FC8">
        <w:tc>
          <w:tcPr>
            <w:tcW w:w="2093" w:type="dxa"/>
            <w:vAlign w:val="center"/>
          </w:tcPr>
          <w:p w14:paraId="225C924E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U</w:t>
            </w:r>
            <w:r w:rsidRPr="006C1576">
              <w:rPr>
                <w:rFonts w:ascii="Times New Roman" w:hAnsi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V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709" w:type="dxa"/>
          </w:tcPr>
          <w:p w14:paraId="54658D2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6E4202D" w14:textId="1796501F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.42</w:t>
            </w:r>
          </w:p>
        </w:tc>
        <w:tc>
          <w:tcPr>
            <w:tcW w:w="567" w:type="dxa"/>
          </w:tcPr>
          <w:p w14:paraId="08B33B7D" w14:textId="6D465AF6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.52</w:t>
            </w:r>
          </w:p>
        </w:tc>
        <w:tc>
          <w:tcPr>
            <w:tcW w:w="567" w:type="dxa"/>
          </w:tcPr>
          <w:p w14:paraId="5EFDD56B" w14:textId="4E0801AB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.67</w:t>
            </w:r>
          </w:p>
        </w:tc>
        <w:tc>
          <w:tcPr>
            <w:tcW w:w="430" w:type="dxa"/>
          </w:tcPr>
          <w:p w14:paraId="4AF14DC0" w14:textId="037C6F75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.81</w:t>
            </w:r>
          </w:p>
        </w:tc>
        <w:tc>
          <w:tcPr>
            <w:tcW w:w="709" w:type="dxa"/>
          </w:tcPr>
          <w:p w14:paraId="26409D76" w14:textId="70F451D5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.89</w:t>
            </w:r>
          </w:p>
        </w:tc>
        <w:tc>
          <w:tcPr>
            <w:tcW w:w="562" w:type="dxa"/>
          </w:tcPr>
          <w:p w14:paraId="17E58220" w14:textId="2863BD07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.94</w:t>
            </w:r>
          </w:p>
        </w:tc>
        <w:tc>
          <w:tcPr>
            <w:tcW w:w="567" w:type="dxa"/>
          </w:tcPr>
          <w:p w14:paraId="5ABDB953" w14:textId="321AD2A7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.84</w:t>
            </w:r>
          </w:p>
        </w:tc>
        <w:tc>
          <w:tcPr>
            <w:tcW w:w="567" w:type="dxa"/>
          </w:tcPr>
          <w:p w14:paraId="3B7B8BBB" w14:textId="7D61C811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.70</w:t>
            </w:r>
          </w:p>
        </w:tc>
        <w:tc>
          <w:tcPr>
            <w:tcW w:w="567" w:type="dxa"/>
          </w:tcPr>
          <w:p w14:paraId="0DAC51F7" w14:textId="0AEE54D4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.67</w:t>
            </w:r>
          </w:p>
        </w:tc>
        <w:tc>
          <w:tcPr>
            <w:tcW w:w="572" w:type="dxa"/>
          </w:tcPr>
          <w:p w14:paraId="26D119B8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</w:tr>
      <w:tr w:rsidR="0075386A" w:rsidRPr="006C1576" w14:paraId="528A1E61" w14:textId="77777777" w:rsidTr="00DE6FC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14:paraId="75CE32CB" w14:textId="77777777" w:rsidR="0075386A" w:rsidRPr="006C1576" w:rsidRDefault="0075386A" w:rsidP="005673B8">
            <w:pPr>
              <w:pStyle w:val="a3"/>
              <w:jc w:val="center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i/>
              </w:rPr>
              <w:t>I</w:t>
            </w:r>
            <w:r w:rsidRPr="006C1576">
              <w:rPr>
                <w:rFonts w:ascii="Times New Roman" w:hAnsi="Times New Roman"/>
              </w:rPr>
              <w:t>=</w:t>
            </w:r>
            <w:r w:rsidRPr="006C1576">
              <w:rPr>
                <w:rFonts w:ascii="Times New Roman" w:hAnsi="Times New Roman"/>
                <w:i/>
              </w:rPr>
              <w:t>U</w:t>
            </w:r>
            <w:r w:rsidRPr="006C1576">
              <w:rPr>
                <w:rFonts w:ascii="Times New Roman" w:hAnsi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/>
                <w:i/>
              </w:rPr>
              <w:t>/R</w:t>
            </w:r>
            <w:r w:rsidRPr="006C1576">
              <w:rPr>
                <w:rFonts w:ascii="Times New Roman" w:hAnsi="Times New Roman"/>
              </w:rPr>
              <w:t>（</w:t>
            </w:r>
            <w:r w:rsidRPr="006C1576">
              <w:rPr>
                <w:rFonts w:ascii="Times New Roman" w:hAnsi="Times New Roman"/>
              </w:rPr>
              <w:t>mA</w:t>
            </w:r>
            <w:r w:rsidRPr="006C1576">
              <w:rPr>
                <w:rFonts w:ascii="Times New Roman" w:hAnsi="Times New Roman"/>
              </w:rPr>
              <w:t>）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27F7C41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CE694E" w14:textId="5EE4A070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.42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CAACF2C" w14:textId="1E7DA55F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.52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DAA2E1" w14:textId="4D556B53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.67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21A747B0" w14:textId="77150634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.81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75FC63" w14:textId="7CE36DA2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.89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2E602673" w14:textId="426B578B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.94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9AFE45E" w14:textId="0AD9A025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.84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BD8B4C7" w14:textId="2CFAE808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.70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9C0CD6" w14:textId="7B9267CF" w:rsidR="0075386A" w:rsidRPr="006C1576" w:rsidRDefault="00DE6FC8" w:rsidP="005673B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.67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14:paraId="04A53FB8" w14:textId="77777777" w:rsidR="0075386A" w:rsidRPr="006C1576" w:rsidRDefault="0075386A" w:rsidP="005673B8">
            <w:pPr>
              <w:pStyle w:val="a3"/>
              <w:rPr>
                <w:rFonts w:ascii="Times New Roman" w:hAnsi="Times New Roman"/>
              </w:rPr>
            </w:pPr>
          </w:p>
        </w:tc>
      </w:tr>
      <w:tr w:rsidR="0075386A" w:rsidRPr="006C1576" w14:paraId="68385C98" w14:textId="77777777" w:rsidTr="005673B8">
        <w:tc>
          <w:tcPr>
            <w:tcW w:w="2093" w:type="dxa"/>
          </w:tcPr>
          <w:p w14:paraId="17BC5358" w14:textId="77777777" w:rsidR="0075386A" w:rsidRPr="006C1576" w:rsidRDefault="0075386A" w:rsidP="005673B8">
            <w:pPr>
              <w:pStyle w:val="a3"/>
              <w:jc w:val="left"/>
              <w:rPr>
                <w:rFonts w:ascii="Times New Roman" w:hAnsi="Times New Roman"/>
              </w:rPr>
            </w:pPr>
            <w:r w:rsidRPr="006C1576">
              <w:rPr>
                <w:rFonts w:ascii="Times New Roman" w:hAnsi="Times New Roman"/>
                <w:position w:val="-30"/>
              </w:rPr>
              <w:object w:dxaOrig="1380" w:dyaOrig="700" w14:anchorId="222765B8">
                <v:shape id="_x0000_i1045" type="#_x0000_t75" style="width:68.4pt;height:34.8pt" o:ole="">
                  <v:imagedata r:id="rId36" o:title=""/>
                </v:shape>
                <o:OLEObject Type="Embed" ProgID="Equation.3" ShapeID="_x0000_i1045" DrawAspect="Content" ObjectID="_1734124353" r:id="rId38"/>
              </w:object>
            </w:r>
          </w:p>
        </w:tc>
        <w:tc>
          <w:tcPr>
            <w:tcW w:w="6384" w:type="dxa"/>
            <w:gridSpan w:val="11"/>
          </w:tcPr>
          <w:p w14:paraId="2ED62439" w14:textId="704B648D" w:rsidR="0075386A" w:rsidRPr="006C1576" w:rsidRDefault="00DE6FC8" w:rsidP="00DE6FC8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.06</w:t>
            </w:r>
          </w:p>
        </w:tc>
      </w:tr>
    </w:tbl>
    <w:p w14:paraId="554534C5" w14:textId="77777777" w:rsidR="0075386A" w:rsidRPr="006C1576" w:rsidRDefault="0075386A" w:rsidP="0075386A">
      <w:pPr>
        <w:jc w:val="center"/>
        <w:rPr>
          <w:rFonts w:ascii="Times New Roman" w:hAnsi="Times New Roman" w:cs="Times New Roman"/>
        </w:rPr>
      </w:pPr>
    </w:p>
    <w:p w14:paraId="5B064594" w14:textId="77777777" w:rsidR="0075386A" w:rsidRPr="006C1576" w:rsidRDefault="0075386A" w:rsidP="0075386A">
      <w:pPr>
        <w:spacing w:line="300" w:lineRule="auto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eastAsia="黑体" w:hAnsi="Times New Roman" w:cs="Times New Roman"/>
          <w:sz w:val="24"/>
        </w:rPr>
        <w:t>四</w:t>
      </w:r>
      <w:r w:rsidRPr="006C1576">
        <w:rPr>
          <w:rFonts w:ascii="Times New Roman" w:hAnsi="Times New Roman" w:cs="Times New Roman"/>
          <w:b/>
          <w:sz w:val="24"/>
        </w:rPr>
        <w:t>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1AA81AB5" w14:textId="77777777" w:rsidR="0075386A" w:rsidRPr="006C1576" w:rsidRDefault="0075386A" w:rsidP="0075386A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根据测试数据，在同一坐标中绘出不同</w:t>
      </w:r>
      <w:r w:rsidRPr="006C1576">
        <w:rPr>
          <w:rFonts w:ascii="Times New Roman" w:hAnsi="Times New Roman" w:cs="Times New Roman"/>
          <w:i/>
        </w:rPr>
        <w:t>Q</w:t>
      </w:r>
      <w:r w:rsidRPr="006C1576">
        <w:rPr>
          <w:rFonts w:ascii="Times New Roman" w:hAnsi="Times New Roman" w:cs="Times New Roman"/>
        </w:rPr>
        <w:t>值时的两条电流通用谐振曲线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</w:rPr>
        <w:t>/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  <w:szCs w:val="21"/>
          <w:vertAlign w:val="subscript"/>
        </w:rPr>
        <w:t>o</w:t>
      </w:r>
      <w:r w:rsidRPr="006C1576">
        <w:rPr>
          <w:rFonts w:ascii="Times New Roman" w:hAnsi="Times New Roman" w:cs="Times New Roman"/>
        </w:rPr>
        <w:t>＝</w:t>
      </w:r>
      <w:r w:rsidRPr="006C1576">
        <w:rPr>
          <w:rFonts w:ascii="Times New Roman" w:hAnsi="Times New Roman" w:cs="Times New Roman"/>
        </w:rPr>
        <w:t>f(</w:t>
      </w:r>
      <w:r w:rsidRPr="006C1576">
        <w:rPr>
          <w:rFonts w:ascii="Times New Roman" w:hAnsi="Times New Roman" w:cs="Times New Roman"/>
          <w:i/>
        </w:rPr>
        <w:t>f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。</w:t>
      </w:r>
    </w:p>
    <w:p w14:paraId="3E15405C" w14:textId="42C39612" w:rsidR="0075386A" w:rsidRDefault="0075386A" w:rsidP="0075386A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计算出通频带与</w:t>
      </w:r>
      <w:r w:rsidRPr="006C1576">
        <w:rPr>
          <w:rFonts w:ascii="Times New Roman" w:hAnsi="Times New Roman" w:cs="Times New Roman"/>
          <w:i/>
        </w:rPr>
        <w:t>Q</w:t>
      </w:r>
      <w:r w:rsidRPr="006C1576">
        <w:rPr>
          <w:rFonts w:ascii="Times New Roman" w:hAnsi="Times New Roman" w:cs="Times New Roman"/>
        </w:rPr>
        <w:t>值，说明不同的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值对电路通频带与品质因数的影响。</w:t>
      </w:r>
    </w:p>
    <w:p w14:paraId="6460FA91" w14:textId="68FEE1D3" w:rsidR="00A43A15" w:rsidRPr="006C1576" w:rsidRDefault="00A43A15" w:rsidP="00A43A15">
      <w:pPr>
        <w:spacing w:line="340" w:lineRule="exac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R</w:t>
      </w:r>
      <w:r>
        <w:rPr>
          <w:rFonts w:ascii="Times New Roman" w:hAnsi="Times New Roman" w:cs="Times New Roman" w:hint="eastAsia"/>
        </w:rPr>
        <w:t>增大时，电路通频带范围扩大，品质因数减小。</w:t>
      </w:r>
    </w:p>
    <w:p w14:paraId="5052E283" w14:textId="152A5C28" w:rsidR="0075386A" w:rsidRDefault="0075386A" w:rsidP="0075386A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对</w:t>
      </w:r>
      <w:r w:rsidRPr="006C1576">
        <w:rPr>
          <w:rFonts w:ascii="Times New Roman" w:hAnsi="Times New Roman" w:cs="Times New Roman"/>
          <w:i/>
        </w:rPr>
        <w:t>Q</w:t>
      </w:r>
      <w:r w:rsidRPr="006C1576">
        <w:rPr>
          <w:rFonts w:ascii="Times New Roman" w:hAnsi="Times New Roman" w:cs="Times New Roman"/>
        </w:rPr>
        <w:t>值的两种不同的测试方法进行比较，分析误差原因。</w:t>
      </w:r>
    </w:p>
    <w:p w14:paraId="151E31B7" w14:textId="7205044C" w:rsidR="00A43A15" w:rsidRDefault="00A43A15" w:rsidP="00A43A15">
      <w:pPr>
        <w:spacing w:line="3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第一种方法是测定各元件上的电压大小，由此得出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测定值。由于电感存在一定的电阻，且实验中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不准确，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不完全准确。</w:t>
      </w:r>
    </w:p>
    <w:p w14:paraId="4582D078" w14:textId="513C34E2" w:rsidR="00A43A15" w:rsidRPr="006C1576" w:rsidRDefault="00A43A15" w:rsidP="00A43A15">
      <w:pPr>
        <w:spacing w:line="340" w:lineRule="exac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种方法是由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等于</w:t>
      </w:r>
      <w:r>
        <w:rPr>
          <w:rFonts w:ascii="Times New Roman" w:hAnsi="Times New Roman" w:cs="Times New Roman" w:hint="eastAsia"/>
        </w:rPr>
        <w:t>F0</w:t>
      </w:r>
      <w:r>
        <w:rPr>
          <w:rFonts w:ascii="Times New Roman" w:hAnsi="Times New Roman" w:cs="Times New Roman"/>
        </w:rPr>
        <w:t>/(</w:t>
      </w:r>
      <w:r>
        <w:rPr>
          <w:rFonts w:ascii="Times New Roman" w:hAnsi="Times New Roman" w:cs="Times New Roman" w:hint="eastAsia"/>
        </w:rPr>
        <w:t>F2-F1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测。</w:t>
      </w:r>
      <w:r>
        <w:rPr>
          <w:rFonts w:ascii="Times New Roman" w:hAnsi="Times New Roman" w:cs="Times New Roman" w:hint="eastAsia"/>
        </w:rPr>
        <w:t>F1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F2</w:t>
      </w:r>
      <w:r>
        <w:rPr>
          <w:rFonts w:ascii="Times New Roman" w:hAnsi="Times New Roman" w:cs="Times New Roman" w:hint="eastAsia"/>
        </w:rPr>
        <w:t>为失谐的</w:t>
      </w:r>
      <w:proofErr w:type="gramStart"/>
      <w:r>
        <w:rPr>
          <w:rFonts w:ascii="Times New Roman" w:hAnsi="Times New Roman" w:cs="Times New Roman" w:hint="eastAsia"/>
        </w:rPr>
        <w:t>时幅频值</w:t>
      </w:r>
      <w:proofErr w:type="gramEnd"/>
      <w:r>
        <w:rPr>
          <w:rFonts w:ascii="Times New Roman" w:hAnsi="Times New Roman" w:cs="Times New Roman" w:hint="eastAsia"/>
        </w:rPr>
        <w:t>下降到最大值的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√2</m:t>
            </m:r>
          </m:den>
        </m:f>
      </m:oMath>
      <w:proofErr w:type="gramStart"/>
      <w:r>
        <w:rPr>
          <w:rFonts w:ascii="Times New Roman" w:hAnsi="Times New Roman" w:cs="Times New Roman" w:hint="eastAsia"/>
        </w:rPr>
        <w:t>倍</w:t>
      </w:r>
      <w:proofErr w:type="gramEnd"/>
      <w:r>
        <w:rPr>
          <w:rFonts w:ascii="Times New Roman" w:hAnsi="Times New Roman" w:cs="Times New Roman" w:hint="eastAsia"/>
        </w:rPr>
        <w:t>的上下频率点称为截止频率。该公式表示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值的大小反映了中心频率。因此可以通过测量谐振曲线的通频带宽得出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。但是图像会有误差</w:t>
      </w:r>
      <w:r w:rsidR="00180C20">
        <w:rPr>
          <w:rFonts w:ascii="Times New Roman" w:hAnsi="Times New Roman" w:cs="Times New Roman" w:hint="eastAsia"/>
        </w:rPr>
        <w:t>。</w:t>
      </w:r>
    </w:p>
    <w:p w14:paraId="16C8944F" w14:textId="77777777" w:rsidR="0075386A" w:rsidRPr="006C1576" w:rsidRDefault="0075386A" w:rsidP="0075386A">
      <w:pPr>
        <w:numPr>
          <w:ilvl w:val="0"/>
          <w:numId w:val="2"/>
        </w:numPr>
        <w:spacing w:line="340" w:lineRule="exact"/>
        <w:ind w:leftChars="-85" w:hangingChars="85" w:hanging="178"/>
        <w:jc w:val="lef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发生串联谐振时，比较电阻电压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R</w:t>
      </w:r>
      <w:r w:rsidRPr="006C1576">
        <w:rPr>
          <w:rFonts w:ascii="Times New Roman" w:hAnsi="Times New Roman" w:cs="Times New Roman"/>
        </w:rPr>
        <w:t>与输入电压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S</w:t>
      </w:r>
      <w:r w:rsidRPr="006C1576">
        <w:rPr>
          <w:rFonts w:ascii="Times New Roman" w:hAnsi="Times New Roman" w:cs="Times New Roman"/>
        </w:rPr>
        <w:t>是否相等？试分析原因。</w:t>
      </w:r>
    </w:p>
    <w:p w14:paraId="27EE5093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通过分析本次实验测试数据，总结、归纳串联</w:t>
      </w:r>
      <w:r w:rsidRPr="006C1576">
        <w:rPr>
          <w:rFonts w:ascii="Times New Roman" w:hAnsi="Times New Roman" w:cs="Times New Roman"/>
        </w:rPr>
        <w:t>/</w:t>
      </w:r>
      <w:r w:rsidRPr="006C1576">
        <w:rPr>
          <w:rFonts w:ascii="Times New Roman" w:hAnsi="Times New Roman" w:cs="Times New Roman"/>
        </w:rPr>
        <w:t>并联谐振电路的特性。</w:t>
      </w:r>
    </w:p>
    <w:p w14:paraId="7C95E1E1" w14:textId="47AEE6BB" w:rsidR="0075386A" w:rsidRPr="006C1576" w:rsidRDefault="00714AA2" w:rsidP="0075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UR</w:t>
      </w:r>
      <w:r>
        <w:rPr>
          <w:rFonts w:ascii="Times New Roman" w:hAnsi="Times New Roman" w:cs="Times New Roman" w:hint="eastAsia"/>
          <w:sz w:val="24"/>
        </w:rPr>
        <w:t>并不相等。由于电感存在一定的电阻，所以输入电压</w:t>
      </w:r>
      <w:r>
        <w:rPr>
          <w:rFonts w:ascii="Times New Roman" w:hAnsi="Times New Roman" w:cs="Times New Roman" w:hint="eastAsia"/>
          <w:sz w:val="24"/>
        </w:rPr>
        <w:t>US</w:t>
      </w:r>
      <w:r>
        <w:rPr>
          <w:rFonts w:ascii="Times New Roman" w:hAnsi="Times New Roman" w:cs="Times New Roman" w:hint="eastAsia"/>
          <w:sz w:val="24"/>
        </w:rPr>
        <w:t>与输出电压</w:t>
      </w:r>
      <w:r>
        <w:rPr>
          <w:rFonts w:ascii="Times New Roman" w:hAnsi="Times New Roman" w:cs="Times New Roman" w:hint="eastAsia"/>
          <w:sz w:val="24"/>
        </w:rPr>
        <w:t>UR</w:t>
      </w:r>
      <w:r>
        <w:rPr>
          <w:rFonts w:ascii="Times New Roman" w:hAnsi="Times New Roman" w:cs="Times New Roman" w:hint="eastAsia"/>
          <w:sz w:val="24"/>
        </w:rPr>
        <w:t>不相等。在串联谐振电路中，达到谐振时，电阻上电压达到最大值，此时电容与电感上电压相等。此外，频率越大，电阻上电压越小，电感上电压越大，电感上的电压逐渐减小，频率越低。电阻电压下降，电感电压减小。电容电压增大。</w:t>
      </w:r>
    </w:p>
    <w:p w14:paraId="1D0763B6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F88F10B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0394081E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6108278F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0E28FC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EB2EF01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187E32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25228805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8C8DF6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0D2FB6CF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7A84D9BE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5A25737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4FF8C94C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164F4D2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7B5014F4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4A40C688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20D2CD8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E7E215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07D24D18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29E44B91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633B5D8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78D3F3D6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763E46CF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4E2F6CF5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0C73D34A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527D8105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3CB6D11" w14:textId="77777777" w:rsidR="0075386A" w:rsidRPr="006C1576" w:rsidRDefault="0075386A" w:rsidP="0075386A">
      <w:pPr>
        <w:rPr>
          <w:rFonts w:ascii="Times New Roman" w:hAnsi="Times New Roman" w:cs="Times New Roman"/>
          <w:sz w:val="24"/>
        </w:rPr>
      </w:pPr>
    </w:p>
    <w:p w14:paraId="365432BD" w14:textId="77777777" w:rsidR="0075386A" w:rsidRPr="006C1576" w:rsidRDefault="0075386A" w:rsidP="0075386A">
      <w:pPr>
        <w:rPr>
          <w:rFonts w:ascii="Times New Roman" w:hAnsi="Times New Roman" w:cs="Times New Roman" w:hint="eastAsia"/>
          <w:sz w:val="24"/>
        </w:rPr>
      </w:pPr>
    </w:p>
    <w:p w14:paraId="572B420B" w14:textId="77777777" w:rsidR="0075386A" w:rsidRPr="006C1576" w:rsidRDefault="0075386A" w:rsidP="000A63D1">
      <w:pPr>
        <w:jc w:val="center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实验十成绩：</w:t>
      </w:r>
      <w:r w:rsidRPr="006C1576">
        <w:rPr>
          <w:rFonts w:ascii="Times New Roman" w:hAnsi="Times New Roman" w:cs="Times New Roman"/>
          <w:b/>
          <w:sz w:val="24"/>
        </w:rPr>
        <w:t>____________</w:t>
      </w:r>
    </w:p>
    <w:p w14:paraId="3191817B" w14:textId="77777777" w:rsidR="00660155" w:rsidRPr="0075386A" w:rsidRDefault="00660155" w:rsidP="0075386A">
      <w:pPr>
        <w:widowControl/>
        <w:jc w:val="left"/>
        <w:rPr>
          <w:rFonts w:ascii="Times New Roman" w:hAnsi="Times New Roman" w:cs="Times New Roman"/>
          <w:b/>
          <w:sz w:val="24"/>
        </w:rPr>
      </w:pPr>
    </w:p>
    <w:sectPr w:rsidR="00660155" w:rsidRPr="0075386A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4D18" w14:textId="77777777" w:rsidR="0004284C" w:rsidRDefault="0004284C" w:rsidP="0075386A">
      <w:r>
        <w:separator/>
      </w:r>
    </w:p>
  </w:endnote>
  <w:endnote w:type="continuationSeparator" w:id="0">
    <w:p w14:paraId="4C88B1F3" w14:textId="77777777" w:rsidR="0004284C" w:rsidRDefault="0004284C" w:rsidP="0075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9890" w14:textId="77777777" w:rsidR="0075386A" w:rsidRDefault="0075386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09437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ADF4271" w14:textId="77777777" w:rsidR="0075386A" w:rsidRDefault="0075386A" w:rsidP="0075386A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3D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63D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04E177" w14:textId="77777777" w:rsidR="0075386A" w:rsidRDefault="0075386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B598" w14:textId="77777777" w:rsidR="0075386A" w:rsidRDefault="007538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970A" w14:textId="77777777" w:rsidR="0004284C" w:rsidRDefault="0004284C" w:rsidP="0075386A">
      <w:r>
        <w:separator/>
      </w:r>
    </w:p>
  </w:footnote>
  <w:footnote w:type="continuationSeparator" w:id="0">
    <w:p w14:paraId="4A9E52DC" w14:textId="77777777" w:rsidR="0004284C" w:rsidRDefault="0004284C" w:rsidP="00753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B97A" w14:textId="77777777" w:rsidR="0075386A" w:rsidRDefault="0075386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8F72" w14:textId="77777777" w:rsidR="0075386A" w:rsidRDefault="0075386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8927" w14:textId="77777777" w:rsidR="0075386A" w:rsidRDefault="0075386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6D16"/>
    <w:multiLevelType w:val="multilevel"/>
    <w:tmpl w:val="3A623FB2"/>
    <w:lvl w:ilvl="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F933BA"/>
    <w:multiLevelType w:val="hybridMultilevel"/>
    <w:tmpl w:val="ACC69A68"/>
    <w:lvl w:ilvl="0" w:tplc="91B8B0E4">
      <w:start w:val="1"/>
      <w:numFmt w:val="decimalEnclosedCircle"/>
      <w:lvlText w:val="%1"/>
      <w:lvlJc w:val="left"/>
      <w:pPr>
        <w:ind w:left="5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ind w:left="3958" w:hanging="420"/>
      </w:pPr>
    </w:lvl>
  </w:abstractNum>
  <w:num w:numId="1" w16cid:durableId="2137789580">
    <w:abstractNumId w:val="1"/>
  </w:num>
  <w:num w:numId="2" w16cid:durableId="149914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86A"/>
    <w:rsid w:val="0004284C"/>
    <w:rsid w:val="000A63D1"/>
    <w:rsid w:val="00180C20"/>
    <w:rsid w:val="001957C1"/>
    <w:rsid w:val="004D3304"/>
    <w:rsid w:val="00515519"/>
    <w:rsid w:val="00640D23"/>
    <w:rsid w:val="00660155"/>
    <w:rsid w:val="00714AA2"/>
    <w:rsid w:val="0075386A"/>
    <w:rsid w:val="008E5685"/>
    <w:rsid w:val="00A43A15"/>
    <w:rsid w:val="00A60A0F"/>
    <w:rsid w:val="00A84093"/>
    <w:rsid w:val="00BD6255"/>
    <w:rsid w:val="00BF0A28"/>
    <w:rsid w:val="00DD49D1"/>
    <w:rsid w:val="00DE6FC8"/>
    <w:rsid w:val="00E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188D"/>
  <w15:docId w15:val="{215E6158-9FDF-496B-B726-2911502F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5386A"/>
    <w:rPr>
      <w:rFonts w:ascii="宋体" w:eastAsia="宋体" w:hAnsi="Courier New" w:cs="Times New Roman"/>
      <w:szCs w:val="21"/>
    </w:rPr>
  </w:style>
  <w:style w:type="character" w:customStyle="1" w:styleId="a4">
    <w:name w:val="纯文本 字符"/>
    <w:basedOn w:val="a0"/>
    <w:link w:val="a3"/>
    <w:uiPriority w:val="99"/>
    <w:rsid w:val="0075386A"/>
    <w:rPr>
      <w:rFonts w:ascii="宋体" w:eastAsia="宋体" w:hAnsi="Courier New" w:cs="Times New Roman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75386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5386A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53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538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53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5386A"/>
    <w:rPr>
      <w:sz w:val="18"/>
      <w:szCs w:val="18"/>
    </w:rPr>
  </w:style>
  <w:style w:type="character" w:styleId="ab">
    <w:name w:val="Placeholder Text"/>
    <w:basedOn w:val="a0"/>
    <w:uiPriority w:val="99"/>
    <w:semiHidden/>
    <w:rsid w:val="00A43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14</cp:revision>
  <dcterms:created xsi:type="dcterms:W3CDTF">2018-09-21T06:46:00Z</dcterms:created>
  <dcterms:modified xsi:type="dcterms:W3CDTF">2023-01-01T16:22:00Z</dcterms:modified>
</cp:coreProperties>
</file>