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4487D6" w14:textId="77777777" w:rsidR="00BD070D" w:rsidRDefault="00BD070D">
      <w:pPr>
        <w:rPr>
          <w:rFonts w:eastAsia="黑体" w:hint="eastAsia"/>
          <w:sz w:val="24"/>
        </w:rPr>
      </w:pPr>
    </w:p>
    <w:p w14:paraId="131C0605" w14:textId="77777777" w:rsidR="00BD070D" w:rsidRDefault="00E0257B">
      <w:pPr>
        <w:spacing w:line="480" w:lineRule="auto"/>
        <w:jc w:val="center"/>
        <w:rPr>
          <w:rFonts w:eastAsia="黑体"/>
          <w:sz w:val="44"/>
          <w:szCs w:val="44"/>
        </w:rPr>
      </w:pPr>
      <w:r>
        <w:rPr>
          <w:rFonts w:eastAsia="黑体" w:hint="eastAsia"/>
          <w:sz w:val="44"/>
          <w:szCs w:val="44"/>
        </w:rPr>
        <w:t>华东理工大学</w:t>
      </w:r>
      <w:r>
        <w:rPr>
          <w:rFonts w:eastAsia="黑体" w:hint="eastAsia"/>
          <w:sz w:val="44"/>
          <w:szCs w:val="44"/>
        </w:rPr>
        <w:t>2021-2022</w:t>
      </w:r>
      <w:r>
        <w:rPr>
          <w:rFonts w:eastAsia="黑体" w:hint="eastAsia"/>
          <w:sz w:val="44"/>
          <w:szCs w:val="44"/>
        </w:rPr>
        <w:t>第二学期</w:t>
      </w:r>
    </w:p>
    <w:p w14:paraId="351FA929" w14:textId="77777777" w:rsidR="00BD070D" w:rsidRDefault="00E0257B">
      <w:pPr>
        <w:spacing w:line="480" w:lineRule="auto"/>
        <w:jc w:val="center"/>
        <w:rPr>
          <w:rFonts w:eastAsia="黑体"/>
          <w:sz w:val="44"/>
          <w:szCs w:val="44"/>
        </w:rPr>
      </w:pPr>
      <w:r>
        <w:rPr>
          <w:rFonts w:eastAsia="黑体" w:hint="eastAsia"/>
          <w:sz w:val="44"/>
          <w:szCs w:val="44"/>
        </w:rPr>
        <w:t>《中国近现代史纲要》</w:t>
      </w:r>
    </w:p>
    <w:p w14:paraId="1AA95E57" w14:textId="77777777" w:rsidR="00BD070D" w:rsidRDefault="00E0257B">
      <w:pPr>
        <w:spacing w:line="480" w:lineRule="auto"/>
        <w:jc w:val="center"/>
        <w:rPr>
          <w:rFonts w:eastAsia="黑体"/>
          <w:sz w:val="44"/>
          <w:szCs w:val="44"/>
        </w:rPr>
      </w:pPr>
      <w:r>
        <w:rPr>
          <w:rFonts w:eastAsia="黑体" w:hint="eastAsia"/>
          <w:sz w:val="44"/>
          <w:szCs w:val="44"/>
        </w:rPr>
        <w:t>期末考试课程论文报告</w:t>
      </w:r>
      <w:r>
        <w:rPr>
          <w:rFonts w:eastAsia="黑体" w:hint="eastAsia"/>
          <w:sz w:val="44"/>
          <w:szCs w:val="44"/>
        </w:rPr>
        <w:t>(A)</w:t>
      </w:r>
    </w:p>
    <w:p w14:paraId="6E94FE47" w14:textId="77777777" w:rsidR="00BD070D" w:rsidRDefault="00BD070D">
      <w:pPr>
        <w:spacing w:before="156" w:after="156"/>
        <w:rPr>
          <w:rFonts w:eastAsia="黑体"/>
          <w:sz w:val="32"/>
        </w:rPr>
      </w:pPr>
    </w:p>
    <w:p w14:paraId="64EBDF5B" w14:textId="22700EEC" w:rsidR="00BD070D" w:rsidRDefault="00E0257B">
      <w:pPr>
        <w:spacing w:before="156" w:after="156"/>
        <w:rPr>
          <w:rFonts w:ascii="宋体" w:hAnsi="宋体" w:cs="宋体"/>
          <w:sz w:val="28"/>
          <w:szCs w:val="28"/>
          <w:u w:val="single"/>
        </w:rPr>
      </w:pPr>
      <w:r>
        <w:rPr>
          <w:rFonts w:ascii="宋体" w:hAnsi="宋体" w:cs="宋体" w:hint="eastAsia"/>
          <w:sz w:val="28"/>
          <w:szCs w:val="28"/>
        </w:rPr>
        <w:t>开课学院：</w:t>
      </w:r>
      <w:r>
        <w:rPr>
          <w:rFonts w:ascii="宋体" w:hAnsi="宋体" w:cs="宋体" w:hint="eastAsia"/>
          <w:sz w:val="28"/>
          <w:szCs w:val="28"/>
          <w:u w:val="single"/>
        </w:rPr>
        <w:t xml:space="preserve">马克思主义学院 </w:t>
      </w:r>
      <w:r w:rsidRPr="000B08ED">
        <w:rPr>
          <w:rFonts w:ascii="宋体" w:hAnsi="宋体" w:cs="宋体" w:hint="eastAsia"/>
          <w:sz w:val="28"/>
          <w:szCs w:val="28"/>
        </w:rPr>
        <w:t xml:space="preserve"> </w:t>
      </w:r>
      <w:r>
        <w:rPr>
          <w:rFonts w:ascii="宋体" w:hAnsi="宋体" w:cs="宋体" w:hint="eastAsia"/>
          <w:sz w:val="28"/>
          <w:szCs w:val="28"/>
        </w:rPr>
        <w:t xml:space="preserve">  上课时间：</w:t>
      </w:r>
      <w:r>
        <w:rPr>
          <w:rFonts w:ascii="宋体" w:hAnsi="宋体" w:cs="宋体" w:hint="eastAsia"/>
          <w:sz w:val="28"/>
          <w:szCs w:val="28"/>
          <w:u w:val="single"/>
        </w:rPr>
        <w:t xml:space="preserve"> </w:t>
      </w:r>
    </w:p>
    <w:p w14:paraId="47E47FBF" w14:textId="5DD424EA" w:rsidR="00BD070D" w:rsidRDefault="00E0257B">
      <w:pPr>
        <w:spacing w:before="156" w:after="156"/>
        <w:rPr>
          <w:rFonts w:ascii="宋体" w:hAnsi="宋体" w:cs="宋体"/>
          <w:sz w:val="28"/>
          <w:szCs w:val="28"/>
          <w:u w:val="single"/>
        </w:rPr>
      </w:pPr>
      <w:r>
        <w:rPr>
          <w:rFonts w:ascii="宋体" w:hAnsi="宋体" w:cs="宋体" w:hint="eastAsia"/>
          <w:sz w:val="28"/>
          <w:szCs w:val="28"/>
        </w:rPr>
        <w:t>姓名：</w:t>
      </w:r>
      <w:r>
        <w:rPr>
          <w:rFonts w:ascii="宋体" w:hAnsi="宋体" w:cs="宋体" w:hint="eastAsia"/>
          <w:sz w:val="28"/>
          <w:szCs w:val="28"/>
          <w:u w:val="single"/>
        </w:rPr>
        <w:t xml:space="preserve">            </w:t>
      </w:r>
      <w:r>
        <w:rPr>
          <w:rFonts w:ascii="宋体" w:hAnsi="宋体" w:cs="宋体" w:hint="eastAsia"/>
          <w:sz w:val="28"/>
          <w:szCs w:val="28"/>
        </w:rPr>
        <w:t xml:space="preserve">      学号：</w:t>
      </w:r>
      <w:r>
        <w:rPr>
          <w:rFonts w:ascii="宋体" w:hAnsi="宋体" w:cs="宋体" w:hint="eastAsia"/>
          <w:sz w:val="28"/>
          <w:szCs w:val="28"/>
          <w:u w:val="single"/>
        </w:rPr>
        <w:t xml:space="preserve">  </w:t>
      </w:r>
      <w:r w:rsidR="007F08DA">
        <w:rPr>
          <w:rFonts w:ascii="宋体" w:hAnsi="宋体" w:cs="宋体"/>
          <w:sz w:val="28"/>
          <w:szCs w:val="28"/>
          <w:u w:val="single"/>
        </w:rPr>
        <w:t xml:space="preserve">   </w:t>
      </w:r>
      <w:r>
        <w:rPr>
          <w:rFonts w:ascii="宋体" w:hAnsi="宋体" w:cs="宋体" w:hint="eastAsia"/>
          <w:sz w:val="28"/>
          <w:szCs w:val="28"/>
          <w:u w:val="single"/>
        </w:rPr>
        <w:t xml:space="preserve">       </w:t>
      </w:r>
    </w:p>
    <w:p w14:paraId="2405AC7D" w14:textId="2E991866" w:rsidR="00BD070D" w:rsidRDefault="00E0257B">
      <w:pPr>
        <w:spacing w:before="156" w:after="156"/>
        <w:rPr>
          <w:rFonts w:ascii="宋体" w:hAnsi="宋体" w:cs="宋体"/>
          <w:sz w:val="28"/>
          <w:szCs w:val="28"/>
          <w:u w:val="single"/>
        </w:rPr>
      </w:pPr>
      <w:r>
        <w:rPr>
          <w:rFonts w:ascii="宋体" w:hAnsi="宋体" w:cs="宋体" w:hint="eastAsia"/>
          <w:sz w:val="28"/>
          <w:szCs w:val="28"/>
        </w:rPr>
        <w:t>专业班级</w:t>
      </w:r>
      <w:r w:rsidR="007F08DA" w:rsidRPr="007F08DA">
        <w:rPr>
          <w:rFonts w:ascii="宋体" w:hAnsi="宋体" w:cs="宋体" w:hint="eastAsia"/>
          <w:sz w:val="28"/>
          <w:szCs w:val="28"/>
          <w:u w:val="single"/>
        </w:rPr>
        <w:t xml:space="preserve"> </w:t>
      </w:r>
      <w:r w:rsidR="007F08DA" w:rsidRPr="007F08DA">
        <w:rPr>
          <w:rFonts w:ascii="宋体" w:hAnsi="宋体" w:cs="宋体"/>
          <w:sz w:val="28"/>
          <w:szCs w:val="28"/>
          <w:u w:val="single"/>
        </w:rPr>
        <w:t xml:space="preserve"> </w:t>
      </w:r>
      <w:r w:rsidR="007F08DA">
        <w:rPr>
          <w:rFonts w:ascii="宋体" w:hAnsi="宋体" w:cs="宋体"/>
          <w:sz w:val="28"/>
          <w:szCs w:val="28"/>
          <w:u w:val="single"/>
        </w:rPr>
        <w:t xml:space="preserve"> </w:t>
      </w:r>
      <w:r>
        <w:rPr>
          <w:rFonts w:ascii="宋体" w:hAnsi="宋体" w:cs="宋体" w:hint="eastAsia"/>
          <w:sz w:val="28"/>
          <w:szCs w:val="28"/>
        </w:rPr>
        <w:t xml:space="preserve">      学院：</w:t>
      </w:r>
      <w:r>
        <w:rPr>
          <w:rFonts w:ascii="宋体" w:hAnsi="宋体" w:cs="宋体" w:hint="eastAsia"/>
          <w:sz w:val="28"/>
          <w:szCs w:val="28"/>
          <w:u w:val="single"/>
        </w:rPr>
        <w:t xml:space="preserve">   </w:t>
      </w:r>
      <w:r w:rsidR="007F08DA">
        <w:rPr>
          <w:rFonts w:ascii="宋体" w:hAnsi="宋体" w:cs="宋体" w:hint="eastAsia"/>
          <w:sz w:val="28"/>
          <w:szCs w:val="28"/>
          <w:u w:val="single"/>
        </w:rPr>
        <w:t>信息科学与工程学院</w:t>
      </w:r>
      <w:r w:rsidR="00CB5CC8">
        <w:rPr>
          <w:rFonts w:ascii="宋体" w:hAnsi="宋体" w:cs="宋体"/>
          <w:sz w:val="28"/>
          <w:szCs w:val="28"/>
          <w:u w:val="single"/>
        </w:rPr>
        <w:t>___</w:t>
      </w:r>
    </w:p>
    <w:p w14:paraId="08B6F2AF" w14:textId="4C182935" w:rsidR="00BD070D" w:rsidRDefault="00E0257B">
      <w:pPr>
        <w:spacing w:before="156" w:after="156"/>
        <w:rPr>
          <w:rFonts w:ascii="宋体" w:hAnsi="宋体" w:cs="宋体"/>
          <w:sz w:val="28"/>
          <w:szCs w:val="28"/>
        </w:rPr>
      </w:pPr>
      <w:r>
        <w:rPr>
          <w:rFonts w:ascii="宋体" w:hAnsi="宋体" w:cs="宋体" w:hint="eastAsia"/>
          <w:sz w:val="28"/>
          <w:szCs w:val="28"/>
        </w:rPr>
        <w:t>任课教师：</w:t>
      </w:r>
      <w:r>
        <w:rPr>
          <w:rFonts w:ascii="宋体" w:hAnsi="宋体" w:cs="宋体" w:hint="eastAsia"/>
          <w:sz w:val="28"/>
          <w:szCs w:val="28"/>
          <w:u w:val="single"/>
        </w:rPr>
        <w:t xml:space="preserve"> </w:t>
      </w:r>
      <w:r w:rsidR="000B08ED">
        <w:rPr>
          <w:rFonts w:ascii="宋体" w:hAnsi="宋体" w:cs="宋体" w:hint="eastAsia"/>
          <w:sz w:val="28"/>
          <w:szCs w:val="28"/>
          <w:u w:val="single"/>
        </w:rPr>
        <w:t>刘</w:t>
      </w:r>
      <w:r w:rsidR="001D3B4B">
        <w:rPr>
          <w:rFonts w:ascii="宋体" w:hAnsi="宋体" w:cs="宋体" w:hint="eastAsia"/>
          <w:sz w:val="28"/>
          <w:szCs w:val="28"/>
          <w:u w:val="single"/>
        </w:rPr>
        <w:t xml:space="preserve"> </w:t>
      </w:r>
      <w:r w:rsidR="000B08ED">
        <w:rPr>
          <w:rFonts w:ascii="宋体" w:hAnsi="宋体" w:cs="宋体" w:hint="eastAsia"/>
          <w:sz w:val="28"/>
          <w:szCs w:val="28"/>
          <w:u w:val="single"/>
        </w:rPr>
        <w:t>阳</w:t>
      </w:r>
      <w:r>
        <w:rPr>
          <w:rFonts w:ascii="宋体" w:hAnsi="宋体" w:cs="宋体" w:hint="eastAsia"/>
          <w:sz w:val="28"/>
          <w:szCs w:val="28"/>
          <w:u w:val="single"/>
        </w:rPr>
        <w:t xml:space="preserve">  </w:t>
      </w:r>
    </w:p>
    <w:p w14:paraId="6D88CAAF" w14:textId="3A1300FF" w:rsidR="00BD070D" w:rsidRDefault="00E0257B">
      <w:pPr>
        <w:spacing w:before="156" w:after="156"/>
        <w:rPr>
          <w:rFonts w:ascii="宋体" w:hAnsi="宋体" w:cs="宋体"/>
          <w:sz w:val="28"/>
          <w:szCs w:val="28"/>
        </w:rPr>
      </w:pPr>
      <w:r>
        <w:rPr>
          <w:rFonts w:ascii="宋体" w:hAnsi="宋体" w:cs="宋体" w:hint="eastAsia"/>
          <w:sz w:val="28"/>
          <w:szCs w:val="28"/>
        </w:rPr>
        <w:t>选择的论文题号（5题中任选1题）：</w:t>
      </w:r>
      <w:r>
        <w:rPr>
          <w:rFonts w:ascii="宋体" w:hAnsi="宋体" w:cs="宋体" w:hint="eastAsia"/>
          <w:sz w:val="28"/>
          <w:szCs w:val="28"/>
          <w:u w:val="single"/>
        </w:rPr>
        <w:t xml:space="preserve">    第（ </w:t>
      </w:r>
      <w:r w:rsidR="0010659C">
        <w:rPr>
          <w:rFonts w:ascii="宋体" w:hAnsi="宋体" w:cs="宋体" w:hint="eastAsia"/>
          <w:sz w:val="28"/>
          <w:szCs w:val="28"/>
          <w:u w:val="single"/>
        </w:rPr>
        <w:t>三</w:t>
      </w:r>
      <w:r>
        <w:rPr>
          <w:rFonts w:ascii="宋体" w:hAnsi="宋体" w:cs="宋体" w:hint="eastAsia"/>
          <w:sz w:val="28"/>
          <w:szCs w:val="28"/>
          <w:u w:val="single"/>
        </w:rPr>
        <w:t xml:space="preserve">  ）题                                             </w:t>
      </w:r>
    </w:p>
    <w:p w14:paraId="33D494BC" w14:textId="77777777" w:rsidR="00BD070D" w:rsidRDefault="00BD070D">
      <w:pPr>
        <w:spacing w:before="156" w:after="156"/>
        <w:rPr>
          <w:rFonts w:ascii="宋体" w:hAnsi="宋体" w:cs="宋体"/>
          <w:sz w:val="28"/>
          <w:szCs w:val="28"/>
        </w:rPr>
      </w:pPr>
    </w:p>
    <w:p w14:paraId="7D5ABF31" w14:textId="7184EAE4" w:rsidR="00BD070D" w:rsidRDefault="00E0257B">
      <w:pPr>
        <w:spacing w:before="156" w:after="156"/>
        <w:rPr>
          <w:rFonts w:ascii="宋体" w:hAnsi="宋体" w:cs="宋体"/>
          <w:sz w:val="28"/>
          <w:szCs w:val="28"/>
        </w:rPr>
      </w:pPr>
      <w:r>
        <w:rPr>
          <w:rFonts w:ascii="宋体" w:hAnsi="宋体" w:cs="宋体" w:hint="eastAsia"/>
          <w:sz w:val="28"/>
          <w:szCs w:val="28"/>
        </w:rPr>
        <w:t xml:space="preserve">成绩： </w:t>
      </w:r>
      <w:r w:rsidRPr="00D02B6A">
        <w:rPr>
          <w:rFonts w:ascii="宋体" w:hAnsi="宋体" w:cs="宋体" w:hint="eastAsia"/>
          <w:color w:val="FF0000"/>
          <w:sz w:val="36"/>
          <w:szCs w:val="36"/>
          <w:u w:val="single"/>
        </w:rPr>
        <w:t xml:space="preserve">      </w:t>
      </w:r>
      <w:r w:rsidRPr="00D02B6A">
        <w:rPr>
          <w:rFonts w:ascii="宋体" w:hAnsi="宋体" w:cs="宋体" w:hint="eastAsia"/>
          <w:color w:val="FF0000"/>
          <w:sz w:val="36"/>
          <w:szCs w:val="36"/>
        </w:rPr>
        <w:t xml:space="preserve"> </w:t>
      </w:r>
      <w:r>
        <w:rPr>
          <w:rFonts w:ascii="宋体" w:hAnsi="宋体" w:cs="宋体" w:hint="eastAsia"/>
          <w:sz w:val="28"/>
          <w:szCs w:val="28"/>
        </w:rPr>
        <w:t xml:space="preserve"> </w:t>
      </w:r>
    </w:p>
    <w:p w14:paraId="1D65C545" w14:textId="77777777" w:rsidR="00BD070D" w:rsidRDefault="00BD070D">
      <w:pPr>
        <w:spacing w:before="156" w:after="156"/>
        <w:rPr>
          <w:rFonts w:ascii="宋体" w:hAnsi="宋体" w:cs="宋体"/>
          <w:sz w:val="28"/>
          <w:szCs w:val="28"/>
        </w:rPr>
      </w:pPr>
    </w:p>
    <w:p w14:paraId="644DB551" w14:textId="77777777" w:rsidR="00BD070D" w:rsidRDefault="00BD070D">
      <w:pPr>
        <w:spacing w:before="156" w:after="156"/>
        <w:rPr>
          <w:rFonts w:ascii="宋体" w:hAnsi="宋体" w:cs="宋体"/>
          <w:sz w:val="28"/>
          <w:szCs w:val="28"/>
        </w:rPr>
      </w:pPr>
    </w:p>
    <w:p w14:paraId="1431C8AF" w14:textId="77777777" w:rsidR="00BD070D" w:rsidRDefault="00BD070D">
      <w:pPr>
        <w:spacing w:before="156" w:after="156"/>
        <w:rPr>
          <w:rFonts w:ascii="宋体" w:hAnsi="宋体" w:cs="宋体"/>
          <w:sz w:val="28"/>
          <w:szCs w:val="28"/>
        </w:rPr>
      </w:pPr>
    </w:p>
    <w:p w14:paraId="54EC9666" w14:textId="77777777" w:rsidR="00BD070D" w:rsidRDefault="00BD070D">
      <w:pPr>
        <w:spacing w:before="156" w:after="156"/>
        <w:ind w:firstLineChars="100" w:firstLine="280"/>
        <w:jc w:val="center"/>
        <w:rPr>
          <w:rFonts w:ascii="宋体" w:hAnsi="宋体" w:cs="宋体"/>
          <w:sz w:val="28"/>
          <w:szCs w:val="28"/>
        </w:rPr>
      </w:pPr>
    </w:p>
    <w:p w14:paraId="1352A312" w14:textId="77777777" w:rsidR="00BD070D" w:rsidRDefault="00BD070D">
      <w:pPr>
        <w:spacing w:before="156" w:after="156"/>
        <w:ind w:firstLineChars="100" w:firstLine="280"/>
        <w:jc w:val="center"/>
        <w:rPr>
          <w:rFonts w:ascii="宋体" w:hAnsi="宋体" w:cs="宋体"/>
          <w:sz w:val="28"/>
          <w:szCs w:val="28"/>
        </w:rPr>
      </w:pPr>
    </w:p>
    <w:p w14:paraId="64469F1C" w14:textId="4B8FB934" w:rsidR="00BD070D" w:rsidRDefault="00E0257B">
      <w:pPr>
        <w:spacing w:before="156" w:after="156"/>
        <w:ind w:firstLineChars="100" w:firstLine="280"/>
        <w:jc w:val="center"/>
        <w:rPr>
          <w:rFonts w:ascii="宋体" w:hAnsi="宋体" w:cs="宋体"/>
          <w:sz w:val="28"/>
          <w:szCs w:val="28"/>
        </w:rPr>
      </w:pPr>
      <w:r>
        <w:rPr>
          <w:rFonts w:ascii="宋体" w:hAnsi="宋体" w:cs="宋体" w:hint="eastAsia"/>
          <w:sz w:val="28"/>
          <w:szCs w:val="28"/>
        </w:rPr>
        <w:t>签名：</w:t>
      </w:r>
      <w:r w:rsidR="00CB5CC8" w:rsidRPr="004E7E63">
        <w:rPr>
          <w:rFonts w:ascii="华文新魏" w:eastAsia="华文新魏" w:hAnsi="华文楷体" w:cs="宋体" w:hint="eastAsia"/>
          <w:color w:val="FF0000"/>
          <w:sz w:val="36"/>
          <w:szCs w:val="36"/>
          <w:u w:val="single"/>
        </w:rPr>
        <w:t>刘 阳</w:t>
      </w:r>
      <w:r w:rsidR="00CB5CC8" w:rsidRPr="004E7E63">
        <w:rPr>
          <w:rFonts w:ascii="华文新魏" w:eastAsia="华文新魏" w:hAnsi="华文楷体" w:cs="宋体" w:hint="eastAsia"/>
          <w:color w:val="FF0000"/>
          <w:sz w:val="36"/>
          <w:szCs w:val="36"/>
        </w:rPr>
        <w:t xml:space="preserve">   </w:t>
      </w:r>
      <w:r w:rsidR="00CB5CC8" w:rsidRPr="004E7E63">
        <w:rPr>
          <w:rFonts w:ascii="华文新魏" w:eastAsia="华文新魏" w:hAnsi="华文楷体" w:cs="宋体" w:hint="eastAsia"/>
          <w:color w:val="FF0000"/>
          <w:sz w:val="36"/>
          <w:szCs w:val="36"/>
          <w:u w:val="single"/>
        </w:rPr>
        <w:t>2022.6</w:t>
      </w:r>
      <w:r w:rsidRPr="004E7E63">
        <w:rPr>
          <w:rFonts w:ascii="华文新魏" w:eastAsia="华文新魏" w:hAnsi="宋体" w:cs="宋体" w:hint="eastAsia"/>
          <w:color w:val="FF0000"/>
          <w:sz w:val="36"/>
          <w:szCs w:val="36"/>
          <w:u w:val="single"/>
        </w:rPr>
        <w:t xml:space="preserve">    </w:t>
      </w:r>
      <w:r w:rsidRPr="004E7E63">
        <w:rPr>
          <w:rFonts w:ascii="华文新魏" w:eastAsia="华文新魏" w:hAnsi="宋体" w:cs="宋体" w:hint="eastAsia"/>
          <w:color w:val="FF0000"/>
          <w:sz w:val="36"/>
          <w:szCs w:val="36"/>
        </w:rPr>
        <w:t xml:space="preserve"> </w:t>
      </w:r>
      <w:r>
        <w:rPr>
          <w:rFonts w:ascii="宋体" w:hAnsi="宋体" w:cs="宋体" w:hint="eastAsia"/>
          <w:sz w:val="28"/>
          <w:szCs w:val="28"/>
        </w:rPr>
        <w:t xml:space="preserve">       </w:t>
      </w:r>
    </w:p>
    <w:p w14:paraId="0452F082" w14:textId="77777777" w:rsidR="00BD070D" w:rsidRDefault="00BD070D">
      <w:pPr>
        <w:spacing w:line="60" w:lineRule="auto"/>
        <w:rPr>
          <w:rFonts w:eastAsia="黑体"/>
          <w:spacing w:val="20"/>
          <w:sz w:val="28"/>
          <w:szCs w:val="28"/>
        </w:rPr>
      </w:pPr>
    </w:p>
    <w:p w14:paraId="7CE15DF3" w14:textId="77777777" w:rsidR="00BD070D" w:rsidRDefault="00E0257B">
      <w:pPr>
        <w:spacing w:line="60" w:lineRule="auto"/>
        <w:jc w:val="center"/>
        <w:rPr>
          <w:rFonts w:eastAsia="黑体"/>
          <w:spacing w:val="20"/>
          <w:sz w:val="28"/>
          <w:szCs w:val="28"/>
        </w:rPr>
      </w:pPr>
      <w:r>
        <w:rPr>
          <w:rFonts w:eastAsia="黑体" w:hint="eastAsia"/>
          <w:spacing w:val="20"/>
          <w:sz w:val="28"/>
          <w:szCs w:val="28"/>
        </w:rPr>
        <w:lastRenderedPageBreak/>
        <w:t>马克思主义学院制表</w:t>
      </w:r>
    </w:p>
    <w:p w14:paraId="6CDE325A" w14:textId="77777777" w:rsidR="00BD070D" w:rsidRDefault="00E0257B">
      <w:pPr>
        <w:spacing w:beforeLines="50" w:before="156" w:line="288" w:lineRule="auto"/>
        <w:jc w:val="center"/>
        <w:rPr>
          <w:rFonts w:eastAsia="黑体"/>
          <w:b/>
          <w:sz w:val="44"/>
          <w:szCs w:val="44"/>
        </w:rPr>
      </w:pPr>
      <w:r>
        <w:rPr>
          <w:rFonts w:eastAsia="黑体" w:hint="eastAsia"/>
          <w:b/>
          <w:sz w:val="44"/>
          <w:szCs w:val="44"/>
        </w:rPr>
        <w:t>诚信告知书</w:t>
      </w:r>
    </w:p>
    <w:p w14:paraId="233EA94C" w14:textId="77777777" w:rsidR="00BD070D" w:rsidRDefault="00BD070D">
      <w:pPr>
        <w:spacing w:beforeLines="50" w:before="156" w:line="288" w:lineRule="auto"/>
        <w:jc w:val="center"/>
        <w:rPr>
          <w:rFonts w:eastAsia="黑体"/>
          <w:b/>
          <w:sz w:val="44"/>
          <w:szCs w:val="44"/>
        </w:rPr>
      </w:pPr>
    </w:p>
    <w:p w14:paraId="35F1932A" w14:textId="77777777" w:rsidR="00BD070D" w:rsidRDefault="00BD070D">
      <w:pPr>
        <w:spacing w:line="60" w:lineRule="auto"/>
        <w:rPr>
          <w:rFonts w:eastAsia="黑体"/>
          <w:b/>
          <w:sz w:val="24"/>
        </w:rPr>
      </w:pPr>
    </w:p>
    <w:p w14:paraId="0FA781D6" w14:textId="77777777" w:rsidR="00BD070D" w:rsidRDefault="00E0257B">
      <w:pPr>
        <w:spacing w:line="360" w:lineRule="auto"/>
        <w:ind w:firstLineChars="250" w:firstLine="800"/>
        <w:rPr>
          <w:rFonts w:asciiTheme="majorEastAsia" w:eastAsiaTheme="majorEastAsia" w:hAnsiTheme="majorEastAsia" w:cs="??"/>
          <w:sz w:val="32"/>
          <w:szCs w:val="32"/>
        </w:rPr>
      </w:pPr>
      <w:r>
        <w:rPr>
          <w:rFonts w:asciiTheme="majorEastAsia" w:eastAsiaTheme="majorEastAsia" w:hAnsiTheme="majorEastAsia" w:cs="??" w:hint="eastAsia"/>
          <w:sz w:val="32"/>
          <w:szCs w:val="32"/>
        </w:rPr>
        <w:t>1、期末考试的课程论文不得抄袭复制，这是红线也是底线。期末考试的课程论文须经过学院、学校以及上级教育部门三重核查，一经查重且有抄袭并被确认，统一作零分处理。</w:t>
      </w:r>
    </w:p>
    <w:p w14:paraId="282C9E79" w14:textId="77777777" w:rsidR="00BD070D" w:rsidRDefault="00E0257B">
      <w:pPr>
        <w:spacing w:line="360" w:lineRule="auto"/>
        <w:ind w:firstLineChars="250" w:firstLine="800"/>
        <w:rPr>
          <w:rFonts w:asciiTheme="majorEastAsia" w:eastAsiaTheme="majorEastAsia" w:hAnsiTheme="majorEastAsia" w:cs="??"/>
          <w:sz w:val="32"/>
          <w:szCs w:val="32"/>
        </w:rPr>
      </w:pPr>
      <w:r>
        <w:rPr>
          <w:rFonts w:asciiTheme="majorEastAsia" w:eastAsiaTheme="majorEastAsia" w:hAnsiTheme="majorEastAsia" w:cs="??" w:hint="eastAsia"/>
          <w:sz w:val="32"/>
          <w:szCs w:val="32"/>
        </w:rPr>
        <w:t>2、如发现班上有两篇或两篇以上答案相似或相同的，一律均作零分处理。</w:t>
      </w:r>
    </w:p>
    <w:p w14:paraId="52C8567B" w14:textId="77777777" w:rsidR="00BD070D" w:rsidRDefault="00BD070D">
      <w:pPr>
        <w:spacing w:line="60" w:lineRule="auto"/>
        <w:rPr>
          <w:rFonts w:eastAsia="黑体"/>
          <w:b/>
          <w:sz w:val="44"/>
          <w:szCs w:val="44"/>
        </w:rPr>
      </w:pPr>
    </w:p>
    <w:p w14:paraId="6AAA944F" w14:textId="77777777" w:rsidR="00BD070D" w:rsidRDefault="00BD070D">
      <w:pPr>
        <w:spacing w:line="60" w:lineRule="auto"/>
        <w:rPr>
          <w:rFonts w:eastAsia="黑体"/>
          <w:b/>
          <w:sz w:val="44"/>
          <w:szCs w:val="44"/>
        </w:rPr>
      </w:pPr>
    </w:p>
    <w:p w14:paraId="2D087C8F" w14:textId="77777777" w:rsidR="00BD070D" w:rsidRDefault="00BD070D">
      <w:pPr>
        <w:spacing w:line="60" w:lineRule="auto"/>
        <w:rPr>
          <w:rFonts w:eastAsia="黑体"/>
          <w:b/>
          <w:sz w:val="44"/>
          <w:szCs w:val="44"/>
        </w:rPr>
      </w:pPr>
    </w:p>
    <w:p w14:paraId="399F35F8" w14:textId="77777777" w:rsidR="00BD070D" w:rsidRDefault="00BD070D">
      <w:pPr>
        <w:spacing w:line="60" w:lineRule="auto"/>
        <w:rPr>
          <w:rFonts w:eastAsia="黑体"/>
          <w:b/>
          <w:sz w:val="44"/>
          <w:szCs w:val="44"/>
        </w:rPr>
      </w:pPr>
    </w:p>
    <w:p w14:paraId="2BE63187" w14:textId="77777777" w:rsidR="00BD070D" w:rsidRDefault="00BD070D">
      <w:pPr>
        <w:spacing w:line="60" w:lineRule="auto"/>
        <w:rPr>
          <w:rFonts w:eastAsia="黑体"/>
          <w:b/>
          <w:sz w:val="44"/>
          <w:szCs w:val="44"/>
        </w:rPr>
      </w:pPr>
    </w:p>
    <w:p w14:paraId="3906D7FE" w14:textId="77777777" w:rsidR="00BD070D" w:rsidRDefault="00BD070D">
      <w:pPr>
        <w:spacing w:line="60" w:lineRule="auto"/>
        <w:rPr>
          <w:rFonts w:eastAsia="黑体"/>
          <w:b/>
          <w:sz w:val="44"/>
          <w:szCs w:val="44"/>
        </w:rPr>
      </w:pPr>
    </w:p>
    <w:p w14:paraId="5698FDD8" w14:textId="77777777" w:rsidR="00BD070D" w:rsidRDefault="00BD070D">
      <w:pPr>
        <w:spacing w:line="60" w:lineRule="auto"/>
        <w:rPr>
          <w:rFonts w:eastAsia="黑体"/>
          <w:b/>
          <w:sz w:val="44"/>
          <w:szCs w:val="44"/>
        </w:rPr>
      </w:pPr>
    </w:p>
    <w:p w14:paraId="464F27C0" w14:textId="77777777" w:rsidR="00BD070D" w:rsidRDefault="00BD070D">
      <w:pPr>
        <w:spacing w:line="60" w:lineRule="auto"/>
        <w:rPr>
          <w:rFonts w:eastAsia="黑体"/>
          <w:b/>
          <w:sz w:val="44"/>
          <w:szCs w:val="44"/>
        </w:rPr>
      </w:pPr>
    </w:p>
    <w:p w14:paraId="65B4DA3F" w14:textId="77777777" w:rsidR="00BD070D" w:rsidRDefault="00BD070D">
      <w:pPr>
        <w:spacing w:line="60" w:lineRule="auto"/>
        <w:rPr>
          <w:rFonts w:eastAsia="黑体"/>
          <w:b/>
          <w:sz w:val="44"/>
          <w:szCs w:val="44"/>
        </w:rPr>
      </w:pPr>
    </w:p>
    <w:p w14:paraId="6625997F" w14:textId="77777777" w:rsidR="00BD070D" w:rsidRDefault="00BD070D">
      <w:pPr>
        <w:spacing w:line="60" w:lineRule="auto"/>
        <w:rPr>
          <w:rFonts w:eastAsia="黑体"/>
          <w:b/>
          <w:sz w:val="44"/>
          <w:szCs w:val="44"/>
        </w:rPr>
      </w:pPr>
    </w:p>
    <w:p w14:paraId="4B7E8B95" w14:textId="77777777" w:rsidR="00BD070D" w:rsidRDefault="00BD070D">
      <w:pPr>
        <w:spacing w:line="60" w:lineRule="auto"/>
        <w:rPr>
          <w:rFonts w:eastAsia="黑体"/>
          <w:b/>
          <w:sz w:val="44"/>
          <w:szCs w:val="44"/>
        </w:rPr>
      </w:pPr>
    </w:p>
    <w:p w14:paraId="50BDA2ED" w14:textId="77777777" w:rsidR="00BD070D" w:rsidRDefault="00BD070D">
      <w:pPr>
        <w:spacing w:line="60" w:lineRule="auto"/>
        <w:rPr>
          <w:rFonts w:eastAsia="黑体"/>
          <w:b/>
          <w:sz w:val="44"/>
          <w:szCs w:val="44"/>
        </w:rPr>
      </w:pPr>
    </w:p>
    <w:p w14:paraId="0F796147" w14:textId="77777777" w:rsidR="00BD070D" w:rsidRDefault="00E0257B">
      <w:pPr>
        <w:spacing w:line="60" w:lineRule="auto"/>
        <w:jc w:val="center"/>
        <w:rPr>
          <w:rFonts w:eastAsia="黑体"/>
          <w:b/>
          <w:sz w:val="24"/>
        </w:rPr>
      </w:pPr>
      <w:r>
        <w:rPr>
          <w:rFonts w:eastAsia="黑体" w:hint="eastAsia"/>
          <w:b/>
          <w:sz w:val="44"/>
          <w:szCs w:val="44"/>
        </w:rPr>
        <w:lastRenderedPageBreak/>
        <w:t>论文撰写的要求</w:t>
      </w:r>
    </w:p>
    <w:p w14:paraId="3E9591DF" w14:textId="77777777" w:rsidR="00BD070D" w:rsidRDefault="00BD070D">
      <w:pPr>
        <w:spacing w:line="60" w:lineRule="auto"/>
        <w:jc w:val="center"/>
        <w:rPr>
          <w:rFonts w:eastAsia="黑体"/>
          <w:b/>
          <w:sz w:val="24"/>
        </w:rPr>
      </w:pPr>
    </w:p>
    <w:p w14:paraId="0B09F0E1" w14:textId="77777777" w:rsidR="00BD070D" w:rsidRDefault="00E0257B">
      <w:pPr>
        <w:spacing w:line="360" w:lineRule="auto"/>
        <w:ind w:firstLineChars="250" w:firstLine="800"/>
        <w:rPr>
          <w:rFonts w:asciiTheme="majorEastAsia" w:eastAsiaTheme="majorEastAsia" w:hAnsiTheme="majorEastAsia" w:cs="??"/>
          <w:sz w:val="32"/>
          <w:szCs w:val="32"/>
        </w:rPr>
      </w:pPr>
      <w:r>
        <w:rPr>
          <w:rFonts w:asciiTheme="majorEastAsia" w:eastAsiaTheme="majorEastAsia" w:hAnsiTheme="majorEastAsia" w:cs="??" w:hint="eastAsia"/>
          <w:sz w:val="32"/>
          <w:szCs w:val="32"/>
        </w:rPr>
        <w:t>1、五个参考选题中任选一题（题目已经给定）。</w:t>
      </w:r>
    </w:p>
    <w:p w14:paraId="176AAB8D" w14:textId="77777777" w:rsidR="00BD070D" w:rsidRDefault="00E0257B">
      <w:pPr>
        <w:spacing w:line="360" w:lineRule="auto"/>
        <w:ind w:firstLineChars="250" w:firstLine="800"/>
        <w:rPr>
          <w:rFonts w:asciiTheme="majorEastAsia" w:eastAsiaTheme="majorEastAsia" w:hAnsiTheme="majorEastAsia" w:cs="??"/>
          <w:sz w:val="32"/>
          <w:szCs w:val="32"/>
        </w:rPr>
      </w:pPr>
      <w:r>
        <w:rPr>
          <w:rFonts w:asciiTheme="majorEastAsia" w:eastAsiaTheme="majorEastAsia" w:hAnsiTheme="majorEastAsia" w:cs="??" w:hint="eastAsia"/>
          <w:sz w:val="32"/>
          <w:szCs w:val="32"/>
        </w:rPr>
        <w:t>2、课程论文正文的字数不少于1500字。</w:t>
      </w:r>
    </w:p>
    <w:p w14:paraId="72440275" w14:textId="6A792725" w:rsidR="00BD070D" w:rsidRDefault="00E0257B">
      <w:pPr>
        <w:spacing w:line="360" w:lineRule="auto"/>
        <w:ind w:firstLineChars="250" w:firstLine="800"/>
        <w:rPr>
          <w:rFonts w:asciiTheme="majorEastAsia" w:eastAsiaTheme="majorEastAsia" w:hAnsiTheme="majorEastAsia" w:cs="??"/>
          <w:color w:val="FF0000"/>
          <w:sz w:val="32"/>
          <w:szCs w:val="32"/>
        </w:rPr>
      </w:pPr>
      <w:r>
        <w:rPr>
          <w:rFonts w:asciiTheme="majorEastAsia" w:eastAsiaTheme="majorEastAsia" w:hAnsiTheme="majorEastAsia" w:cs="??" w:hint="eastAsia"/>
          <w:sz w:val="32"/>
          <w:szCs w:val="32"/>
        </w:rPr>
        <w:t>3、课程论文必须通过华东理工大学多层次信息化学习平台“考试”路径提交</w:t>
      </w:r>
      <w:r>
        <w:rPr>
          <w:rFonts w:asciiTheme="majorEastAsia" w:eastAsiaTheme="majorEastAsia" w:hAnsiTheme="majorEastAsia" w:cs="??"/>
          <w:sz w:val="32"/>
          <w:szCs w:val="32"/>
        </w:rPr>
        <w:t>（</w:t>
      </w:r>
      <w:hyperlink r:id="rId8" w:history="1">
        <w:r>
          <w:rPr>
            <w:rFonts w:asciiTheme="majorEastAsia" w:eastAsiaTheme="majorEastAsia" w:hAnsiTheme="majorEastAsia" w:cs="??"/>
            <w:sz w:val="32"/>
            <w:szCs w:val="32"/>
          </w:rPr>
          <w:t>s.ecust.edu.cn</w:t>
        </w:r>
      </w:hyperlink>
      <w:r>
        <w:rPr>
          <w:rFonts w:asciiTheme="majorEastAsia" w:eastAsiaTheme="majorEastAsia" w:hAnsiTheme="majorEastAsia" w:cs="??"/>
          <w:sz w:val="32"/>
          <w:szCs w:val="32"/>
        </w:rPr>
        <w:t>）</w:t>
      </w:r>
      <w:r>
        <w:rPr>
          <w:rFonts w:asciiTheme="majorEastAsia" w:eastAsiaTheme="majorEastAsia" w:hAnsiTheme="majorEastAsia" w:cs="??" w:hint="eastAsia"/>
          <w:sz w:val="32"/>
          <w:szCs w:val="32"/>
        </w:rPr>
        <w:t>（见课程平台考试发布）。并且以附件形式提交（</w:t>
      </w:r>
      <w:r w:rsidR="00321995">
        <w:rPr>
          <w:rFonts w:asciiTheme="majorEastAsia" w:eastAsiaTheme="majorEastAsia" w:hAnsiTheme="majorEastAsia" w:cs="??" w:hint="eastAsia"/>
          <w:sz w:val="32"/>
          <w:szCs w:val="32"/>
        </w:rPr>
        <w:t>w</w:t>
      </w:r>
      <w:r w:rsidR="00321995">
        <w:rPr>
          <w:rFonts w:asciiTheme="majorEastAsia" w:eastAsiaTheme="majorEastAsia" w:hAnsiTheme="majorEastAsia" w:cs="??"/>
          <w:sz w:val="32"/>
          <w:szCs w:val="32"/>
        </w:rPr>
        <w:t>ord</w:t>
      </w:r>
      <w:r>
        <w:rPr>
          <w:rFonts w:asciiTheme="majorEastAsia" w:eastAsiaTheme="majorEastAsia" w:hAnsiTheme="majorEastAsia" w:cs="??" w:hint="eastAsia"/>
          <w:sz w:val="32"/>
          <w:szCs w:val="32"/>
        </w:rPr>
        <w:t>版）。</w:t>
      </w:r>
      <w:r>
        <w:rPr>
          <w:rFonts w:asciiTheme="majorEastAsia" w:eastAsiaTheme="majorEastAsia" w:hAnsiTheme="majorEastAsia" w:cs="??" w:hint="eastAsia"/>
          <w:color w:val="FF0000"/>
          <w:sz w:val="32"/>
          <w:szCs w:val="32"/>
        </w:rPr>
        <w:t>附件的文件名统一为：</w:t>
      </w:r>
      <w:r w:rsidR="00B67CB3">
        <w:rPr>
          <w:rFonts w:asciiTheme="majorEastAsia" w:eastAsiaTheme="majorEastAsia" w:hAnsiTheme="majorEastAsia" w:cs="??" w:hint="eastAsia"/>
          <w:color w:val="FF0000"/>
          <w:sz w:val="32"/>
          <w:szCs w:val="32"/>
        </w:rPr>
        <w:t>序号+</w:t>
      </w:r>
      <w:r>
        <w:rPr>
          <w:rFonts w:asciiTheme="majorEastAsia" w:eastAsiaTheme="majorEastAsia" w:hAnsiTheme="majorEastAsia" w:cs="??" w:hint="eastAsia"/>
          <w:color w:val="FF0000"/>
          <w:sz w:val="32"/>
          <w:szCs w:val="32"/>
        </w:rPr>
        <w:t>学号+姓名+班级</w:t>
      </w:r>
      <w:r w:rsidR="00B67CB3">
        <w:rPr>
          <w:rFonts w:asciiTheme="majorEastAsia" w:eastAsiaTheme="majorEastAsia" w:hAnsiTheme="majorEastAsia" w:cs="??" w:hint="eastAsia"/>
          <w:color w:val="FF0000"/>
          <w:sz w:val="32"/>
          <w:szCs w:val="32"/>
        </w:rPr>
        <w:t>，例：</w:t>
      </w:r>
      <w:r w:rsidR="000C0077">
        <w:rPr>
          <w:rFonts w:asciiTheme="majorEastAsia" w:eastAsiaTheme="majorEastAsia" w:hAnsiTheme="majorEastAsia" w:cs="??" w:hint="eastAsia"/>
          <w:color w:val="FF0000"/>
          <w:sz w:val="32"/>
          <w:szCs w:val="32"/>
        </w:rPr>
        <w:t>10+</w:t>
      </w:r>
      <w:r w:rsidR="00BA03B6">
        <w:rPr>
          <w:rFonts w:asciiTheme="majorEastAsia" w:eastAsiaTheme="majorEastAsia" w:hAnsiTheme="majorEastAsia" w:cs="??" w:hint="eastAsia"/>
          <w:color w:val="FF0000"/>
          <w:sz w:val="32"/>
          <w:szCs w:val="32"/>
        </w:rPr>
        <w:t>20001577</w:t>
      </w:r>
      <w:r w:rsidR="000C0077">
        <w:rPr>
          <w:rFonts w:asciiTheme="majorEastAsia" w:eastAsiaTheme="majorEastAsia" w:hAnsiTheme="majorEastAsia" w:cs="??" w:hint="eastAsia"/>
          <w:color w:val="FF0000"/>
          <w:sz w:val="32"/>
          <w:szCs w:val="32"/>
        </w:rPr>
        <w:t>+</w:t>
      </w:r>
      <w:r w:rsidR="00BA03B6">
        <w:rPr>
          <w:rFonts w:asciiTheme="majorEastAsia" w:eastAsiaTheme="majorEastAsia" w:hAnsiTheme="majorEastAsia" w:cs="??" w:hint="eastAsia"/>
          <w:color w:val="FF0000"/>
          <w:sz w:val="32"/>
          <w:szCs w:val="32"/>
        </w:rPr>
        <w:t>郭嘉宁</w:t>
      </w:r>
      <w:r w:rsidR="000C0077">
        <w:rPr>
          <w:rFonts w:asciiTheme="majorEastAsia" w:eastAsiaTheme="majorEastAsia" w:hAnsiTheme="majorEastAsia" w:cs="??" w:hint="eastAsia"/>
          <w:color w:val="FF0000"/>
          <w:sz w:val="32"/>
          <w:szCs w:val="32"/>
        </w:rPr>
        <w:t>+</w:t>
      </w:r>
      <w:r w:rsidR="00BA03B6">
        <w:rPr>
          <w:rFonts w:asciiTheme="majorEastAsia" w:eastAsiaTheme="majorEastAsia" w:hAnsiTheme="majorEastAsia" w:cs="??" w:hint="eastAsia"/>
          <w:color w:val="FF0000"/>
          <w:sz w:val="32"/>
          <w:szCs w:val="32"/>
        </w:rPr>
        <w:t>能源202</w:t>
      </w:r>
      <w:r w:rsidR="000C0077">
        <w:rPr>
          <w:rFonts w:asciiTheme="majorEastAsia" w:eastAsiaTheme="majorEastAsia" w:hAnsiTheme="majorEastAsia" w:cs="??" w:hint="eastAsia"/>
          <w:color w:val="FF0000"/>
          <w:sz w:val="32"/>
          <w:szCs w:val="32"/>
        </w:rPr>
        <w:t>、11+</w:t>
      </w:r>
      <w:r w:rsidR="00BA03B6">
        <w:rPr>
          <w:rFonts w:asciiTheme="majorEastAsia" w:eastAsiaTheme="majorEastAsia" w:hAnsiTheme="majorEastAsia" w:cs="??" w:hint="eastAsia"/>
          <w:color w:val="FF0000"/>
          <w:sz w:val="32"/>
          <w:szCs w:val="32"/>
        </w:rPr>
        <w:t>20002311</w:t>
      </w:r>
      <w:r w:rsidR="000C0077">
        <w:rPr>
          <w:rFonts w:asciiTheme="majorEastAsia" w:eastAsiaTheme="majorEastAsia" w:hAnsiTheme="majorEastAsia" w:cs="??" w:hint="eastAsia"/>
          <w:color w:val="FF0000"/>
          <w:sz w:val="32"/>
          <w:szCs w:val="32"/>
        </w:rPr>
        <w:t>+</w:t>
      </w:r>
      <w:r w:rsidR="00BA03B6">
        <w:rPr>
          <w:rFonts w:asciiTheme="majorEastAsia" w:eastAsiaTheme="majorEastAsia" w:hAnsiTheme="majorEastAsia" w:cs="??" w:hint="eastAsia"/>
          <w:color w:val="FF0000"/>
          <w:sz w:val="32"/>
          <w:szCs w:val="32"/>
        </w:rPr>
        <w:t>翟柯宇</w:t>
      </w:r>
      <w:r w:rsidR="000C0077">
        <w:rPr>
          <w:rFonts w:asciiTheme="majorEastAsia" w:eastAsiaTheme="majorEastAsia" w:hAnsiTheme="majorEastAsia" w:cs="??" w:hint="eastAsia"/>
          <w:color w:val="FF0000"/>
          <w:sz w:val="32"/>
          <w:szCs w:val="32"/>
        </w:rPr>
        <w:t>+</w:t>
      </w:r>
      <w:r w:rsidR="00BA03B6">
        <w:rPr>
          <w:rFonts w:asciiTheme="majorEastAsia" w:eastAsiaTheme="majorEastAsia" w:hAnsiTheme="majorEastAsia" w:cs="??" w:hint="eastAsia"/>
          <w:color w:val="FF0000"/>
          <w:sz w:val="32"/>
          <w:szCs w:val="32"/>
        </w:rPr>
        <w:t>信工203</w:t>
      </w:r>
      <w:r w:rsidR="000C0077">
        <w:rPr>
          <w:rFonts w:asciiTheme="majorEastAsia" w:eastAsiaTheme="majorEastAsia" w:hAnsiTheme="majorEastAsia" w:cs="??" w:hint="eastAsia"/>
          <w:color w:val="FF0000"/>
          <w:sz w:val="32"/>
          <w:szCs w:val="32"/>
        </w:rPr>
        <w:t>、12+200</w:t>
      </w:r>
      <w:r w:rsidR="00BA03B6">
        <w:rPr>
          <w:rFonts w:asciiTheme="majorEastAsia" w:eastAsiaTheme="majorEastAsia" w:hAnsiTheme="majorEastAsia" w:cs="??" w:hint="eastAsia"/>
          <w:color w:val="FF0000"/>
          <w:sz w:val="32"/>
          <w:szCs w:val="32"/>
        </w:rPr>
        <w:t>02956</w:t>
      </w:r>
      <w:r w:rsidR="000C0077">
        <w:rPr>
          <w:rFonts w:asciiTheme="majorEastAsia" w:eastAsiaTheme="majorEastAsia" w:hAnsiTheme="majorEastAsia" w:cs="??" w:hint="eastAsia"/>
          <w:color w:val="FF0000"/>
          <w:sz w:val="32"/>
          <w:szCs w:val="32"/>
        </w:rPr>
        <w:t>+</w:t>
      </w:r>
      <w:r w:rsidR="00BA03B6">
        <w:rPr>
          <w:rFonts w:asciiTheme="majorEastAsia" w:eastAsiaTheme="majorEastAsia" w:hAnsiTheme="majorEastAsia" w:cs="??" w:hint="eastAsia"/>
          <w:color w:val="FF0000"/>
          <w:sz w:val="32"/>
          <w:szCs w:val="32"/>
        </w:rPr>
        <w:t>吕婉娉</w:t>
      </w:r>
      <w:r w:rsidR="000C0077">
        <w:rPr>
          <w:rFonts w:asciiTheme="majorEastAsia" w:eastAsiaTheme="majorEastAsia" w:hAnsiTheme="majorEastAsia" w:cs="??" w:hint="eastAsia"/>
          <w:color w:val="FF0000"/>
          <w:sz w:val="32"/>
          <w:szCs w:val="32"/>
        </w:rPr>
        <w:t>+</w:t>
      </w:r>
      <w:r w:rsidR="00BA03B6">
        <w:rPr>
          <w:rFonts w:asciiTheme="majorEastAsia" w:eastAsiaTheme="majorEastAsia" w:hAnsiTheme="majorEastAsia" w:cs="??" w:hint="eastAsia"/>
          <w:color w:val="FF0000"/>
          <w:sz w:val="32"/>
          <w:szCs w:val="32"/>
        </w:rPr>
        <w:t>经济203</w:t>
      </w:r>
      <w:r w:rsidR="000C0077">
        <w:rPr>
          <w:rFonts w:asciiTheme="majorEastAsia" w:eastAsiaTheme="majorEastAsia" w:hAnsiTheme="majorEastAsia" w:cs="??" w:hint="eastAsia"/>
          <w:color w:val="FF0000"/>
          <w:sz w:val="32"/>
          <w:szCs w:val="32"/>
        </w:rPr>
        <w:t>、</w:t>
      </w:r>
      <w:r w:rsidR="006C4876">
        <w:rPr>
          <w:rFonts w:asciiTheme="majorEastAsia" w:eastAsiaTheme="majorEastAsia" w:hAnsiTheme="majorEastAsia" w:cs="??" w:hint="eastAsia"/>
          <w:color w:val="FF0000"/>
          <w:sz w:val="32"/>
          <w:szCs w:val="32"/>
        </w:rPr>
        <w:t>13+</w:t>
      </w:r>
      <w:r w:rsidR="00BA03B6">
        <w:rPr>
          <w:rFonts w:asciiTheme="majorEastAsia" w:eastAsiaTheme="majorEastAsia" w:hAnsiTheme="majorEastAsia" w:cs="??" w:hint="eastAsia"/>
          <w:color w:val="FF0000"/>
          <w:sz w:val="32"/>
          <w:szCs w:val="32"/>
        </w:rPr>
        <w:t>21012666</w:t>
      </w:r>
      <w:r w:rsidR="006C4876">
        <w:rPr>
          <w:rFonts w:asciiTheme="majorEastAsia" w:eastAsiaTheme="majorEastAsia" w:hAnsiTheme="majorEastAsia" w:cs="??" w:hint="eastAsia"/>
          <w:color w:val="FF0000"/>
          <w:sz w:val="32"/>
          <w:szCs w:val="32"/>
        </w:rPr>
        <w:t>+</w:t>
      </w:r>
      <w:r w:rsidR="00BA03B6">
        <w:rPr>
          <w:rFonts w:asciiTheme="majorEastAsia" w:eastAsiaTheme="majorEastAsia" w:hAnsiTheme="majorEastAsia" w:cs="??" w:hint="eastAsia"/>
          <w:color w:val="FF0000"/>
          <w:sz w:val="32"/>
          <w:szCs w:val="32"/>
        </w:rPr>
        <w:t>周柏辰</w:t>
      </w:r>
      <w:r w:rsidR="006C4876">
        <w:rPr>
          <w:rFonts w:asciiTheme="majorEastAsia" w:eastAsiaTheme="majorEastAsia" w:hAnsiTheme="majorEastAsia" w:cs="??" w:hint="eastAsia"/>
          <w:color w:val="FF0000"/>
          <w:sz w:val="32"/>
          <w:szCs w:val="32"/>
        </w:rPr>
        <w:t>+</w:t>
      </w:r>
      <w:r w:rsidR="00BA03B6">
        <w:rPr>
          <w:rFonts w:asciiTheme="majorEastAsia" w:eastAsiaTheme="majorEastAsia" w:hAnsiTheme="majorEastAsia" w:cs="??" w:hint="eastAsia"/>
          <w:color w:val="FF0000"/>
          <w:sz w:val="32"/>
          <w:szCs w:val="32"/>
        </w:rPr>
        <w:t>物理类</w:t>
      </w:r>
      <w:r w:rsidR="006C4876">
        <w:rPr>
          <w:rFonts w:asciiTheme="majorEastAsia" w:eastAsiaTheme="majorEastAsia" w:hAnsiTheme="majorEastAsia" w:cs="??" w:hint="eastAsia"/>
          <w:color w:val="FF0000"/>
          <w:sz w:val="32"/>
          <w:szCs w:val="32"/>
        </w:rPr>
        <w:t>、……</w:t>
      </w:r>
      <w:r w:rsidR="000C0077">
        <w:rPr>
          <w:rFonts w:asciiTheme="majorEastAsia" w:eastAsiaTheme="majorEastAsia" w:hAnsiTheme="majorEastAsia" w:cs="??" w:hint="eastAsia"/>
          <w:color w:val="FF0000"/>
          <w:sz w:val="32"/>
          <w:szCs w:val="32"/>
        </w:rPr>
        <w:t>依此类推。</w:t>
      </w:r>
    </w:p>
    <w:p w14:paraId="361F3239" w14:textId="0EF8764F" w:rsidR="00BD070D" w:rsidRDefault="00E0257B">
      <w:pPr>
        <w:spacing w:line="360" w:lineRule="auto"/>
        <w:ind w:firstLineChars="250" w:firstLine="800"/>
        <w:rPr>
          <w:rFonts w:asciiTheme="majorEastAsia" w:eastAsiaTheme="majorEastAsia" w:hAnsiTheme="majorEastAsia" w:cs="??"/>
          <w:sz w:val="32"/>
          <w:szCs w:val="32"/>
        </w:rPr>
      </w:pPr>
      <w:r>
        <w:rPr>
          <w:rFonts w:asciiTheme="majorEastAsia" w:eastAsiaTheme="majorEastAsia" w:hAnsiTheme="majorEastAsia" w:cs="??" w:hint="eastAsia"/>
          <w:sz w:val="32"/>
          <w:szCs w:val="32"/>
        </w:rPr>
        <w:t>4、考试的附件就是教师在“考试”路径下发放的统一模板</w:t>
      </w:r>
      <w:r w:rsidR="006D2624">
        <w:rPr>
          <w:rFonts w:asciiTheme="majorEastAsia" w:eastAsiaTheme="majorEastAsia" w:hAnsiTheme="majorEastAsia" w:cs="??" w:hint="eastAsia"/>
          <w:sz w:val="32"/>
          <w:szCs w:val="32"/>
        </w:rPr>
        <w:t>(即：20</w:t>
      </w:r>
      <w:r w:rsidR="00A671E0">
        <w:rPr>
          <w:rFonts w:asciiTheme="majorEastAsia" w:eastAsiaTheme="majorEastAsia" w:hAnsiTheme="majorEastAsia" w:cs="??" w:hint="eastAsia"/>
          <w:sz w:val="32"/>
          <w:szCs w:val="32"/>
        </w:rPr>
        <w:t>2</w:t>
      </w:r>
      <w:r w:rsidR="006D2624">
        <w:rPr>
          <w:rFonts w:asciiTheme="majorEastAsia" w:eastAsiaTheme="majorEastAsia" w:hAnsiTheme="majorEastAsia" w:cs="??" w:hint="eastAsia"/>
          <w:sz w:val="32"/>
          <w:szCs w:val="32"/>
        </w:rPr>
        <w:t>2年上半年纲要期末考试课程论文</w:t>
      </w:r>
      <w:r w:rsidR="000258C1">
        <w:rPr>
          <w:rFonts w:asciiTheme="majorEastAsia" w:eastAsiaTheme="majorEastAsia" w:hAnsiTheme="majorEastAsia" w:cs="??" w:hint="eastAsia"/>
          <w:sz w:val="32"/>
          <w:szCs w:val="32"/>
        </w:rPr>
        <w:t>-</w:t>
      </w:r>
      <w:r w:rsidR="000258C1">
        <w:rPr>
          <w:rFonts w:asciiTheme="majorEastAsia" w:eastAsiaTheme="majorEastAsia" w:hAnsiTheme="majorEastAsia" w:cs="??"/>
          <w:sz w:val="32"/>
          <w:szCs w:val="32"/>
        </w:rPr>
        <w:t>A</w:t>
      </w:r>
      <w:r w:rsidR="000258C1">
        <w:rPr>
          <w:rFonts w:asciiTheme="majorEastAsia" w:eastAsiaTheme="majorEastAsia" w:hAnsiTheme="majorEastAsia" w:cs="??" w:hint="eastAsia"/>
          <w:sz w:val="32"/>
          <w:szCs w:val="32"/>
        </w:rPr>
        <w:t>-四</w:t>
      </w:r>
      <w:r w:rsidR="00C12729">
        <w:rPr>
          <w:rFonts w:asciiTheme="majorEastAsia" w:eastAsiaTheme="majorEastAsia" w:hAnsiTheme="majorEastAsia" w:cs="??" w:hint="eastAsia"/>
          <w:sz w:val="32"/>
          <w:szCs w:val="32"/>
        </w:rPr>
        <w:t>3</w:t>
      </w:r>
      <w:r w:rsidR="000258C1">
        <w:rPr>
          <w:rFonts w:asciiTheme="majorEastAsia" w:eastAsiaTheme="majorEastAsia" w:hAnsiTheme="majorEastAsia" w:cs="??" w:hint="eastAsia"/>
          <w:sz w:val="32"/>
          <w:szCs w:val="32"/>
        </w:rPr>
        <w:t>-</w:t>
      </w:r>
      <w:r w:rsidR="00C12729">
        <w:rPr>
          <w:rFonts w:asciiTheme="majorEastAsia" w:eastAsiaTheme="majorEastAsia" w:hAnsiTheme="majorEastAsia" w:cs="??" w:hint="eastAsia"/>
          <w:sz w:val="32"/>
          <w:szCs w:val="32"/>
        </w:rPr>
        <w:t>4</w:t>
      </w:r>
      <w:r w:rsidR="006D2624">
        <w:rPr>
          <w:rFonts w:asciiTheme="majorEastAsia" w:eastAsiaTheme="majorEastAsia" w:hAnsiTheme="majorEastAsia" w:cs="??"/>
          <w:sz w:val="32"/>
          <w:szCs w:val="32"/>
        </w:rPr>
        <w:t>)</w:t>
      </w:r>
      <w:r>
        <w:rPr>
          <w:rFonts w:asciiTheme="majorEastAsia" w:eastAsiaTheme="majorEastAsia" w:hAnsiTheme="majorEastAsia" w:cs="??" w:hint="eastAsia"/>
          <w:sz w:val="32"/>
          <w:szCs w:val="32"/>
        </w:rPr>
        <w:t>，论文必须撰写在模板上，并以附件的方式上传。附件将作为正式的《中国近现代史纲要》期末文件批改并存档。</w:t>
      </w:r>
    </w:p>
    <w:p w14:paraId="65D687F3" w14:textId="4265205E" w:rsidR="00BD070D" w:rsidRDefault="00E0257B">
      <w:pPr>
        <w:spacing w:line="360" w:lineRule="auto"/>
        <w:ind w:firstLineChars="250" w:firstLine="800"/>
        <w:rPr>
          <w:rFonts w:asciiTheme="majorEastAsia" w:eastAsiaTheme="majorEastAsia" w:hAnsiTheme="majorEastAsia" w:cs="??"/>
          <w:sz w:val="32"/>
          <w:szCs w:val="32"/>
        </w:rPr>
      </w:pPr>
      <w:r>
        <w:rPr>
          <w:rFonts w:asciiTheme="majorEastAsia" w:eastAsiaTheme="majorEastAsia" w:hAnsiTheme="majorEastAsia" w:cs="??" w:hint="eastAsia"/>
          <w:sz w:val="32"/>
          <w:szCs w:val="32"/>
        </w:rPr>
        <w:t>5、附件中文字格式要求。题目：</w:t>
      </w:r>
      <w:bookmarkStart w:id="0" w:name="_Hlk103435210"/>
      <w:r w:rsidR="00C16391">
        <w:rPr>
          <w:rFonts w:asciiTheme="majorEastAsia" w:eastAsiaTheme="majorEastAsia" w:hAnsiTheme="majorEastAsia" w:cs="??" w:hint="eastAsia"/>
          <w:sz w:val="32"/>
          <w:szCs w:val="32"/>
        </w:rPr>
        <w:t>红色，</w:t>
      </w:r>
      <w:r>
        <w:rPr>
          <w:rFonts w:asciiTheme="majorEastAsia" w:eastAsiaTheme="majorEastAsia" w:hAnsiTheme="majorEastAsia" w:cs="??" w:hint="eastAsia"/>
          <w:sz w:val="32"/>
          <w:szCs w:val="32"/>
        </w:rPr>
        <w:t>宋体，四号，加粗。正文：</w:t>
      </w:r>
      <w:r w:rsidR="00C16391">
        <w:rPr>
          <w:rFonts w:asciiTheme="majorEastAsia" w:eastAsiaTheme="majorEastAsia" w:hAnsiTheme="majorEastAsia" w:cs="??" w:hint="eastAsia"/>
          <w:sz w:val="32"/>
          <w:szCs w:val="32"/>
        </w:rPr>
        <w:t>黑色，</w:t>
      </w:r>
      <w:r>
        <w:rPr>
          <w:rFonts w:asciiTheme="majorEastAsia" w:eastAsiaTheme="majorEastAsia" w:hAnsiTheme="majorEastAsia" w:cs="??" w:hint="eastAsia"/>
          <w:sz w:val="32"/>
          <w:szCs w:val="32"/>
        </w:rPr>
        <w:t>宋体，五号，1.5倍行间距，不加粗；段落首行缩进两格。</w:t>
      </w:r>
    </w:p>
    <w:bookmarkEnd w:id="0"/>
    <w:p w14:paraId="1BACD283" w14:textId="3A659675" w:rsidR="002951BA" w:rsidRDefault="00E0257B" w:rsidP="002951BA">
      <w:pPr>
        <w:spacing w:line="360" w:lineRule="auto"/>
        <w:ind w:firstLineChars="250" w:firstLine="800"/>
        <w:rPr>
          <w:rFonts w:asciiTheme="majorEastAsia" w:eastAsiaTheme="majorEastAsia" w:hAnsiTheme="majorEastAsia" w:cs="??"/>
          <w:sz w:val="32"/>
          <w:szCs w:val="32"/>
        </w:rPr>
      </w:pPr>
      <w:r>
        <w:rPr>
          <w:rFonts w:asciiTheme="majorEastAsia" w:eastAsiaTheme="majorEastAsia" w:hAnsiTheme="majorEastAsia" w:cs="??" w:hint="eastAsia"/>
          <w:sz w:val="32"/>
          <w:szCs w:val="32"/>
        </w:rPr>
        <w:t>参考文献：</w:t>
      </w:r>
      <w:r w:rsidR="00C16391">
        <w:rPr>
          <w:rFonts w:asciiTheme="majorEastAsia" w:eastAsiaTheme="majorEastAsia" w:hAnsiTheme="majorEastAsia" w:cs="??" w:hint="eastAsia"/>
          <w:sz w:val="32"/>
          <w:szCs w:val="32"/>
        </w:rPr>
        <w:t>黑色，</w:t>
      </w:r>
      <w:r w:rsidR="002951BA">
        <w:rPr>
          <w:rFonts w:asciiTheme="majorEastAsia" w:eastAsiaTheme="majorEastAsia" w:hAnsiTheme="majorEastAsia" w:cs="??" w:hint="eastAsia"/>
          <w:sz w:val="32"/>
          <w:szCs w:val="32"/>
        </w:rPr>
        <w:t>仿宋，小五号，1.5倍行间距，不加粗；段落首行缩进两格。</w:t>
      </w:r>
      <w:r w:rsidR="00466C22">
        <w:rPr>
          <w:rFonts w:asciiTheme="majorEastAsia" w:eastAsiaTheme="majorEastAsia" w:hAnsiTheme="majorEastAsia" w:cs="??" w:hint="eastAsia"/>
          <w:sz w:val="32"/>
          <w:szCs w:val="32"/>
        </w:rPr>
        <w:t>正文结束后，空一行，写参考文献。</w:t>
      </w:r>
    </w:p>
    <w:p w14:paraId="722A6DE9" w14:textId="50149BC5" w:rsidR="00BD070D" w:rsidRDefault="00E0257B">
      <w:pPr>
        <w:spacing w:line="360" w:lineRule="auto"/>
        <w:ind w:firstLineChars="250" w:firstLine="800"/>
        <w:rPr>
          <w:rFonts w:asciiTheme="majorEastAsia" w:eastAsiaTheme="majorEastAsia" w:hAnsiTheme="majorEastAsia" w:cs="??"/>
          <w:sz w:val="32"/>
          <w:szCs w:val="32"/>
        </w:rPr>
      </w:pPr>
      <w:r>
        <w:rPr>
          <w:rFonts w:asciiTheme="majorEastAsia" w:eastAsiaTheme="majorEastAsia" w:hAnsiTheme="majorEastAsia" w:cs="??" w:hint="eastAsia"/>
          <w:sz w:val="32"/>
          <w:szCs w:val="32"/>
        </w:rPr>
        <w:t>具体格式与示例如下：</w:t>
      </w:r>
    </w:p>
    <w:p w14:paraId="60C76E6A" w14:textId="77777777" w:rsidR="00BD070D" w:rsidRDefault="00E0257B">
      <w:pPr>
        <w:spacing w:line="360" w:lineRule="auto"/>
        <w:ind w:firstLineChars="250" w:firstLine="800"/>
        <w:rPr>
          <w:rFonts w:asciiTheme="majorEastAsia" w:eastAsiaTheme="majorEastAsia" w:hAnsiTheme="majorEastAsia" w:cs="??"/>
          <w:sz w:val="32"/>
          <w:szCs w:val="32"/>
        </w:rPr>
      </w:pPr>
      <w:r>
        <w:rPr>
          <w:rFonts w:asciiTheme="majorEastAsia" w:eastAsiaTheme="majorEastAsia" w:hAnsiTheme="majorEastAsia" w:cs="??" w:hint="eastAsia"/>
          <w:sz w:val="32"/>
          <w:szCs w:val="32"/>
        </w:rPr>
        <w:t>引用教材：</w:t>
      </w:r>
    </w:p>
    <w:p w14:paraId="5DE3D291" w14:textId="77777777" w:rsidR="00BD070D" w:rsidRDefault="00E0257B">
      <w:pPr>
        <w:spacing w:line="360" w:lineRule="auto"/>
        <w:ind w:firstLineChars="300" w:firstLine="960"/>
        <w:rPr>
          <w:rFonts w:asciiTheme="majorEastAsia" w:eastAsiaTheme="majorEastAsia" w:hAnsiTheme="majorEastAsia" w:cs="??"/>
          <w:sz w:val="32"/>
          <w:szCs w:val="32"/>
        </w:rPr>
      </w:pPr>
      <w:r>
        <w:rPr>
          <w:rFonts w:asciiTheme="majorEastAsia" w:eastAsiaTheme="majorEastAsia" w:hAnsiTheme="majorEastAsia" w:cs="??"/>
          <w:sz w:val="32"/>
          <w:szCs w:val="32"/>
        </w:rPr>
        <w:t>[</w:t>
      </w:r>
      <w:r>
        <w:rPr>
          <w:rFonts w:asciiTheme="majorEastAsia" w:eastAsiaTheme="majorEastAsia" w:hAnsiTheme="majorEastAsia" w:cs="??" w:hint="eastAsia"/>
          <w:sz w:val="32"/>
          <w:szCs w:val="32"/>
        </w:rPr>
        <w:t>1</w:t>
      </w:r>
      <w:r>
        <w:rPr>
          <w:rFonts w:asciiTheme="majorEastAsia" w:eastAsiaTheme="majorEastAsia" w:hAnsiTheme="majorEastAsia" w:cs="??"/>
          <w:sz w:val="32"/>
          <w:szCs w:val="32"/>
        </w:rPr>
        <w:t>]</w:t>
      </w:r>
      <w:r>
        <w:rPr>
          <w:rFonts w:asciiTheme="majorEastAsia" w:eastAsiaTheme="majorEastAsia" w:hAnsiTheme="majorEastAsia" w:cs="??" w:hint="eastAsia"/>
          <w:sz w:val="32"/>
          <w:szCs w:val="32"/>
        </w:rPr>
        <w:t>本书编写组.中国近现代史纲要</w:t>
      </w:r>
      <w:r>
        <w:rPr>
          <w:rFonts w:asciiTheme="majorEastAsia" w:eastAsiaTheme="majorEastAsia" w:hAnsiTheme="majorEastAsia" w:cs="??"/>
          <w:sz w:val="32"/>
          <w:szCs w:val="32"/>
        </w:rPr>
        <w:t>[M]</w:t>
      </w:r>
      <w:r>
        <w:rPr>
          <w:rFonts w:asciiTheme="majorEastAsia" w:eastAsiaTheme="majorEastAsia" w:hAnsiTheme="majorEastAsia" w:cs="??" w:hint="eastAsia"/>
          <w:sz w:val="32"/>
          <w:szCs w:val="32"/>
        </w:rPr>
        <w:t>.北京：高等教</w:t>
      </w:r>
      <w:r>
        <w:rPr>
          <w:rFonts w:asciiTheme="majorEastAsia" w:eastAsiaTheme="majorEastAsia" w:hAnsiTheme="majorEastAsia" w:cs="??" w:hint="eastAsia"/>
          <w:sz w:val="32"/>
          <w:szCs w:val="32"/>
        </w:rPr>
        <w:lastRenderedPageBreak/>
        <w:t>育出版社，2021:248;250.</w:t>
      </w:r>
    </w:p>
    <w:p w14:paraId="0811DA66" w14:textId="77777777" w:rsidR="00BD070D" w:rsidRDefault="00E0257B">
      <w:pPr>
        <w:spacing w:line="360" w:lineRule="auto"/>
        <w:ind w:firstLineChars="250" w:firstLine="800"/>
        <w:rPr>
          <w:rFonts w:asciiTheme="majorEastAsia" w:eastAsiaTheme="majorEastAsia" w:hAnsiTheme="majorEastAsia" w:cs="??"/>
          <w:sz w:val="32"/>
          <w:szCs w:val="32"/>
        </w:rPr>
      </w:pPr>
      <w:r>
        <w:rPr>
          <w:rFonts w:asciiTheme="majorEastAsia" w:eastAsiaTheme="majorEastAsia" w:hAnsiTheme="majorEastAsia" w:cs="??" w:hint="eastAsia"/>
          <w:sz w:val="32"/>
          <w:szCs w:val="32"/>
        </w:rPr>
        <w:t>其他参考文献：</w:t>
      </w:r>
    </w:p>
    <w:p w14:paraId="2FF426BD" w14:textId="77777777" w:rsidR="00BD070D" w:rsidRDefault="00E0257B">
      <w:pPr>
        <w:spacing w:line="360" w:lineRule="auto"/>
        <w:ind w:firstLineChars="250" w:firstLine="800"/>
        <w:rPr>
          <w:rFonts w:asciiTheme="majorEastAsia" w:eastAsiaTheme="majorEastAsia" w:hAnsiTheme="majorEastAsia" w:cs="??"/>
          <w:sz w:val="32"/>
          <w:szCs w:val="32"/>
        </w:rPr>
      </w:pPr>
      <w:r>
        <w:rPr>
          <w:rFonts w:asciiTheme="majorEastAsia" w:eastAsiaTheme="majorEastAsia" w:hAnsiTheme="majorEastAsia" w:cs="??"/>
          <w:sz w:val="32"/>
          <w:szCs w:val="32"/>
        </w:rPr>
        <w:t>[</w:t>
      </w:r>
      <w:r>
        <w:rPr>
          <w:rFonts w:asciiTheme="majorEastAsia" w:eastAsiaTheme="majorEastAsia" w:hAnsiTheme="majorEastAsia" w:cs="??" w:hint="eastAsia"/>
          <w:sz w:val="32"/>
          <w:szCs w:val="32"/>
        </w:rPr>
        <w:t>2</w:t>
      </w:r>
      <w:r>
        <w:rPr>
          <w:rFonts w:asciiTheme="majorEastAsia" w:eastAsiaTheme="majorEastAsia" w:hAnsiTheme="majorEastAsia" w:cs="??"/>
          <w:sz w:val="32"/>
          <w:szCs w:val="32"/>
        </w:rPr>
        <w:t>]习近平.习近平谈治国理政第三卷[M].北京：外文出版社，2020:363.</w:t>
      </w:r>
    </w:p>
    <w:p w14:paraId="447EF687" w14:textId="77777777" w:rsidR="00BD070D" w:rsidRDefault="00E0257B">
      <w:pPr>
        <w:spacing w:line="360" w:lineRule="auto"/>
        <w:ind w:firstLineChars="250" w:firstLine="800"/>
        <w:rPr>
          <w:rFonts w:asciiTheme="majorEastAsia" w:eastAsiaTheme="majorEastAsia" w:hAnsiTheme="majorEastAsia" w:cs="??"/>
          <w:sz w:val="32"/>
          <w:szCs w:val="32"/>
        </w:rPr>
      </w:pPr>
      <w:r>
        <w:rPr>
          <w:rFonts w:asciiTheme="majorEastAsia" w:eastAsiaTheme="majorEastAsia" w:hAnsiTheme="majorEastAsia" w:cs="??"/>
          <w:sz w:val="32"/>
          <w:szCs w:val="32"/>
        </w:rPr>
        <w:t>[</w:t>
      </w:r>
      <w:r>
        <w:rPr>
          <w:rFonts w:asciiTheme="majorEastAsia" w:eastAsiaTheme="majorEastAsia" w:hAnsiTheme="majorEastAsia" w:cs="??" w:hint="eastAsia"/>
          <w:sz w:val="32"/>
          <w:szCs w:val="32"/>
        </w:rPr>
        <w:t>3</w:t>
      </w:r>
      <w:r>
        <w:rPr>
          <w:rFonts w:asciiTheme="majorEastAsia" w:eastAsiaTheme="majorEastAsia" w:hAnsiTheme="majorEastAsia" w:cs="??"/>
          <w:sz w:val="32"/>
          <w:szCs w:val="32"/>
        </w:rPr>
        <w:t>]习近平.习近平在中共中央政治局第三十三次集体学习时的讲话[EB/OL].[2021-09-29].https://www.ccps.gov.cn/xtt/202109/t20210929_150717.shtml</w:t>
      </w:r>
    </w:p>
    <w:p w14:paraId="55C47906" w14:textId="77777777" w:rsidR="00BD070D" w:rsidRDefault="00E0257B">
      <w:pPr>
        <w:spacing w:line="360" w:lineRule="auto"/>
        <w:ind w:firstLineChars="250" w:firstLine="800"/>
        <w:rPr>
          <w:rFonts w:asciiTheme="majorEastAsia" w:eastAsiaTheme="majorEastAsia" w:hAnsiTheme="majorEastAsia" w:cs="??"/>
          <w:sz w:val="32"/>
          <w:szCs w:val="32"/>
        </w:rPr>
      </w:pPr>
      <w:r>
        <w:rPr>
          <w:rFonts w:asciiTheme="majorEastAsia" w:eastAsiaTheme="majorEastAsia" w:hAnsiTheme="majorEastAsia" w:cs="??"/>
          <w:sz w:val="32"/>
          <w:szCs w:val="32"/>
        </w:rPr>
        <w:t>[</w:t>
      </w:r>
      <w:r>
        <w:rPr>
          <w:rFonts w:asciiTheme="majorEastAsia" w:eastAsiaTheme="majorEastAsia" w:hAnsiTheme="majorEastAsia" w:cs="??" w:hint="eastAsia"/>
          <w:sz w:val="32"/>
          <w:szCs w:val="32"/>
        </w:rPr>
        <w:t>4</w:t>
      </w:r>
      <w:r>
        <w:rPr>
          <w:rFonts w:asciiTheme="majorEastAsia" w:eastAsiaTheme="majorEastAsia" w:hAnsiTheme="majorEastAsia" w:cs="??"/>
          <w:sz w:val="32"/>
          <w:szCs w:val="32"/>
        </w:rPr>
        <w:t>] [德]乌尔里希·贝克著，吴英姿,孙淑敏译.世界风险社会[M].南京：南京大学出版社，2004:192.</w:t>
      </w:r>
    </w:p>
    <w:p w14:paraId="6D63CF2B" w14:textId="77777777" w:rsidR="00BD070D" w:rsidRDefault="00E0257B">
      <w:pPr>
        <w:spacing w:line="360" w:lineRule="auto"/>
        <w:ind w:firstLineChars="250" w:firstLine="800"/>
        <w:rPr>
          <w:rFonts w:asciiTheme="majorEastAsia" w:eastAsiaTheme="majorEastAsia" w:hAnsiTheme="majorEastAsia" w:cs="??"/>
          <w:sz w:val="32"/>
          <w:szCs w:val="32"/>
        </w:rPr>
      </w:pPr>
      <w:r>
        <w:rPr>
          <w:rFonts w:asciiTheme="majorEastAsia" w:eastAsiaTheme="majorEastAsia" w:hAnsiTheme="majorEastAsia" w:cs="??"/>
          <w:sz w:val="32"/>
          <w:szCs w:val="32"/>
        </w:rPr>
        <w:t>[</w:t>
      </w:r>
      <w:r>
        <w:rPr>
          <w:rFonts w:asciiTheme="majorEastAsia" w:eastAsiaTheme="majorEastAsia" w:hAnsiTheme="majorEastAsia" w:cs="??" w:hint="eastAsia"/>
          <w:sz w:val="32"/>
          <w:szCs w:val="32"/>
        </w:rPr>
        <w:t>5</w:t>
      </w:r>
      <w:r>
        <w:rPr>
          <w:rFonts w:asciiTheme="majorEastAsia" w:eastAsiaTheme="majorEastAsia" w:hAnsiTheme="majorEastAsia" w:cs="??"/>
          <w:sz w:val="32"/>
          <w:szCs w:val="32"/>
        </w:rPr>
        <w:t>]杨宁．社会主义生态文明的认知、愿景与实现[J]．马克思主义研究</w:t>
      </w:r>
      <w:r>
        <w:rPr>
          <w:rFonts w:asciiTheme="majorEastAsia" w:eastAsiaTheme="majorEastAsia" w:hAnsiTheme="majorEastAsia" w:cs="??" w:hint="eastAsia"/>
          <w:sz w:val="32"/>
          <w:szCs w:val="32"/>
        </w:rPr>
        <w:t>，</w:t>
      </w:r>
      <w:r>
        <w:rPr>
          <w:rFonts w:asciiTheme="majorEastAsia" w:eastAsiaTheme="majorEastAsia" w:hAnsiTheme="majorEastAsia" w:cs="??"/>
          <w:sz w:val="32"/>
          <w:szCs w:val="32"/>
        </w:rPr>
        <w:t xml:space="preserve"> 2021,(12)</w:t>
      </w:r>
      <w:r>
        <w:rPr>
          <w:rFonts w:asciiTheme="majorEastAsia" w:eastAsiaTheme="majorEastAsia" w:hAnsiTheme="majorEastAsia" w:cs="??" w:hint="eastAsia"/>
          <w:sz w:val="32"/>
          <w:szCs w:val="32"/>
        </w:rPr>
        <w:t>:123.</w:t>
      </w:r>
    </w:p>
    <w:p w14:paraId="290F855B" w14:textId="77777777" w:rsidR="00BD070D" w:rsidRDefault="00E0257B">
      <w:pPr>
        <w:spacing w:before="156" w:after="156"/>
        <w:ind w:left="420" w:firstLine="420"/>
        <w:rPr>
          <w:rFonts w:asciiTheme="majorEastAsia" w:eastAsiaTheme="majorEastAsia" w:hAnsiTheme="majorEastAsia" w:cs="??"/>
          <w:sz w:val="32"/>
          <w:szCs w:val="32"/>
        </w:rPr>
      </w:pPr>
      <w:r>
        <w:rPr>
          <w:rFonts w:asciiTheme="majorEastAsia" w:eastAsiaTheme="majorEastAsia" w:hAnsiTheme="majorEastAsia" w:cs="??" w:hint="eastAsia"/>
          <w:color w:val="FF0000"/>
          <w:sz w:val="32"/>
          <w:szCs w:val="32"/>
        </w:rPr>
        <w:t>6、考试的课程论文提交的截止时间是6月17日23时59分。逾期作自动放弃处理。</w:t>
      </w:r>
    </w:p>
    <w:p w14:paraId="537BBAB7" w14:textId="77777777" w:rsidR="00BD070D" w:rsidRDefault="00E0257B">
      <w:pPr>
        <w:spacing w:line="360" w:lineRule="auto"/>
        <w:ind w:firstLineChars="250" w:firstLine="800"/>
        <w:rPr>
          <w:rFonts w:asciiTheme="majorEastAsia" w:eastAsiaTheme="majorEastAsia" w:hAnsiTheme="majorEastAsia" w:cs="??"/>
          <w:sz w:val="32"/>
          <w:szCs w:val="32"/>
        </w:rPr>
      </w:pPr>
      <w:r>
        <w:rPr>
          <w:rFonts w:asciiTheme="majorEastAsia" w:eastAsiaTheme="majorEastAsia" w:hAnsiTheme="majorEastAsia" w:cs="??" w:hint="eastAsia"/>
          <w:sz w:val="32"/>
          <w:szCs w:val="32"/>
        </w:rPr>
        <w:t>7、鉴于各种因素，同学手头的教材版本不一样，因此教研部统一在各位教师的学习平台上“资料”栏里，挂上了21版的《中国近现代史纲要》教材的电子版。请同学下载，在撰写时会使用到。</w:t>
      </w:r>
    </w:p>
    <w:p w14:paraId="4CB6E355" w14:textId="3309D5FB" w:rsidR="00BD070D" w:rsidRDefault="00E0257B">
      <w:pPr>
        <w:spacing w:line="360" w:lineRule="auto"/>
        <w:ind w:firstLineChars="250" w:firstLine="800"/>
        <w:rPr>
          <w:rFonts w:asciiTheme="majorEastAsia" w:eastAsiaTheme="majorEastAsia" w:hAnsiTheme="majorEastAsia" w:cs="??"/>
          <w:sz w:val="32"/>
          <w:szCs w:val="32"/>
        </w:rPr>
      </w:pPr>
      <w:r>
        <w:rPr>
          <w:rFonts w:asciiTheme="majorEastAsia" w:eastAsiaTheme="majorEastAsia" w:hAnsiTheme="majorEastAsia" w:cs="??" w:hint="eastAsia"/>
          <w:sz w:val="32"/>
          <w:szCs w:val="32"/>
        </w:rPr>
        <w:t>8、</w:t>
      </w:r>
      <w:r w:rsidR="004E5ED9">
        <w:rPr>
          <w:rFonts w:asciiTheme="majorEastAsia" w:eastAsiaTheme="majorEastAsia" w:hAnsiTheme="majorEastAsia" w:cs="??" w:hint="eastAsia"/>
          <w:sz w:val="32"/>
          <w:szCs w:val="32"/>
        </w:rPr>
        <w:t>总评成绩=</w:t>
      </w:r>
      <w:r>
        <w:rPr>
          <w:rFonts w:asciiTheme="majorEastAsia" w:eastAsiaTheme="majorEastAsia" w:hAnsiTheme="majorEastAsia" w:cs="??" w:hint="eastAsia"/>
          <w:sz w:val="32"/>
          <w:szCs w:val="32"/>
        </w:rPr>
        <w:t>平时成绩50%（寒假社会实践报告占20%</w:t>
      </w:r>
      <w:r w:rsidR="00C969E9">
        <w:rPr>
          <w:rFonts w:asciiTheme="majorEastAsia" w:eastAsiaTheme="majorEastAsia" w:hAnsiTheme="majorEastAsia" w:cs="??" w:hint="eastAsia"/>
          <w:sz w:val="32"/>
          <w:szCs w:val="32"/>
        </w:rPr>
        <w:t>、</w:t>
      </w:r>
      <w:r w:rsidR="00594C36">
        <w:rPr>
          <w:rFonts w:asciiTheme="majorEastAsia" w:eastAsiaTheme="majorEastAsia" w:hAnsiTheme="majorEastAsia" w:cs="??" w:hint="eastAsia"/>
          <w:sz w:val="32"/>
          <w:szCs w:val="32"/>
        </w:rPr>
        <w:t>课堂</w:t>
      </w:r>
      <w:r>
        <w:rPr>
          <w:rFonts w:asciiTheme="majorEastAsia" w:eastAsiaTheme="majorEastAsia" w:hAnsiTheme="majorEastAsia" w:cs="??" w:hint="eastAsia"/>
          <w:sz w:val="32"/>
          <w:szCs w:val="32"/>
        </w:rPr>
        <w:t>与线上的平时成绩占30%））+期末</w:t>
      </w:r>
      <w:r w:rsidR="003043CA">
        <w:rPr>
          <w:rFonts w:asciiTheme="majorEastAsia" w:eastAsiaTheme="majorEastAsia" w:hAnsiTheme="majorEastAsia" w:cs="??" w:hint="eastAsia"/>
          <w:sz w:val="32"/>
          <w:szCs w:val="32"/>
        </w:rPr>
        <w:t>考试</w:t>
      </w:r>
      <w:r>
        <w:rPr>
          <w:rFonts w:asciiTheme="majorEastAsia" w:eastAsiaTheme="majorEastAsia" w:hAnsiTheme="majorEastAsia" w:cs="??" w:hint="eastAsia"/>
          <w:sz w:val="32"/>
          <w:szCs w:val="32"/>
        </w:rPr>
        <w:t>课程论文50%。</w:t>
      </w:r>
    </w:p>
    <w:p w14:paraId="76B185D3" w14:textId="01B5EE1A" w:rsidR="00BD070D" w:rsidRDefault="00BD070D">
      <w:pPr>
        <w:rPr>
          <w:rFonts w:eastAsia="黑体"/>
          <w:sz w:val="28"/>
          <w:szCs w:val="28"/>
        </w:rPr>
      </w:pPr>
    </w:p>
    <w:p w14:paraId="3B7BFDEA" w14:textId="77777777" w:rsidR="001D3B4B" w:rsidRDefault="001D3B4B">
      <w:pPr>
        <w:rPr>
          <w:rFonts w:eastAsia="黑体"/>
          <w:sz w:val="28"/>
          <w:szCs w:val="28"/>
        </w:rPr>
      </w:pPr>
    </w:p>
    <w:p w14:paraId="1367F447" w14:textId="77777777" w:rsidR="00BD070D" w:rsidRDefault="00E0257B">
      <w:pPr>
        <w:spacing w:line="60" w:lineRule="auto"/>
        <w:jc w:val="center"/>
        <w:rPr>
          <w:rFonts w:eastAsia="黑体"/>
          <w:b/>
          <w:sz w:val="44"/>
          <w:szCs w:val="44"/>
        </w:rPr>
      </w:pPr>
      <w:r>
        <w:rPr>
          <w:rFonts w:eastAsia="黑体" w:hint="eastAsia"/>
          <w:b/>
          <w:sz w:val="44"/>
          <w:szCs w:val="44"/>
        </w:rPr>
        <w:lastRenderedPageBreak/>
        <w:t>课程论文的评分标准</w:t>
      </w:r>
    </w:p>
    <w:p w14:paraId="16130EC1" w14:textId="77777777" w:rsidR="00BD070D" w:rsidRDefault="00E0257B">
      <w:pPr>
        <w:spacing w:line="360" w:lineRule="auto"/>
        <w:ind w:firstLineChars="250" w:firstLine="800"/>
        <w:rPr>
          <w:rFonts w:asciiTheme="majorEastAsia" w:eastAsiaTheme="majorEastAsia" w:hAnsiTheme="majorEastAsia" w:cs="??"/>
          <w:sz w:val="32"/>
          <w:szCs w:val="32"/>
        </w:rPr>
      </w:pPr>
      <w:r>
        <w:rPr>
          <w:rFonts w:asciiTheme="majorEastAsia" w:eastAsiaTheme="majorEastAsia" w:hAnsiTheme="majorEastAsia" w:cs="??" w:hint="eastAsia"/>
          <w:sz w:val="32"/>
          <w:szCs w:val="32"/>
        </w:rPr>
        <w:t>A. 90分以上：认真审核题目，严格按照题目的要求答题。对本课程要求掌握的理论知识有深刻的认识，能运用教材中的和课堂讲授中的基本理论，进行分析论述问题；要求有史实、有评述，史论结合，论述充分；所阐释的观点新颖独特，内容结构完整，逻辑严密，层次清楚；重点突出，论证严密，立场正确；文字表达准确、语言流畅、引文规范。</w:t>
      </w:r>
    </w:p>
    <w:p w14:paraId="7429B61C" w14:textId="77777777" w:rsidR="00BD070D" w:rsidRDefault="00E0257B">
      <w:pPr>
        <w:spacing w:line="360" w:lineRule="auto"/>
        <w:ind w:firstLineChars="250" w:firstLine="800"/>
        <w:rPr>
          <w:rFonts w:asciiTheme="majorEastAsia" w:eastAsiaTheme="majorEastAsia" w:hAnsiTheme="majorEastAsia" w:cs="??"/>
          <w:sz w:val="32"/>
          <w:szCs w:val="32"/>
        </w:rPr>
      </w:pPr>
      <w:r>
        <w:rPr>
          <w:rFonts w:asciiTheme="majorEastAsia" w:eastAsiaTheme="majorEastAsia" w:hAnsiTheme="majorEastAsia" w:cs="??" w:hint="eastAsia"/>
          <w:sz w:val="32"/>
          <w:szCs w:val="32"/>
        </w:rPr>
        <w:t>B. 80-89分：能够审核题目，按照题目的要求答题。对本课程要求掌握的理论知识有基本了解，并能运用教材中的和课堂讲授中的理论，在一定程度上分析论述问题；能够进行史论结合，立场正确；内容结构相对完整，逻辑比较严密，层次比较清楚，结论合理；语言流畅，引文规范。</w:t>
      </w:r>
    </w:p>
    <w:p w14:paraId="7F3C529E" w14:textId="77777777" w:rsidR="00BD070D" w:rsidRDefault="00E0257B">
      <w:pPr>
        <w:spacing w:line="360" w:lineRule="auto"/>
        <w:ind w:firstLineChars="250" w:firstLine="800"/>
        <w:rPr>
          <w:rFonts w:asciiTheme="majorEastAsia" w:eastAsiaTheme="majorEastAsia" w:hAnsiTheme="majorEastAsia" w:cs="??"/>
          <w:sz w:val="32"/>
          <w:szCs w:val="32"/>
        </w:rPr>
      </w:pPr>
      <w:r>
        <w:rPr>
          <w:rFonts w:asciiTheme="majorEastAsia" w:eastAsiaTheme="majorEastAsia" w:hAnsiTheme="majorEastAsia" w:cs="??" w:hint="eastAsia"/>
          <w:sz w:val="32"/>
          <w:szCs w:val="32"/>
        </w:rPr>
        <w:t>C. 70-79分：能够按照题目的要求答题，但存在一定程度偏离题目，对本课程要求掌握的理论知识有所了解，并能运用教材中的和课堂讲授中的基本理论分析问题；能够有史或有论，立场正确；有基本的内容，有一定结构，存在一定的逻辑性；语言比较通顺，引文欠规范。</w:t>
      </w:r>
    </w:p>
    <w:p w14:paraId="483A80BE" w14:textId="44D790AE" w:rsidR="00BD070D" w:rsidRDefault="00E0257B">
      <w:pPr>
        <w:spacing w:line="360" w:lineRule="auto"/>
        <w:ind w:firstLineChars="250" w:firstLine="800"/>
        <w:rPr>
          <w:rFonts w:asciiTheme="majorEastAsia" w:eastAsiaTheme="majorEastAsia" w:hAnsiTheme="majorEastAsia" w:cs="??"/>
          <w:sz w:val="32"/>
          <w:szCs w:val="32"/>
        </w:rPr>
      </w:pPr>
      <w:r>
        <w:rPr>
          <w:rFonts w:asciiTheme="majorEastAsia" w:eastAsiaTheme="majorEastAsia" w:hAnsiTheme="majorEastAsia" w:cs="??" w:hint="eastAsia"/>
          <w:sz w:val="32"/>
          <w:szCs w:val="32"/>
        </w:rPr>
        <w:t>D. 69分以下：答不完整、答非所问，未能结合课堂所讲内容，思路欠清晰，层次欠清楚，有论无史或有史无论，结构不完整或，逻辑比较混乱，层次不清，内容有抄袭，语言不流畅。</w:t>
      </w:r>
    </w:p>
    <w:p w14:paraId="1CD62EE4" w14:textId="77777777" w:rsidR="007574B9" w:rsidRDefault="007574B9">
      <w:pPr>
        <w:spacing w:line="360" w:lineRule="auto"/>
        <w:ind w:firstLineChars="250" w:firstLine="800"/>
        <w:rPr>
          <w:rFonts w:asciiTheme="majorEastAsia" w:eastAsiaTheme="majorEastAsia" w:hAnsiTheme="majorEastAsia" w:cs="??"/>
          <w:sz w:val="32"/>
          <w:szCs w:val="32"/>
        </w:rPr>
      </w:pPr>
    </w:p>
    <w:p w14:paraId="0769D0EB" w14:textId="77777777" w:rsidR="00BD070D" w:rsidRDefault="00E0257B">
      <w:pPr>
        <w:spacing w:line="60" w:lineRule="auto"/>
        <w:jc w:val="center"/>
        <w:rPr>
          <w:rFonts w:eastAsia="黑体"/>
          <w:b/>
          <w:sz w:val="44"/>
          <w:szCs w:val="44"/>
        </w:rPr>
      </w:pPr>
      <w:r>
        <w:rPr>
          <w:rFonts w:eastAsia="黑体" w:hint="eastAsia"/>
          <w:b/>
          <w:sz w:val="44"/>
          <w:szCs w:val="44"/>
        </w:rPr>
        <w:lastRenderedPageBreak/>
        <w:t>五个参考选题</w:t>
      </w:r>
      <w:r>
        <w:rPr>
          <w:rFonts w:eastAsia="黑体" w:hint="eastAsia"/>
          <w:b/>
          <w:sz w:val="44"/>
          <w:szCs w:val="44"/>
        </w:rPr>
        <w:t>:(</w:t>
      </w:r>
      <w:r>
        <w:rPr>
          <w:rFonts w:eastAsia="黑体" w:hint="eastAsia"/>
          <w:b/>
          <w:sz w:val="44"/>
          <w:szCs w:val="44"/>
        </w:rPr>
        <w:t>任选其中之一</w:t>
      </w:r>
      <w:r>
        <w:rPr>
          <w:rFonts w:eastAsia="黑体" w:hint="eastAsia"/>
          <w:b/>
          <w:sz w:val="44"/>
          <w:szCs w:val="44"/>
        </w:rPr>
        <w:t>)</w:t>
      </w:r>
    </w:p>
    <w:p w14:paraId="01807D53" w14:textId="77777777" w:rsidR="00BD070D" w:rsidRDefault="00E0257B">
      <w:pPr>
        <w:spacing w:line="276" w:lineRule="auto"/>
        <w:ind w:firstLineChars="200" w:firstLine="562"/>
        <w:rPr>
          <w:rFonts w:ascii="仿宋" w:eastAsia="仿宋" w:hAnsi="仿宋" w:cs="Arial"/>
          <w:b/>
          <w:bCs/>
          <w:color w:val="FF0000"/>
          <w:sz w:val="28"/>
          <w:szCs w:val="36"/>
          <w:shd w:val="clear" w:color="auto" w:fill="FFFFFF"/>
        </w:rPr>
      </w:pPr>
      <w:r>
        <w:rPr>
          <w:rFonts w:ascii="仿宋" w:eastAsia="仿宋" w:hAnsi="仿宋" w:cs="Arial" w:hint="eastAsia"/>
          <w:b/>
          <w:bCs/>
          <w:color w:val="FF0000"/>
          <w:sz w:val="28"/>
          <w:szCs w:val="36"/>
          <w:shd w:val="clear" w:color="auto" w:fill="FFFFFF"/>
        </w:rPr>
        <w:t>第一题</w:t>
      </w:r>
    </w:p>
    <w:p w14:paraId="3954843D" w14:textId="77777777" w:rsidR="00BD070D" w:rsidRDefault="00E0257B">
      <w:pPr>
        <w:spacing w:line="276" w:lineRule="auto"/>
        <w:ind w:firstLineChars="200" w:firstLine="560"/>
        <w:rPr>
          <w:rFonts w:ascii="仿宋" w:eastAsia="仿宋" w:hAnsi="仿宋" w:cs="Arial"/>
          <w:color w:val="000000"/>
          <w:sz w:val="28"/>
          <w:szCs w:val="36"/>
          <w:shd w:val="clear" w:color="auto" w:fill="FFFFFF"/>
        </w:rPr>
      </w:pPr>
      <w:r>
        <w:rPr>
          <w:rFonts w:ascii="仿宋" w:eastAsia="仿宋" w:hAnsi="仿宋" w:cs="Arial" w:hint="eastAsia"/>
          <w:color w:val="000000"/>
          <w:sz w:val="28"/>
          <w:szCs w:val="36"/>
          <w:shd w:val="clear" w:color="auto" w:fill="FFFFFF"/>
        </w:rPr>
        <w:t>请用党的基本路线的精髓即“实事求是”，来论述和分析不同时期，即“中国革命的新道路”、“中华民族的抗日战争”、“为建立新中国而奋斗”、”改革开放与中国特色社会主义开创和发展”“新时代中国特色社会主义“（书中的各章节）各个时期，中国共产党是怎样运用“实事求是”的？哪些是“实事求是”运用的具体成果？</w:t>
      </w:r>
    </w:p>
    <w:p w14:paraId="7A61DCA4" w14:textId="77777777" w:rsidR="00BD070D" w:rsidRDefault="00BD070D">
      <w:pPr>
        <w:spacing w:line="276" w:lineRule="auto"/>
        <w:ind w:firstLineChars="200" w:firstLine="560"/>
        <w:rPr>
          <w:rFonts w:ascii="仿宋" w:eastAsia="仿宋" w:hAnsi="仿宋" w:cs="Arial"/>
          <w:color w:val="000000"/>
          <w:sz w:val="28"/>
          <w:szCs w:val="36"/>
          <w:shd w:val="clear" w:color="auto" w:fill="FFFFFF"/>
        </w:rPr>
      </w:pPr>
    </w:p>
    <w:p w14:paraId="175A8BFF" w14:textId="77777777" w:rsidR="00BD070D" w:rsidRDefault="00E0257B">
      <w:pPr>
        <w:spacing w:line="276" w:lineRule="auto"/>
        <w:ind w:firstLineChars="200" w:firstLine="562"/>
        <w:rPr>
          <w:rFonts w:ascii="仿宋" w:eastAsia="仿宋" w:hAnsi="仿宋" w:cs="Arial"/>
          <w:b/>
          <w:bCs/>
          <w:color w:val="FF0000"/>
          <w:sz w:val="28"/>
          <w:szCs w:val="36"/>
          <w:shd w:val="clear" w:color="auto" w:fill="FFFFFF"/>
        </w:rPr>
      </w:pPr>
      <w:r>
        <w:rPr>
          <w:rFonts w:ascii="仿宋" w:eastAsia="仿宋" w:hAnsi="仿宋" w:cs="Arial" w:hint="eastAsia"/>
          <w:b/>
          <w:bCs/>
          <w:color w:val="FF0000"/>
          <w:sz w:val="28"/>
          <w:szCs w:val="36"/>
          <w:shd w:val="clear" w:color="auto" w:fill="FFFFFF"/>
        </w:rPr>
        <w:t>第二题</w:t>
      </w:r>
    </w:p>
    <w:p w14:paraId="07B97867" w14:textId="77777777" w:rsidR="00BD070D" w:rsidRDefault="00E0257B">
      <w:pPr>
        <w:spacing w:line="276" w:lineRule="auto"/>
        <w:ind w:firstLineChars="200" w:firstLine="560"/>
        <w:rPr>
          <w:rFonts w:ascii="仿宋" w:eastAsia="仿宋" w:hAnsi="仿宋" w:cs="Arial"/>
          <w:color w:val="000000"/>
          <w:sz w:val="28"/>
          <w:szCs w:val="36"/>
          <w:shd w:val="clear" w:color="auto" w:fill="FFFFFF"/>
        </w:rPr>
      </w:pPr>
      <w:r>
        <w:rPr>
          <w:rFonts w:ascii="仿宋" w:eastAsia="仿宋" w:hAnsi="仿宋" w:cs="Arial" w:hint="eastAsia"/>
          <w:color w:val="000000"/>
          <w:sz w:val="28"/>
          <w:szCs w:val="36"/>
          <w:shd w:val="clear" w:color="auto" w:fill="FFFFFF"/>
        </w:rPr>
        <w:t>自1840年以来，包括中国共产党在内的中国先进分子和组织以及人民群众，为中华民族伟大复兴，而进行了哪些艰辛探索、顽强奋斗的历史进程？有了哪些经验教训？认识了哪些历史发展的规律与真理？</w:t>
      </w:r>
    </w:p>
    <w:p w14:paraId="714CB4D2" w14:textId="77777777" w:rsidR="00BD070D" w:rsidRDefault="00BD070D">
      <w:pPr>
        <w:spacing w:line="276" w:lineRule="auto"/>
        <w:ind w:firstLineChars="200" w:firstLine="560"/>
        <w:rPr>
          <w:rFonts w:ascii="仿宋" w:eastAsia="仿宋" w:hAnsi="仿宋" w:cs="Arial"/>
          <w:color w:val="000000"/>
          <w:sz w:val="28"/>
          <w:szCs w:val="36"/>
          <w:shd w:val="clear" w:color="auto" w:fill="FFFFFF"/>
        </w:rPr>
      </w:pPr>
    </w:p>
    <w:p w14:paraId="26C1DF57" w14:textId="77777777" w:rsidR="00BD070D" w:rsidRDefault="00E0257B">
      <w:pPr>
        <w:spacing w:line="276" w:lineRule="auto"/>
        <w:ind w:firstLineChars="200" w:firstLine="562"/>
        <w:rPr>
          <w:rFonts w:ascii="仿宋" w:eastAsia="仿宋" w:hAnsi="仿宋" w:cs="Arial"/>
          <w:b/>
          <w:bCs/>
          <w:color w:val="FF0000"/>
          <w:sz w:val="28"/>
          <w:szCs w:val="36"/>
          <w:shd w:val="clear" w:color="auto" w:fill="FFFFFF"/>
        </w:rPr>
      </w:pPr>
      <w:r>
        <w:rPr>
          <w:rFonts w:ascii="仿宋" w:eastAsia="仿宋" w:hAnsi="仿宋" w:cs="Arial" w:hint="eastAsia"/>
          <w:b/>
          <w:bCs/>
          <w:color w:val="FF0000"/>
          <w:sz w:val="28"/>
          <w:szCs w:val="36"/>
          <w:shd w:val="clear" w:color="auto" w:fill="FFFFFF"/>
        </w:rPr>
        <w:t>第三题</w:t>
      </w:r>
    </w:p>
    <w:p w14:paraId="76A1DA9A" w14:textId="77777777" w:rsidR="00BD070D" w:rsidRDefault="00E0257B">
      <w:pPr>
        <w:spacing w:line="276" w:lineRule="auto"/>
        <w:ind w:firstLineChars="200" w:firstLine="560"/>
        <w:rPr>
          <w:rFonts w:ascii="仿宋" w:eastAsia="仿宋" w:hAnsi="仿宋" w:cs="Arial"/>
          <w:color w:val="000000"/>
          <w:sz w:val="28"/>
          <w:szCs w:val="36"/>
          <w:shd w:val="clear" w:color="auto" w:fill="FFFFFF"/>
        </w:rPr>
      </w:pPr>
      <w:r>
        <w:rPr>
          <w:rFonts w:ascii="仿宋" w:eastAsia="仿宋" w:hAnsi="仿宋" w:cs="Arial" w:hint="eastAsia"/>
          <w:color w:val="000000"/>
          <w:sz w:val="28"/>
          <w:szCs w:val="36"/>
          <w:shd w:val="clear" w:color="auto" w:fill="FFFFFF"/>
        </w:rPr>
        <w:t>材料1：</w:t>
      </w:r>
    </w:p>
    <w:p w14:paraId="3A4C4985" w14:textId="77777777" w:rsidR="00BD070D" w:rsidRDefault="00E0257B">
      <w:pPr>
        <w:spacing w:line="276" w:lineRule="auto"/>
        <w:ind w:firstLineChars="200" w:firstLine="560"/>
        <w:rPr>
          <w:rFonts w:ascii="仿宋" w:eastAsia="仿宋" w:hAnsi="仿宋" w:cs="Arial"/>
          <w:color w:val="000000"/>
          <w:sz w:val="28"/>
          <w:szCs w:val="36"/>
          <w:shd w:val="clear" w:color="auto" w:fill="FFFFFF"/>
        </w:rPr>
      </w:pPr>
      <w:r>
        <w:rPr>
          <w:rFonts w:ascii="仿宋" w:eastAsia="仿宋" w:hAnsi="仿宋" w:cs="Arial" w:hint="eastAsia"/>
          <w:color w:val="000000"/>
          <w:sz w:val="28"/>
          <w:szCs w:val="36"/>
          <w:shd w:val="clear" w:color="auto" w:fill="FFFFFF"/>
        </w:rPr>
        <w:t>“今日第一件事，便留心到农民。”早知稼穑之艰难的孙中山对农民怀有深厚的情感，他在早年打量的是农民的生活状况与生产环境，“试观吾邑东南一带之山，秃然而不毛”；“军兴以来，四民失业，而尤以农民为最。田野荒芜，人畜流离，器具谷种之类，存者盖鲜”。孙中山还分析了农民社会地位低下的原因，这就是农民的合法权益得不到保障,如农民辛辛苦苦得来的粮食，被地主夺去大半，自</w:t>
      </w:r>
      <w:r>
        <w:rPr>
          <w:rFonts w:ascii="仿宋" w:eastAsia="仿宋" w:hAnsi="仿宋" w:cs="Arial" w:hint="eastAsia"/>
          <w:color w:val="000000"/>
          <w:sz w:val="28"/>
          <w:szCs w:val="36"/>
          <w:shd w:val="clear" w:color="auto" w:fill="FFFFFF"/>
        </w:rPr>
        <w:lastRenderedPageBreak/>
        <w:t>己得到手的几乎不能自养，这是极不公平的现象。所以他主张在政治上、法律上制定一系列规定来保护农民的权利。从立法的角度保护农民的权利，既是孙中山法制思想的重要体现，也是调动农民生产积极性、增加农业产量的有效途径。后来，孙中山通过对多年的民主革命经验教训的总结，对农民的革命作用也开始重视起来。1924年7月，国民党召开党员联欢会，孙中山看到衣衫不整、肤色黝黑的农民冒着烈日前来参会，异常兴奋地对身边的宋庆龄说，“这是革命成功的起点”。他看到了蕴藏在农民这一弱势群体中的巨大革命潜能，提出了“联俄、联共、扶助农工”的三大政策，把农民放到非常重要的位置。</w:t>
      </w:r>
    </w:p>
    <w:p w14:paraId="1BAD4BA9" w14:textId="77777777" w:rsidR="00BD070D" w:rsidRDefault="00E0257B">
      <w:pPr>
        <w:spacing w:line="276" w:lineRule="auto"/>
        <w:ind w:firstLineChars="200" w:firstLine="560"/>
        <w:rPr>
          <w:rFonts w:ascii="仿宋" w:eastAsia="仿宋" w:hAnsi="仿宋" w:cs="Arial"/>
          <w:color w:val="000000"/>
          <w:sz w:val="28"/>
          <w:szCs w:val="36"/>
          <w:shd w:val="clear" w:color="auto" w:fill="FFFFFF"/>
        </w:rPr>
      </w:pPr>
      <w:r>
        <w:rPr>
          <w:rFonts w:ascii="仿宋" w:eastAsia="仿宋" w:hAnsi="仿宋" w:cs="Arial" w:hint="eastAsia"/>
          <w:color w:val="000000"/>
          <w:sz w:val="28"/>
          <w:szCs w:val="36"/>
          <w:shd w:val="clear" w:color="auto" w:fill="FFFFFF"/>
        </w:rPr>
        <w:t>——汪志国：《孙中山对农业、农村和农民问题的思考》，原载《光明日报》2004年3月16日。</w:t>
      </w:r>
    </w:p>
    <w:p w14:paraId="623C4BCA" w14:textId="77777777" w:rsidR="00BD070D" w:rsidRDefault="00E0257B">
      <w:pPr>
        <w:spacing w:line="276" w:lineRule="auto"/>
        <w:ind w:firstLineChars="200" w:firstLine="560"/>
        <w:rPr>
          <w:rFonts w:ascii="仿宋" w:eastAsia="仿宋" w:hAnsi="仿宋" w:cs="Arial"/>
          <w:color w:val="000000"/>
          <w:sz w:val="28"/>
          <w:szCs w:val="36"/>
          <w:shd w:val="clear" w:color="auto" w:fill="FFFFFF"/>
        </w:rPr>
      </w:pPr>
      <w:r>
        <w:rPr>
          <w:rFonts w:ascii="仿宋" w:eastAsia="仿宋" w:hAnsi="仿宋" w:cs="Arial" w:hint="eastAsia"/>
          <w:color w:val="000000"/>
          <w:sz w:val="28"/>
          <w:szCs w:val="36"/>
          <w:shd w:val="clear" w:color="auto" w:fill="FFFFFF"/>
        </w:rPr>
        <w:t>材料2：</w:t>
      </w:r>
    </w:p>
    <w:p w14:paraId="3E346378" w14:textId="77777777" w:rsidR="00BD070D" w:rsidRDefault="00E0257B">
      <w:pPr>
        <w:spacing w:line="276" w:lineRule="auto"/>
        <w:ind w:firstLineChars="200" w:firstLine="560"/>
        <w:rPr>
          <w:rFonts w:ascii="仿宋" w:eastAsia="仿宋" w:hAnsi="仿宋" w:cs="Arial"/>
          <w:color w:val="000000"/>
          <w:sz w:val="28"/>
          <w:szCs w:val="36"/>
          <w:shd w:val="clear" w:color="auto" w:fill="FFFFFF"/>
        </w:rPr>
      </w:pPr>
      <w:r>
        <w:rPr>
          <w:rFonts w:ascii="仿宋" w:eastAsia="仿宋" w:hAnsi="仿宋" w:cs="Arial" w:hint="eastAsia"/>
          <w:color w:val="000000"/>
          <w:sz w:val="28"/>
          <w:szCs w:val="36"/>
          <w:shd w:val="clear" w:color="auto" w:fill="FFFFFF"/>
        </w:rPr>
        <w:t>毛泽东在革命斗争过程中深刻地认识到只有切实维护好广大农民的利益，大力发展农村经济和农业生产，才能取得农民的支持，才能保证中国革命和建设的最终胜利。在1945年《论联合政府》的报告中，他指出：“中国没有单独代表农民的政党，民族资产阶级的政党没有坚决的土地纲领，因此，只有制定和执行了坚决的纲领，为农民利益而努力奋斗，因而获得最广大农民群众作为自己伟大同盟军的中国共产党成了农民和一切革命民主派的领导者。”在解放战争时期，毛泽东提出了土地改革中必须注意的两条基本原则：一是必须满足贫农的要求；二是必须坚决地团结中农，不要损害中农的利益。为了维护好广大农民的利益，中国共产党不但领导农民进行土地改革，而且</w:t>
      </w:r>
      <w:r>
        <w:rPr>
          <w:rFonts w:ascii="仿宋" w:eastAsia="仿宋" w:hAnsi="仿宋" w:cs="Arial" w:hint="eastAsia"/>
          <w:color w:val="000000"/>
          <w:sz w:val="28"/>
          <w:szCs w:val="36"/>
          <w:shd w:val="clear" w:color="auto" w:fill="FFFFFF"/>
        </w:rPr>
        <w:lastRenderedPageBreak/>
        <w:t>还采取了一系列措施，减轻农民负担，解决农民困难。</w:t>
      </w:r>
    </w:p>
    <w:p w14:paraId="7AD8B953" w14:textId="77777777" w:rsidR="00BD070D" w:rsidRDefault="00E0257B">
      <w:pPr>
        <w:spacing w:line="276" w:lineRule="auto"/>
        <w:ind w:firstLineChars="200" w:firstLine="560"/>
        <w:rPr>
          <w:rFonts w:ascii="仿宋" w:eastAsia="仿宋" w:hAnsi="仿宋" w:cs="Arial"/>
          <w:color w:val="000000"/>
          <w:sz w:val="28"/>
          <w:szCs w:val="36"/>
          <w:shd w:val="clear" w:color="auto" w:fill="FFFFFF"/>
        </w:rPr>
      </w:pPr>
      <w:r>
        <w:rPr>
          <w:rFonts w:ascii="仿宋" w:eastAsia="仿宋" w:hAnsi="仿宋" w:cs="Arial" w:hint="eastAsia"/>
          <w:color w:val="000000"/>
          <w:sz w:val="28"/>
          <w:szCs w:val="36"/>
          <w:shd w:val="clear" w:color="auto" w:fill="FFFFFF"/>
        </w:rPr>
        <w:t>——姚洪军：《毛泽东关于农民问题的理论对建设社会主义新农村的启示》，原载《农业经济》2012年1期。</w:t>
      </w:r>
    </w:p>
    <w:p w14:paraId="674A90F9" w14:textId="77777777" w:rsidR="00BD070D" w:rsidRDefault="00E0257B">
      <w:pPr>
        <w:spacing w:line="276" w:lineRule="auto"/>
        <w:ind w:firstLineChars="200" w:firstLine="560"/>
        <w:rPr>
          <w:rFonts w:ascii="仿宋" w:eastAsia="仿宋" w:hAnsi="仿宋" w:cs="Arial"/>
          <w:color w:val="000000"/>
          <w:sz w:val="28"/>
          <w:szCs w:val="36"/>
          <w:shd w:val="clear" w:color="auto" w:fill="FFFFFF"/>
        </w:rPr>
      </w:pPr>
      <w:r>
        <w:rPr>
          <w:rFonts w:ascii="仿宋" w:eastAsia="仿宋" w:hAnsi="仿宋" w:cs="Arial" w:hint="eastAsia"/>
          <w:color w:val="000000"/>
          <w:sz w:val="28"/>
          <w:szCs w:val="36"/>
          <w:shd w:val="clear" w:color="auto" w:fill="FFFFFF"/>
        </w:rPr>
        <w:t>材料3：</w:t>
      </w:r>
    </w:p>
    <w:p w14:paraId="32A888FC" w14:textId="77777777" w:rsidR="00BD070D" w:rsidRDefault="00E0257B">
      <w:pPr>
        <w:spacing w:line="276" w:lineRule="auto"/>
        <w:ind w:firstLineChars="200" w:firstLine="560"/>
        <w:rPr>
          <w:rFonts w:ascii="仿宋" w:eastAsia="仿宋" w:hAnsi="仿宋" w:cs="Arial"/>
          <w:color w:val="000000"/>
          <w:sz w:val="28"/>
          <w:szCs w:val="36"/>
          <w:shd w:val="clear" w:color="auto" w:fill="FFFFFF"/>
        </w:rPr>
      </w:pPr>
      <w:r>
        <w:rPr>
          <w:rFonts w:ascii="仿宋" w:eastAsia="仿宋" w:hAnsi="仿宋" w:cs="Arial" w:hint="eastAsia"/>
          <w:color w:val="000000"/>
          <w:sz w:val="28"/>
          <w:szCs w:val="36"/>
          <w:shd w:val="clear" w:color="auto" w:fill="FFFFFF"/>
        </w:rPr>
        <w:t>农民和农业问题对中国工业化的极端重要性是毛泽东首先提出来的。在《关于正确处理人民内部矛盾的问题》中，他指出：“我国是一个农业国，农村人口占全国人口的百分之八十以上，发展工业必须和发展农业同时并举，工业才有材料和市场，才有可能为建立强大的重工业积累较多的资金”。</w:t>
      </w:r>
    </w:p>
    <w:p w14:paraId="069BEDF0" w14:textId="77777777" w:rsidR="00BD070D" w:rsidRDefault="00E0257B">
      <w:pPr>
        <w:spacing w:line="276" w:lineRule="auto"/>
        <w:ind w:firstLineChars="200" w:firstLine="560"/>
        <w:rPr>
          <w:rFonts w:ascii="仿宋" w:eastAsia="仿宋" w:hAnsi="仿宋" w:cs="Arial"/>
          <w:color w:val="000000"/>
          <w:sz w:val="28"/>
          <w:szCs w:val="36"/>
          <w:shd w:val="clear" w:color="auto" w:fill="FFFFFF"/>
        </w:rPr>
      </w:pPr>
      <w:r>
        <w:rPr>
          <w:rFonts w:ascii="仿宋" w:eastAsia="仿宋" w:hAnsi="仿宋" w:cs="Arial" w:hint="eastAsia"/>
          <w:color w:val="000000"/>
          <w:sz w:val="28"/>
          <w:szCs w:val="36"/>
          <w:shd w:val="clear" w:color="auto" w:fill="FFFFFF"/>
        </w:rPr>
        <w:t>——姚洪军：《毛泽东关于农民问题的理论对建设社会主义新农村的启示》，原载《农业经济》2012年1期。</w:t>
      </w:r>
    </w:p>
    <w:p w14:paraId="2703C11E" w14:textId="77777777" w:rsidR="00BD070D" w:rsidRDefault="00E0257B">
      <w:pPr>
        <w:spacing w:line="276" w:lineRule="auto"/>
        <w:ind w:firstLineChars="200" w:firstLine="560"/>
        <w:rPr>
          <w:rFonts w:ascii="仿宋" w:eastAsia="仿宋" w:hAnsi="仿宋" w:cs="Arial"/>
          <w:color w:val="000000"/>
          <w:sz w:val="28"/>
          <w:szCs w:val="36"/>
          <w:shd w:val="clear" w:color="auto" w:fill="FFFFFF"/>
        </w:rPr>
      </w:pPr>
      <w:r>
        <w:rPr>
          <w:rFonts w:ascii="仿宋" w:eastAsia="仿宋" w:hAnsi="仿宋" w:cs="Arial" w:hint="eastAsia"/>
          <w:color w:val="000000"/>
          <w:sz w:val="28"/>
          <w:szCs w:val="36"/>
          <w:shd w:val="clear" w:color="auto" w:fill="FFFFFF"/>
        </w:rPr>
        <w:t>材料4：</w:t>
      </w:r>
    </w:p>
    <w:p w14:paraId="561466D3" w14:textId="77777777" w:rsidR="00BD070D" w:rsidRDefault="00E0257B">
      <w:pPr>
        <w:spacing w:line="276" w:lineRule="auto"/>
        <w:ind w:firstLineChars="200" w:firstLine="560"/>
        <w:rPr>
          <w:rFonts w:ascii="仿宋" w:eastAsia="仿宋" w:hAnsi="仿宋" w:cs="Arial"/>
          <w:color w:val="000000"/>
          <w:sz w:val="28"/>
          <w:szCs w:val="36"/>
          <w:shd w:val="clear" w:color="auto" w:fill="FFFFFF"/>
        </w:rPr>
      </w:pPr>
      <w:r>
        <w:rPr>
          <w:rFonts w:ascii="仿宋" w:eastAsia="仿宋" w:hAnsi="仿宋" w:cs="Arial" w:hint="eastAsia"/>
          <w:color w:val="000000"/>
          <w:sz w:val="28"/>
          <w:szCs w:val="36"/>
          <w:shd w:val="clear" w:color="auto" w:fill="FFFFFF"/>
        </w:rPr>
        <w:t>改革开放以来，党在领导社会主义现代化建设过程中，始终把农业放在重要位置，邓小平反复强调，“农业是根本</w:t>
      </w:r>
      <w:bookmarkStart w:id="1" w:name="_Hlk103413300"/>
      <w:r>
        <w:rPr>
          <w:rFonts w:ascii="仿宋" w:eastAsia="仿宋" w:hAnsi="仿宋" w:cs="Arial" w:hint="eastAsia"/>
          <w:color w:val="000000"/>
          <w:sz w:val="28"/>
          <w:szCs w:val="36"/>
          <w:shd w:val="clear" w:color="auto" w:fill="FFFFFF"/>
        </w:rPr>
        <w:t>，</w:t>
      </w:r>
      <w:bookmarkEnd w:id="1"/>
      <w:r>
        <w:rPr>
          <w:rFonts w:ascii="仿宋" w:eastAsia="仿宋" w:hAnsi="仿宋" w:cs="Arial" w:hint="eastAsia"/>
          <w:color w:val="000000"/>
          <w:sz w:val="28"/>
          <w:szCs w:val="36"/>
          <w:shd w:val="clear" w:color="auto" w:fill="FFFFFF"/>
        </w:rPr>
        <w:t>不要忘掉。”习近平总书记则多次强调，要把解决好农民、农业、农村“三农”问题作为全党工作重中之重，要举全党全社会之力推动乡村振兴，促进农业高质高效、农民富裕富足。</w:t>
      </w:r>
    </w:p>
    <w:p w14:paraId="67B99F11" w14:textId="77777777" w:rsidR="00BD070D" w:rsidRDefault="00E0257B">
      <w:pPr>
        <w:spacing w:line="276" w:lineRule="auto"/>
        <w:ind w:firstLineChars="200" w:firstLine="560"/>
        <w:rPr>
          <w:rFonts w:ascii="仿宋" w:eastAsia="仿宋" w:hAnsi="仿宋" w:cs="Arial"/>
          <w:color w:val="000000"/>
          <w:sz w:val="28"/>
          <w:szCs w:val="36"/>
          <w:shd w:val="clear" w:color="auto" w:fill="FFFFFF"/>
        </w:rPr>
      </w:pPr>
      <w:r>
        <w:rPr>
          <w:rFonts w:ascii="仿宋" w:eastAsia="仿宋" w:hAnsi="仿宋" w:cs="Arial" w:hint="eastAsia"/>
          <w:color w:val="000000"/>
          <w:sz w:val="28"/>
          <w:szCs w:val="36"/>
          <w:shd w:val="clear" w:color="auto" w:fill="FFFFFF"/>
        </w:rPr>
        <w:t>——源自《光明时政》官网。</w:t>
      </w:r>
    </w:p>
    <w:p w14:paraId="57183706" w14:textId="77777777" w:rsidR="00BD070D" w:rsidRDefault="00BD070D">
      <w:pPr>
        <w:spacing w:line="276" w:lineRule="auto"/>
        <w:ind w:firstLineChars="200" w:firstLine="560"/>
        <w:rPr>
          <w:rFonts w:ascii="仿宋" w:eastAsia="仿宋" w:hAnsi="仿宋" w:cs="Arial"/>
          <w:color w:val="000000"/>
          <w:sz w:val="28"/>
          <w:szCs w:val="36"/>
          <w:shd w:val="clear" w:color="auto" w:fill="FFFFFF"/>
        </w:rPr>
      </w:pPr>
    </w:p>
    <w:p w14:paraId="5703D7F1" w14:textId="77777777" w:rsidR="00BD070D" w:rsidRDefault="00E0257B">
      <w:pPr>
        <w:spacing w:line="276" w:lineRule="auto"/>
        <w:ind w:firstLineChars="200" w:firstLine="560"/>
        <w:rPr>
          <w:rFonts w:ascii="仿宋" w:eastAsia="仿宋" w:hAnsi="仿宋" w:cs="Arial"/>
          <w:color w:val="000000"/>
          <w:sz w:val="28"/>
          <w:szCs w:val="36"/>
          <w:shd w:val="clear" w:color="auto" w:fill="FFFFFF"/>
        </w:rPr>
      </w:pPr>
      <w:r>
        <w:rPr>
          <w:rFonts w:ascii="仿宋" w:eastAsia="仿宋" w:hAnsi="仿宋" w:cs="Arial" w:hint="eastAsia"/>
          <w:color w:val="000000"/>
          <w:sz w:val="28"/>
          <w:szCs w:val="36"/>
          <w:shd w:val="clear" w:color="auto" w:fill="FFFFFF"/>
        </w:rPr>
        <w:t>阅读上述材料后，请围绕</w:t>
      </w:r>
      <w:bookmarkStart w:id="2" w:name="_Hlk106475743"/>
      <w:r>
        <w:rPr>
          <w:rFonts w:ascii="仿宋" w:eastAsia="仿宋" w:hAnsi="仿宋" w:cs="Arial" w:hint="eastAsia"/>
          <w:color w:val="000000"/>
          <w:sz w:val="28"/>
          <w:szCs w:val="36"/>
          <w:shd w:val="clear" w:color="auto" w:fill="FFFFFF"/>
        </w:rPr>
        <w:t>中国共产党在不同历史时期对于解决“三农”问题进行了哪些探索</w:t>
      </w:r>
      <w:bookmarkEnd w:id="2"/>
      <w:r>
        <w:rPr>
          <w:rFonts w:ascii="仿宋" w:eastAsia="仿宋" w:hAnsi="仿宋" w:cs="Arial" w:hint="eastAsia"/>
          <w:color w:val="000000"/>
          <w:sz w:val="28"/>
          <w:szCs w:val="36"/>
          <w:shd w:val="clear" w:color="auto" w:fill="FFFFFF"/>
        </w:rPr>
        <w:t>，这些探索有哪些历史意义，写一篇论文。</w:t>
      </w:r>
    </w:p>
    <w:p w14:paraId="49800E91" w14:textId="77777777" w:rsidR="00BD070D" w:rsidRDefault="00BD070D">
      <w:pPr>
        <w:spacing w:line="276" w:lineRule="auto"/>
        <w:rPr>
          <w:rFonts w:ascii="仿宋" w:eastAsia="仿宋" w:hAnsi="仿宋" w:cs="Arial"/>
          <w:color w:val="000000"/>
          <w:sz w:val="28"/>
          <w:szCs w:val="36"/>
          <w:shd w:val="clear" w:color="auto" w:fill="FFFFFF"/>
        </w:rPr>
      </w:pPr>
    </w:p>
    <w:p w14:paraId="50BBBE98" w14:textId="77777777" w:rsidR="00BD070D" w:rsidRDefault="00E0257B">
      <w:pPr>
        <w:spacing w:line="276" w:lineRule="auto"/>
        <w:ind w:firstLineChars="200" w:firstLine="562"/>
        <w:rPr>
          <w:rFonts w:ascii="仿宋" w:eastAsia="仿宋" w:hAnsi="仿宋" w:cs="Arial"/>
          <w:b/>
          <w:bCs/>
          <w:color w:val="FF0000"/>
          <w:sz w:val="28"/>
          <w:szCs w:val="36"/>
          <w:shd w:val="clear" w:color="auto" w:fill="FFFFFF"/>
        </w:rPr>
      </w:pPr>
      <w:r>
        <w:rPr>
          <w:rFonts w:ascii="仿宋" w:eastAsia="仿宋" w:hAnsi="仿宋" w:cs="Arial" w:hint="eastAsia"/>
          <w:b/>
          <w:bCs/>
          <w:color w:val="FF0000"/>
          <w:sz w:val="28"/>
          <w:szCs w:val="36"/>
          <w:shd w:val="clear" w:color="auto" w:fill="FFFFFF"/>
        </w:rPr>
        <w:t>第四题</w:t>
      </w:r>
    </w:p>
    <w:p w14:paraId="4D8BB8F7" w14:textId="77777777" w:rsidR="00BD070D" w:rsidRDefault="00E0257B">
      <w:pPr>
        <w:spacing w:line="276" w:lineRule="auto"/>
        <w:ind w:firstLineChars="200" w:firstLine="560"/>
        <w:rPr>
          <w:rFonts w:ascii="仿宋" w:eastAsia="仿宋" w:hAnsi="仿宋" w:cs="Arial"/>
          <w:color w:val="000000"/>
          <w:sz w:val="28"/>
          <w:szCs w:val="36"/>
          <w:shd w:val="clear" w:color="auto" w:fill="FFFFFF"/>
        </w:rPr>
      </w:pPr>
      <w:r>
        <w:rPr>
          <w:rFonts w:ascii="仿宋" w:eastAsia="仿宋" w:hAnsi="仿宋" w:cs="Arial" w:hint="eastAsia"/>
          <w:color w:val="000000"/>
          <w:sz w:val="28"/>
          <w:szCs w:val="36"/>
          <w:shd w:val="clear" w:color="auto" w:fill="FFFFFF"/>
        </w:rPr>
        <w:t>2022年是中国共产主义青年团成立100周年，5月10日庆祝中国共产主义青年团成立100周年大会在北京人民大会堂隆重举行。中共中央总书记、国家主席、中央军委主席习近平出席大会并发表重要讲话。讲话中提到：“青年的命运，从来都同时代紧密相连。1840年鸦片战争以后，中国逐步成为半殖民地半封建社会，国家蒙辱、人民蒙难、文明蒙尘，中华民族遭受了前所未有的劫难。一批又一批仁人志士为救国救民而苦苦追寻，一大批先进青年在‘觉醒年代’纷纷觉醒。伟大的五四运动促进了马克思主义在中国的传播，拉开了新民主主义革命的序幕，也标志着中国青年成为推动中国社会变革的急先锋。”</w:t>
      </w:r>
    </w:p>
    <w:p w14:paraId="0443BD37" w14:textId="77777777" w:rsidR="00BD070D" w:rsidRDefault="00E0257B">
      <w:pPr>
        <w:spacing w:line="276" w:lineRule="auto"/>
        <w:ind w:firstLineChars="200" w:firstLine="560"/>
        <w:rPr>
          <w:rFonts w:ascii="仿宋" w:eastAsia="仿宋" w:hAnsi="仿宋" w:cs="Arial"/>
          <w:color w:val="000000"/>
          <w:sz w:val="28"/>
          <w:szCs w:val="36"/>
          <w:shd w:val="clear" w:color="auto" w:fill="FFFFFF"/>
        </w:rPr>
      </w:pPr>
      <w:r>
        <w:rPr>
          <w:rFonts w:ascii="仿宋" w:eastAsia="仿宋" w:hAnsi="仿宋" w:cs="Arial" w:hint="eastAsia"/>
          <w:color w:val="000000"/>
          <w:sz w:val="28"/>
          <w:szCs w:val="36"/>
          <w:shd w:val="clear" w:color="auto" w:fill="FFFFFF"/>
        </w:rPr>
        <w:t>从1919年的五四运动开启新民主主义革命到1935年的一二九运动掀起全国抗日救国新高潮。从建国初期广大青年以主人翁姿态积极投身改变国家一穷二白面貌的艰苦创业到改革开放和社会主义现代化建设新时期广大青年发出“团结起来，振兴中华”的时代强音，再到中国特色社会主义进入新时代，一批批青年成长为党和国家事业的新生力量和工作骨干，新长征突击手、青年岗位能手、青年志愿者、青年五四奖章获得者等优秀青年群体不断涌现。</w:t>
      </w:r>
    </w:p>
    <w:p w14:paraId="35BEA685" w14:textId="77777777" w:rsidR="00BD070D" w:rsidRDefault="00E0257B">
      <w:pPr>
        <w:spacing w:line="276" w:lineRule="auto"/>
        <w:ind w:firstLineChars="200" w:firstLine="560"/>
        <w:rPr>
          <w:rFonts w:ascii="仿宋" w:eastAsia="仿宋" w:hAnsi="仿宋" w:cs="Arial"/>
          <w:color w:val="000000"/>
          <w:sz w:val="28"/>
          <w:szCs w:val="36"/>
          <w:shd w:val="clear" w:color="auto" w:fill="FFFFFF"/>
        </w:rPr>
      </w:pPr>
      <w:r>
        <w:rPr>
          <w:rFonts w:ascii="仿宋" w:eastAsia="仿宋" w:hAnsi="仿宋" w:cs="Arial" w:hint="eastAsia"/>
          <w:color w:val="000000"/>
          <w:sz w:val="28"/>
          <w:szCs w:val="36"/>
          <w:shd w:val="clear" w:color="auto" w:fill="FFFFFF"/>
        </w:rPr>
        <w:t>请结合中国近现代史上的重要史实，分析在新民主主义革命时期、社会主义革命和建设时期、改革开放和社会主义现代化建设新时期、中国特色社会主义进入新时代等的不同阶段，围绕近百年来中国</w:t>
      </w:r>
      <w:r>
        <w:rPr>
          <w:rFonts w:ascii="仿宋" w:eastAsia="仿宋" w:hAnsi="仿宋" w:cs="Arial" w:hint="eastAsia"/>
          <w:color w:val="000000"/>
          <w:sz w:val="28"/>
          <w:szCs w:val="36"/>
          <w:shd w:val="clear" w:color="auto" w:fill="FFFFFF"/>
        </w:rPr>
        <w:lastRenderedPageBreak/>
        <w:t>青年运动的历程对中国近代历史发展的重大意义和新时代该如何更好地发挥青年群体的力量建设社会主义现代化强国撰写一篇论文。</w:t>
      </w:r>
    </w:p>
    <w:p w14:paraId="6E07175A" w14:textId="77777777" w:rsidR="00BD070D" w:rsidRDefault="00BD070D">
      <w:pPr>
        <w:spacing w:line="276" w:lineRule="auto"/>
        <w:ind w:firstLineChars="200" w:firstLine="562"/>
        <w:rPr>
          <w:rFonts w:ascii="仿宋" w:eastAsia="仿宋" w:hAnsi="仿宋" w:cs="Arial"/>
          <w:b/>
          <w:bCs/>
          <w:color w:val="FF0000"/>
          <w:sz w:val="28"/>
          <w:szCs w:val="36"/>
          <w:shd w:val="clear" w:color="auto" w:fill="FFFFFF"/>
        </w:rPr>
      </w:pPr>
    </w:p>
    <w:p w14:paraId="2117CC23" w14:textId="77777777" w:rsidR="00BD070D" w:rsidRDefault="00E0257B">
      <w:pPr>
        <w:spacing w:line="276" w:lineRule="auto"/>
        <w:ind w:firstLineChars="200" w:firstLine="562"/>
        <w:rPr>
          <w:rFonts w:ascii="仿宋" w:eastAsia="仿宋" w:hAnsi="仿宋" w:cs="Arial"/>
          <w:color w:val="000000"/>
          <w:sz w:val="28"/>
          <w:szCs w:val="36"/>
          <w:shd w:val="clear" w:color="auto" w:fill="FFFFFF"/>
        </w:rPr>
      </w:pPr>
      <w:r>
        <w:rPr>
          <w:rFonts w:ascii="仿宋" w:eastAsia="仿宋" w:hAnsi="仿宋" w:cs="Arial" w:hint="eastAsia"/>
          <w:b/>
          <w:bCs/>
          <w:color w:val="FF0000"/>
          <w:sz w:val="28"/>
          <w:szCs w:val="36"/>
          <w:shd w:val="clear" w:color="auto" w:fill="FFFFFF"/>
        </w:rPr>
        <w:t>第五题</w:t>
      </w:r>
    </w:p>
    <w:p w14:paraId="28FF18AF" w14:textId="77777777" w:rsidR="00BD070D" w:rsidRDefault="00E0257B">
      <w:pPr>
        <w:spacing w:line="276" w:lineRule="auto"/>
        <w:ind w:firstLineChars="200" w:firstLine="560"/>
        <w:rPr>
          <w:rFonts w:ascii="仿宋" w:eastAsia="仿宋" w:hAnsi="仿宋" w:cs="Arial"/>
          <w:color w:val="000000"/>
          <w:sz w:val="28"/>
          <w:szCs w:val="36"/>
          <w:shd w:val="clear" w:color="auto" w:fill="FFFFFF"/>
        </w:rPr>
      </w:pPr>
      <w:r>
        <w:rPr>
          <w:rFonts w:ascii="仿宋" w:eastAsia="仿宋" w:hAnsi="仿宋" w:cs="Arial" w:hint="eastAsia"/>
          <w:color w:val="000000"/>
          <w:sz w:val="28"/>
          <w:szCs w:val="36"/>
          <w:shd w:val="clear" w:color="auto" w:fill="FFFFFF"/>
        </w:rPr>
        <w:t>中国共产党是一个高度重视总结历史经验、也善于总结历史经验的马克思主义执政党。一百年来，中国共产党在革命、建设、改革的艰辛探索和伟大实践中，尤其是在重要历史关头，都极其注意认真总结历史经验，不断深化对党的执政规律的认识，推动党的事业不断前进。</w:t>
      </w:r>
    </w:p>
    <w:p w14:paraId="5D62AD5E" w14:textId="77777777" w:rsidR="00BD070D" w:rsidRDefault="00E0257B">
      <w:pPr>
        <w:spacing w:line="276" w:lineRule="auto"/>
        <w:ind w:firstLineChars="200" w:firstLine="560"/>
        <w:rPr>
          <w:rFonts w:ascii="仿宋" w:eastAsia="仿宋" w:hAnsi="仿宋" w:cs="Arial"/>
          <w:color w:val="000000"/>
          <w:sz w:val="28"/>
          <w:szCs w:val="36"/>
          <w:shd w:val="clear" w:color="auto" w:fill="FFFFFF"/>
        </w:rPr>
      </w:pPr>
      <w:r>
        <w:rPr>
          <w:rFonts w:ascii="仿宋" w:eastAsia="仿宋" w:hAnsi="仿宋" w:cs="Arial" w:hint="eastAsia"/>
          <w:color w:val="000000"/>
          <w:sz w:val="28"/>
          <w:szCs w:val="36"/>
          <w:shd w:val="clear" w:color="auto" w:fill="FFFFFF"/>
        </w:rPr>
        <w:t>1945年，党的六届七中全会通过《关于若干历史问题的决议》，这份凝结了全党智慧的历史决议对中国共产党和中国革命、建设产生了重要影响。</w:t>
      </w:r>
    </w:p>
    <w:p w14:paraId="2DA1C70A" w14:textId="77777777" w:rsidR="00BD070D" w:rsidRDefault="00E0257B">
      <w:pPr>
        <w:spacing w:line="276" w:lineRule="auto"/>
        <w:ind w:firstLineChars="200" w:firstLine="560"/>
        <w:rPr>
          <w:rFonts w:ascii="仿宋" w:eastAsia="仿宋" w:hAnsi="仿宋" w:cs="Arial"/>
          <w:color w:val="000000"/>
          <w:sz w:val="28"/>
          <w:szCs w:val="36"/>
          <w:shd w:val="clear" w:color="auto" w:fill="FFFFFF"/>
        </w:rPr>
      </w:pPr>
      <w:r>
        <w:rPr>
          <w:rFonts w:ascii="仿宋" w:eastAsia="仿宋" w:hAnsi="仿宋" w:cs="Arial" w:hint="eastAsia"/>
          <w:color w:val="000000"/>
          <w:sz w:val="28"/>
          <w:szCs w:val="36"/>
          <w:shd w:val="clear" w:color="auto" w:fill="FFFFFF"/>
        </w:rPr>
        <w:t>1981年，党的十一届六中全会一致通过了《关于建国以来党的若干历史问题的决议》对新中国成立以来党的若干历史问题作出科学、正确的结论，纠正了“左”的和右的错误观点，使全党在高举毛泽东思想旗帜、回到毛泽东思想的正确轨道上来这一问题上达成共识。</w:t>
      </w:r>
    </w:p>
    <w:p w14:paraId="325DA6F2" w14:textId="77777777" w:rsidR="00BD070D" w:rsidRDefault="00E0257B">
      <w:pPr>
        <w:spacing w:line="276" w:lineRule="auto"/>
        <w:ind w:firstLineChars="200" w:firstLine="560"/>
        <w:rPr>
          <w:rFonts w:ascii="仿宋" w:eastAsia="仿宋" w:hAnsi="仿宋" w:cs="Arial"/>
          <w:color w:val="000000"/>
          <w:sz w:val="28"/>
          <w:szCs w:val="36"/>
          <w:shd w:val="clear" w:color="auto" w:fill="FFFFFF"/>
        </w:rPr>
      </w:pPr>
      <w:r>
        <w:rPr>
          <w:rFonts w:ascii="仿宋" w:eastAsia="仿宋" w:hAnsi="仿宋" w:cs="Arial" w:hint="eastAsia"/>
          <w:color w:val="000000"/>
          <w:sz w:val="28"/>
          <w:szCs w:val="36"/>
          <w:shd w:val="clear" w:color="auto" w:fill="FFFFFF"/>
        </w:rPr>
        <w:t>2021年，党的十九届六中全会审议通过《中共中央关于党的百年奋斗重大成就和历史经验的决议》，发出新时代中国共产党人牢记初心使命、坚持和发展中国特色社会主义的政治宣言。</w:t>
      </w:r>
    </w:p>
    <w:p w14:paraId="4DDA635C" w14:textId="77777777" w:rsidR="00BD070D" w:rsidRDefault="00E0257B">
      <w:pPr>
        <w:spacing w:line="276" w:lineRule="auto"/>
        <w:ind w:firstLineChars="200" w:firstLine="560"/>
        <w:rPr>
          <w:rFonts w:ascii="仿宋" w:eastAsia="仿宋" w:hAnsi="仿宋" w:cs="Arial"/>
          <w:color w:val="000000"/>
          <w:sz w:val="28"/>
          <w:szCs w:val="36"/>
          <w:shd w:val="clear" w:color="auto" w:fill="FFFFFF"/>
        </w:rPr>
      </w:pPr>
      <w:r>
        <w:rPr>
          <w:rFonts w:ascii="仿宋" w:eastAsia="仿宋" w:hAnsi="仿宋" w:cs="Arial" w:hint="eastAsia"/>
          <w:color w:val="000000"/>
          <w:sz w:val="28"/>
          <w:szCs w:val="36"/>
          <w:shd w:val="clear" w:color="auto" w:fill="FFFFFF"/>
        </w:rPr>
        <w:t>请认真阅读和学习三个历史决议的内容，并结合决议出台的历史背景，和《中国近现代史纲要》的教学内容，认真学习习近平总书记</w:t>
      </w:r>
      <w:r>
        <w:rPr>
          <w:rFonts w:ascii="仿宋" w:eastAsia="仿宋" w:hAnsi="仿宋" w:cs="Arial" w:hint="eastAsia"/>
          <w:color w:val="000000"/>
          <w:sz w:val="28"/>
          <w:szCs w:val="36"/>
          <w:shd w:val="clear" w:color="auto" w:fill="FFFFFF"/>
        </w:rPr>
        <w:lastRenderedPageBreak/>
        <w:t>论中国共产党历史的系列讲话精神，围绕中国共产党如何在不同近现代历史时期始终铭记一个马克思主义政党的历史自觉，凭借最坚实、最伟大的历史自信，如何秉承以史为鉴、开创未来，埋头苦干、勇毅前行的精神带领中国人民为实现中华民族伟大复兴而不懈奋斗撰写一篇文章。</w:t>
      </w:r>
    </w:p>
    <w:p w14:paraId="4E22AB45" w14:textId="77777777" w:rsidR="00BD070D" w:rsidRDefault="00BD070D">
      <w:pPr>
        <w:ind w:firstLine="546"/>
        <w:rPr>
          <w:b/>
          <w:color w:val="FF0000"/>
          <w:sz w:val="30"/>
          <w:szCs w:val="30"/>
        </w:rPr>
      </w:pPr>
    </w:p>
    <w:p w14:paraId="231150A8" w14:textId="77777777" w:rsidR="00BD070D" w:rsidRDefault="00BD070D">
      <w:pPr>
        <w:spacing w:line="360" w:lineRule="auto"/>
        <w:ind w:firstLineChars="250" w:firstLine="602"/>
        <w:rPr>
          <w:rFonts w:ascii="黑体" w:eastAsia="黑体" w:hAnsi="黑体" w:cs="黑体"/>
          <w:b/>
          <w:bCs/>
          <w:sz w:val="24"/>
        </w:rPr>
      </w:pPr>
    </w:p>
    <w:p w14:paraId="6A5007A8" w14:textId="77777777" w:rsidR="00BD070D" w:rsidRDefault="00BD070D">
      <w:pPr>
        <w:spacing w:line="360" w:lineRule="auto"/>
        <w:ind w:firstLineChars="250" w:firstLine="602"/>
        <w:rPr>
          <w:rFonts w:ascii="黑体" w:eastAsia="黑体" w:hAnsi="黑体" w:cs="黑体"/>
          <w:b/>
          <w:bCs/>
          <w:sz w:val="24"/>
        </w:rPr>
      </w:pPr>
    </w:p>
    <w:p w14:paraId="1B42B4F0" w14:textId="77777777" w:rsidR="00BD070D" w:rsidRDefault="00BD070D">
      <w:pPr>
        <w:spacing w:line="360" w:lineRule="auto"/>
        <w:ind w:firstLineChars="250" w:firstLine="602"/>
        <w:rPr>
          <w:rFonts w:ascii="黑体" w:eastAsia="黑体" w:hAnsi="黑体" w:cs="黑体"/>
          <w:b/>
          <w:bCs/>
          <w:sz w:val="24"/>
        </w:rPr>
      </w:pPr>
    </w:p>
    <w:p w14:paraId="69242D28" w14:textId="77777777" w:rsidR="00BD070D" w:rsidRDefault="00BD070D">
      <w:pPr>
        <w:spacing w:line="360" w:lineRule="auto"/>
        <w:ind w:firstLineChars="250" w:firstLine="602"/>
        <w:rPr>
          <w:rFonts w:ascii="黑体" w:eastAsia="黑体" w:hAnsi="黑体" w:cs="黑体"/>
          <w:b/>
          <w:bCs/>
          <w:sz w:val="24"/>
        </w:rPr>
      </w:pPr>
    </w:p>
    <w:p w14:paraId="2BE54CCC" w14:textId="77777777" w:rsidR="00BD070D" w:rsidRDefault="00BD070D">
      <w:pPr>
        <w:spacing w:line="360" w:lineRule="auto"/>
        <w:ind w:firstLineChars="250" w:firstLine="602"/>
        <w:rPr>
          <w:rFonts w:ascii="黑体" w:eastAsia="黑体" w:hAnsi="黑体" w:cs="黑体"/>
          <w:b/>
          <w:bCs/>
          <w:sz w:val="24"/>
        </w:rPr>
      </w:pPr>
    </w:p>
    <w:p w14:paraId="16BFEBDA" w14:textId="77777777" w:rsidR="00BD070D" w:rsidRDefault="00BD070D">
      <w:pPr>
        <w:spacing w:line="360" w:lineRule="auto"/>
        <w:ind w:firstLineChars="250" w:firstLine="602"/>
        <w:rPr>
          <w:rFonts w:ascii="黑体" w:eastAsia="黑体" w:hAnsi="黑体" w:cs="黑体"/>
          <w:b/>
          <w:bCs/>
          <w:sz w:val="24"/>
        </w:rPr>
      </w:pPr>
    </w:p>
    <w:p w14:paraId="5BC7D772" w14:textId="77777777" w:rsidR="00BD070D" w:rsidRDefault="00BD070D">
      <w:pPr>
        <w:spacing w:line="360" w:lineRule="auto"/>
        <w:ind w:firstLineChars="250" w:firstLine="602"/>
        <w:rPr>
          <w:rFonts w:ascii="黑体" w:eastAsia="黑体" w:hAnsi="黑体" w:cs="黑体"/>
          <w:b/>
          <w:bCs/>
          <w:sz w:val="24"/>
        </w:rPr>
      </w:pPr>
    </w:p>
    <w:p w14:paraId="1CA114AC" w14:textId="77777777" w:rsidR="00BD070D" w:rsidRDefault="00BD070D">
      <w:pPr>
        <w:spacing w:line="360" w:lineRule="auto"/>
        <w:ind w:firstLineChars="250" w:firstLine="602"/>
        <w:rPr>
          <w:rFonts w:ascii="黑体" w:eastAsia="黑体" w:hAnsi="黑体" w:cs="黑体"/>
          <w:b/>
          <w:bCs/>
          <w:sz w:val="24"/>
        </w:rPr>
      </w:pPr>
    </w:p>
    <w:p w14:paraId="6AA2BF4E" w14:textId="77777777" w:rsidR="00BD070D" w:rsidRDefault="00BD070D">
      <w:pPr>
        <w:spacing w:line="360" w:lineRule="auto"/>
        <w:ind w:firstLineChars="250" w:firstLine="602"/>
        <w:rPr>
          <w:rFonts w:ascii="黑体" w:eastAsia="黑体" w:hAnsi="黑体" w:cs="黑体"/>
          <w:b/>
          <w:bCs/>
          <w:sz w:val="24"/>
        </w:rPr>
      </w:pPr>
    </w:p>
    <w:p w14:paraId="009215B7" w14:textId="77777777" w:rsidR="00BD070D" w:rsidRDefault="00BD070D">
      <w:pPr>
        <w:spacing w:line="360" w:lineRule="auto"/>
        <w:ind w:firstLineChars="250" w:firstLine="602"/>
        <w:rPr>
          <w:rFonts w:ascii="黑体" w:eastAsia="黑体" w:hAnsi="黑体" w:cs="黑体"/>
          <w:b/>
          <w:bCs/>
          <w:sz w:val="24"/>
        </w:rPr>
      </w:pPr>
    </w:p>
    <w:p w14:paraId="7F57C30D" w14:textId="77777777" w:rsidR="00BD070D" w:rsidRDefault="00BD070D">
      <w:pPr>
        <w:spacing w:line="360" w:lineRule="auto"/>
        <w:ind w:firstLineChars="250" w:firstLine="602"/>
        <w:rPr>
          <w:rFonts w:ascii="黑体" w:eastAsia="黑体" w:hAnsi="黑体" w:cs="黑体"/>
          <w:b/>
          <w:bCs/>
          <w:sz w:val="24"/>
        </w:rPr>
      </w:pPr>
    </w:p>
    <w:p w14:paraId="64E2C50E" w14:textId="77777777" w:rsidR="00BD070D" w:rsidRDefault="00BD070D">
      <w:pPr>
        <w:spacing w:line="360" w:lineRule="auto"/>
        <w:ind w:firstLineChars="250" w:firstLine="602"/>
        <w:rPr>
          <w:rFonts w:ascii="黑体" w:eastAsia="黑体" w:hAnsi="黑体" w:cs="黑体"/>
          <w:b/>
          <w:bCs/>
          <w:sz w:val="24"/>
        </w:rPr>
      </w:pPr>
    </w:p>
    <w:p w14:paraId="6AAE8EB6" w14:textId="77777777" w:rsidR="00BD070D" w:rsidRDefault="00BD070D">
      <w:pPr>
        <w:spacing w:line="360" w:lineRule="auto"/>
        <w:ind w:firstLineChars="250" w:firstLine="602"/>
        <w:rPr>
          <w:rFonts w:ascii="黑体" w:eastAsia="黑体" w:hAnsi="黑体" w:cs="黑体"/>
          <w:b/>
          <w:bCs/>
          <w:sz w:val="24"/>
        </w:rPr>
      </w:pPr>
    </w:p>
    <w:p w14:paraId="45A5DA26" w14:textId="77777777" w:rsidR="00BD070D" w:rsidRDefault="00BD070D">
      <w:pPr>
        <w:spacing w:line="360" w:lineRule="auto"/>
        <w:ind w:firstLineChars="250" w:firstLine="602"/>
        <w:rPr>
          <w:rFonts w:ascii="黑体" w:eastAsia="黑体" w:hAnsi="黑体" w:cs="黑体"/>
          <w:b/>
          <w:bCs/>
          <w:sz w:val="24"/>
        </w:rPr>
      </w:pPr>
    </w:p>
    <w:p w14:paraId="06AEAB37" w14:textId="77777777" w:rsidR="00BD070D" w:rsidRDefault="00BD070D">
      <w:pPr>
        <w:spacing w:line="360" w:lineRule="auto"/>
        <w:ind w:firstLineChars="250" w:firstLine="602"/>
        <w:rPr>
          <w:rFonts w:ascii="黑体" w:eastAsia="黑体" w:hAnsi="黑体" w:cs="黑体"/>
          <w:b/>
          <w:bCs/>
          <w:sz w:val="24"/>
        </w:rPr>
      </w:pPr>
    </w:p>
    <w:p w14:paraId="75EB146D" w14:textId="77777777" w:rsidR="00BD070D" w:rsidRDefault="00BD070D">
      <w:pPr>
        <w:spacing w:line="360" w:lineRule="auto"/>
        <w:ind w:firstLineChars="250" w:firstLine="602"/>
        <w:rPr>
          <w:rFonts w:ascii="黑体" w:eastAsia="黑体" w:hAnsi="黑体" w:cs="黑体"/>
          <w:b/>
          <w:bCs/>
          <w:sz w:val="24"/>
        </w:rPr>
      </w:pPr>
    </w:p>
    <w:p w14:paraId="567B8352" w14:textId="77777777" w:rsidR="00BD070D" w:rsidRDefault="00BD070D">
      <w:pPr>
        <w:spacing w:line="360" w:lineRule="auto"/>
        <w:ind w:firstLineChars="250" w:firstLine="602"/>
        <w:rPr>
          <w:rFonts w:ascii="黑体" w:eastAsia="黑体" w:hAnsi="黑体" w:cs="黑体"/>
          <w:b/>
          <w:bCs/>
          <w:sz w:val="24"/>
        </w:rPr>
      </w:pPr>
    </w:p>
    <w:p w14:paraId="5B69C604" w14:textId="77777777" w:rsidR="00BD070D" w:rsidRDefault="00BD070D">
      <w:pPr>
        <w:spacing w:line="360" w:lineRule="auto"/>
        <w:ind w:firstLineChars="250" w:firstLine="602"/>
        <w:rPr>
          <w:rFonts w:ascii="黑体" w:eastAsia="黑体" w:hAnsi="黑体" w:cs="黑体"/>
          <w:b/>
          <w:bCs/>
          <w:sz w:val="24"/>
        </w:rPr>
      </w:pPr>
    </w:p>
    <w:p w14:paraId="34FA4F03" w14:textId="77777777" w:rsidR="001D3B4B" w:rsidRDefault="001D3B4B">
      <w:pPr>
        <w:spacing w:line="360" w:lineRule="auto"/>
        <w:ind w:firstLineChars="250" w:firstLine="602"/>
        <w:rPr>
          <w:rFonts w:ascii="黑体" w:eastAsia="黑体" w:hAnsi="黑体" w:cs="黑体"/>
          <w:b/>
          <w:bCs/>
          <w:sz w:val="24"/>
        </w:rPr>
      </w:pPr>
    </w:p>
    <w:p w14:paraId="427F6CFB" w14:textId="1EA229C2" w:rsidR="00BD070D" w:rsidRDefault="00E0257B" w:rsidP="007574B9">
      <w:pPr>
        <w:spacing w:line="360" w:lineRule="auto"/>
        <w:rPr>
          <w:rFonts w:ascii="黑体" w:eastAsia="黑体" w:hAnsi="黑体" w:cs="黑体"/>
          <w:b/>
          <w:bCs/>
          <w:color w:val="FF0000"/>
          <w:sz w:val="24"/>
        </w:rPr>
      </w:pPr>
      <w:r>
        <w:rPr>
          <w:rFonts w:ascii="黑体" w:eastAsia="黑体" w:hAnsi="黑体" w:cs="黑体" w:hint="eastAsia"/>
          <w:b/>
          <w:bCs/>
          <w:color w:val="FF0000"/>
          <w:sz w:val="24"/>
        </w:rPr>
        <w:t>学生在提交论文时，上述内容不得删除！</w:t>
      </w:r>
    </w:p>
    <w:p w14:paraId="4E28CCE5" w14:textId="77777777" w:rsidR="007574B9" w:rsidRDefault="007574B9" w:rsidP="007574B9">
      <w:pPr>
        <w:spacing w:line="360" w:lineRule="auto"/>
        <w:rPr>
          <w:rFonts w:asciiTheme="minorEastAsia" w:eastAsiaTheme="minorEastAsia" w:hAnsiTheme="minorEastAsia" w:cs="??"/>
          <w:b/>
          <w:bCs/>
          <w:szCs w:val="21"/>
        </w:rPr>
      </w:pPr>
    </w:p>
    <w:p w14:paraId="6267F35B" w14:textId="3EFD6B7D" w:rsidR="00BD070D" w:rsidRPr="001D3B4B" w:rsidRDefault="00E0257B">
      <w:pPr>
        <w:widowControl/>
        <w:jc w:val="left"/>
        <w:rPr>
          <w:rFonts w:ascii="黑体" w:eastAsia="黑体" w:hAnsiTheme="minorEastAsia" w:cs="??"/>
          <w:b/>
          <w:bCs/>
          <w:color w:val="FF0000"/>
          <w:sz w:val="24"/>
        </w:rPr>
      </w:pPr>
      <w:r w:rsidRPr="001D3B4B">
        <w:rPr>
          <w:rFonts w:ascii="黑体" w:eastAsia="黑体" w:hAnsiTheme="minorEastAsia" w:cs="??" w:hint="eastAsia"/>
          <w:b/>
          <w:bCs/>
          <w:color w:val="FF0000"/>
          <w:sz w:val="24"/>
        </w:rPr>
        <w:t>请从下一页开始书写论文，并以附件的方式通过学习平台“考试”路径上传</w:t>
      </w:r>
      <w:r w:rsidR="00C16391" w:rsidRPr="001D3B4B">
        <w:rPr>
          <w:rFonts w:ascii="黑体" w:eastAsia="黑体" w:hAnsiTheme="minorEastAsia" w:cs="??" w:hint="eastAsia"/>
          <w:b/>
          <w:bCs/>
          <w:color w:val="FF0000"/>
          <w:sz w:val="24"/>
        </w:rPr>
        <w:t>。</w:t>
      </w:r>
    </w:p>
    <w:p w14:paraId="697B1C4F" w14:textId="5AEB339F" w:rsidR="00C16391" w:rsidRPr="00C16391" w:rsidRDefault="00E0257B" w:rsidP="00747645">
      <w:pPr>
        <w:widowControl/>
        <w:ind w:firstLineChars="1800" w:firstLine="3795"/>
        <w:jc w:val="left"/>
        <w:rPr>
          <w:rFonts w:asciiTheme="minorEastAsia" w:hAnsiTheme="minorEastAsia" w:cs="??"/>
          <w:b/>
          <w:bCs/>
          <w:color w:val="FF0000"/>
          <w:sz w:val="28"/>
          <w:szCs w:val="28"/>
        </w:rPr>
      </w:pPr>
      <w:r>
        <w:rPr>
          <w:rFonts w:asciiTheme="minorEastAsia" w:eastAsiaTheme="minorEastAsia" w:hAnsiTheme="minorEastAsia" w:cs="??"/>
          <w:b/>
          <w:bCs/>
          <w:szCs w:val="21"/>
        </w:rPr>
        <w:br w:type="page"/>
      </w:r>
      <w:r w:rsidRPr="00C16391">
        <w:rPr>
          <w:rFonts w:asciiTheme="minorEastAsia" w:hAnsiTheme="minorEastAsia" w:cs="??" w:hint="eastAsia"/>
          <w:b/>
          <w:bCs/>
          <w:color w:val="FF0000"/>
          <w:sz w:val="28"/>
          <w:szCs w:val="28"/>
        </w:rPr>
        <w:lastRenderedPageBreak/>
        <w:t>第</w:t>
      </w:r>
      <w:r w:rsidR="00707B12">
        <w:rPr>
          <w:rFonts w:asciiTheme="minorEastAsia" w:hAnsiTheme="minorEastAsia" w:cs="??" w:hint="eastAsia"/>
          <w:b/>
          <w:bCs/>
          <w:color w:val="FF0000"/>
          <w:sz w:val="28"/>
          <w:szCs w:val="28"/>
        </w:rPr>
        <w:t>三</w:t>
      </w:r>
      <w:r w:rsidRPr="00C16391">
        <w:rPr>
          <w:rFonts w:asciiTheme="minorEastAsia" w:hAnsiTheme="minorEastAsia" w:cs="??" w:hint="eastAsia"/>
          <w:b/>
          <w:bCs/>
          <w:color w:val="FF0000"/>
          <w:sz w:val="28"/>
          <w:szCs w:val="28"/>
        </w:rPr>
        <w:t>题</w:t>
      </w:r>
    </w:p>
    <w:p w14:paraId="1760A19F" w14:textId="0E082536" w:rsidR="00747645" w:rsidRDefault="00747645" w:rsidP="00747645">
      <w:pPr>
        <w:spacing w:line="276" w:lineRule="auto"/>
        <w:ind w:firstLineChars="200" w:firstLine="562"/>
        <w:rPr>
          <w:rFonts w:ascii="仿宋" w:hAnsi="仿宋" w:cs="Arial"/>
          <w:b/>
          <w:color w:val="FF0000"/>
          <w:sz w:val="28"/>
          <w:szCs w:val="36"/>
          <w:shd w:val="clear" w:color="auto" w:fill="FFFFFF"/>
        </w:rPr>
      </w:pPr>
      <w:r>
        <w:rPr>
          <w:rFonts w:ascii="仿宋" w:hAnsi="仿宋" w:cs="Arial" w:hint="eastAsia"/>
          <w:b/>
          <w:color w:val="FF0000"/>
          <w:sz w:val="28"/>
          <w:szCs w:val="36"/>
          <w:shd w:val="clear" w:color="auto" w:fill="FFFFFF"/>
        </w:rPr>
        <w:t>题目</w:t>
      </w:r>
      <w:r w:rsidR="005E3862">
        <w:rPr>
          <w:rFonts w:ascii="仿宋" w:hAnsi="仿宋" w:cs="Arial" w:hint="eastAsia"/>
          <w:b/>
          <w:color w:val="FF0000"/>
          <w:sz w:val="28"/>
          <w:szCs w:val="36"/>
          <w:shd w:val="clear" w:color="auto" w:fill="FFFFFF"/>
        </w:rPr>
        <w:t xml:space="preserve"> </w:t>
      </w:r>
      <w:r w:rsidR="005E3862">
        <w:rPr>
          <w:rFonts w:ascii="仿宋" w:hAnsi="仿宋" w:cs="Arial" w:hint="eastAsia"/>
          <w:b/>
          <w:color w:val="FF0000"/>
          <w:sz w:val="28"/>
          <w:szCs w:val="36"/>
          <w:shd w:val="clear" w:color="auto" w:fill="FFFFFF"/>
        </w:rPr>
        <w:t>中国共产党对“三农”问题的探索</w:t>
      </w:r>
    </w:p>
    <w:p w14:paraId="3303D6A3" w14:textId="77777777" w:rsidR="00747645" w:rsidRDefault="00747645" w:rsidP="00747645">
      <w:pPr>
        <w:spacing w:line="276" w:lineRule="auto"/>
        <w:ind w:firstLineChars="200" w:firstLine="562"/>
        <w:rPr>
          <w:rFonts w:ascii="仿宋" w:hAnsi="仿宋" w:cs="Arial"/>
          <w:b/>
          <w:color w:val="FF0000"/>
          <w:sz w:val="28"/>
          <w:szCs w:val="36"/>
          <w:shd w:val="clear" w:color="auto" w:fill="FFFFFF"/>
        </w:rPr>
      </w:pPr>
    </w:p>
    <w:p w14:paraId="76FF4371" w14:textId="2F8BEABE" w:rsidR="00C16391" w:rsidRDefault="005E3862" w:rsidP="00747645">
      <w:pPr>
        <w:spacing w:line="276" w:lineRule="auto"/>
        <w:ind w:firstLineChars="200" w:firstLine="420"/>
        <w:rPr>
          <w:rFonts w:ascii="微软雅黑" w:hAnsi="微软雅黑" w:hint="eastAsia"/>
          <w:color w:val="000000"/>
        </w:rPr>
      </w:pPr>
      <w:r>
        <w:rPr>
          <w:rFonts w:ascii="宋体" w:hAnsi="宋体" w:cs="??" w:hint="eastAsia"/>
          <w:color w:val="000000" w:themeColor="text1"/>
          <w:szCs w:val="21"/>
        </w:rPr>
        <w:t>“</w:t>
      </w:r>
      <w:r w:rsidR="0029556A">
        <w:rPr>
          <w:rFonts w:ascii="宋体" w:hAnsi="宋体" w:cs="??" w:hint="eastAsia"/>
          <w:color w:val="000000" w:themeColor="text1"/>
          <w:szCs w:val="21"/>
        </w:rPr>
        <w:t>三农</w:t>
      </w:r>
      <w:r>
        <w:rPr>
          <w:rFonts w:ascii="宋体" w:hAnsi="宋体" w:cs="??" w:hint="eastAsia"/>
          <w:color w:val="000000" w:themeColor="text1"/>
          <w:szCs w:val="21"/>
        </w:rPr>
        <w:t>”</w:t>
      </w:r>
      <w:r w:rsidR="0029556A">
        <w:rPr>
          <w:rFonts w:ascii="宋体" w:hAnsi="宋体" w:cs="??" w:hint="eastAsia"/>
          <w:color w:val="000000" w:themeColor="text1"/>
          <w:szCs w:val="21"/>
        </w:rPr>
        <w:t>问题指的是</w:t>
      </w:r>
      <w:r w:rsidR="0029556A" w:rsidRPr="0029556A">
        <w:rPr>
          <w:rFonts w:ascii="宋体" w:hAnsi="宋体" w:cs="??" w:hint="eastAsia"/>
          <w:color w:val="000000" w:themeColor="text1"/>
          <w:szCs w:val="21"/>
        </w:rPr>
        <w:t>农业问题</w:t>
      </w:r>
      <w:r w:rsidR="0029556A">
        <w:rPr>
          <w:rFonts w:ascii="宋体" w:hAnsi="宋体" w:cs="??" w:hint="eastAsia"/>
          <w:color w:val="000000" w:themeColor="text1"/>
          <w:szCs w:val="21"/>
        </w:rPr>
        <w:t>，</w:t>
      </w:r>
      <w:r w:rsidR="0029556A" w:rsidRPr="0029556A">
        <w:rPr>
          <w:rFonts w:ascii="宋体" w:hAnsi="宋体" w:cs="??" w:hint="eastAsia"/>
          <w:color w:val="000000" w:themeColor="text1"/>
          <w:szCs w:val="21"/>
        </w:rPr>
        <w:t>农村问题</w:t>
      </w:r>
      <w:r w:rsidR="0029556A">
        <w:rPr>
          <w:rFonts w:ascii="宋体" w:hAnsi="宋体" w:cs="??" w:hint="eastAsia"/>
          <w:color w:val="000000" w:themeColor="text1"/>
          <w:szCs w:val="21"/>
        </w:rPr>
        <w:t>与</w:t>
      </w:r>
      <w:r w:rsidR="0029556A" w:rsidRPr="0029556A">
        <w:rPr>
          <w:rFonts w:ascii="宋体" w:hAnsi="宋体" w:cs="??" w:hint="eastAsia"/>
          <w:color w:val="000000" w:themeColor="text1"/>
          <w:szCs w:val="21"/>
        </w:rPr>
        <w:t>农民问题</w:t>
      </w:r>
      <w:r w:rsidR="0029556A">
        <w:rPr>
          <w:rFonts w:ascii="宋体" w:hAnsi="宋体" w:cs="??" w:hint="eastAsia"/>
          <w:color w:val="000000" w:themeColor="text1"/>
          <w:szCs w:val="21"/>
        </w:rPr>
        <w:t>。</w:t>
      </w:r>
      <w:r w:rsidR="00BA2EED" w:rsidRPr="00BA2EED">
        <w:rPr>
          <w:rFonts w:ascii="宋体" w:hAnsi="宋体" w:cs="??" w:hint="eastAsia"/>
          <w:color w:val="000000" w:themeColor="text1"/>
          <w:szCs w:val="21"/>
        </w:rPr>
        <w:t>农村是中华民族的摇篮，农业是国民经济</w:t>
      </w:r>
      <w:r w:rsidR="00306246">
        <w:rPr>
          <w:rFonts w:ascii="宋体" w:hAnsi="宋体" w:cs="??" w:hint="eastAsia"/>
          <w:color w:val="000000" w:themeColor="text1"/>
          <w:szCs w:val="21"/>
        </w:rPr>
        <w:t>之</w:t>
      </w:r>
      <w:r w:rsidR="00BA2EED" w:rsidRPr="00BA2EED">
        <w:rPr>
          <w:rFonts w:ascii="宋体" w:hAnsi="宋体" w:cs="??" w:hint="eastAsia"/>
          <w:color w:val="000000" w:themeColor="text1"/>
          <w:szCs w:val="21"/>
        </w:rPr>
        <w:t>基础，农民是我们的衣食父母</w:t>
      </w:r>
      <w:r w:rsidR="009375EA">
        <w:rPr>
          <w:rFonts w:ascii="宋体" w:hAnsi="宋体" w:cs="??" w:hint="eastAsia"/>
          <w:color w:val="000000" w:themeColor="text1"/>
          <w:szCs w:val="21"/>
        </w:rPr>
        <w:t>，</w:t>
      </w:r>
      <w:r w:rsidR="00BA2EED" w:rsidRPr="00BA2EED">
        <w:rPr>
          <w:rFonts w:ascii="宋体" w:hAnsi="宋体" w:cs="??" w:hint="eastAsia"/>
          <w:color w:val="000000" w:themeColor="text1"/>
          <w:szCs w:val="21"/>
        </w:rPr>
        <w:t>失去了这三者，也就失去了立国之本，</w:t>
      </w:r>
      <w:r>
        <w:rPr>
          <w:rFonts w:ascii="宋体" w:hAnsi="宋体" w:cs="??" w:hint="eastAsia"/>
          <w:color w:val="000000" w:themeColor="text1"/>
          <w:szCs w:val="21"/>
        </w:rPr>
        <w:t>因此</w:t>
      </w:r>
      <w:r w:rsidR="00BA2EED" w:rsidRPr="00BA2EED">
        <w:rPr>
          <w:rFonts w:ascii="宋体" w:hAnsi="宋体" w:cs="??" w:hint="eastAsia"/>
          <w:color w:val="000000" w:themeColor="text1"/>
          <w:szCs w:val="21"/>
        </w:rPr>
        <w:t>三农问题事关全局。</w:t>
      </w:r>
      <w:r w:rsidR="009375EA">
        <w:rPr>
          <w:rFonts w:ascii="宋体" w:hAnsi="宋体" w:cs="??" w:hint="eastAsia"/>
          <w:color w:val="000000" w:themeColor="text1"/>
          <w:szCs w:val="21"/>
        </w:rPr>
        <w:t>在党的百年历史中</w:t>
      </w:r>
      <w:r w:rsidR="0029556A">
        <w:rPr>
          <w:rFonts w:ascii="微软雅黑" w:hAnsi="微软雅黑"/>
          <w:color w:val="000000"/>
        </w:rPr>
        <w:t>，党高度重视</w:t>
      </w:r>
      <w:r>
        <w:rPr>
          <w:rFonts w:ascii="微软雅黑" w:hAnsi="微软雅黑" w:hint="eastAsia"/>
          <w:color w:val="000000"/>
        </w:rPr>
        <w:t>“</w:t>
      </w:r>
      <w:r w:rsidR="0029556A">
        <w:rPr>
          <w:rFonts w:ascii="微软雅黑" w:hAnsi="微软雅黑"/>
          <w:color w:val="000000"/>
        </w:rPr>
        <w:t>三农</w:t>
      </w:r>
      <w:r>
        <w:rPr>
          <w:rFonts w:ascii="微软雅黑" w:hAnsi="微软雅黑" w:hint="eastAsia"/>
          <w:color w:val="000000"/>
        </w:rPr>
        <w:t>”</w:t>
      </w:r>
      <w:r w:rsidR="0029556A">
        <w:rPr>
          <w:rFonts w:ascii="微软雅黑" w:hAnsi="微软雅黑"/>
          <w:color w:val="000000"/>
        </w:rPr>
        <w:t>问题，</w:t>
      </w:r>
      <w:r w:rsidR="00586D26">
        <w:rPr>
          <w:rFonts w:ascii="微软雅黑" w:hAnsi="微软雅黑" w:hint="eastAsia"/>
          <w:color w:val="000000"/>
        </w:rPr>
        <w:t>因为</w:t>
      </w:r>
      <w:r>
        <w:rPr>
          <w:rFonts w:ascii="微软雅黑" w:hAnsi="微软雅黑" w:hint="eastAsia"/>
          <w:color w:val="000000"/>
        </w:rPr>
        <w:t>“</w:t>
      </w:r>
      <w:r w:rsidR="0029556A">
        <w:rPr>
          <w:rFonts w:ascii="微软雅黑" w:hAnsi="微软雅黑"/>
          <w:color w:val="000000"/>
        </w:rPr>
        <w:t>三农</w:t>
      </w:r>
      <w:r>
        <w:rPr>
          <w:rFonts w:ascii="微软雅黑" w:hAnsi="微软雅黑" w:hint="eastAsia"/>
          <w:color w:val="000000"/>
        </w:rPr>
        <w:t>”</w:t>
      </w:r>
      <w:r w:rsidR="00592F6D">
        <w:rPr>
          <w:rFonts w:ascii="微软雅黑" w:hAnsi="微软雅黑" w:hint="eastAsia"/>
          <w:color w:val="000000"/>
        </w:rPr>
        <w:t>问题</w:t>
      </w:r>
      <w:r w:rsidR="0029556A">
        <w:rPr>
          <w:rFonts w:ascii="微软雅黑" w:hAnsi="微软雅黑"/>
          <w:color w:val="000000"/>
        </w:rPr>
        <w:t>关系</w:t>
      </w:r>
      <w:r w:rsidR="009375EA">
        <w:rPr>
          <w:rFonts w:ascii="微软雅黑" w:hAnsi="微软雅黑" w:hint="eastAsia"/>
          <w:color w:val="000000"/>
        </w:rPr>
        <w:t>到</w:t>
      </w:r>
      <w:r w:rsidR="0029556A">
        <w:rPr>
          <w:rFonts w:ascii="微软雅黑" w:hAnsi="微软雅黑"/>
          <w:color w:val="000000"/>
        </w:rPr>
        <w:t>党和国家的</w:t>
      </w:r>
      <w:r w:rsidR="009375EA">
        <w:rPr>
          <w:rFonts w:ascii="微软雅黑" w:hAnsi="微软雅黑" w:hint="eastAsia"/>
          <w:color w:val="000000"/>
        </w:rPr>
        <w:t>存亡</w:t>
      </w:r>
      <w:r w:rsidR="0029556A">
        <w:rPr>
          <w:rFonts w:ascii="微软雅黑" w:hAnsi="微软雅黑"/>
          <w:color w:val="000000"/>
        </w:rPr>
        <w:t>根本</w:t>
      </w:r>
      <w:r w:rsidR="00592F6D">
        <w:rPr>
          <w:rFonts w:ascii="微软雅黑" w:hAnsi="微软雅黑" w:hint="eastAsia"/>
          <w:color w:val="000000"/>
        </w:rPr>
        <w:t>。</w:t>
      </w:r>
      <w:r w:rsidR="00286C90">
        <w:rPr>
          <w:rFonts w:ascii="微软雅黑" w:hAnsi="微软雅黑" w:hint="eastAsia"/>
          <w:color w:val="000000"/>
        </w:rPr>
        <w:t>让我们站在扶贫伟大胜利的快车道上，回首党的光辉百年历程中对三农问题的</w:t>
      </w:r>
      <w:r w:rsidR="005B362D">
        <w:rPr>
          <w:rFonts w:ascii="微软雅黑" w:hAnsi="微软雅黑" w:hint="eastAsia"/>
          <w:color w:val="000000"/>
        </w:rPr>
        <w:t>不懈</w:t>
      </w:r>
      <w:r w:rsidR="00286C90">
        <w:rPr>
          <w:rFonts w:ascii="微软雅黑" w:hAnsi="微软雅黑" w:hint="eastAsia"/>
          <w:color w:val="000000"/>
        </w:rPr>
        <w:t>探索。</w:t>
      </w:r>
    </w:p>
    <w:p w14:paraId="0CFF1BAA" w14:textId="5BE8FE2A" w:rsidR="0029556A" w:rsidRDefault="00920452" w:rsidP="00747645">
      <w:pPr>
        <w:spacing w:line="276" w:lineRule="auto"/>
        <w:ind w:firstLineChars="200" w:firstLine="420"/>
        <w:rPr>
          <w:rFonts w:ascii="Helvetica" w:hAnsi="Helvetica"/>
          <w:color w:val="333333"/>
          <w:szCs w:val="21"/>
          <w:shd w:val="clear" w:color="auto" w:fill="FFFFFF"/>
        </w:rPr>
      </w:pPr>
      <w:r>
        <w:rPr>
          <w:rFonts w:ascii="Arial" w:hAnsi="Arial" w:cs="Arial"/>
          <w:color w:val="565862"/>
        </w:rPr>
        <w:t>革命时期</w:t>
      </w:r>
      <w:r>
        <w:rPr>
          <w:rFonts w:ascii="宋体" w:hAnsi="宋体" w:cs="??" w:hint="eastAsia"/>
          <w:color w:val="000000" w:themeColor="text1"/>
          <w:szCs w:val="21"/>
        </w:rPr>
        <w:t>，</w:t>
      </w:r>
      <w:r w:rsidRPr="00920452">
        <w:rPr>
          <w:rFonts w:ascii="Helvetica" w:hAnsi="Helvetica" w:hint="eastAsia"/>
          <w:color w:val="333333"/>
          <w:szCs w:val="21"/>
          <w:shd w:val="clear" w:color="auto" w:fill="FFFFFF"/>
        </w:rPr>
        <w:t>城乡关系处于割裂和对立状态</w:t>
      </w:r>
      <w:r w:rsidR="00592F6D">
        <w:rPr>
          <w:rFonts w:ascii="Helvetica" w:hAnsi="Helvetica" w:hint="eastAsia"/>
          <w:color w:val="333333"/>
          <w:szCs w:val="21"/>
          <w:shd w:val="clear" w:color="auto" w:fill="FFFFFF"/>
        </w:rPr>
        <w:t>，同时</w:t>
      </w:r>
      <w:r w:rsidRPr="00920452">
        <w:rPr>
          <w:rFonts w:ascii="Helvetica" w:hAnsi="Helvetica" w:hint="eastAsia"/>
          <w:color w:val="333333"/>
          <w:szCs w:val="21"/>
          <w:shd w:val="clear" w:color="auto" w:fill="FFFFFF"/>
        </w:rPr>
        <w:t>大量地主的存在加剧了</w:t>
      </w:r>
      <w:r w:rsidR="00802CA8">
        <w:rPr>
          <w:rFonts w:ascii="Helvetica" w:hAnsi="Helvetica" w:hint="eastAsia"/>
          <w:color w:val="333333"/>
          <w:szCs w:val="21"/>
          <w:shd w:val="clear" w:color="auto" w:fill="FFFFFF"/>
        </w:rPr>
        <w:t>农</w:t>
      </w:r>
      <w:r w:rsidR="00592F6D">
        <w:rPr>
          <w:rFonts w:ascii="Helvetica" w:hAnsi="Helvetica" w:hint="eastAsia"/>
          <w:color w:val="333333"/>
          <w:szCs w:val="21"/>
          <w:shd w:val="clear" w:color="auto" w:fill="FFFFFF"/>
        </w:rPr>
        <w:t>民</w:t>
      </w:r>
      <w:r w:rsidR="00586D26">
        <w:rPr>
          <w:rFonts w:ascii="Helvetica" w:hAnsi="Helvetica" w:hint="eastAsia"/>
          <w:color w:val="333333"/>
          <w:szCs w:val="21"/>
          <w:shd w:val="clear" w:color="auto" w:fill="FFFFFF"/>
        </w:rPr>
        <w:t>的</w:t>
      </w:r>
      <w:r w:rsidRPr="00920452">
        <w:rPr>
          <w:rFonts w:ascii="Helvetica" w:hAnsi="Helvetica" w:hint="eastAsia"/>
          <w:color w:val="333333"/>
          <w:szCs w:val="21"/>
          <w:shd w:val="clear" w:color="auto" w:fill="FFFFFF"/>
        </w:rPr>
        <w:t>被剥削</w:t>
      </w:r>
      <w:r w:rsidR="00802CA8">
        <w:rPr>
          <w:rFonts w:ascii="Helvetica" w:hAnsi="Helvetica" w:hint="eastAsia"/>
          <w:color w:val="333333"/>
          <w:szCs w:val="21"/>
          <w:shd w:val="clear" w:color="auto" w:fill="FFFFFF"/>
        </w:rPr>
        <w:t>程度</w:t>
      </w:r>
      <w:r w:rsidRPr="00920452">
        <w:rPr>
          <w:rFonts w:ascii="Helvetica" w:hAnsi="Helvetica" w:hint="eastAsia"/>
          <w:color w:val="333333"/>
          <w:szCs w:val="21"/>
          <w:shd w:val="clear" w:color="auto" w:fill="FFFFFF"/>
        </w:rPr>
        <w:t>。</w:t>
      </w:r>
      <w:r w:rsidR="00802CA8" w:rsidRPr="00802CA8">
        <w:rPr>
          <w:rFonts w:ascii="Helvetica" w:hAnsi="Helvetica" w:hint="eastAsia"/>
          <w:color w:val="333333"/>
          <w:szCs w:val="21"/>
          <w:shd w:val="clear" w:color="auto" w:fill="FFFFFF"/>
        </w:rPr>
        <w:t>当时</w:t>
      </w:r>
      <w:r w:rsidRPr="00920452">
        <w:rPr>
          <w:rFonts w:ascii="Helvetica" w:hAnsi="Helvetica" w:hint="eastAsia"/>
          <w:color w:val="333333"/>
          <w:szCs w:val="21"/>
          <w:shd w:val="clear" w:color="auto" w:fill="FFFFFF"/>
        </w:rPr>
        <w:t>农村人口占全国总人口近</w:t>
      </w:r>
      <w:r w:rsidRPr="00920452">
        <w:rPr>
          <w:rFonts w:ascii="Helvetica" w:hAnsi="Helvetica" w:hint="eastAsia"/>
          <w:color w:val="333333"/>
          <w:szCs w:val="21"/>
          <w:shd w:val="clear" w:color="auto" w:fill="FFFFFF"/>
        </w:rPr>
        <w:t>80%</w:t>
      </w:r>
      <w:r w:rsidR="00802CA8">
        <w:rPr>
          <w:rFonts w:ascii="Helvetica" w:hAnsi="Helvetica" w:hint="eastAsia"/>
          <w:color w:val="333333"/>
          <w:szCs w:val="21"/>
          <w:shd w:val="clear" w:color="auto" w:fill="FFFFFF"/>
        </w:rPr>
        <w:t>，这种</w:t>
      </w:r>
      <w:r w:rsidR="00586D26">
        <w:rPr>
          <w:rFonts w:ascii="Helvetica" w:hAnsi="Helvetica" w:hint="eastAsia"/>
          <w:color w:val="333333"/>
          <w:szCs w:val="21"/>
          <w:shd w:val="clear" w:color="auto" w:fill="FFFFFF"/>
        </w:rPr>
        <w:t>农村人口高度集中</w:t>
      </w:r>
      <w:r w:rsidR="00802CA8" w:rsidRPr="00802CA8">
        <w:rPr>
          <w:rFonts w:ascii="Helvetica" w:hAnsi="Helvetica" w:hint="eastAsia"/>
          <w:color w:val="333333"/>
          <w:szCs w:val="21"/>
          <w:shd w:val="clear" w:color="auto" w:fill="FFFFFF"/>
        </w:rPr>
        <w:t>的国情，决定了中国民主革命的</w:t>
      </w:r>
      <w:r w:rsidR="00592F6D">
        <w:rPr>
          <w:rFonts w:ascii="Helvetica" w:hAnsi="Helvetica" w:hint="eastAsia"/>
          <w:color w:val="333333"/>
          <w:szCs w:val="21"/>
          <w:shd w:val="clear" w:color="auto" w:fill="FFFFFF"/>
        </w:rPr>
        <w:t>核</w:t>
      </w:r>
      <w:r w:rsidR="00802CA8" w:rsidRPr="00802CA8">
        <w:rPr>
          <w:rFonts w:ascii="Helvetica" w:hAnsi="Helvetica" w:hint="eastAsia"/>
          <w:color w:val="333333"/>
          <w:szCs w:val="21"/>
          <w:shd w:val="clear" w:color="auto" w:fill="FFFFFF"/>
        </w:rPr>
        <w:t>心是农民问题。</w:t>
      </w:r>
      <w:r w:rsidRPr="00920452">
        <w:rPr>
          <w:rFonts w:ascii="Helvetica" w:hAnsi="Helvetica" w:hint="eastAsia"/>
          <w:color w:val="333333"/>
          <w:szCs w:val="21"/>
          <w:shd w:val="clear" w:color="auto" w:fill="FFFFFF"/>
        </w:rPr>
        <w:t>1921</w:t>
      </w:r>
      <w:r w:rsidRPr="00920452">
        <w:rPr>
          <w:rFonts w:ascii="Helvetica" w:hAnsi="Helvetica" w:hint="eastAsia"/>
          <w:color w:val="333333"/>
          <w:szCs w:val="21"/>
          <w:shd w:val="clear" w:color="auto" w:fill="FFFFFF"/>
        </w:rPr>
        <w:t>年，中国共产党成立时发布的《中国共产党纲领》</w:t>
      </w:r>
      <w:r w:rsidR="009375EA">
        <w:rPr>
          <w:rFonts w:ascii="Helvetica" w:hAnsi="Helvetica" w:hint="eastAsia"/>
          <w:color w:val="333333"/>
          <w:szCs w:val="21"/>
          <w:shd w:val="clear" w:color="auto" w:fill="FFFFFF"/>
        </w:rPr>
        <w:t>中提到</w:t>
      </w:r>
      <w:r w:rsidR="00592F6D">
        <w:rPr>
          <w:rFonts w:ascii="Helvetica" w:hAnsi="Helvetica" w:hint="eastAsia"/>
          <w:color w:val="333333"/>
          <w:szCs w:val="21"/>
          <w:shd w:val="clear" w:color="auto" w:fill="FFFFFF"/>
        </w:rPr>
        <w:t>，</w:t>
      </w:r>
      <w:r w:rsidR="009375EA">
        <w:rPr>
          <w:rFonts w:ascii="Helvetica" w:hAnsi="Helvetica" w:hint="eastAsia"/>
          <w:color w:val="333333"/>
          <w:szCs w:val="21"/>
          <w:shd w:val="clear" w:color="auto" w:fill="FFFFFF"/>
        </w:rPr>
        <w:t>“</w:t>
      </w:r>
      <w:r w:rsidRPr="00920452">
        <w:rPr>
          <w:rFonts w:ascii="Helvetica" w:hAnsi="Helvetica" w:hint="eastAsia"/>
          <w:color w:val="333333"/>
          <w:szCs w:val="21"/>
          <w:shd w:val="clear" w:color="auto" w:fill="FFFFFF"/>
        </w:rPr>
        <w:t>要把工人、农民和士兵组织起来</w:t>
      </w:r>
      <w:r w:rsidR="009375EA" w:rsidRPr="00920452">
        <w:rPr>
          <w:rFonts w:ascii="Helvetica" w:hAnsi="Helvetica" w:hint="eastAsia"/>
          <w:color w:val="333333"/>
          <w:szCs w:val="21"/>
          <w:shd w:val="clear" w:color="auto" w:fill="FFFFFF"/>
        </w:rPr>
        <w:t>。</w:t>
      </w:r>
      <w:r w:rsidR="009375EA">
        <w:rPr>
          <w:rFonts w:ascii="Helvetica" w:hAnsi="Helvetica" w:hint="eastAsia"/>
          <w:color w:val="333333"/>
          <w:szCs w:val="21"/>
          <w:shd w:val="clear" w:color="auto" w:fill="FFFFFF"/>
        </w:rPr>
        <w:t>”</w:t>
      </w:r>
      <w:r w:rsidR="00586D26">
        <w:rPr>
          <w:rFonts w:ascii="Helvetica" w:hAnsi="Helvetica" w:hint="eastAsia"/>
          <w:color w:val="333333"/>
          <w:szCs w:val="21"/>
          <w:shd w:val="clear" w:color="auto" w:fill="FFFFFF"/>
        </w:rPr>
        <w:t>一年后，</w:t>
      </w:r>
      <w:r w:rsidRPr="00920452">
        <w:rPr>
          <w:rFonts w:ascii="Helvetica" w:hAnsi="Helvetica" w:hint="eastAsia"/>
          <w:color w:val="333333"/>
          <w:szCs w:val="21"/>
          <w:shd w:val="clear" w:color="auto" w:fill="FFFFFF"/>
        </w:rPr>
        <w:t>党的</w:t>
      </w:r>
      <w:r w:rsidR="002A389C">
        <w:rPr>
          <w:rFonts w:ascii="Helvetica" w:hAnsi="Helvetica" w:hint="eastAsia"/>
          <w:color w:val="333333"/>
          <w:szCs w:val="21"/>
          <w:shd w:val="clear" w:color="auto" w:fill="FFFFFF"/>
        </w:rPr>
        <w:t>第二次全国代表大会</w:t>
      </w:r>
      <w:r w:rsidRPr="00920452">
        <w:rPr>
          <w:rFonts w:ascii="Helvetica" w:hAnsi="Helvetica" w:hint="eastAsia"/>
          <w:color w:val="333333"/>
          <w:szCs w:val="21"/>
          <w:shd w:val="clear" w:color="auto" w:fill="FFFFFF"/>
        </w:rPr>
        <w:t>提出</w:t>
      </w:r>
      <w:r w:rsidR="00586D26">
        <w:rPr>
          <w:rFonts w:ascii="Helvetica" w:hAnsi="Helvetica" w:hint="eastAsia"/>
          <w:color w:val="333333"/>
          <w:szCs w:val="21"/>
          <w:shd w:val="clear" w:color="auto" w:fill="FFFFFF"/>
        </w:rPr>
        <w:t>，</w:t>
      </w:r>
      <w:r w:rsidRPr="00920452">
        <w:rPr>
          <w:rFonts w:ascii="Helvetica" w:hAnsi="Helvetica" w:hint="eastAsia"/>
          <w:color w:val="333333"/>
          <w:szCs w:val="21"/>
          <w:shd w:val="clear" w:color="auto" w:fill="FFFFFF"/>
        </w:rPr>
        <w:t>中国的</w:t>
      </w:r>
      <w:r w:rsidR="00586D26">
        <w:rPr>
          <w:rFonts w:ascii="Helvetica" w:hAnsi="Helvetica" w:hint="eastAsia"/>
          <w:color w:val="333333"/>
          <w:szCs w:val="21"/>
          <w:shd w:val="clear" w:color="auto" w:fill="FFFFFF"/>
        </w:rPr>
        <w:t>三亿</w:t>
      </w:r>
      <w:r w:rsidRPr="00920452">
        <w:rPr>
          <w:rFonts w:ascii="Helvetica" w:hAnsi="Helvetica" w:hint="eastAsia"/>
          <w:color w:val="333333"/>
          <w:szCs w:val="21"/>
          <w:shd w:val="clear" w:color="auto" w:fill="FFFFFF"/>
        </w:rPr>
        <w:t>农民是革命运动中的最大要素。秋收起义后，毛泽东率领工农革命军</w:t>
      </w:r>
      <w:r w:rsidR="00586D26">
        <w:rPr>
          <w:rFonts w:ascii="Helvetica" w:hAnsi="Helvetica" w:hint="eastAsia"/>
          <w:color w:val="333333"/>
          <w:szCs w:val="21"/>
          <w:shd w:val="clear" w:color="auto" w:fill="FFFFFF"/>
        </w:rPr>
        <w:t>走</w:t>
      </w:r>
      <w:r w:rsidRPr="00920452">
        <w:rPr>
          <w:rFonts w:ascii="Helvetica" w:hAnsi="Helvetica" w:hint="eastAsia"/>
          <w:color w:val="333333"/>
          <w:szCs w:val="21"/>
          <w:shd w:val="clear" w:color="auto" w:fill="FFFFFF"/>
        </w:rPr>
        <w:t>上井冈山，</w:t>
      </w:r>
      <w:r w:rsidR="009375EA">
        <w:rPr>
          <w:rFonts w:ascii="Helvetica" w:hAnsi="Helvetica" w:hint="eastAsia"/>
          <w:color w:val="333333"/>
          <w:szCs w:val="21"/>
          <w:shd w:val="clear" w:color="auto" w:fill="FFFFFF"/>
        </w:rPr>
        <w:t>建立了首</w:t>
      </w:r>
      <w:r w:rsidRPr="00920452">
        <w:rPr>
          <w:rFonts w:ascii="Helvetica" w:hAnsi="Helvetica" w:hint="eastAsia"/>
          <w:color w:val="333333"/>
          <w:szCs w:val="21"/>
          <w:shd w:val="clear" w:color="auto" w:fill="FFFFFF"/>
        </w:rPr>
        <w:t>个农村革命根据地</w:t>
      </w:r>
      <w:r w:rsidR="002A389C">
        <w:rPr>
          <w:rFonts w:ascii="Helvetica" w:hAnsi="Helvetica" w:hint="eastAsia"/>
          <w:color w:val="333333"/>
          <w:szCs w:val="21"/>
          <w:shd w:val="clear" w:color="auto" w:fill="FFFFFF"/>
        </w:rPr>
        <w:t>与武装政权</w:t>
      </w:r>
      <w:r w:rsidRPr="00920452">
        <w:rPr>
          <w:rFonts w:ascii="Helvetica" w:hAnsi="Helvetica" w:hint="eastAsia"/>
          <w:color w:val="333333"/>
          <w:szCs w:val="21"/>
          <w:shd w:val="clear" w:color="auto" w:fill="FFFFFF"/>
        </w:rPr>
        <w:t>，党的工作重点</w:t>
      </w:r>
      <w:r w:rsidR="00586D26">
        <w:rPr>
          <w:rFonts w:ascii="Helvetica" w:hAnsi="Helvetica" w:hint="eastAsia"/>
          <w:color w:val="333333"/>
          <w:szCs w:val="21"/>
          <w:shd w:val="clear" w:color="auto" w:fill="FFFFFF"/>
        </w:rPr>
        <w:t>开始</w:t>
      </w:r>
      <w:r w:rsidRPr="00920452">
        <w:rPr>
          <w:rFonts w:ascii="Helvetica" w:hAnsi="Helvetica" w:hint="eastAsia"/>
          <w:color w:val="333333"/>
          <w:szCs w:val="21"/>
          <w:shd w:val="clear" w:color="auto" w:fill="FFFFFF"/>
        </w:rPr>
        <w:t>由城市转</w:t>
      </w:r>
      <w:r w:rsidR="00586D26">
        <w:rPr>
          <w:rFonts w:ascii="Helvetica" w:hAnsi="Helvetica" w:hint="eastAsia"/>
          <w:color w:val="333333"/>
          <w:szCs w:val="21"/>
          <w:shd w:val="clear" w:color="auto" w:fill="FFFFFF"/>
        </w:rPr>
        <w:t>向</w:t>
      </w:r>
      <w:r w:rsidRPr="00920452">
        <w:rPr>
          <w:rFonts w:ascii="Helvetica" w:hAnsi="Helvetica" w:hint="eastAsia"/>
          <w:color w:val="333333"/>
          <w:szCs w:val="21"/>
          <w:shd w:val="clear" w:color="auto" w:fill="FFFFFF"/>
        </w:rPr>
        <w:t>农村。</w:t>
      </w:r>
      <w:r w:rsidRPr="00920452">
        <w:rPr>
          <w:rFonts w:ascii="Helvetica" w:hAnsi="Helvetica" w:hint="eastAsia"/>
          <w:color w:val="333333"/>
          <w:szCs w:val="21"/>
          <w:shd w:val="clear" w:color="auto" w:fill="FFFFFF"/>
        </w:rPr>
        <w:t>1940</w:t>
      </w:r>
      <w:r w:rsidRPr="00920452">
        <w:rPr>
          <w:rFonts w:ascii="Helvetica" w:hAnsi="Helvetica" w:hint="eastAsia"/>
          <w:color w:val="333333"/>
          <w:szCs w:val="21"/>
          <w:shd w:val="clear" w:color="auto" w:fill="FFFFFF"/>
        </w:rPr>
        <w:t>年，毛泽东在《新民主主义论》中指出</w:t>
      </w:r>
      <w:r w:rsidR="009375EA">
        <w:rPr>
          <w:rFonts w:ascii="Helvetica" w:hAnsi="Helvetica" w:hint="eastAsia"/>
          <w:color w:val="333333"/>
          <w:szCs w:val="21"/>
          <w:shd w:val="clear" w:color="auto" w:fill="FFFFFF"/>
        </w:rPr>
        <w:t>了农民与革命密切联系。</w:t>
      </w:r>
      <w:r w:rsidR="00586D26" w:rsidRPr="00586D26">
        <w:rPr>
          <w:rFonts w:ascii="Helvetica" w:hAnsi="Helvetica" w:hint="eastAsia"/>
          <w:color w:val="333333"/>
          <w:szCs w:val="21"/>
          <w:shd w:val="clear" w:color="auto" w:fill="FFFFFF"/>
        </w:rPr>
        <w:t>在</w:t>
      </w:r>
      <w:r w:rsidR="00586D26" w:rsidRPr="00586D26">
        <w:rPr>
          <w:rFonts w:ascii="Helvetica" w:hAnsi="Helvetica" w:hint="eastAsia"/>
          <w:color w:val="333333"/>
          <w:szCs w:val="21"/>
          <w:shd w:val="clear" w:color="auto" w:fill="FFFFFF"/>
        </w:rPr>
        <w:t>1945</w:t>
      </w:r>
      <w:r w:rsidR="00586D26" w:rsidRPr="00586D26">
        <w:rPr>
          <w:rFonts w:ascii="Helvetica" w:hAnsi="Helvetica" w:hint="eastAsia"/>
          <w:color w:val="333333"/>
          <w:szCs w:val="21"/>
          <w:shd w:val="clear" w:color="auto" w:fill="FFFFFF"/>
        </w:rPr>
        <w:t>年《论联合政府》的报告中</w:t>
      </w:r>
      <w:r w:rsidR="002A389C">
        <w:rPr>
          <w:rFonts w:ascii="Helvetica" w:hAnsi="Helvetica" w:hint="eastAsia"/>
          <w:color w:val="333333"/>
          <w:szCs w:val="21"/>
          <w:shd w:val="clear" w:color="auto" w:fill="FFFFFF"/>
        </w:rPr>
        <w:t>毛泽东</w:t>
      </w:r>
      <w:r w:rsidR="009375EA">
        <w:rPr>
          <w:rFonts w:ascii="Helvetica" w:hAnsi="Helvetica" w:hint="eastAsia"/>
          <w:color w:val="333333"/>
          <w:szCs w:val="21"/>
          <w:shd w:val="clear" w:color="auto" w:fill="FFFFFF"/>
        </w:rPr>
        <w:t>提出</w:t>
      </w:r>
      <w:r w:rsidR="00586D26" w:rsidRPr="00586D26">
        <w:rPr>
          <w:rFonts w:ascii="Helvetica" w:hAnsi="Helvetica" w:hint="eastAsia"/>
          <w:color w:val="333333"/>
          <w:szCs w:val="21"/>
          <w:shd w:val="clear" w:color="auto" w:fill="FFFFFF"/>
        </w:rPr>
        <w:t>，只有制定</w:t>
      </w:r>
      <w:r w:rsidR="009375EA">
        <w:rPr>
          <w:rFonts w:ascii="Helvetica" w:hAnsi="Helvetica" w:hint="eastAsia"/>
          <w:color w:val="333333"/>
          <w:szCs w:val="21"/>
          <w:shd w:val="clear" w:color="auto" w:fill="FFFFFF"/>
        </w:rPr>
        <w:t>和</w:t>
      </w:r>
      <w:r w:rsidR="00586D26" w:rsidRPr="00586D26">
        <w:rPr>
          <w:rFonts w:ascii="Helvetica" w:hAnsi="Helvetica" w:hint="eastAsia"/>
          <w:color w:val="333333"/>
          <w:szCs w:val="21"/>
          <w:shd w:val="clear" w:color="auto" w:fill="FFFFFF"/>
        </w:rPr>
        <w:t>执行坚决的纲领，为</w:t>
      </w:r>
      <w:r w:rsidR="009375EA">
        <w:rPr>
          <w:rFonts w:ascii="Helvetica" w:hAnsi="Helvetica" w:hint="eastAsia"/>
          <w:color w:val="333333"/>
          <w:szCs w:val="21"/>
          <w:shd w:val="clear" w:color="auto" w:fill="FFFFFF"/>
        </w:rPr>
        <w:t>了</w:t>
      </w:r>
      <w:r w:rsidR="00586D26" w:rsidRPr="00586D26">
        <w:rPr>
          <w:rFonts w:ascii="Helvetica" w:hAnsi="Helvetica" w:hint="eastAsia"/>
          <w:color w:val="333333"/>
          <w:szCs w:val="21"/>
          <w:shd w:val="clear" w:color="auto" w:fill="FFFFFF"/>
        </w:rPr>
        <w:t>农民</w:t>
      </w:r>
      <w:r w:rsidR="009375EA">
        <w:rPr>
          <w:rFonts w:ascii="Helvetica" w:hAnsi="Helvetica" w:hint="eastAsia"/>
          <w:color w:val="333333"/>
          <w:szCs w:val="21"/>
          <w:shd w:val="clear" w:color="auto" w:fill="FFFFFF"/>
        </w:rPr>
        <w:t>群体</w:t>
      </w:r>
      <w:r w:rsidR="00586D26" w:rsidRPr="00586D26">
        <w:rPr>
          <w:rFonts w:ascii="Helvetica" w:hAnsi="Helvetica" w:hint="eastAsia"/>
          <w:color w:val="333333"/>
          <w:szCs w:val="21"/>
          <w:shd w:val="clear" w:color="auto" w:fill="FFFFFF"/>
        </w:rPr>
        <w:t>利益而</w:t>
      </w:r>
      <w:r w:rsidR="009375EA">
        <w:rPr>
          <w:rFonts w:ascii="Helvetica" w:hAnsi="Helvetica" w:hint="eastAsia"/>
          <w:color w:val="333333"/>
          <w:szCs w:val="21"/>
          <w:shd w:val="clear" w:color="auto" w:fill="FFFFFF"/>
        </w:rPr>
        <w:t>持之以恒地</w:t>
      </w:r>
      <w:r w:rsidR="00586D26" w:rsidRPr="00586D26">
        <w:rPr>
          <w:rFonts w:ascii="Helvetica" w:hAnsi="Helvetica" w:hint="eastAsia"/>
          <w:color w:val="333333"/>
          <w:szCs w:val="21"/>
          <w:shd w:val="clear" w:color="auto" w:fill="FFFFFF"/>
        </w:rPr>
        <w:t>奋斗，获得农民群众</w:t>
      </w:r>
      <w:r w:rsidR="00D94C81">
        <w:rPr>
          <w:rFonts w:ascii="Helvetica" w:hAnsi="Helvetica" w:hint="eastAsia"/>
          <w:color w:val="333333"/>
          <w:szCs w:val="21"/>
          <w:shd w:val="clear" w:color="auto" w:fill="FFFFFF"/>
        </w:rPr>
        <w:t>支持</w:t>
      </w:r>
      <w:r w:rsidR="00586D26" w:rsidRPr="00586D26">
        <w:rPr>
          <w:rFonts w:ascii="Helvetica" w:hAnsi="Helvetica" w:hint="eastAsia"/>
          <w:color w:val="333333"/>
          <w:szCs w:val="21"/>
          <w:shd w:val="clear" w:color="auto" w:fill="FFFFFF"/>
        </w:rPr>
        <w:t>的中国共产党</w:t>
      </w:r>
      <w:r w:rsidR="00D94C81">
        <w:rPr>
          <w:rFonts w:ascii="Helvetica" w:hAnsi="Helvetica" w:hint="eastAsia"/>
          <w:color w:val="333333"/>
          <w:szCs w:val="21"/>
          <w:shd w:val="clear" w:color="auto" w:fill="FFFFFF"/>
        </w:rPr>
        <w:t>才能成为</w:t>
      </w:r>
      <w:r w:rsidR="002A389C">
        <w:rPr>
          <w:rFonts w:ascii="Helvetica" w:hAnsi="Helvetica" w:hint="eastAsia"/>
          <w:color w:val="333333"/>
          <w:szCs w:val="21"/>
          <w:shd w:val="clear" w:color="auto" w:fill="FFFFFF"/>
        </w:rPr>
        <w:t>独一无二的坚实的</w:t>
      </w:r>
      <w:r w:rsidR="00586D26" w:rsidRPr="00586D26">
        <w:rPr>
          <w:rFonts w:ascii="Helvetica" w:hAnsi="Helvetica" w:hint="eastAsia"/>
          <w:color w:val="333333"/>
          <w:szCs w:val="21"/>
          <w:shd w:val="clear" w:color="auto" w:fill="FFFFFF"/>
        </w:rPr>
        <w:t>领导者。</w:t>
      </w:r>
      <w:r w:rsidR="00D94C81">
        <w:rPr>
          <w:rFonts w:ascii="Helvetica" w:hAnsi="Helvetica" w:hint="eastAsia"/>
          <w:color w:val="333333"/>
          <w:szCs w:val="21"/>
          <w:shd w:val="clear" w:color="auto" w:fill="FFFFFF"/>
        </w:rPr>
        <w:t>最终，</w:t>
      </w:r>
      <w:r w:rsidR="009375EA">
        <w:rPr>
          <w:rFonts w:ascii="Helvetica" w:hAnsi="Helvetica" w:hint="eastAsia"/>
          <w:color w:val="333333"/>
          <w:szCs w:val="21"/>
          <w:shd w:val="clear" w:color="auto" w:fill="FFFFFF"/>
        </w:rPr>
        <w:t>共产主义将士</w:t>
      </w:r>
      <w:r w:rsidR="00D94C81">
        <w:rPr>
          <w:rFonts w:ascii="Helvetica" w:hAnsi="Helvetica" w:hint="eastAsia"/>
          <w:color w:val="333333"/>
          <w:szCs w:val="21"/>
          <w:shd w:val="clear" w:color="auto" w:fill="FFFFFF"/>
        </w:rPr>
        <w:t>们</w:t>
      </w:r>
      <w:r w:rsidR="00D94C81" w:rsidRPr="00920452">
        <w:rPr>
          <w:rFonts w:ascii="Helvetica" w:hAnsi="Helvetica" w:hint="eastAsia"/>
          <w:color w:val="333333"/>
          <w:szCs w:val="21"/>
          <w:shd w:val="clear" w:color="auto" w:fill="FFFFFF"/>
        </w:rPr>
        <w:t>以农村包围城市</w:t>
      </w:r>
      <w:r w:rsidR="00D94C81">
        <w:rPr>
          <w:rFonts w:ascii="Helvetica" w:hAnsi="Helvetica" w:hint="eastAsia"/>
          <w:color w:val="333333"/>
          <w:szCs w:val="21"/>
          <w:shd w:val="clear" w:color="auto" w:fill="FFFFFF"/>
        </w:rPr>
        <w:t>作为核心战略</w:t>
      </w:r>
      <w:r w:rsidR="00D94C81" w:rsidRPr="00920452">
        <w:rPr>
          <w:rFonts w:ascii="Helvetica" w:hAnsi="Helvetica" w:hint="eastAsia"/>
          <w:color w:val="333333"/>
          <w:szCs w:val="21"/>
          <w:shd w:val="clear" w:color="auto" w:fill="FFFFFF"/>
        </w:rPr>
        <w:t>，</w:t>
      </w:r>
      <w:r w:rsidR="009375EA">
        <w:rPr>
          <w:rFonts w:ascii="Helvetica" w:hAnsi="Helvetica" w:hint="eastAsia"/>
          <w:color w:val="333333"/>
          <w:szCs w:val="21"/>
          <w:shd w:val="clear" w:color="auto" w:fill="FFFFFF"/>
        </w:rPr>
        <w:t>打败了国民党政府军队，</w:t>
      </w:r>
      <w:r w:rsidR="002A389C">
        <w:rPr>
          <w:rFonts w:ascii="Helvetica" w:hAnsi="Helvetica" w:hint="eastAsia"/>
          <w:color w:val="333333"/>
          <w:szCs w:val="21"/>
          <w:shd w:val="clear" w:color="auto" w:fill="FFFFFF"/>
        </w:rPr>
        <w:t>结束了中国</w:t>
      </w:r>
      <w:r w:rsidR="009375EA">
        <w:rPr>
          <w:rFonts w:ascii="Helvetica" w:hAnsi="Helvetica" w:hint="eastAsia"/>
          <w:color w:val="333333"/>
          <w:szCs w:val="21"/>
          <w:shd w:val="clear" w:color="auto" w:fill="FFFFFF"/>
        </w:rPr>
        <w:t>大陆</w:t>
      </w:r>
      <w:r w:rsidR="002A389C">
        <w:rPr>
          <w:rFonts w:ascii="Helvetica" w:hAnsi="Helvetica" w:hint="eastAsia"/>
          <w:color w:val="333333"/>
          <w:szCs w:val="21"/>
          <w:shd w:val="clear" w:color="auto" w:fill="FFFFFF"/>
        </w:rPr>
        <w:t>的混乱局势</w:t>
      </w:r>
      <w:r w:rsidR="009375EA">
        <w:rPr>
          <w:rFonts w:ascii="Helvetica" w:hAnsi="Helvetica" w:hint="eastAsia"/>
          <w:color w:val="333333"/>
          <w:szCs w:val="21"/>
          <w:shd w:val="clear" w:color="auto" w:fill="FFFFFF"/>
        </w:rPr>
        <w:t>。</w:t>
      </w:r>
    </w:p>
    <w:p w14:paraId="3A4A7080" w14:textId="7947F688" w:rsidR="00081B56" w:rsidRPr="00D94C81" w:rsidRDefault="00081B56" w:rsidP="00747645">
      <w:pPr>
        <w:spacing w:line="276" w:lineRule="auto"/>
        <w:ind w:firstLineChars="200" w:firstLine="420"/>
        <w:rPr>
          <w:rFonts w:ascii="宋体" w:hAnsi="宋体" w:cs="??"/>
          <w:b/>
          <w:color w:val="000000" w:themeColor="text1"/>
          <w:szCs w:val="21"/>
        </w:rPr>
      </w:pPr>
      <w:r w:rsidRPr="00081B56">
        <w:rPr>
          <w:rFonts w:ascii="宋体" w:hAnsi="宋体" w:cs="??" w:hint="eastAsia"/>
          <w:color w:val="000000" w:themeColor="text1"/>
          <w:szCs w:val="21"/>
        </w:rPr>
        <w:t>新中国成立</w:t>
      </w:r>
      <w:r w:rsidR="00105986">
        <w:rPr>
          <w:rFonts w:ascii="宋体" w:hAnsi="宋体" w:cs="??" w:hint="eastAsia"/>
          <w:color w:val="000000" w:themeColor="text1"/>
          <w:szCs w:val="21"/>
        </w:rPr>
        <w:t>后</w:t>
      </w:r>
      <w:r w:rsidRPr="00081B56">
        <w:rPr>
          <w:rFonts w:ascii="宋体" w:hAnsi="宋体" w:cs="??" w:hint="eastAsia"/>
          <w:color w:val="000000" w:themeColor="text1"/>
          <w:szCs w:val="21"/>
        </w:rPr>
        <w:t>，</w:t>
      </w:r>
      <w:r w:rsidR="00105986">
        <w:rPr>
          <w:rFonts w:ascii="宋体" w:hAnsi="宋体" w:cs="??" w:hint="eastAsia"/>
          <w:color w:val="000000" w:themeColor="text1"/>
          <w:szCs w:val="21"/>
        </w:rPr>
        <w:t>中国共产党</w:t>
      </w:r>
      <w:r w:rsidR="00174CB5" w:rsidRPr="00105986">
        <w:rPr>
          <w:rFonts w:ascii="宋体" w:hAnsi="宋体" w:cs="??" w:hint="eastAsia"/>
          <w:color w:val="000000" w:themeColor="text1"/>
          <w:szCs w:val="21"/>
        </w:rPr>
        <w:t>将改革土地制度作为主要</w:t>
      </w:r>
      <w:r w:rsidR="005B362D">
        <w:rPr>
          <w:rFonts w:ascii="宋体" w:hAnsi="宋体" w:cs="??" w:hint="eastAsia"/>
          <w:color w:val="000000" w:themeColor="text1"/>
          <w:szCs w:val="21"/>
        </w:rPr>
        <w:t>突破口</w:t>
      </w:r>
      <w:r w:rsidR="00174CB5">
        <w:rPr>
          <w:rFonts w:ascii="宋体" w:hAnsi="宋体" w:cs="??" w:hint="eastAsia"/>
          <w:color w:val="000000" w:themeColor="text1"/>
          <w:szCs w:val="21"/>
        </w:rPr>
        <w:t>，</w:t>
      </w:r>
      <w:r w:rsidR="00105986" w:rsidRPr="00105986">
        <w:rPr>
          <w:rFonts w:ascii="宋体" w:hAnsi="宋体" w:cs="??" w:hint="eastAsia"/>
          <w:color w:val="000000" w:themeColor="text1"/>
          <w:szCs w:val="21"/>
        </w:rPr>
        <w:t>完成</w:t>
      </w:r>
      <w:r w:rsidR="00105986">
        <w:rPr>
          <w:rFonts w:ascii="宋体" w:hAnsi="宋体" w:cs="??" w:hint="eastAsia"/>
          <w:color w:val="000000" w:themeColor="text1"/>
          <w:szCs w:val="21"/>
        </w:rPr>
        <w:t>了</w:t>
      </w:r>
      <w:r w:rsidR="00105986" w:rsidRPr="00105986">
        <w:rPr>
          <w:rFonts w:ascii="宋体" w:hAnsi="宋体" w:cs="??" w:hint="eastAsia"/>
          <w:color w:val="000000" w:themeColor="text1"/>
          <w:szCs w:val="21"/>
        </w:rPr>
        <w:t>农业</w:t>
      </w:r>
      <w:r w:rsidR="009375EA">
        <w:rPr>
          <w:rFonts w:ascii="宋体" w:hAnsi="宋体" w:cs="??" w:hint="eastAsia"/>
          <w:color w:val="000000" w:themeColor="text1"/>
          <w:szCs w:val="21"/>
        </w:rPr>
        <w:t>的</w:t>
      </w:r>
      <w:r w:rsidR="00105986" w:rsidRPr="00105986">
        <w:rPr>
          <w:rFonts w:ascii="宋体" w:hAnsi="宋体" w:cs="??" w:hint="eastAsia"/>
          <w:color w:val="000000" w:themeColor="text1"/>
          <w:szCs w:val="21"/>
        </w:rPr>
        <w:t>社会主义改造，组织</w:t>
      </w:r>
      <w:r w:rsidR="00D33477" w:rsidRPr="00105986">
        <w:rPr>
          <w:rFonts w:ascii="宋体" w:hAnsi="宋体" w:cs="??" w:hint="eastAsia"/>
          <w:color w:val="000000" w:themeColor="text1"/>
          <w:szCs w:val="21"/>
        </w:rPr>
        <w:t>农民</w:t>
      </w:r>
      <w:r w:rsidR="00105986" w:rsidRPr="00105986">
        <w:rPr>
          <w:rFonts w:ascii="宋体" w:hAnsi="宋体" w:cs="??" w:hint="eastAsia"/>
          <w:color w:val="000000" w:themeColor="text1"/>
          <w:szCs w:val="21"/>
        </w:rPr>
        <w:t>开辟了社会主义新中国的建设道路。1950年，中央公布施行《中华人民共和国土地改革法》，全面开展土</w:t>
      </w:r>
      <w:r w:rsidR="005B362D">
        <w:rPr>
          <w:rFonts w:ascii="宋体" w:hAnsi="宋体" w:cs="??" w:hint="eastAsia"/>
          <w:color w:val="000000" w:themeColor="text1"/>
          <w:szCs w:val="21"/>
        </w:rPr>
        <w:t>地</w:t>
      </w:r>
      <w:r w:rsidR="00105986" w:rsidRPr="00105986">
        <w:rPr>
          <w:rFonts w:ascii="宋体" w:hAnsi="宋体" w:cs="??" w:hint="eastAsia"/>
          <w:color w:val="000000" w:themeColor="text1"/>
          <w:szCs w:val="21"/>
        </w:rPr>
        <w:t>改</w:t>
      </w:r>
      <w:r w:rsidR="005B362D">
        <w:rPr>
          <w:rFonts w:ascii="宋体" w:hAnsi="宋体" w:cs="??" w:hint="eastAsia"/>
          <w:color w:val="000000" w:themeColor="text1"/>
          <w:szCs w:val="21"/>
        </w:rPr>
        <w:t>革，</w:t>
      </w:r>
      <w:r w:rsidR="00174CB5" w:rsidRPr="00105986">
        <w:rPr>
          <w:rFonts w:ascii="宋体" w:hAnsi="宋体" w:cs="??" w:hint="eastAsia"/>
          <w:color w:val="000000" w:themeColor="text1"/>
          <w:szCs w:val="21"/>
        </w:rPr>
        <w:t>废除封建土地所有制</w:t>
      </w:r>
      <w:r w:rsidR="005B362D">
        <w:rPr>
          <w:rFonts w:ascii="宋体" w:hAnsi="宋体" w:cs="??" w:hint="eastAsia"/>
          <w:color w:val="000000" w:themeColor="text1"/>
          <w:szCs w:val="21"/>
        </w:rPr>
        <w:t>。</w:t>
      </w:r>
      <w:r w:rsidR="00D94C81">
        <w:rPr>
          <w:rFonts w:ascii="宋体" w:hAnsi="宋体" w:cs="??" w:hint="eastAsia"/>
          <w:color w:val="000000" w:themeColor="text1"/>
          <w:szCs w:val="21"/>
        </w:rPr>
        <w:t>至</w:t>
      </w:r>
      <w:r w:rsidR="005B362D">
        <w:rPr>
          <w:rFonts w:ascii="宋体" w:hAnsi="宋体" w:cs="??" w:hint="eastAsia"/>
          <w:color w:val="000000" w:themeColor="text1"/>
          <w:szCs w:val="21"/>
        </w:rPr>
        <w:t>1</w:t>
      </w:r>
      <w:r w:rsidR="005B362D">
        <w:rPr>
          <w:rFonts w:ascii="宋体" w:hAnsi="宋体" w:cs="??"/>
          <w:color w:val="000000" w:themeColor="text1"/>
          <w:szCs w:val="21"/>
        </w:rPr>
        <w:t>952</w:t>
      </w:r>
      <w:r w:rsidR="005B362D">
        <w:rPr>
          <w:rFonts w:ascii="宋体" w:hAnsi="宋体" w:cs="??" w:hint="eastAsia"/>
          <w:color w:val="000000" w:themeColor="text1"/>
          <w:szCs w:val="21"/>
        </w:rPr>
        <w:t>年年底，</w:t>
      </w:r>
      <w:r w:rsidR="00105986" w:rsidRPr="00105986">
        <w:rPr>
          <w:rFonts w:ascii="宋体" w:hAnsi="宋体" w:cs="??" w:hint="eastAsia"/>
          <w:color w:val="000000" w:themeColor="text1"/>
          <w:szCs w:val="21"/>
        </w:rPr>
        <w:t>约3亿农民</w:t>
      </w:r>
      <w:r w:rsidR="00196740">
        <w:rPr>
          <w:rFonts w:ascii="宋体" w:hAnsi="宋体" w:cs="??" w:hint="eastAsia"/>
          <w:color w:val="000000" w:themeColor="text1"/>
          <w:szCs w:val="21"/>
        </w:rPr>
        <w:t>免费得到了大约</w:t>
      </w:r>
      <w:r w:rsidR="00105986" w:rsidRPr="00105986">
        <w:rPr>
          <w:rFonts w:ascii="宋体" w:hAnsi="宋体" w:cs="??" w:hint="eastAsia"/>
          <w:color w:val="000000" w:themeColor="text1"/>
          <w:szCs w:val="21"/>
        </w:rPr>
        <w:t>7亿亩土地。</w:t>
      </w:r>
      <w:r w:rsidR="005E3862">
        <w:rPr>
          <w:rFonts w:ascii="宋体" w:hAnsi="宋体" w:cs="??" w:hint="eastAsia"/>
          <w:color w:val="000000" w:themeColor="text1"/>
          <w:szCs w:val="21"/>
        </w:rPr>
        <w:t>1</w:t>
      </w:r>
      <w:r w:rsidR="005E3862">
        <w:rPr>
          <w:rFonts w:ascii="宋体" w:hAnsi="宋体" w:cs="??"/>
          <w:color w:val="000000" w:themeColor="text1"/>
          <w:szCs w:val="21"/>
        </w:rPr>
        <w:t>953</w:t>
      </w:r>
      <w:r w:rsidR="005E3862">
        <w:rPr>
          <w:rFonts w:ascii="宋体" w:hAnsi="宋体" w:cs="??" w:hint="eastAsia"/>
          <w:color w:val="000000" w:themeColor="text1"/>
          <w:szCs w:val="21"/>
        </w:rPr>
        <w:t>年，</w:t>
      </w:r>
      <w:r w:rsidR="005B362D">
        <w:rPr>
          <w:rFonts w:ascii="宋体" w:hAnsi="宋体" w:cs="??" w:hint="eastAsia"/>
          <w:color w:val="000000" w:themeColor="text1"/>
          <w:szCs w:val="21"/>
        </w:rPr>
        <w:t>中央</w:t>
      </w:r>
      <w:r w:rsidR="005E3862">
        <w:rPr>
          <w:rFonts w:ascii="宋体" w:hAnsi="宋体" w:cs="??" w:hint="eastAsia"/>
          <w:color w:val="000000" w:themeColor="text1"/>
          <w:szCs w:val="21"/>
        </w:rPr>
        <w:t>发布了《中共中央关于农业合作化的决议》，推进了合作化的发展。</w:t>
      </w:r>
      <w:r w:rsidR="00174CB5" w:rsidRPr="00174CB5">
        <w:rPr>
          <w:rFonts w:ascii="宋体" w:hAnsi="宋体" w:cs="??" w:hint="eastAsia"/>
          <w:color w:val="000000" w:themeColor="text1"/>
          <w:szCs w:val="21"/>
        </w:rPr>
        <w:t>到1956年底，</w:t>
      </w:r>
      <w:r w:rsidR="00D33477">
        <w:rPr>
          <w:rFonts w:ascii="宋体" w:hAnsi="宋体" w:cs="??" w:hint="eastAsia"/>
          <w:color w:val="000000" w:themeColor="text1"/>
          <w:szCs w:val="21"/>
        </w:rPr>
        <w:t>我国</w:t>
      </w:r>
      <w:r w:rsidR="00174CB5" w:rsidRPr="00174CB5">
        <w:rPr>
          <w:rFonts w:ascii="宋体" w:hAnsi="宋体" w:cs="??" w:hint="eastAsia"/>
          <w:color w:val="000000" w:themeColor="text1"/>
          <w:szCs w:val="21"/>
        </w:rPr>
        <w:t>基本完成了农业社会主义改造</w:t>
      </w:r>
      <w:r w:rsidR="00174CB5">
        <w:rPr>
          <w:rFonts w:ascii="宋体" w:hAnsi="宋体" w:cs="??" w:hint="eastAsia"/>
          <w:color w:val="000000" w:themeColor="text1"/>
          <w:szCs w:val="21"/>
        </w:rPr>
        <w:t>，</w:t>
      </w:r>
      <w:r w:rsidR="00174CB5" w:rsidRPr="00174CB5">
        <w:rPr>
          <w:rFonts w:ascii="宋体" w:hAnsi="宋体" w:cs="??" w:hint="eastAsia"/>
          <w:color w:val="000000" w:themeColor="text1"/>
          <w:szCs w:val="21"/>
        </w:rPr>
        <w:t>在农村建立</w:t>
      </w:r>
      <w:r w:rsidR="006F0997">
        <w:rPr>
          <w:rFonts w:ascii="宋体" w:hAnsi="宋体" w:cs="??" w:hint="eastAsia"/>
          <w:color w:val="000000" w:themeColor="text1"/>
          <w:szCs w:val="21"/>
        </w:rPr>
        <w:t>起</w:t>
      </w:r>
      <w:r w:rsidR="00174CB5" w:rsidRPr="00174CB5">
        <w:rPr>
          <w:rFonts w:ascii="宋体" w:hAnsi="宋体" w:cs="??" w:hint="eastAsia"/>
          <w:color w:val="000000" w:themeColor="text1"/>
          <w:szCs w:val="21"/>
        </w:rPr>
        <w:t>社会主义公有制度</w:t>
      </w:r>
      <w:r w:rsidR="00D33477">
        <w:rPr>
          <w:rFonts w:ascii="宋体" w:hAnsi="宋体" w:cs="??" w:hint="eastAsia"/>
          <w:color w:val="000000" w:themeColor="text1"/>
          <w:szCs w:val="21"/>
        </w:rPr>
        <w:t>，</w:t>
      </w:r>
      <w:r w:rsidR="00105986" w:rsidRPr="00105986">
        <w:rPr>
          <w:rFonts w:ascii="宋体" w:hAnsi="宋体" w:cs="??" w:hint="eastAsia"/>
          <w:color w:val="000000" w:themeColor="text1"/>
          <w:szCs w:val="21"/>
        </w:rPr>
        <w:t>使中国农村</w:t>
      </w:r>
      <w:r w:rsidR="00D94C81">
        <w:rPr>
          <w:rFonts w:ascii="宋体" w:hAnsi="宋体" w:cs="??" w:hint="eastAsia"/>
          <w:color w:val="000000" w:themeColor="text1"/>
          <w:szCs w:val="21"/>
        </w:rPr>
        <w:t>发生了制度上的根本转变，让</w:t>
      </w:r>
      <w:r w:rsidR="00D94C81" w:rsidRPr="00D94C81">
        <w:rPr>
          <w:rFonts w:ascii="宋体" w:hAnsi="宋体" w:cs="??" w:hint="eastAsia"/>
          <w:color w:val="000000" w:themeColor="text1"/>
          <w:szCs w:val="21"/>
        </w:rPr>
        <w:t>五亿农民</w:t>
      </w:r>
      <w:r w:rsidR="00D94C81">
        <w:rPr>
          <w:rFonts w:ascii="宋体" w:hAnsi="宋体" w:cs="??" w:hint="eastAsia"/>
          <w:color w:val="000000" w:themeColor="text1"/>
          <w:szCs w:val="21"/>
        </w:rPr>
        <w:t>踏</w:t>
      </w:r>
      <w:r w:rsidR="00D94C81" w:rsidRPr="00D94C81">
        <w:rPr>
          <w:rFonts w:ascii="宋体" w:hAnsi="宋体" w:cs="??" w:hint="eastAsia"/>
          <w:color w:val="000000" w:themeColor="text1"/>
          <w:szCs w:val="21"/>
        </w:rPr>
        <w:t>上了社会主义</w:t>
      </w:r>
      <w:r w:rsidR="00D94C81">
        <w:rPr>
          <w:rFonts w:ascii="宋体" w:hAnsi="宋体" w:cs="??" w:hint="eastAsia"/>
          <w:color w:val="000000" w:themeColor="text1"/>
          <w:szCs w:val="21"/>
        </w:rPr>
        <w:t>共同富裕的</w:t>
      </w:r>
      <w:r w:rsidR="00D94C81" w:rsidRPr="00D94C81">
        <w:rPr>
          <w:rFonts w:ascii="宋体" w:hAnsi="宋体" w:cs="??" w:hint="eastAsia"/>
          <w:color w:val="000000" w:themeColor="text1"/>
          <w:szCs w:val="21"/>
        </w:rPr>
        <w:t>道路</w:t>
      </w:r>
      <w:r w:rsidR="00D94C81">
        <w:rPr>
          <w:rFonts w:ascii="宋体" w:hAnsi="宋体" w:cs="??" w:hint="eastAsia"/>
          <w:b/>
          <w:color w:val="000000" w:themeColor="text1"/>
          <w:szCs w:val="21"/>
        </w:rPr>
        <w:t>。</w:t>
      </w:r>
    </w:p>
    <w:p w14:paraId="7C92A6BB" w14:textId="43C49150" w:rsidR="00105986" w:rsidRDefault="00081B56" w:rsidP="00105986">
      <w:pPr>
        <w:spacing w:line="276" w:lineRule="auto"/>
        <w:ind w:firstLineChars="200" w:firstLine="420"/>
        <w:rPr>
          <w:rFonts w:ascii="宋体" w:hAnsi="宋体" w:cs="??"/>
          <w:color w:val="000000" w:themeColor="text1"/>
          <w:szCs w:val="21"/>
        </w:rPr>
      </w:pPr>
      <w:r w:rsidRPr="00081B56">
        <w:rPr>
          <w:rFonts w:ascii="宋体" w:hAnsi="宋体" w:cs="??" w:hint="eastAsia"/>
          <w:color w:val="000000" w:themeColor="text1"/>
          <w:szCs w:val="21"/>
        </w:rPr>
        <w:t>改革开放</w:t>
      </w:r>
      <w:r w:rsidR="006F0997">
        <w:rPr>
          <w:rFonts w:ascii="宋体" w:hAnsi="宋体" w:cs="??" w:hint="eastAsia"/>
          <w:color w:val="000000" w:themeColor="text1"/>
          <w:szCs w:val="21"/>
        </w:rPr>
        <w:t>后</w:t>
      </w:r>
      <w:r w:rsidR="00105986">
        <w:rPr>
          <w:rFonts w:ascii="宋体" w:hAnsi="宋体" w:cs="??" w:hint="eastAsia"/>
          <w:color w:val="000000" w:themeColor="text1"/>
          <w:szCs w:val="21"/>
        </w:rPr>
        <w:t>，</w:t>
      </w:r>
      <w:r w:rsidR="00592F6D">
        <w:rPr>
          <w:rFonts w:ascii="宋体" w:hAnsi="宋体" w:cs="??" w:hint="eastAsia"/>
          <w:color w:val="000000" w:themeColor="text1"/>
          <w:szCs w:val="21"/>
        </w:rPr>
        <w:t>中国共产党</w:t>
      </w:r>
      <w:r w:rsidRPr="00081B56">
        <w:rPr>
          <w:rFonts w:ascii="宋体" w:hAnsi="宋体" w:cs="??" w:hint="eastAsia"/>
          <w:color w:val="000000" w:themeColor="text1"/>
          <w:szCs w:val="21"/>
        </w:rPr>
        <w:t>从农村家庭联产承包责任制的经营制度改革开始，</w:t>
      </w:r>
      <w:r w:rsidR="005B362D">
        <w:rPr>
          <w:rFonts w:ascii="宋体" w:hAnsi="宋体" w:cs="??" w:hint="eastAsia"/>
          <w:color w:val="000000" w:themeColor="text1"/>
          <w:szCs w:val="21"/>
        </w:rPr>
        <w:t>逐步</w:t>
      </w:r>
      <w:r w:rsidRPr="00081B56">
        <w:rPr>
          <w:rFonts w:ascii="宋体" w:hAnsi="宋体" w:cs="??" w:hint="eastAsia"/>
          <w:color w:val="000000" w:themeColor="text1"/>
          <w:szCs w:val="21"/>
        </w:rPr>
        <w:t>废除人民公社与统购统销制度</w:t>
      </w:r>
      <w:r w:rsidR="00105986">
        <w:rPr>
          <w:rFonts w:ascii="宋体" w:hAnsi="宋体" w:cs="??" w:hint="eastAsia"/>
          <w:color w:val="000000" w:themeColor="text1"/>
          <w:szCs w:val="21"/>
        </w:rPr>
        <w:t>，</w:t>
      </w:r>
      <w:r w:rsidR="00105986" w:rsidRPr="00105986">
        <w:rPr>
          <w:rFonts w:ascii="宋体" w:hAnsi="宋体" w:cs="??" w:hint="eastAsia"/>
          <w:color w:val="000000" w:themeColor="text1"/>
          <w:szCs w:val="21"/>
        </w:rPr>
        <w:t>使广大农村地区迅速摘掉贫困落后的帽子，逐步</w:t>
      </w:r>
      <w:r w:rsidR="00196740">
        <w:rPr>
          <w:rFonts w:ascii="宋体" w:hAnsi="宋体" w:cs="??" w:hint="eastAsia"/>
          <w:color w:val="000000" w:themeColor="text1"/>
          <w:szCs w:val="21"/>
        </w:rPr>
        <w:t>迈开</w:t>
      </w:r>
      <w:r w:rsidR="00105986" w:rsidRPr="00105986">
        <w:rPr>
          <w:rFonts w:ascii="宋体" w:hAnsi="宋体" w:cs="??" w:hint="eastAsia"/>
          <w:color w:val="000000" w:themeColor="text1"/>
          <w:szCs w:val="21"/>
        </w:rPr>
        <w:t>富裕的</w:t>
      </w:r>
      <w:r w:rsidR="00196740">
        <w:rPr>
          <w:rFonts w:ascii="宋体" w:hAnsi="宋体" w:cs="??" w:hint="eastAsia"/>
          <w:color w:val="000000" w:themeColor="text1"/>
          <w:szCs w:val="21"/>
        </w:rPr>
        <w:t>步伐</w:t>
      </w:r>
      <w:r w:rsidRPr="00081B56">
        <w:rPr>
          <w:rFonts w:ascii="宋体" w:hAnsi="宋体" w:cs="??" w:hint="eastAsia"/>
          <w:color w:val="000000" w:themeColor="text1"/>
          <w:szCs w:val="21"/>
        </w:rPr>
        <w:t>。</w:t>
      </w:r>
      <w:r w:rsidR="00C751A8" w:rsidRPr="00C751A8">
        <w:rPr>
          <w:rFonts w:ascii="宋体" w:hAnsi="宋体" w:cs="??" w:hint="eastAsia"/>
          <w:color w:val="000000" w:themeColor="text1"/>
          <w:szCs w:val="21"/>
        </w:rPr>
        <w:t>从</w:t>
      </w:r>
      <w:r w:rsidR="00C751A8">
        <w:rPr>
          <w:rFonts w:ascii="宋体" w:hAnsi="宋体" w:cs="??" w:hint="eastAsia"/>
          <w:color w:val="000000" w:themeColor="text1"/>
          <w:szCs w:val="21"/>
        </w:rPr>
        <w:t>1</w:t>
      </w:r>
      <w:r w:rsidR="00C751A8">
        <w:rPr>
          <w:rFonts w:ascii="宋体" w:hAnsi="宋体" w:cs="??"/>
          <w:color w:val="000000" w:themeColor="text1"/>
          <w:szCs w:val="21"/>
        </w:rPr>
        <w:t>978</w:t>
      </w:r>
      <w:r w:rsidR="00C751A8" w:rsidRPr="00C751A8">
        <w:rPr>
          <w:rFonts w:ascii="宋体" w:hAnsi="宋体" w:cs="??" w:hint="eastAsia"/>
          <w:color w:val="000000" w:themeColor="text1"/>
          <w:szCs w:val="21"/>
        </w:rPr>
        <w:t>年到</w:t>
      </w:r>
      <w:r w:rsidR="00C751A8">
        <w:rPr>
          <w:rFonts w:ascii="宋体" w:hAnsi="宋体" w:cs="??" w:hint="eastAsia"/>
          <w:color w:val="000000" w:themeColor="text1"/>
          <w:szCs w:val="21"/>
        </w:rPr>
        <w:t>1</w:t>
      </w:r>
      <w:r w:rsidR="00C751A8">
        <w:rPr>
          <w:rFonts w:ascii="宋体" w:hAnsi="宋体" w:cs="??"/>
          <w:color w:val="000000" w:themeColor="text1"/>
          <w:szCs w:val="21"/>
        </w:rPr>
        <w:t>984</w:t>
      </w:r>
      <w:r w:rsidR="00C751A8" w:rsidRPr="00C751A8">
        <w:rPr>
          <w:rFonts w:ascii="宋体" w:hAnsi="宋体" w:cs="??" w:hint="eastAsia"/>
          <w:color w:val="000000" w:themeColor="text1"/>
          <w:szCs w:val="21"/>
        </w:rPr>
        <w:t>年，我国的粮食产量连续登上了三个新台阶，棉花产量</w:t>
      </w:r>
      <w:r w:rsidR="006F0997">
        <w:rPr>
          <w:rFonts w:ascii="宋体" w:hAnsi="宋体" w:cs="??" w:hint="eastAsia"/>
          <w:color w:val="000000" w:themeColor="text1"/>
          <w:szCs w:val="21"/>
        </w:rPr>
        <w:t>翻了一番</w:t>
      </w:r>
      <w:r w:rsidR="00C751A8" w:rsidRPr="00C751A8">
        <w:rPr>
          <w:rFonts w:ascii="宋体" w:hAnsi="宋体" w:cs="??" w:hint="eastAsia"/>
          <w:color w:val="000000" w:themeColor="text1"/>
          <w:szCs w:val="21"/>
        </w:rPr>
        <w:t>，成为新中国成立以来农业发展最快的时期。同时，在这一时期，党以建立家庭承包为基础、统分结合的农村双层经营制度改革为突破，相继推进人民公社体制改革，从</w:t>
      </w:r>
      <w:r w:rsidR="00C751A8">
        <w:rPr>
          <w:rFonts w:ascii="宋体" w:hAnsi="宋体" w:cs="??" w:hint="eastAsia"/>
          <w:color w:val="000000" w:themeColor="text1"/>
          <w:szCs w:val="21"/>
        </w:rPr>
        <w:t>1</w:t>
      </w:r>
      <w:r w:rsidR="00C751A8">
        <w:rPr>
          <w:rFonts w:ascii="宋体" w:hAnsi="宋体" w:cs="??"/>
          <w:color w:val="000000" w:themeColor="text1"/>
          <w:szCs w:val="21"/>
        </w:rPr>
        <w:t>983</w:t>
      </w:r>
      <w:r w:rsidR="00C751A8" w:rsidRPr="00C751A8">
        <w:rPr>
          <w:rFonts w:ascii="宋体" w:hAnsi="宋体" w:cs="??" w:hint="eastAsia"/>
          <w:color w:val="000000" w:themeColor="text1"/>
          <w:szCs w:val="21"/>
        </w:rPr>
        <w:t>年开始到</w:t>
      </w:r>
      <w:r w:rsidR="00C751A8">
        <w:rPr>
          <w:rFonts w:ascii="宋体" w:hAnsi="宋体" w:cs="??" w:hint="eastAsia"/>
          <w:color w:val="000000" w:themeColor="text1"/>
          <w:szCs w:val="21"/>
        </w:rPr>
        <w:t>1</w:t>
      </w:r>
      <w:r w:rsidR="00C751A8">
        <w:rPr>
          <w:rFonts w:ascii="宋体" w:hAnsi="宋体" w:cs="??"/>
          <w:color w:val="000000" w:themeColor="text1"/>
          <w:szCs w:val="21"/>
        </w:rPr>
        <w:t>985</w:t>
      </w:r>
      <w:r w:rsidR="00C751A8" w:rsidRPr="00C751A8">
        <w:rPr>
          <w:rFonts w:ascii="宋体" w:hAnsi="宋体" w:cs="??" w:hint="eastAsia"/>
          <w:color w:val="000000" w:themeColor="text1"/>
          <w:szCs w:val="21"/>
        </w:rPr>
        <w:t>年，基本完成了“政社合一”体制改革。</w:t>
      </w:r>
      <w:r w:rsidR="00C70DF0" w:rsidRPr="00C70DF0">
        <w:rPr>
          <w:rFonts w:ascii="宋体" w:hAnsi="宋体" w:cs="??"/>
          <w:color w:val="000000" w:themeColor="text1"/>
          <w:szCs w:val="21"/>
          <w:vertAlign w:val="superscript"/>
        </w:rPr>
        <w:fldChar w:fldCharType="begin"/>
      </w:r>
      <w:r w:rsidR="00C70DF0" w:rsidRPr="00C70DF0">
        <w:rPr>
          <w:rFonts w:ascii="宋体" w:hAnsi="宋体" w:cs="??"/>
          <w:color w:val="000000" w:themeColor="text1"/>
          <w:szCs w:val="21"/>
          <w:vertAlign w:val="superscript"/>
        </w:rPr>
        <w:instrText xml:space="preserve"> </w:instrText>
      </w:r>
      <w:r w:rsidR="00C70DF0" w:rsidRPr="00C70DF0">
        <w:rPr>
          <w:rFonts w:ascii="宋体" w:hAnsi="宋体" w:cs="??" w:hint="eastAsia"/>
          <w:color w:val="000000" w:themeColor="text1"/>
          <w:szCs w:val="21"/>
          <w:vertAlign w:val="superscript"/>
        </w:rPr>
        <w:instrText>REF _Ref106482820 \r \h</w:instrText>
      </w:r>
      <w:r w:rsidR="00C70DF0" w:rsidRPr="00C70DF0">
        <w:rPr>
          <w:rFonts w:ascii="宋体" w:hAnsi="宋体" w:cs="??"/>
          <w:color w:val="000000" w:themeColor="text1"/>
          <w:szCs w:val="21"/>
          <w:vertAlign w:val="superscript"/>
        </w:rPr>
        <w:instrText xml:space="preserve"> </w:instrText>
      </w:r>
      <w:r w:rsidR="00C70DF0">
        <w:rPr>
          <w:rFonts w:ascii="宋体" w:hAnsi="宋体" w:cs="??"/>
          <w:color w:val="000000" w:themeColor="text1"/>
          <w:szCs w:val="21"/>
          <w:vertAlign w:val="superscript"/>
        </w:rPr>
        <w:instrText xml:space="preserve"> \* MERGEFORMAT </w:instrText>
      </w:r>
      <w:r w:rsidR="00C70DF0" w:rsidRPr="00C70DF0">
        <w:rPr>
          <w:rFonts w:ascii="宋体" w:hAnsi="宋体" w:cs="??"/>
          <w:color w:val="000000" w:themeColor="text1"/>
          <w:szCs w:val="21"/>
          <w:vertAlign w:val="superscript"/>
        </w:rPr>
      </w:r>
      <w:r w:rsidR="00C70DF0" w:rsidRPr="00C70DF0">
        <w:rPr>
          <w:rFonts w:ascii="宋体" w:hAnsi="宋体" w:cs="??"/>
          <w:color w:val="000000" w:themeColor="text1"/>
          <w:szCs w:val="21"/>
          <w:vertAlign w:val="superscript"/>
        </w:rPr>
        <w:fldChar w:fldCharType="separate"/>
      </w:r>
      <w:r w:rsidR="00C70DF0" w:rsidRPr="00C70DF0">
        <w:rPr>
          <w:rFonts w:ascii="宋体" w:hAnsi="宋体" w:cs="??"/>
          <w:color w:val="000000" w:themeColor="text1"/>
          <w:szCs w:val="21"/>
          <w:vertAlign w:val="superscript"/>
        </w:rPr>
        <w:t>[1]</w:t>
      </w:r>
      <w:r w:rsidR="00C70DF0" w:rsidRPr="00C70DF0">
        <w:rPr>
          <w:rFonts w:ascii="宋体" w:hAnsi="宋体" w:cs="??"/>
          <w:color w:val="000000" w:themeColor="text1"/>
          <w:szCs w:val="21"/>
          <w:vertAlign w:val="superscript"/>
        </w:rPr>
        <w:fldChar w:fldCharType="end"/>
      </w:r>
      <w:r w:rsidRPr="00081B56">
        <w:rPr>
          <w:rFonts w:ascii="宋体" w:hAnsi="宋体" w:cs="??" w:hint="eastAsia"/>
          <w:color w:val="000000" w:themeColor="text1"/>
          <w:szCs w:val="21"/>
        </w:rPr>
        <w:t>农村生产力得到</w:t>
      </w:r>
      <w:r w:rsidR="00C760D7">
        <w:rPr>
          <w:rFonts w:ascii="宋体" w:hAnsi="宋体" w:cs="??" w:hint="eastAsia"/>
          <w:color w:val="000000" w:themeColor="text1"/>
          <w:szCs w:val="21"/>
        </w:rPr>
        <w:t>了</w:t>
      </w:r>
      <w:r w:rsidR="00C751A8">
        <w:rPr>
          <w:rFonts w:ascii="宋体" w:hAnsi="宋体" w:cs="??" w:hint="eastAsia"/>
          <w:color w:val="000000" w:themeColor="text1"/>
          <w:szCs w:val="21"/>
        </w:rPr>
        <w:t>解</w:t>
      </w:r>
      <w:r w:rsidRPr="00081B56">
        <w:rPr>
          <w:rFonts w:ascii="宋体" w:hAnsi="宋体" w:cs="??" w:hint="eastAsia"/>
          <w:color w:val="000000" w:themeColor="text1"/>
          <w:szCs w:val="21"/>
        </w:rPr>
        <w:t>放，土地产出大幅增加，农业总产值</w:t>
      </w:r>
      <w:r w:rsidR="00C760D7">
        <w:rPr>
          <w:rFonts w:ascii="宋体" w:hAnsi="宋体" w:cs="??" w:hint="eastAsia"/>
          <w:color w:val="000000" w:themeColor="text1"/>
          <w:szCs w:val="21"/>
        </w:rPr>
        <w:t>飞速</w:t>
      </w:r>
      <w:r w:rsidRPr="00081B56">
        <w:rPr>
          <w:rFonts w:ascii="宋体" w:hAnsi="宋体" w:cs="??" w:hint="eastAsia"/>
          <w:color w:val="000000" w:themeColor="text1"/>
          <w:szCs w:val="21"/>
        </w:rPr>
        <w:t>提高。到1987年，</w:t>
      </w:r>
      <w:r w:rsidR="006F0997">
        <w:rPr>
          <w:rFonts w:ascii="宋体" w:hAnsi="宋体" w:cs="??" w:hint="eastAsia"/>
          <w:color w:val="000000" w:themeColor="text1"/>
          <w:szCs w:val="21"/>
        </w:rPr>
        <w:t>多达</w:t>
      </w:r>
      <w:r w:rsidRPr="00081B56">
        <w:rPr>
          <w:rFonts w:ascii="宋体" w:hAnsi="宋体" w:cs="??" w:hint="eastAsia"/>
          <w:color w:val="000000" w:themeColor="text1"/>
          <w:szCs w:val="21"/>
        </w:rPr>
        <w:t>98%的农户实行了家庭联产承包责任制，</w:t>
      </w:r>
      <w:r w:rsidR="006F0997">
        <w:rPr>
          <w:rFonts w:ascii="宋体" w:hAnsi="宋体" w:cs="??" w:hint="eastAsia"/>
          <w:color w:val="000000" w:themeColor="text1"/>
          <w:szCs w:val="21"/>
        </w:rPr>
        <w:t>农民积极性前所未有的高涨</w:t>
      </w:r>
      <w:r w:rsidRPr="00081B56">
        <w:rPr>
          <w:rFonts w:ascii="宋体" w:hAnsi="宋体" w:cs="??" w:hint="eastAsia"/>
          <w:color w:val="000000" w:themeColor="text1"/>
          <w:szCs w:val="21"/>
        </w:rPr>
        <w:t>，扭转了</w:t>
      </w:r>
      <w:r w:rsidR="006F0997">
        <w:rPr>
          <w:rFonts w:ascii="宋体" w:hAnsi="宋体" w:cs="??" w:hint="eastAsia"/>
          <w:color w:val="000000" w:themeColor="text1"/>
          <w:szCs w:val="21"/>
        </w:rPr>
        <w:t>改革开放前</w:t>
      </w:r>
      <w:r w:rsidRPr="00081B56">
        <w:rPr>
          <w:rFonts w:ascii="宋体" w:hAnsi="宋体" w:cs="??" w:hint="eastAsia"/>
          <w:color w:val="000000" w:themeColor="text1"/>
          <w:szCs w:val="21"/>
        </w:rPr>
        <w:t>农业生产长期</w:t>
      </w:r>
      <w:r w:rsidR="00C760D7">
        <w:rPr>
          <w:rFonts w:ascii="宋体" w:hAnsi="宋体" w:cs="??" w:hint="eastAsia"/>
          <w:color w:val="000000" w:themeColor="text1"/>
          <w:szCs w:val="21"/>
        </w:rPr>
        <w:t>停滞</w:t>
      </w:r>
      <w:r w:rsidRPr="00081B56">
        <w:rPr>
          <w:rFonts w:ascii="宋体" w:hAnsi="宋体" w:cs="??" w:hint="eastAsia"/>
          <w:color w:val="000000" w:themeColor="text1"/>
          <w:szCs w:val="21"/>
        </w:rPr>
        <w:t>的局面</w:t>
      </w:r>
      <w:r w:rsidR="00105986">
        <w:rPr>
          <w:rFonts w:ascii="宋体" w:hAnsi="宋体" w:cs="??" w:hint="eastAsia"/>
          <w:color w:val="000000" w:themeColor="text1"/>
          <w:szCs w:val="21"/>
        </w:rPr>
        <w:t>。</w:t>
      </w:r>
    </w:p>
    <w:p w14:paraId="005E1D9B" w14:textId="1F6CECF2" w:rsidR="00105986" w:rsidRDefault="00D94C81" w:rsidP="00105986">
      <w:pPr>
        <w:spacing w:line="276" w:lineRule="auto"/>
        <w:ind w:firstLineChars="200" w:firstLine="420"/>
        <w:rPr>
          <w:rFonts w:ascii="宋体" w:hAnsi="宋体" w:cs="??"/>
          <w:color w:val="000000" w:themeColor="text1"/>
          <w:szCs w:val="21"/>
        </w:rPr>
      </w:pPr>
      <w:r>
        <w:rPr>
          <w:rFonts w:ascii="宋体" w:hAnsi="宋体" w:cs="??" w:hint="eastAsia"/>
          <w:color w:val="000000" w:themeColor="text1"/>
          <w:szCs w:val="21"/>
        </w:rPr>
        <w:t>来到</w:t>
      </w:r>
      <w:r w:rsidR="00105986" w:rsidRPr="00105986">
        <w:rPr>
          <w:rFonts w:ascii="宋体" w:hAnsi="宋体" w:cs="??" w:hint="eastAsia"/>
          <w:color w:val="000000" w:themeColor="text1"/>
          <w:szCs w:val="21"/>
        </w:rPr>
        <w:t>新世纪，</w:t>
      </w:r>
      <w:r w:rsidR="006F0997">
        <w:rPr>
          <w:rFonts w:ascii="宋体" w:hAnsi="宋体" w:cs="??" w:hint="eastAsia"/>
          <w:color w:val="000000" w:themeColor="text1"/>
          <w:szCs w:val="21"/>
        </w:rPr>
        <w:t>在如何发展小城镇、如何</w:t>
      </w:r>
      <w:r w:rsidR="006F0997" w:rsidRPr="006F0997">
        <w:rPr>
          <w:rFonts w:ascii="宋体" w:hAnsi="宋体" w:cs="??" w:hint="eastAsia"/>
          <w:color w:val="000000" w:themeColor="text1"/>
          <w:szCs w:val="21"/>
        </w:rPr>
        <w:t>缓解历史遗留的农业农村和农民问题的矛盾</w:t>
      </w:r>
      <w:r w:rsidR="006F0997">
        <w:rPr>
          <w:rFonts w:ascii="宋体" w:hAnsi="宋体" w:cs="??" w:hint="eastAsia"/>
          <w:color w:val="000000" w:themeColor="text1"/>
          <w:szCs w:val="21"/>
        </w:rPr>
        <w:t>、如何解决农村</w:t>
      </w:r>
      <w:r w:rsidR="006F0997" w:rsidRPr="006F0997">
        <w:rPr>
          <w:rFonts w:ascii="宋体" w:hAnsi="宋体" w:cs="??" w:hint="eastAsia"/>
          <w:color w:val="000000" w:themeColor="text1"/>
          <w:szCs w:val="21"/>
        </w:rPr>
        <w:t>第三产业</w:t>
      </w:r>
      <w:r w:rsidR="006F0997">
        <w:rPr>
          <w:rFonts w:ascii="宋体" w:hAnsi="宋体" w:cs="??" w:hint="eastAsia"/>
          <w:color w:val="000000" w:themeColor="text1"/>
          <w:szCs w:val="21"/>
        </w:rPr>
        <w:t>与</w:t>
      </w:r>
      <w:r w:rsidR="006F0997" w:rsidRPr="006F0997">
        <w:rPr>
          <w:rFonts w:ascii="宋体" w:hAnsi="宋体" w:cs="??" w:hint="eastAsia"/>
          <w:color w:val="000000" w:themeColor="text1"/>
          <w:szCs w:val="21"/>
        </w:rPr>
        <w:t>社会保障</w:t>
      </w:r>
      <w:r w:rsidR="006F0997">
        <w:rPr>
          <w:rFonts w:ascii="宋体" w:hAnsi="宋体" w:cs="??" w:hint="eastAsia"/>
          <w:color w:val="000000" w:themeColor="text1"/>
          <w:szCs w:val="21"/>
        </w:rPr>
        <w:t>不足等思考下，</w:t>
      </w:r>
      <w:r w:rsidR="00105986" w:rsidRPr="00105986">
        <w:rPr>
          <w:rFonts w:ascii="宋体" w:hAnsi="宋体" w:cs="??" w:hint="eastAsia"/>
          <w:color w:val="000000" w:themeColor="text1"/>
          <w:szCs w:val="21"/>
        </w:rPr>
        <w:t>“三农”问题</w:t>
      </w:r>
      <w:r w:rsidR="00105986">
        <w:rPr>
          <w:rFonts w:ascii="宋体" w:hAnsi="宋体" w:cs="??" w:hint="eastAsia"/>
          <w:color w:val="000000" w:themeColor="text1"/>
          <w:szCs w:val="21"/>
        </w:rPr>
        <w:t>受到了更加广泛的关注。</w:t>
      </w:r>
      <w:r w:rsidR="004C36D0" w:rsidRPr="004C36D0">
        <w:rPr>
          <w:rFonts w:ascii="宋体" w:hAnsi="宋体" w:cs="??" w:hint="eastAsia"/>
          <w:color w:val="000000" w:themeColor="text1"/>
          <w:szCs w:val="21"/>
        </w:rPr>
        <w:t>党的十六大以来，在全面建设小康</w:t>
      </w:r>
      <w:r>
        <w:rPr>
          <w:rFonts w:ascii="宋体" w:hAnsi="宋体" w:cs="??" w:hint="eastAsia"/>
          <w:color w:val="000000" w:themeColor="text1"/>
          <w:szCs w:val="21"/>
        </w:rPr>
        <w:t>的坚定信念</w:t>
      </w:r>
      <w:r w:rsidR="004C36D0" w:rsidRPr="004C36D0">
        <w:rPr>
          <w:rFonts w:ascii="宋体" w:hAnsi="宋体" w:cs="??" w:hint="eastAsia"/>
          <w:color w:val="000000" w:themeColor="text1"/>
          <w:szCs w:val="21"/>
        </w:rPr>
        <w:t>指引下，中</w:t>
      </w:r>
      <w:r w:rsidR="006F0997">
        <w:rPr>
          <w:rFonts w:ascii="宋体" w:hAnsi="宋体" w:cs="??" w:hint="eastAsia"/>
          <w:color w:val="000000" w:themeColor="text1"/>
          <w:szCs w:val="21"/>
        </w:rPr>
        <w:t>国共产党</w:t>
      </w:r>
      <w:r w:rsidR="00105986">
        <w:rPr>
          <w:rFonts w:ascii="宋体" w:hAnsi="宋体" w:cs="??" w:hint="eastAsia"/>
          <w:color w:val="000000" w:themeColor="text1"/>
          <w:szCs w:val="21"/>
        </w:rPr>
        <w:t>做</w:t>
      </w:r>
      <w:r w:rsidR="004C36D0" w:rsidRPr="004C36D0">
        <w:rPr>
          <w:rFonts w:ascii="宋体" w:hAnsi="宋体" w:cs="??" w:hint="eastAsia"/>
          <w:color w:val="000000" w:themeColor="text1"/>
          <w:szCs w:val="21"/>
        </w:rPr>
        <w:t>出“以工促农、以城带乡”</w:t>
      </w:r>
      <w:r w:rsidR="004C36D0" w:rsidRPr="004C36D0">
        <w:rPr>
          <w:rFonts w:ascii="宋体" w:hAnsi="宋体" w:cs="??" w:hint="eastAsia"/>
          <w:color w:val="000000" w:themeColor="text1"/>
          <w:szCs w:val="21"/>
        </w:rPr>
        <w:lastRenderedPageBreak/>
        <w:t>的</w:t>
      </w:r>
      <w:r w:rsidR="00577D2C">
        <w:rPr>
          <w:rFonts w:ascii="宋体" w:hAnsi="宋体" w:cs="??" w:hint="eastAsia"/>
          <w:color w:val="000000" w:themeColor="text1"/>
          <w:szCs w:val="21"/>
        </w:rPr>
        <w:t>关键</w:t>
      </w:r>
      <w:r w:rsidR="004C36D0" w:rsidRPr="004C36D0">
        <w:rPr>
          <w:rFonts w:ascii="宋体" w:hAnsi="宋体" w:cs="??" w:hint="eastAsia"/>
          <w:color w:val="000000" w:themeColor="text1"/>
          <w:szCs w:val="21"/>
        </w:rPr>
        <w:t>判断，把解决好三农问题作为</w:t>
      </w:r>
      <w:r w:rsidR="006F0997">
        <w:rPr>
          <w:rFonts w:ascii="宋体" w:hAnsi="宋体" w:cs="??" w:hint="eastAsia"/>
          <w:color w:val="000000" w:themeColor="text1"/>
          <w:szCs w:val="21"/>
        </w:rPr>
        <w:t>发展道路中</w:t>
      </w:r>
      <w:r w:rsidR="004C36D0" w:rsidRPr="004C36D0">
        <w:rPr>
          <w:rFonts w:ascii="宋体" w:hAnsi="宋体" w:cs="??" w:hint="eastAsia"/>
          <w:color w:val="000000" w:themeColor="text1"/>
          <w:szCs w:val="21"/>
        </w:rPr>
        <w:t>重中之重的战略思想。2004—2012年，中央连续出台一号文件指导农业农村</w:t>
      </w:r>
      <w:r>
        <w:rPr>
          <w:rFonts w:ascii="宋体" w:hAnsi="宋体" w:cs="??" w:hint="eastAsia"/>
          <w:color w:val="000000" w:themeColor="text1"/>
          <w:szCs w:val="21"/>
        </w:rPr>
        <w:t>、</w:t>
      </w:r>
      <w:r w:rsidR="004C36D0" w:rsidRPr="004C36D0">
        <w:rPr>
          <w:rFonts w:ascii="宋体" w:hAnsi="宋体" w:cs="??" w:hint="eastAsia"/>
          <w:color w:val="000000" w:themeColor="text1"/>
          <w:szCs w:val="21"/>
        </w:rPr>
        <w:t>统筹城乡发展，取消</w:t>
      </w:r>
      <w:r w:rsidR="005B21F6">
        <w:rPr>
          <w:rFonts w:ascii="宋体" w:hAnsi="宋体" w:cs="??" w:hint="eastAsia"/>
          <w:color w:val="000000" w:themeColor="text1"/>
          <w:szCs w:val="21"/>
        </w:rPr>
        <w:t>向农民征收延续千年的</w:t>
      </w:r>
      <w:r w:rsidR="004C36D0" w:rsidRPr="004C36D0">
        <w:rPr>
          <w:rFonts w:ascii="宋体" w:hAnsi="宋体" w:cs="??" w:hint="eastAsia"/>
          <w:color w:val="000000" w:themeColor="text1"/>
          <w:szCs w:val="21"/>
        </w:rPr>
        <w:t>农业税，对农民实</w:t>
      </w:r>
      <w:r w:rsidR="00C83EC0">
        <w:rPr>
          <w:rFonts w:ascii="宋体" w:hAnsi="宋体" w:cs="??" w:hint="eastAsia"/>
          <w:color w:val="000000" w:themeColor="text1"/>
          <w:szCs w:val="21"/>
        </w:rPr>
        <w:t>施</w:t>
      </w:r>
      <w:r w:rsidR="004C36D0" w:rsidRPr="004C36D0">
        <w:rPr>
          <w:rFonts w:ascii="宋体" w:hAnsi="宋体" w:cs="??" w:hint="eastAsia"/>
          <w:color w:val="000000" w:themeColor="text1"/>
          <w:szCs w:val="21"/>
        </w:rPr>
        <w:t>直接补贴，</w:t>
      </w:r>
      <w:r w:rsidR="005B21F6">
        <w:rPr>
          <w:rFonts w:ascii="宋体" w:hAnsi="宋体" w:cs="??" w:hint="eastAsia"/>
          <w:color w:val="000000" w:themeColor="text1"/>
          <w:szCs w:val="21"/>
        </w:rPr>
        <w:t>推广</w:t>
      </w:r>
      <w:r w:rsidR="004C36D0" w:rsidRPr="004C36D0">
        <w:rPr>
          <w:rFonts w:ascii="宋体" w:hAnsi="宋体" w:cs="??" w:hint="eastAsia"/>
          <w:color w:val="000000" w:themeColor="text1"/>
          <w:szCs w:val="21"/>
        </w:rPr>
        <w:t>“新农保”“新农合”等</w:t>
      </w:r>
      <w:r w:rsidR="005B21F6">
        <w:rPr>
          <w:rFonts w:ascii="宋体" w:hAnsi="宋体" w:cs="??" w:hint="eastAsia"/>
          <w:color w:val="000000" w:themeColor="text1"/>
          <w:szCs w:val="21"/>
        </w:rPr>
        <w:t>新</w:t>
      </w:r>
      <w:r w:rsidR="00DD4845">
        <w:rPr>
          <w:rFonts w:ascii="宋体" w:hAnsi="宋体" w:cs="??" w:hint="eastAsia"/>
          <w:color w:val="000000" w:themeColor="text1"/>
          <w:szCs w:val="21"/>
        </w:rPr>
        <w:t>制度</w:t>
      </w:r>
      <w:r w:rsidR="00796601">
        <w:rPr>
          <w:rFonts w:ascii="宋体" w:hAnsi="宋体" w:cs="??" w:hint="eastAsia"/>
          <w:color w:val="000000" w:themeColor="text1"/>
          <w:szCs w:val="21"/>
        </w:rPr>
        <w:t>。</w:t>
      </w:r>
      <w:r w:rsidR="005B21F6">
        <w:rPr>
          <w:rFonts w:ascii="宋体" w:hAnsi="宋体" w:cs="??" w:hint="eastAsia"/>
          <w:color w:val="000000" w:themeColor="text1"/>
          <w:szCs w:val="21"/>
        </w:rPr>
        <w:t>在新发展势头帮助下，</w:t>
      </w:r>
      <w:r w:rsidR="004C36D0" w:rsidRPr="004C36D0">
        <w:rPr>
          <w:rFonts w:ascii="宋体" w:hAnsi="宋体" w:cs="??" w:hint="eastAsia"/>
          <w:color w:val="000000" w:themeColor="text1"/>
          <w:szCs w:val="21"/>
        </w:rPr>
        <w:t>粮食</w:t>
      </w:r>
      <w:r w:rsidR="00577D2C">
        <w:rPr>
          <w:rFonts w:ascii="宋体" w:hAnsi="宋体" w:cs="??" w:hint="eastAsia"/>
          <w:color w:val="000000" w:themeColor="text1"/>
          <w:szCs w:val="21"/>
        </w:rPr>
        <w:t>产量</w:t>
      </w:r>
      <w:r w:rsidR="005B21F6">
        <w:rPr>
          <w:rFonts w:ascii="宋体" w:hAnsi="宋体" w:cs="??" w:hint="eastAsia"/>
          <w:color w:val="000000" w:themeColor="text1"/>
          <w:szCs w:val="21"/>
        </w:rPr>
        <w:t>持续</w:t>
      </w:r>
      <w:r w:rsidR="00577D2C">
        <w:rPr>
          <w:rFonts w:ascii="宋体" w:hAnsi="宋体" w:cs="??" w:hint="eastAsia"/>
          <w:color w:val="000000" w:themeColor="text1"/>
          <w:szCs w:val="21"/>
        </w:rPr>
        <w:t>拔高</w:t>
      </w:r>
      <w:r w:rsidR="004C36D0" w:rsidRPr="004C36D0">
        <w:rPr>
          <w:rFonts w:ascii="宋体" w:hAnsi="宋体" w:cs="??" w:hint="eastAsia"/>
          <w:color w:val="000000" w:themeColor="text1"/>
          <w:szCs w:val="21"/>
        </w:rPr>
        <w:t>，农民收入大幅增加，农村</w:t>
      </w:r>
      <w:r w:rsidR="00577D2C">
        <w:rPr>
          <w:rFonts w:ascii="宋体" w:hAnsi="宋体" w:cs="??" w:hint="eastAsia"/>
          <w:color w:val="000000" w:themeColor="text1"/>
          <w:szCs w:val="21"/>
        </w:rPr>
        <w:t>设施</w:t>
      </w:r>
      <w:r w:rsidR="004C36D0" w:rsidRPr="004C36D0">
        <w:rPr>
          <w:rFonts w:ascii="宋体" w:hAnsi="宋体" w:cs="??" w:hint="eastAsia"/>
          <w:color w:val="000000" w:themeColor="text1"/>
          <w:szCs w:val="21"/>
        </w:rPr>
        <w:t>加快</w:t>
      </w:r>
      <w:r>
        <w:rPr>
          <w:rFonts w:ascii="宋体" w:hAnsi="宋体" w:cs="??" w:hint="eastAsia"/>
          <w:color w:val="000000" w:themeColor="text1"/>
          <w:szCs w:val="21"/>
        </w:rPr>
        <w:t>完善</w:t>
      </w:r>
      <w:r w:rsidR="004C36D0" w:rsidRPr="004C36D0">
        <w:rPr>
          <w:rFonts w:ascii="宋体" w:hAnsi="宋体" w:cs="??" w:hint="eastAsia"/>
          <w:color w:val="000000" w:themeColor="text1"/>
          <w:szCs w:val="21"/>
        </w:rPr>
        <w:t>，农业农村发展</w:t>
      </w:r>
      <w:r w:rsidR="00577D2C">
        <w:rPr>
          <w:rFonts w:ascii="宋体" w:hAnsi="宋体" w:cs="??" w:hint="eastAsia"/>
          <w:color w:val="000000" w:themeColor="text1"/>
          <w:szCs w:val="21"/>
        </w:rPr>
        <w:t>迎来了新高潮。</w:t>
      </w:r>
    </w:p>
    <w:p w14:paraId="5211DEBF" w14:textId="53C5CA3C" w:rsidR="00DB07C7" w:rsidRDefault="00796601" w:rsidP="00DB07C7">
      <w:pPr>
        <w:spacing w:line="276" w:lineRule="auto"/>
        <w:ind w:firstLineChars="200" w:firstLine="420"/>
        <w:rPr>
          <w:rFonts w:ascii="宋体" w:hAnsi="宋体" w:cs="??"/>
          <w:color w:val="000000" w:themeColor="text1"/>
          <w:szCs w:val="21"/>
        </w:rPr>
      </w:pPr>
      <w:r>
        <w:rPr>
          <w:rFonts w:ascii="宋体" w:hAnsi="宋体" w:cs="??" w:hint="eastAsia"/>
          <w:color w:val="000000" w:themeColor="text1"/>
          <w:szCs w:val="21"/>
        </w:rPr>
        <w:t>随着</w:t>
      </w:r>
      <w:r w:rsidR="004C36D0" w:rsidRPr="004C36D0">
        <w:rPr>
          <w:rFonts w:ascii="宋体" w:hAnsi="宋体" w:cs="??" w:hint="eastAsia"/>
          <w:color w:val="000000" w:themeColor="text1"/>
          <w:szCs w:val="21"/>
        </w:rPr>
        <w:t>党的十八</w:t>
      </w:r>
      <w:r w:rsidR="00DB07C7">
        <w:rPr>
          <w:rFonts w:ascii="宋体" w:hAnsi="宋体" w:cs="??" w:hint="eastAsia"/>
          <w:color w:val="000000" w:themeColor="text1"/>
          <w:szCs w:val="21"/>
        </w:rPr>
        <w:t>大</w:t>
      </w:r>
      <w:r w:rsidR="004C36D0" w:rsidRPr="004C36D0">
        <w:rPr>
          <w:rFonts w:ascii="宋体" w:hAnsi="宋体" w:cs="??" w:hint="eastAsia"/>
          <w:color w:val="000000" w:themeColor="text1"/>
          <w:szCs w:val="21"/>
        </w:rPr>
        <w:t>召开，中国特色社会主义进入新时代，意味着我们面临的</w:t>
      </w:r>
      <w:r w:rsidR="00577D2C" w:rsidRPr="004C36D0">
        <w:rPr>
          <w:rFonts w:ascii="宋体" w:hAnsi="宋体" w:cs="??" w:hint="eastAsia"/>
          <w:color w:val="000000" w:themeColor="text1"/>
          <w:szCs w:val="21"/>
        </w:rPr>
        <w:t>社会发展</w:t>
      </w:r>
      <w:r w:rsidR="004C36D0" w:rsidRPr="004C36D0">
        <w:rPr>
          <w:rFonts w:ascii="宋体" w:hAnsi="宋体" w:cs="??" w:hint="eastAsia"/>
          <w:color w:val="000000" w:themeColor="text1"/>
          <w:szCs w:val="21"/>
        </w:rPr>
        <w:t>形势产生了</w:t>
      </w:r>
      <w:r w:rsidR="00577D2C">
        <w:rPr>
          <w:rFonts w:ascii="宋体" w:hAnsi="宋体" w:cs="??" w:hint="eastAsia"/>
          <w:color w:val="000000" w:themeColor="text1"/>
          <w:szCs w:val="21"/>
        </w:rPr>
        <w:t>新</w:t>
      </w:r>
      <w:r w:rsidR="004C36D0" w:rsidRPr="004C36D0">
        <w:rPr>
          <w:rFonts w:ascii="宋体" w:hAnsi="宋体" w:cs="??" w:hint="eastAsia"/>
          <w:color w:val="000000" w:themeColor="text1"/>
          <w:szCs w:val="21"/>
        </w:rPr>
        <w:t>的变化。面对新时代</w:t>
      </w:r>
      <w:r>
        <w:rPr>
          <w:rFonts w:ascii="宋体" w:hAnsi="宋体" w:cs="??" w:hint="eastAsia"/>
          <w:color w:val="000000" w:themeColor="text1"/>
          <w:szCs w:val="21"/>
        </w:rPr>
        <w:t>的</w:t>
      </w:r>
      <w:r w:rsidR="004C36D0" w:rsidRPr="004C36D0">
        <w:rPr>
          <w:rFonts w:ascii="宋体" w:hAnsi="宋体" w:cs="??" w:hint="eastAsia"/>
          <w:color w:val="000000" w:themeColor="text1"/>
          <w:szCs w:val="21"/>
        </w:rPr>
        <w:t>任务，党中央继承</w:t>
      </w:r>
      <w:r>
        <w:rPr>
          <w:rFonts w:ascii="宋体" w:hAnsi="宋体" w:cs="??" w:hint="eastAsia"/>
          <w:color w:val="000000" w:themeColor="text1"/>
          <w:szCs w:val="21"/>
        </w:rPr>
        <w:t>并</w:t>
      </w:r>
      <w:r w:rsidR="004C36D0" w:rsidRPr="004C36D0">
        <w:rPr>
          <w:rFonts w:ascii="宋体" w:hAnsi="宋体" w:cs="??" w:hint="eastAsia"/>
          <w:color w:val="000000" w:themeColor="text1"/>
          <w:szCs w:val="21"/>
        </w:rPr>
        <w:t>发扬了重视三农工作的优良传统，</w:t>
      </w:r>
      <w:r>
        <w:rPr>
          <w:rFonts w:ascii="宋体" w:hAnsi="宋体" w:cs="??" w:hint="eastAsia"/>
          <w:color w:val="000000" w:themeColor="text1"/>
          <w:szCs w:val="21"/>
        </w:rPr>
        <w:t>持</w:t>
      </w:r>
      <w:r w:rsidR="004C36D0" w:rsidRPr="004C36D0">
        <w:rPr>
          <w:rFonts w:ascii="宋体" w:hAnsi="宋体" w:cs="??" w:hint="eastAsia"/>
          <w:color w:val="000000" w:themeColor="text1"/>
          <w:szCs w:val="21"/>
        </w:rPr>
        <w:t>续探索和奋斗，推动理论、政策和实践创新，实施乡村振兴战略</w:t>
      </w:r>
      <w:r w:rsidR="005B21F6">
        <w:rPr>
          <w:rFonts w:ascii="宋体" w:hAnsi="宋体" w:cs="??" w:hint="eastAsia"/>
          <w:color w:val="000000" w:themeColor="text1"/>
          <w:szCs w:val="21"/>
        </w:rPr>
        <w:t>与脱贫攻坚计划</w:t>
      </w:r>
      <w:r w:rsidR="004C36D0" w:rsidRPr="004C36D0">
        <w:rPr>
          <w:rFonts w:ascii="宋体" w:hAnsi="宋体" w:cs="??" w:hint="eastAsia"/>
          <w:color w:val="000000" w:themeColor="text1"/>
          <w:szCs w:val="21"/>
        </w:rPr>
        <w:t>，推</w:t>
      </w:r>
      <w:r w:rsidR="00D94C81">
        <w:rPr>
          <w:rFonts w:ascii="宋体" w:hAnsi="宋体" w:cs="??" w:hint="eastAsia"/>
          <w:color w:val="000000" w:themeColor="text1"/>
          <w:szCs w:val="21"/>
        </w:rPr>
        <w:t>动</w:t>
      </w:r>
      <w:r w:rsidR="004C36D0" w:rsidRPr="004C36D0">
        <w:rPr>
          <w:rFonts w:ascii="宋体" w:hAnsi="宋体" w:cs="??" w:hint="eastAsia"/>
          <w:color w:val="000000" w:themeColor="text1"/>
          <w:szCs w:val="21"/>
        </w:rPr>
        <w:t>农业农村现代化，</w:t>
      </w:r>
      <w:r w:rsidR="005B21F6">
        <w:rPr>
          <w:rFonts w:ascii="宋体" w:hAnsi="宋体" w:cs="??" w:hint="eastAsia"/>
          <w:color w:val="000000" w:themeColor="text1"/>
          <w:szCs w:val="21"/>
        </w:rPr>
        <w:t>“</w:t>
      </w:r>
      <w:r w:rsidR="004C36D0" w:rsidRPr="004C36D0">
        <w:rPr>
          <w:rFonts w:ascii="宋体" w:hAnsi="宋体" w:cs="??" w:hint="eastAsia"/>
          <w:color w:val="000000" w:themeColor="text1"/>
          <w:szCs w:val="21"/>
        </w:rPr>
        <w:t>三农</w:t>
      </w:r>
      <w:r w:rsidR="005B21F6">
        <w:rPr>
          <w:rFonts w:ascii="宋体" w:hAnsi="宋体" w:cs="??" w:hint="eastAsia"/>
          <w:color w:val="000000" w:themeColor="text1"/>
          <w:szCs w:val="21"/>
        </w:rPr>
        <w:t>”</w:t>
      </w:r>
      <w:r w:rsidR="004C36D0" w:rsidRPr="004C36D0">
        <w:rPr>
          <w:rFonts w:ascii="宋体" w:hAnsi="宋体" w:cs="??" w:hint="eastAsia"/>
          <w:color w:val="000000" w:themeColor="text1"/>
          <w:szCs w:val="21"/>
        </w:rPr>
        <w:t>事业发展取得了历史性成就。习近平总书记继承和发展了马克思主义关于三农问题的基本点，从实现中华民族伟大复兴</w:t>
      </w:r>
      <w:r w:rsidR="005B21F6">
        <w:rPr>
          <w:rFonts w:ascii="宋体" w:hAnsi="宋体" w:cs="??" w:hint="eastAsia"/>
          <w:color w:val="000000" w:themeColor="text1"/>
          <w:szCs w:val="21"/>
        </w:rPr>
        <w:t>与</w:t>
      </w:r>
      <w:r w:rsidR="004C36D0" w:rsidRPr="004C36D0">
        <w:rPr>
          <w:rFonts w:ascii="宋体" w:hAnsi="宋体" w:cs="??" w:hint="eastAsia"/>
          <w:color w:val="000000" w:themeColor="text1"/>
          <w:szCs w:val="21"/>
        </w:rPr>
        <w:t>“四个全面”战略</w:t>
      </w:r>
      <w:r w:rsidR="007111F3">
        <w:rPr>
          <w:rFonts w:ascii="宋体" w:hAnsi="宋体" w:cs="??" w:hint="eastAsia"/>
          <w:color w:val="000000" w:themeColor="text1"/>
          <w:szCs w:val="21"/>
        </w:rPr>
        <w:t>出发</w:t>
      </w:r>
      <w:r w:rsidR="004C36D0" w:rsidRPr="004C36D0">
        <w:rPr>
          <w:rFonts w:ascii="宋体" w:hAnsi="宋体" w:cs="??" w:hint="eastAsia"/>
          <w:color w:val="000000" w:themeColor="text1"/>
          <w:szCs w:val="21"/>
        </w:rPr>
        <w:t>，全面深入分析三农工作的地位和农村发展规律，提出一系列新理念</w:t>
      </w:r>
      <w:r>
        <w:rPr>
          <w:rFonts w:ascii="宋体" w:hAnsi="宋体" w:cs="??" w:hint="eastAsia"/>
          <w:color w:val="000000" w:themeColor="text1"/>
          <w:szCs w:val="21"/>
        </w:rPr>
        <w:t>和</w:t>
      </w:r>
      <w:r w:rsidR="004C36D0" w:rsidRPr="004C36D0">
        <w:rPr>
          <w:rFonts w:ascii="宋体" w:hAnsi="宋体" w:cs="??" w:hint="eastAsia"/>
          <w:color w:val="000000" w:themeColor="text1"/>
          <w:szCs w:val="21"/>
        </w:rPr>
        <w:t>新思想，是我们认识、把握和解决新时代三农问题的总纲领。</w:t>
      </w:r>
    </w:p>
    <w:p w14:paraId="15BC1D3D" w14:textId="4B2F66B6" w:rsidR="006F75ED" w:rsidRDefault="006F75ED" w:rsidP="00DB07C7">
      <w:pPr>
        <w:spacing w:line="276" w:lineRule="auto"/>
        <w:ind w:firstLineChars="200" w:firstLine="420"/>
        <w:rPr>
          <w:rFonts w:ascii="宋体" w:hAnsi="宋体" w:cs="??"/>
          <w:color w:val="000000" w:themeColor="text1"/>
          <w:szCs w:val="21"/>
        </w:rPr>
      </w:pPr>
      <w:r w:rsidRPr="006F75ED">
        <w:rPr>
          <w:rFonts w:ascii="宋体" w:hAnsi="宋体" w:cs="??" w:hint="eastAsia"/>
          <w:color w:val="000000" w:themeColor="text1"/>
          <w:szCs w:val="21"/>
        </w:rPr>
        <w:t>党的十九大提出</w:t>
      </w:r>
      <w:r w:rsidR="00577D2C">
        <w:rPr>
          <w:rFonts w:ascii="宋体" w:eastAsiaTheme="minorEastAsia" w:hAnsi="宋体" w:cs="??" w:hint="eastAsia"/>
          <w:color w:val="000000" w:themeColor="text1"/>
          <w:szCs w:val="21"/>
        </w:rPr>
        <w:t>的</w:t>
      </w:r>
      <w:r w:rsidRPr="006F75ED">
        <w:rPr>
          <w:rFonts w:ascii="宋体" w:hAnsi="宋体" w:cs="??" w:hint="eastAsia"/>
          <w:color w:val="000000" w:themeColor="text1"/>
          <w:szCs w:val="21"/>
        </w:rPr>
        <w:t>乡村振兴的伟大战略</w:t>
      </w:r>
      <w:r w:rsidR="00577D2C">
        <w:rPr>
          <w:rFonts w:ascii="宋体" w:hAnsi="宋体" w:cs="??" w:hint="eastAsia"/>
          <w:color w:val="000000" w:themeColor="text1"/>
          <w:szCs w:val="21"/>
        </w:rPr>
        <w:t>，</w:t>
      </w:r>
      <w:r w:rsidRPr="006F75ED">
        <w:rPr>
          <w:rFonts w:ascii="宋体" w:hAnsi="宋体" w:cs="??" w:hint="eastAsia"/>
          <w:color w:val="000000" w:themeColor="text1"/>
          <w:szCs w:val="21"/>
        </w:rPr>
        <w:t>是新时代</w:t>
      </w:r>
      <w:r w:rsidR="007111F3">
        <w:rPr>
          <w:rFonts w:ascii="宋体" w:hAnsi="宋体" w:cs="??" w:hint="eastAsia"/>
          <w:color w:val="000000" w:themeColor="text1"/>
          <w:szCs w:val="21"/>
        </w:rPr>
        <w:t>对解决“三农”问题的响亮回答</w:t>
      </w:r>
      <w:r w:rsidRPr="006F75ED">
        <w:rPr>
          <w:rFonts w:ascii="宋体" w:hAnsi="宋体" w:cs="??" w:hint="eastAsia"/>
          <w:color w:val="000000" w:themeColor="text1"/>
          <w:szCs w:val="21"/>
        </w:rPr>
        <w:t>。教授朱启臻在《全面实施乡村振兴战略破解新时代“三农”问题》中指出，乡村振兴是产业、人才、生态、文化、组织等方面的全面振兴，</w:t>
      </w:r>
      <w:r w:rsidR="005B21F6">
        <w:rPr>
          <w:rFonts w:ascii="宋体" w:hAnsi="宋体" w:cs="??" w:hint="eastAsia"/>
          <w:color w:val="000000" w:themeColor="text1"/>
          <w:szCs w:val="21"/>
        </w:rPr>
        <w:t>而农民作为其中的主体是最为关键的。</w:t>
      </w:r>
      <w:r w:rsidRPr="006F75ED">
        <w:rPr>
          <w:rFonts w:ascii="宋体" w:hAnsi="宋体" w:cs="??" w:hint="eastAsia"/>
          <w:color w:val="000000" w:themeColor="text1"/>
          <w:szCs w:val="21"/>
        </w:rPr>
        <w:t>了解农民的需求，尊重农民的主体地位，是乡村振兴的前提。</w:t>
      </w:r>
      <w:r w:rsidR="00577D2C" w:rsidRPr="00577D2C">
        <w:rPr>
          <w:rFonts w:ascii="宋体" w:hAnsi="宋体" w:cs="??"/>
          <w:color w:val="000000" w:themeColor="text1"/>
          <w:szCs w:val="21"/>
          <w:vertAlign w:val="superscript"/>
        </w:rPr>
        <w:fldChar w:fldCharType="begin"/>
      </w:r>
      <w:r w:rsidR="00577D2C" w:rsidRPr="00577D2C">
        <w:rPr>
          <w:rFonts w:ascii="宋体" w:hAnsi="宋体" w:cs="??"/>
          <w:color w:val="000000" w:themeColor="text1"/>
          <w:szCs w:val="21"/>
          <w:vertAlign w:val="superscript"/>
        </w:rPr>
        <w:instrText xml:space="preserve"> </w:instrText>
      </w:r>
      <w:r w:rsidR="00577D2C" w:rsidRPr="00577D2C">
        <w:rPr>
          <w:rFonts w:ascii="宋体" w:hAnsi="宋体" w:cs="??" w:hint="eastAsia"/>
          <w:color w:val="000000" w:themeColor="text1"/>
          <w:szCs w:val="21"/>
          <w:vertAlign w:val="superscript"/>
        </w:rPr>
        <w:instrText>REF _Ref106483820 \r \h</w:instrText>
      </w:r>
      <w:r w:rsidR="00577D2C" w:rsidRPr="00577D2C">
        <w:rPr>
          <w:rFonts w:ascii="宋体" w:hAnsi="宋体" w:cs="??"/>
          <w:color w:val="000000" w:themeColor="text1"/>
          <w:szCs w:val="21"/>
          <w:vertAlign w:val="superscript"/>
        </w:rPr>
        <w:instrText xml:space="preserve"> </w:instrText>
      </w:r>
      <w:r w:rsidR="00577D2C">
        <w:rPr>
          <w:rFonts w:ascii="宋体" w:hAnsi="宋体" w:cs="??"/>
          <w:color w:val="000000" w:themeColor="text1"/>
          <w:szCs w:val="21"/>
          <w:vertAlign w:val="superscript"/>
        </w:rPr>
        <w:instrText xml:space="preserve"> \* MERGEFORMAT </w:instrText>
      </w:r>
      <w:r w:rsidR="00577D2C" w:rsidRPr="00577D2C">
        <w:rPr>
          <w:rFonts w:ascii="宋体" w:hAnsi="宋体" w:cs="??"/>
          <w:color w:val="000000" w:themeColor="text1"/>
          <w:szCs w:val="21"/>
          <w:vertAlign w:val="superscript"/>
        </w:rPr>
      </w:r>
      <w:r w:rsidR="00577D2C" w:rsidRPr="00577D2C">
        <w:rPr>
          <w:rFonts w:ascii="宋体" w:hAnsi="宋体" w:cs="??"/>
          <w:color w:val="000000" w:themeColor="text1"/>
          <w:szCs w:val="21"/>
          <w:vertAlign w:val="superscript"/>
        </w:rPr>
        <w:fldChar w:fldCharType="separate"/>
      </w:r>
      <w:r w:rsidR="00577D2C" w:rsidRPr="00577D2C">
        <w:rPr>
          <w:rFonts w:ascii="宋体" w:hAnsi="宋体" w:cs="??"/>
          <w:color w:val="000000" w:themeColor="text1"/>
          <w:szCs w:val="21"/>
          <w:vertAlign w:val="superscript"/>
        </w:rPr>
        <w:t>[2]</w:t>
      </w:r>
      <w:r w:rsidR="00577D2C" w:rsidRPr="00577D2C">
        <w:rPr>
          <w:rFonts w:ascii="宋体" w:hAnsi="宋体" w:cs="??"/>
          <w:color w:val="000000" w:themeColor="text1"/>
          <w:szCs w:val="21"/>
          <w:vertAlign w:val="superscript"/>
        </w:rPr>
        <w:fldChar w:fldCharType="end"/>
      </w:r>
    </w:p>
    <w:p w14:paraId="5BE0C0A5" w14:textId="61E08E98" w:rsidR="004C36D0" w:rsidRDefault="00BA2EED" w:rsidP="00BA2EED">
      <w:pPr>
        <w:spacing w:line="276" w:lineRule="auto"/>
        <w:ind w:firstLineChars="200" w:firstLine="420"/>
        <w:rPr>
          <w:rFonts w:ascii="宋体" w:hAnsi="宋体" w:cs="??"/>
          <w:color w:val="000000" w:themeColor="text1"/>
          <w:szCs w:val="21"/>
        </w:rPr>
      </w:pPr>
      <w:r w:rsidRPr="00BA2EED">
        <w:rPr>
          <w:rFonts w:ascii="宋体" w:hAnsi="宋体" w:cs="??" w:hint="eastAsia"/>
          <w:color w:val="000000" w:themeColor="text1"/>
          <w:szCs w:val="21"/>
        </w:rPr>
        <w:t>习近平总书记在2020年中央农村工作会议上强调</w:t>
      </w:r>
      <w:r w:rsidR="007111F3">
        <w:rPr>
          <w:rFonts w:ascii="宋体" w:hAnsi="宋体" w:cs="??" w:hint="eastAsia"/>
          <w:color w:val="000000" w:themeColor="text1"/>
          <w:szCs w:val="21"/>
        </w:rPr>
        <w:t>，</w:t>
      </w:r>
      <w:r w:rsidRPr="00BA2EED">
        <w:rPr>
          <w:rFonts w:ascii="宋体" w:hAnsi="宋体" w:cs="??" w:hint="eastAsia"/>
          <w:color w:val="000000" w:themeColor="text1"/>
          <w:szCs w:val="21"/>
        </w:rPr>
        <w:t>要坚持用大历史观来看待</w:t>
      </w:r>
      <w:r w:rsidR="007111F3">
        <w:rPr>
          <w:rFonts w:ascii="宋体" w:hAnsi="宋体" w:cs="??" w:hint="eastAsia"/>
          <w:color w:val="000000" w:themeColor="text1"/>
          <w:szCs w:val="21"/>
        </w:rPr>
        <w:t>“三农”</w:t>
      </w:r>
      <w:r w:rsidRPr="00BA2EED">
        <w:rPr>
          <w:rFonts w:ascii="宋体" w:hAnsi="宋体" w:cs="??" w:hint="eastAsia"/>
          <w:color w:val="000000" w:themeColor="text1"/>
          <w:szCs w:val="21"/>
        </w:rPr>
        <w:t>问题，只有深刻理解</w:t>
      </w:r>
      <w:r w:rsidR="007111F3">
        <w:rPr>
          <w:rFonts w:ascii="宋体" w:hAnsi="宋体" w:cs="??" w:hint="eastAsia"/>
          <w:color w:val="000000" w:themeColor="text1"/>
          <w:szCs w:val="21"/>
        </w:rPr>
        <w:t>“</w:t>
      </w:r>
      <w:r w:rsidRPr="00BA2EED">
        <w:rPr>
          <w:rFonts w:ascii="宋体" w:hAnsi="宋体" w:cs="??" w:hint="eastAsia"/>
          <w:color w:val="000000" w:themeColor="text1"/>
          <w:szCs w:val="21"/>
        </w:rPr>
        <w:t>三农</w:t>
      </w:r>
      <w:r w:rsidR="007111F3">
        <w:rPr>
          <w:rFonts w:ascii="宋体" w:hAnsi="宋体" w:cs="??" w:hint="eastAsia"/>
          <w:color w:val="000000" w:themeColor="text1"/>
          <w:szCs w:val="21"/>
        </w:rPr>
        <w:t>”</w:t>
      </w:r>
      <w:r w:rsidRPr="00BA2EED">
        <w:rPr>
          <w:rFonts w:ascii="宋体" w:hAnsi="宋体" w:cs="??" w:hint="eastAsia"/>
          <w:color w:val="000000" w:themeColor="text1"/>
          <w:szCs w:val="21"/>
        </w:rPr>
        <w:t>问题，才能更好理解我们这个党、这个国家、这个民族。</w:t>
      </w:r>
      <w:r w:rsidR="005B21F6">
        <w:rPr>
          <w:rFonts w:ascii="宋体" w:hAnsi="宋体" w:cs="??" w:hint="eastAsia"/>
          <w:color w:val="000000" w:themeColor="text1"/>
          <w:szCs w:val="21"/>
        </w:rPr>
        <w:t>在习近平总书记的领导下，在新时代乡村多元化发展理念的指导下，</w:t>
      </w:r>
      <w:r w:rsidR="007111F3">
        <w:rPr>
          <w:rFonts w:ascii="宋体" w:hAnsi="宋体" w:cs="??" w:hint="eastAsia"/>
          <w:color w:val="000000" w:themeColor="text1"/>
          <w:szCs w:val="21"/>
        </w:rPr>
        <w:t>新时代的攻坚者们</w:t>
      </w:r>
      <w:r w:rsidRPr="00BA2EED">
        <w:rPr>
          <w:rFonts w:ascii="宋体" w:hAnsi="宋体" w:cs="??" w:hint="eastAsia"/>
          <w:color w:val="000000" w:themeColor="text1"/>
          <w:szCs w:val="21"/>
        </w:rPr>
        <w:t>一定能够不断开创新时代“三农”工作新局面，绘</w:t>
      </w:r>
      <w:r w:rsidR="007111F3">
        <w:rPr>
          <w:rFonts w:ascii="宋体" w:hAnsi="宋体" w:cs="??" w:hint="eastAsia"/>
          <w:color w:val="000000" w:themeColor="text1"/>
          <w:szCs w:val="21"/>
        </w:rPr>
        <w:t>制</w:t>
      </w:r>
      <w:r w:rsidRPr="00BA2EED">
        <w:rPr>
          <w:rFonts w:ascii="宋体" w:hAnsi="宋体" w:cs="??" w:hint="eastAsia"/>
          <w:color w:val="000000" w:themeColor="text1"/>
          <w:szCs w:val="21"/>
        </w:rPr>
        <w:t>乡村振兴的</w:t>
      </w:r>
      <w:r w:rsidR="006170B9">
        <w:rPr>
          <w:rFonts w:ascii="宋体" w:hAnsi="宋体" w:cs="??" w:hint="eastAsia"/>
          <w:color w:val="000000" w:themeColor="text1"/>
          <w:szCs w:val="21"/>
        </w:rPr>
        <w:t>美丽</w:t>
      </w:r>
      <w:r w:rsidRPr="00BA2EED">
        <w:rPr>
          <w:rFonts w:ascii="宋体" w:hAnsi="宋体" w:cs="??" w:hint="eastAsia"/>
          <w:color w:val="000000" w:themeColor="text1"/>
          <w:szCs w:val="21"/>
        </w:rPr>
        <w:t>画卷，为实现中华民族伟大复兴提供</w:t>
      </w:r>
      <w:r w:rsidR="006170B9">
        <w:rPr>
          <w:rFonts w:ascii="宋体" w:hAnsi="宋体" w:cs="??" w:hint="eastAsia"/>
          <w:color w:val="000000" w:themeColor="text1"/>
          <w:szCs w:val="21"/>
        </w:rPr>
        <w:t>无尽的力量源泉。</w:t>
      </w:r>
    </w:p>
    <w:p w14:paraId="3F11A40D" w14:textId="22CF655C" w:rsidR="00C751A8" w:rsidRDefault="00C751A8" w:rsidP="00BA2EED">
      <w:pPr>
        <w:spacing w:line="276" w:lineRule="auto"/>
        <w:ind w:firstLineChars="200" w:firstLine="420"/>
        <w:rPr>
          <w:rFonts w:ascii="宋体" w:hAnsi="宋体" w:cs="??"/>
          <w:color w:val="000000" w:themeColor="text1"/>
          <w:szCs w:val="21"/>
        </w:rPr>
      </w:pPr>
    </w:p>
    <w:p w14:paraId="09703DB6" w14:textId="17BA286B" w:rsidR="00C751A8" w:rsidRDefault="00C751A8" w:rsidP="00BA2EED">
      <w:pPr>
        <w:spacing w:line="276" w:lineRule="auto"/>
        <w:ind w:firstLineChars="200" w:firstLine="360"/>
        <w:rPr>
          <w:rFonts w:ascii="仿宋" w:eastAsia="仿宋" w:hAnsi="仿宋" w:cs="??"/>
          <w:color w:val="000000" w:themeColor="text1"/>
          <w:sz w:val="18"/>
          <w:szCs w:val="18"/>
        </w:rPr>
      </w:pPr>
      <w:r>
        <w:rPr>
          <w:rFonts w:ascii="仿宋" w:eastAsia="仿宋" w:hAnsi="仿宋" w:cs="??" w:hint="eastAsia"/>
          <w:color w:val="000000" w:themeColor="text1"/>
          <w:sz w:val="18"/>
          <w:szCs w:val="18"/>
        </w:rPr>
        <w:t>参考文献：</w:t>
      </w:r>
    </w:p>
    <w:p w14:paraId="510D48F1" w14:textId="302905D2" w:rsidR="00C70DF0" w:rsidRDefault="00C70DF0" w:rsidP="00C70DF0">
      <w:pPr>
        <w:pStyle w:val="ae"/>
        <w:numPr>
          <w:ilvl w:val="0"/>
          <w:numId w:val="1"/>
        </w:numPr>
        <w:spacing w:line="276" w:lineRule="auto"/>
        <w:ind w:firstLineChars="0"/>
        <w:rPr>
          <w:rFonts w:ascii="仿宋" w:eastAsia="仿宋" w:hAnsi="仿宋" w:cs="??"/>
          <w:color w:val="000000" w:themeColor="text1"/>
          <w:sz w:val="18"/>
          <w:szCs w:val="18"/>
        </w:rPr>
      </w:pPr>
      <w:bookmarkStart w:id="3" w:name="_Ref106482820"/>
      <w:r w:rsidRPr="00C70DF0">
        <w:rPr>
          <w:rFonts w:ascii="仿宋" w:eastAsia="仿宋" w:hAnsi="仿宋" w:cs="??" w:hint="eastAsia"/>
          <w:color w:val="000000" w:themeColor="text1"/>
          <w:sz w:val="18"/>
          <w:szCs w:val="18"/>
        </w:rPr>
        <w:t>王胜,吴大兵.</w:t>
      </w:r>
      <w:r w:rsidR="00C751A8" w:rsidRPr="00C70DF0">
        <w:rPr>
          <w:rFonts w:ascii="仿宋" w:eastAsia="仿宋" w:hAnsi="仿宋" w:cs="??" w:hint="eastAsia"/>
          <w:color w:val="000000" w:themeColor="text1"/>
          <w:sz w:val="18"/>
          <w:szCs w:val="18"/>
        </w:rPr>
        <w:t>中国共产党对“三农”问题的百年探索、经验与展望</w:t>
      </w:r>
      <w:r w:rsidRPr="00C70DF0">
        <w:rPr>
          <w:rFonts w:ascii="仿宋" w:eastAsia="仿宋" w:hAnsi="仿宋" w:cs="??" w:hint="eastAsia"/>
          <w:color w:val="000000" w:themeColor="text1"/>
          <w:sz w:val="18"/>
          <w:szCs w:val="18"/>
        </w:rPr>
        <w:t>[</w:t>
      </w:r>
      <w:r w:rsidRPr="00C70DF0">
        <w:rPr>
          <w:rFonts w:ascii="仿宋" w:eastAsia="仿宋" w:hAnsi="仿宋" w:cs="??"/>
          <w:color w:val="000000" w:themeColor="text1"/>
          <w:sz w:val="18"/>
          <w:szCs w:val="18"/>
        </w:rPr>
        <w:t>J]</w:t>
      </w:r>
      <w:r>
        <w:rPr>
          <w:rFonts w:ascii="仿宋" w:eastAsia="仿宋" w:hAnsi="仿宋" w:cs="??" w:hint="eastAsia"/>
          <w:color w:val="000000" w:themeColor="text1"/>
          <w:sz w:val="18"/>
          <w:szCs w:val="18"/>
        </w:rPr>
        <w:t>.</w:t>
      </w:r>
      <w:r w:rsidR="00C751A8" w:rsidRPr="00C70DF0">
        <w:rPr>
          <w:rFonts w:ascii="仿宋" w:eastAsia="仿宋" w:hAnsi="仿宋" w:cs="??" w:hint="eastAsia"/>
          <w:color w:val="000000" w:themeColor="text1"/>
          <w:sz w:val="18"/>
          <w:szCs w:val="18"/>
        </w:rPr>
        <w:t>农村经</w:t>
      </w:r>
      <w:r w:rsidRPr="00C70DF0">
        <w:rPr>
          <w:rFonts w:ascii="仿宋" w:eastAsiaTheme="minorEastAsia" w:hAnsi="仿宋" w:cs="??" w:hint="eastAsia"/>
          <w:color w:val="000000" w:themeColor="text1"/>
          <w:sz w:val="18"/>
          <w:szCs w:val="18"/>
        </w:rPr>
        <w:t>济</w:t>
      </w:r>
      <w:r w:rsidR="00577D2C">
        <w:rPr>
          <w:rFonts w:ascii="仿宋" w:eastAsiaTheme="minorEastAsia" w:hAnsi="仿宋" w:cs="??" w:hint="eastAsia"/>
          <w:color w:val="000000" w:themeColor="text1"/>
          <w:sz w:val="18"/>
          <w:szCs w:val="18"/>
        </w:rPr>
        <w:t>,</w:t>
      </w:r>
      <w:r w:rsidRPr="00C70DF0">
        <w:rPr>
          <w:rFonts w:ascii="仿宋" w:eastAsia="仿宋" w:hAnsi="仿宋" w:cs="??"/>
          <w:color w:val="000000" w:themeColor="text1"/>
          <w:sz w:val="18"/>
          <w:szCs w:val="18"/>
        </w:rPr>
        <w:t>2021(07)</w:t>
      </w:r>
      <w:r w:rsidRPr="00C70DF0">
        <w:rPr>
          <w:rFonts w:ascii="仿宋" w:eastAsia="仿宋" w:hAnsi="仿宋" w:cs="??" w:hint="eastAsia"/>
          <w:color w:val="000000" w:themeColor="text1"/>
          <w:sz w:val="18"/>
          <w:szCs w:val="18"/>
        </w:rPr>
        <w:t>:</w:t>
      </w:r>
      <w:r w:rsidRPr="00C70DF0">
        <w:rPr>
          <w:rFonts w:ascii="仿宋" w:eastAsia="仿宋" w:hAnsi="仿宋" w:cs="??"/>
          <w:color w:val="000000" w:themeColor="text1"/>
          <w:sz w:val="18"/>
          <w:szCs w:val="18"/>
        </w:rPr>
        <w:t>4</w:t>
      </w:r>
      <w:bookmarkEnd w:id="3"/>
    </w:p>
    <w:p w14:paraId="003B7243" w14:textId="1948578E" w:rsidR="00577D2C" w:rsidRPr="00C70DF0" w:rsidRDefault="00577D2C" w:rsidP="00C70DF0">
      <w:pPr>
        <w:pStyle w:val="ae"/>
        <w:numPr>
          <w:ilvl w:val="0"/>
          <w:numId w:val="1"/>
        </w:numPr>
        <w:spacing w:line="276" w:lineRule="auto"/>
        <w:ind w:firstLineChars="0"/>
        <w:rPr>
          <w:rFonts w:ascii="仿宋" w:eastAsia="仿宋" w:hAnsi="仿宋" w:cs="??"/>
          <w:color w:val="000000" w:themeColor="text1"/>
          <w:sz w:val="18"/>
          <w:szCs w:val="18"/>
        </w:rPr>
      </w:pPr>
      <w:bookmarkStart w:id="4" w:name="_Ref106483820"/>
      <w:r w:rsidRPr="00577D2C">
        <w:rPr>
          <w:rFonts w:ascii="仿宋" w:eastAsia="仿宋" w:hAnsi="仿宋" w:cs="??" w:hint="eastAsia"/>
          <w:color w:val="000000" w:themeColor="text1"/>
          <w:sz w:val="18"/>
          <w:szCs w:val="18"/>
        </w:rPr>
        <w:t>胡秀荣</w:t>
      </w:r>
      <w:r>
        <w:rPr>
          <w:rFonts w:ascii="仿宋" w:eastAsia="仿宋" w:hAnsi="仿宋" w:cs="??" w:hint="eastAsia"/>
          <w:color w:val="000000" w:themeColor="text1"/>
          <w:sz w:val="18"/>
          <w:szCs w:val="18"/>
        </w:rPr>
        <w:t>.</w:t>
      </w:r>
      <w:r w:rsidRPr="00577D2C">
        <w:rPr>
          <w:rFonts w:hint="eastAsia"/>
        </w:rPr>
        <w:t xml:space="preserve"> </w:t>
      </w:r>
      <w:r w:rsidRPr="00577D2C">
        <w:rPr>
          <w:rFonts w:ascii="仿宋" w:eastAsia="仿宋" w:hAnsi="仿宋" w:cs="??" w:hint="eastAsia"/>
          <w:color w:val="000000" w:themeColor="text1"/>
          <w:sz w:val="18"/>
          <w:szCs w:val="18"/>
        </w:rPr>
        <w:t>百年大党的“三农”探索与实践</w:t>
      </w:r>
      <w:r>
        <w:rPr>
          <w:rFonts w:ascii="仿宋" w:eastAsia="仿宋" w:hAnsi="仿宋" w:cs="??" w:hint="eastAsia"/>
          <w:color w:val="000000" w:themeColor="text1"/>
          <w:sz w:val="18"/>
          <w:szCs w:val="18"/>
        </w:rPr>
        <w:t>[</w:t>
      </w:r>
      <w:r>
        <w:rPr>
          <w:rFonts w:ascii="仿宋" w:eastAsia="仿宋" w:hAnsi="仿宋" w:cs="??"/>
          <w:color w:val="000000" w:themeColor="text1"/>
          <w:sz w:val="18"/>
          <w:szCs w:val="18"/>
        </w:rPr>
        <w:t>J].</w:t>
      </w:r>
      <w:r w:rsidRPr="00577D2C">
        <w:rPr>
          <w:rFonts w:ascii="仿宋" w:eastAsia="仿宋" w:hAnsi="仿宋" w:cs="??" w:hint="eastAsia"/>
          <w:color w:val="000000" w:themeColor="text1"/>
          <w:sz w:val="18"/>
          <w:szCs w:val="18"/>
        </w:rPr>
        <w:t>学习时报</w:t>
      </w:r>
      <w:r>
        <w:rPr>
          <w:rFonts w:ascii="仿宋" w:eastAsia="仿宋" w:hAnsi="仿宋" w:cs="??" w:hint="eastAsia"/>
          <w:color w:val="000000" w:themeColor="text1"/>
          <w:sz w:val="18"/>
          <w:szCs w:val="18"/>
        </w:rPr>
        <w:t>,</w:t>
      </w:r>
      <w:r w:rsidRPr="00577D2C">
        <w:rPr>
          <w:rFonts w:ascii="仿宋" w:eastAsia="仿宋" w:hAnsi="仿宋" w:cs="??"/>
          <w:color w:val="000000" w:themeColor="text1"/>
          <w:sz w:val="18"/>
          <w:szCs w:val="18"/>
        </w:rPr>
        <w:t>2021</w:t>
      </w:r>
      <w:r>
        <w:rPr>
          <w:rFonts w:ascii="仿宋" w:eastAsia="仿宋" w:hAnsi="仿宋" w:cs="??"/>
          <w:color w:val="000000" w:themeColor="text1"/>
          <w:sz w:val="18"/>
          <w:szCs w:val="18"/>
        </w:rPr>
        <w:t>(</w:t>
      </w:r>
      <w:r w:rsidRPr="00577D2C">
        <w:rPr>
          <w:rFonts w:ascii="仿宋" w:eastAsia="仿宋" w:hAnsi="仿宋" w:cs="??"/>
          <w:color w:val="000000" w:themeColor="text1"/>
          <w:sz w:val="18"/>
          <w:szCs w:val="18"/>
        </w:rPr>
        <w:t>05</w:t>
      </w:r>
      <w:r>
        <w:rPr>
          <w:rFonts w:ascii="仿宋" w:eastAsia="仿宋" w:hAnsi="仿宋" w:cs="??"/>
          <w:color w:val="000000" w:themeColor="text1"/>
          <w:sz w:val="18"/>
          <w:szCs w:val="18"/>
        </w:rPr>
        <w:t>)</w:t>
      </w:r>
      <w:bookmarkEnd w:id="4"/>
    </w:p>
    <w:sectPr w:rsidR="00577D2C" w:rsidRPr="00C70DF0">
      <w:headerReference w:type="default" r:id="rId9"/>
      <w:footerReference w:type="default" r:id="rId10"/>
      <w:pgSz w:w="11906" w:h="16838"/>
      <w:pgMar w:top="1440" w:right="1800" w:bottom="1440" w:left="1800" w:header="851" w:footer="992" w:gutter="0"/>
      <w:pgBorders>
        <w:bottom w:val="single" w:sz="4" w:space="1" w:color="auto"/>
      </w:pgBorders>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218F9D" w14:textId="77777777" w:rsidR="00860494" w:rsidRDefault="00860494">
      <w:r>
        <w:separator/>
      </w:r>
    </w:p>
  </w:endnote>
  <w:endnote w:type="continuationSeparator" w:id="0">
    <w:p w14:paraId="1BB8C341" w14:textId="77777777" w:rsidR="00860494" w:rsidRDefault="008604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
    <w:altName w:val="Times New Roman"/>
    <w:charset w:val="00"/>
    <w:family w:val="auto"/>
    <w:pitch w:val="default"/>
    <w:sig w:usb0="00000000"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华文新魏">
    <w:panose1 w:val="02010800040101010101"/>
    <w:charset w:val="86"/>
    <w:family w:val="auto"/>
    <w:pitch w:val="variable"/>
    <w:sig w:usb0="00000001" w:usb1="080F0000" w:usb2="00000010" w:usb3="00000000" w:csb0="00040000" w:csb1="00000000"/>
  </w:font>
  <w:font w:name="华文楷体">
    <w:panose1 w:val="02010600040101010101"/>
    <w:charset w:val="86"/>
    <w:family w:val="auto"/>
    <w:pitch w:val="variable"/>
    <w:sig w:usb0="00000287" w:usb1="080F0000" w:usb2="00000010" w:usb3="00000000" w:csb0="0004009F"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BB581D" w14:textId="77777777" w:rsidR="00BD070D" w:rsidRDefault="00BD070D">
    <w:pPr>
      <w:pStyle w:val="a7"/>
      <w:tabs>
        <w:tab w:val="clear" w:pos="4153"/>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2025BF" w14:textId="77777777" w:rsidR="00860494" w:rsidRDefault="00860494">
      <w:r>
        <w:separator/>
      </w:r>
    </w:p>
  </w:footnote>
  <w:footnote w:type="continuationSeparator" w:id="0">
    <w:p w14:paraId="3DB8E419" w14:textId="77777777" w:rsidR="00860494" w:rsidRDefault="008604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086FD9" w14:textId="77777777" w:rsidR="00BD070D" w:rsidRDefault="00BD070D">
    <w:pPr>
      <w:pStyle w:val="a9"/>
      <w:pBdr>
        <w:top w:val="none" w:sz="0" w:space="0" w:color="auto"/>
        <w:left w:val="none" w:sz="0" w:space="0" w:color="auto"/>
        <w:bottom w:val="none" w:sz="0" w:space="0" w:color="auto"/>
        <w:right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C631CB"/>
    <w:multiLevelType w:val="hybridMultilevel"/>
    <w:tmpl w:val="DEF4B964"/>
    <w:lvl w:ilvl="0" w:tplc="19C2AEF6">
      <w:start w:val="1"/>
      <w:numFmt w:val="decimal"/>
      <w:lvlText w:val="[%1]"/>
      <w:lvlJc w:val="left"/>
      <w:pPr>
        <w:ind w:left="78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3320228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defaultTabStop w:val="420"/>
  <w:drawingGridVerticalSpacing w:val="156"/>
  <w:noPunctuationKerning/>
  <w:characterSpacingControl w:val="compressPunctuation"/>
  <w:noLineBreaksAfter w:lang="zh-CN" w:val="$([{£¥·‘“〈《「『【〔〖〝﹙﹛﹝＄（．［｛￡￥"/>
  <w:noLineBreaksBefore w:lang="zh-CN" w:val="!%),.:;&gt;?]}¢¨°·ˇˉ―‖’”…‰′″›℃∶、。〃〉》」』】〕〗〞︶︺︾﹀﹄﹚﹜﹞！＂％＇），．：；？］｀｜｝～￠"/>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Setting w:name="useWord2013TrackBottomHyphenation" w:uri="http://schemas.microsoft.com/office/word" w:val="1"/>
  </w:compat>
  <w:docVars>
    <w:docVar w:name="commondata" w:val="eyJoZGlkIjoiZDUxNjg5ZjgzYWM4YTdhNjdhYjFkZTEzMmE0Nzg4M2UifQ=="/>
  </w:docVars>
  <w:rsids>
    <w:rsidRoot w:val="096656A5"/>
    <w:rsid w:val="9787EE7E"/>
    <w:rsid w:val="BF7C77A0"/>
    <w:rsid w:val="D7DBE374"/>
    <w:rsid w:val="F95C87CC"/>
    <w:rsid w:val="FE678167"/>
    <w:rsid w:val="FFFB3A48"/>
    <w:rsid w:val="FFFF0E8A"/>
    <w:rsid w:val="000062F7"/>
    <w:rsid w:val="000162CF"/>
    <w:rsid w:val="000258C1"/>
    <w:rsid w:val="00033AEF"/>
    <w:rsid w:val="000348A6"/>
    <w:rsid w:val="00036F85"/>
    <w:rsid w:val="00042D0F"/>
    <w:rsid w:val="00060155"/>
    <w:rsid w:val="000623C5"/>
    <w:rsid w:val="00072FAF"/>
    <w:rsid w:val="00074FC3"/>
    <w:rsid w:val="00081B56"/>
    <w:rsid w:val="00090347"/>
    <w:rsid w:val="000B08ED"/>
    <w:rsid w:val="000C0077"/>
    <w:rsid w:val="000C528D"/>
    <w:rsid w:val="000D5590"/>
    <w:rsid w:val="000E23BA"/>
    <w:rsid w:val="00100C0E"/>
    <w:rsid w:val="00105986"/>
    <w:rsid w:val="0010659C"/>
    <w:rsid w:val="00112FE3"/>
    <w:rsid w:val="00122C36"/>
    <w:rsid w:val="00125543"/>
    <w:rsid w:val="00137E82"/>
    <w:rsid w:val="001466EC"/>
    <w:rsid w:val="001552FA"/>
    <w:rsid w:val="00156655"/>
    <w:rsid w:val="00157BE4"/>
    <w:rsid w:val="00174CB5"/>
    <w:rsid w:val="00183812"/>
    <w:rsid w:val="00196740"/>
    <w:rsid w:val="001A1D67"/>
    <w:rsid w:val="001A654A"/>
    <w:rsid w:val="001C6801"/>
    <w:rsid w:val="001D2EBE"/>
    <w:rsid w:val="001D3B4B"/>
    <w:rsid w:val="001D455D"/>
    <w:rsid w:val="00200384"/>
    <w:rsid w:val="00200442"/>
    <w:rsid w:val="002026D5"/>
    <w:rsid w:val="002162DA"/>
    <w:rsid w:val="00221365"/>
    <w:rsid w:val="002223BD"/>
    <w:rsid w:val="00227257"/>
    <w:rsid w:val="0023571E"/>
    <w:rsid w:val="00247A67"/>
    <w:rsid w:val="00261838"/>
    <w:rsid w:val="00261DF1"/>
    <w:rsid w:val="00264057"/>
    <w:rsid w:val="00265E6C"/>
    <w:rsid w:val="00266803"/>
    <w:rsid w:val="0027006F"/>
    <w:rsid w:val="00274654"/>
    <w:rsid w:val="00280C60"/>
    <w:rsid w:val="00286C90"/>
    <w:rsid w:val="0029108E"/>
    <w:rsid w:val="002951BA"/>
    <w:rsid w:val="0029556A"/>
    <w:rsid w:val="002A389C"/>
    <w:rsid w:val="002A626A"/>
    <w:rsid w:val="002B0605"/>
    <w:rsid w:val="002C6B71"/>
    <w:rsid w:val="002E2C44"/>
    <w:rsid w:val="002E5DDB"/>
    <w:rsid w:val="002E6F28"/>
    <w:rsid w:val="002E7E8F"/>
    <w:rsid w:val="002F1323"/>
    <w:rsid w:val="00301A95"/>
    <w:rsid w:val="003043CA"/>
    <w:rsid w:val="00306246"/>
    <w:rsid w:val="00321995"/>
    <w:rsid w:val="0032772A"/>
    <w:rsid w:val="00344AD9"/>
    <w:rsid w:val="00345AF1"/>
    <w:rsid w:val="0034708F"/>
    <w:rsid w:val="00351F4A"/>
    <w:rsid w:val="003554C8"/>
    <w:rsid w:val="003554E8"/>
    <w:rsid w:val="00363FE8"/>
    <w:rsid w:val="00365F7A"/>
    <w:rsid w:val="00376FE9"/>
    <w:rsid w:val="00380C0E"/>
    <w:rsid w:val="0038678D"/>
    <w:rsid w:val="00397BA9"/>
    <w:rsid w:val="003A26CF"/>
    <w:rsid w:val="003B4633"/>
    <w:rsid w:val="003B476D"/>
    <w:rsid w:val="003D412B"/>
    <w:rsid w:val="003D58D4"/>
    <w:rsid w:val="003F024C"/>
    <w:rsid w:val="0042351E"/>
    <w:rsid w:val="00434BC8"/>
    <w:rsid w:val="00436BD8"/>
    <w:rsid w:val="00437419"/>
    <w:rsid w:val="004424F9"/>
    <w:rsid w:val="0044489F"/>
    <w:rsid w:val="004474C9"/>
    <w:rsid w:val="00457332"/>
    <w:rsid w:val="00462252"/>
    <w:rsid w:val="00466C22"/>
    <w:rsid w:val="00466D37"/>
    <w:rsid w:val="00471F76"/>
    <w:rsid w:val="00472AE6"/>
    <w:rsid w:val="00487E8B"/>
    <w:rsid w:val="004B1105"/>
    <w:rsid w:val="004B17A2"/>
    <w:rsid w:val="004B211E"/>
    <w:rsid w:val="004C36D0"/>
    <w:rsid w:val="004E5ED9"/>
    <w:rsid w:val="004E7E63"/>
    <w:rsid w:val="004F1380"/>
    <w:rsid w:val="00515026"/>
    <w:rsid w:val="00525846"/>
    <w:rsid w:val="00525DF7"/>
    <w:rsid w:val="0053276C"/>
    <w:rsid w:val="0053468B"/>
    <w:rsid w:val="0054068E"/>
    <w:rsid w:val="00540BBD"/>
    <w:rsid w:val="005469FD"/>
    <w:rsid w:val="0054781D"/>
    <w:rsid w:val="00552C17"/>
    <w:rsid w:val="005569ED"/>
    <w:rsid w:val="00577D2C"/>
    <w:rsid w:val="005860EB"/>
    <w:rsid w:val="00586D26"/>
    <w:rsid w:val="00592F6D"/>
    <w:rsid w:val="00594C36"/>
    <w:rsid w:val="005B121E"/>
    <w:rsid w:val="005B21F6"/>
    <w:rsid w:val="005B362D"/>
    <w:rsid w:val="005B79BB"/>
    <w:rsid w:val="005C5550"/>
    <w:rsid w:val="005D264A"/>
    <w:rsid w:val="005D4DE2"/>
    <w:rsid w:val="005E3862"/>
    <w:rsid w:val="005F58A5"/>
    <w:rsid w:val="005F6542"/>
    <w:rsid w:val="00614450"/>
    <w:rsid w:val="00616EE3"/>
    <w:rsid w:val="006170B9"/>
    <w:rsid w:val="00622062"/>
    <w:rsid w:val="00630740"/>
    <w:rsid w:val="00630F31"/>
    <w:rsid w:val="00631EAC"/>
    <w:rsid w:val="006475FB"/>
    <w:rsid w:val="00656F46"/>
    <w:rsid w:val="00666B23"/>
    <w:rsid w:val="00667FB2"/>
    <w:rsid w:val="00676E08"/>
    <w:rsid w:val="0069205E"/>
    <w:rsid w:val="006A3B28"/>
    <w:rsid w:val="006C043B"/>
    <w:rsid w:val="006C4876"/>
    <w:rsid w:val="006D2624"/>
    <w:rsid w:val="006D31DE"/>
    <w:rsid w:val="006E5E08"/>
    <w:rsid w:val="006E6C26"/>
    <w:rsid w:val="006F0997"/>
    <w:rsid w:val="006F4C3F"/>
    <w:rsid w:val="006F75ED"/>
    <w:rsid w:val="00700F4B"/>
    <w:rsid w:val="00707B12"/>
    <w:rsid w:val="007111F3"/>
    <w:rsid w:val="00731182"/>
    <w:rsid w:val="007345C1"/>
    <w:rsid w:val="00736A79"/>
    <w:rsid w:val="00746EEB"/>
    <w:rsid w:val="00747645"/>
    <w:rsid w:val="007574B9"/>
    <w:rsid w:val="00760027"/>
    <w:rsid w:val="007754D4"/>
    <w:rsid w:val="00796601"/>
    <w:rsid w:val="007977F4"/>
    <w:rsid w:val="007A6DE9"/>
    <w:rsid w:val="007A7056"/>
    <w:rsid w:val="007A7C6F"/>
    <w:rsid w:val="007B0A3D"/>
    <w:rsid w:val="007B3AC1"/>
    <w:rsid w:val="007C3229"/>
    <w:rsid w:val="007C44D5"/>
    <w:rsid w:val="007D010C"/>
    <w:rsid w:val="007D72CB"/>
    <w:rsid w:val="007E727F"/>
    <w:rsid w:val="007F08DA"/>
    <w:rsid w:val="00802CA8"/>
    <w:rsid w:val="00812D97"/>
    <w:rsid w:val="008155FD"/>
    <w:rsid w:val="00816954"/>
    <w:rsid w:val="00816E43"/>
    <w:rsid w:val="0084044E"/>
    <w:rsid w:val="008413EA"/>
    <w:rsid w:val="00843C89"/>
    <w:rsid w:val="00847FC6"/>
    <w:rsid w:val="00851753"/>
    <w:rsid w:val="008517A6"/>
    <w:rsid w:val="00860494"/>
    <w:rsid w:val="008738EF"/>
    <w:rsid w:val="00874331"/>
    <w:rsid w:val="00876A58"/>
    <w:rsid w:val="00877E0D"/>
    <w:rsid w:val="00881451"/>
    <w:rsid w:val="00881C1D"/>
    <w:rsid w:val="00896811"/>
    <w:rsid w:val="00896882"/>
    <w:rsid w:val="008A3A94"/>
    <w:rsid w:val="008B490E"/>
    <w:rsid w:val="008D1BA1"/>
    <w:rsid w:val="00910850"/>
    <w:rsid w:val="00920452"/>
    <w:rsid w:val="00920BC4"/>
    <w:rsid w:val="0092717F"/>
    <w:rsid w:val="009375EA"/>
    <w:rsid w:val="00940A37"/>
    <w:rsid w:val="00957781"/>
    <w:rsid w:val="009616C8"/>
    <w:rsid w:val="0097015E"/>
    <w:rsid w:val="0098450E"/>
    <w:rsid w:val="00984ACE"/>
    <w:rsid w:val="00984FF8"/>
    <w:rsid w:val="0099192B"/>
    <w:rsid w:val="00992E82"/>
    <w:rsid w:val="00996B5C"/>
    <w:rsid w:val="009975F2"/>
    <w:rsid w:val="009A22CD"/>
    <w:rsid w:val="009A3BB3"/>
    <w:rsid w:val="009B1B01"/>
    <w:rsid w:val="009C02E7"/>
    <w:rsid w:val="009C69D7"/>
    <w:rsid w:val="009D7FE9"/>
    <w:rsid w:val="009E2856"/>
    <w:rsid w:val="009E2D4F"/>
    <w:rsid w:val="009F2E19"/>
    <w:rsid w:val="009F423D"/>
    <w:rsid w:val="00A0181C"/>
    <w:rsid w:val="00A168CE"/>
    <w:rsid w:val="00A458A7"/>
    <w:rsid w:val="00A54AC6"/>
    <w:rsid w:val="00A61D99"/>
    <w:rsid w:val="00A6486E"/>
    <w:rsid w:val="00A671E0"/>
    <w:rsid w:val="00A712E8"/>
    <w:rsid w:val="00A73266"/>
    <w:rsid w:val="00A73A96"/>
    <w:rsid w:val="00A80D9D"/>
    <w:rsid w:val="00A828B6"/>
    <w:rsid w:val="00AA4C67"/>
    <w:rsid w:val="00AB08AF"/>
    <w:rsid w:val="00AB5EF1"/>
    <w:rsid w:val="00AC24B0"/>
    <w:rsid w:val="00AD533F"/>
    <w:rsid w:val="00AE2D20"/>
    <w:rsid w:val="00AE349A"/>
    <w:rsid w:val="00AF01DD"/>
    <w:rsid w:val="00AF1CFD"/>
    <w:rsid w:val="00AF2882"/>
    <w:rsid w:val="00B01F79"/>
    <w:rsid w:val="00B11E28"/>
    <w:rsid w:val="00B13EB0"/>
    <w:rsid w:val="00B41440"/>
    <w:rsid w:val="00B54D37"/>
    <w:rsid w:val="00B562A1"/>
    <w:rsid w:val="00B564D1"/>
    <w:rsid w:val="00B67CB3"/>
    <w:rsid w:val="00B7420D"/>
    <w:rsid w:val="00B81216"/>
    <w:rsid w:val="00B821E1"/>
    <w:rsid w:val="00BA03B6"/>
    <w:rsid w:val="00BA2EED"/>
    <w:rsid w:val="00BB2B6E"/>
    <w:rsid w:val="00BC08F6"/>
    <w:rsid w:val="00BC3A03"/>
    <w:rsid w:val="00BD070D"/>
    <w:rsid w:val="00BD0839"/>
    <w:rsid w:val="00BE1093"/>
    <w:rsid w:val="00C0519F"/>
    <w:rsid w:val="00C05942"/>
    <w:rsid w:val="00C12729"/>
    <w:rsid w:val="00C16391"/>
    <w:rsid w:val="00C17F42"/>
    <w:rsid w:val="00C22995"/>
    <w:rsid w:val="00C24596"/>
    <w:rsid w:val="00C26C65"/>
    <w:rsid w:val="00C271C3"/>
    <w:rsid w:val="00C37097"/>
    <w:rsid w:val="00C37D1F"/>
    <w:rsid w:val="00C44019"/>
    <w:rsid w:val="00C479D5"/>
    <w:rsid w:val="00C50440"/>
    <w:rsid w:val="00C517CF"/>
    <w:rsid w:val="00C54530"/>
    <w:rsid w:val="00C57EAF"/>
    <w:rsid w:val="00C669A6"/>
    <w:rsid w:val="00C70DF0"/>
    <w:rsid w:val="00C751A8"/>
    <w:rsid w:val="00C75F85"/>
    <w:rsid w:val="00C760D7"/>
    <w:rsid w:val="00C774AD"/>
    <w:rsid w:val="00C80CA4"/>
    <w:rsid w:val="00C83EC0"/>
    <w:rsid w:val="00C842C1"/>
    <w:rsid w:val="00C84E96"/>
    <w:rsid w:val="00C969E9"/>
    <w:rsid w:val="00CA2D21"/>
    <w:rsid w:val="00CA7C5C"/>
    <w:rsid w:val="00CB1DD7"/>
    <w:rsid w:val="00CB5CC8"/>
    <w:rsid w:val="00CB63F3"/>
    <w:rsid w:val="00CC2350"/>
    <w:rsid w:val="00CC3ABC"/>
    <w:rsid w:val="00CC5A9D"/>
    <w:rsid w:val="00CC7686"/>
    <w:rsid w:val="00CC7D8B"/>
    <w:rsid w:val="00CD3C87"/>
    <w:rsid w:val="00CD7507"/>
    <w:rsid w:val="00CF1BE2"/>
    <w:rsid w:val="00D00DFD"/>
    <w:rsid w:val="00D022AB"/>
    <w:rsid w:val="00D023BA"/>
    <w:rsid w:val="00D02B6A"/>
    <w:rsid w:val="00D33477"/>
    <w:rsid w:val="00D35307"/>
    <w:rsid w:val="00D3681D"/>
    <w:rsid w:val="00D51EE0"/>
    <w:rsid w:val="00D52BA7"/>
    <w:rsid w:val="00D56D00"/>
    <w:rsid w:val="00D60EDF"/>
    <w:rsid w:val="00D668A3"/>
    <w:rsid w:val="00D717A1"/>
    <w:rsid w:val="00D86535"/>
    <w:rsid w:val="00D916BD"/>
    <w:rsid w:val="00D92A74"/>
    <w:rsid w:val="00D94C81"/>
    <w:rsid w:val="00DA318B"/>
    <w:rsid w:val="00DA77FF"/>
    <w:rsid w:val="00DB07C7"/>
    <w:rsid w:val="00DB63F1"/>
    <w:rsid w:val="00DB65DC"/>
    <w:rsid w:val="00DB72F0"/>
    <w:rsid w:val="00DC403B"/>
    <w:rsid w:val="00DD09FF"/>
    <w:rsid w:val="00DD1E34"/>
    <w:rsid w:val="00DD4845"/>
    <w:rsid w:val="00DE0E6F"/>
    <w:rsid w:val="00DE12B8"/>
    <w:rsid w:val="00E0257B"/>
    <w:rsid w:val="00E03B1F"/>
    <w:rsid w:val="00E0594D"/>
    <w:rsid w:val="00E108F1"/>
    <w:rsid w:val="00E13400"/>
    <w:rsid w:val="00E233BB"/>
    <w:rsid w:val="00E23A61"/>
    <w:rsid w:val="00E31EF3"/>
    <w:rsid w:val="00E4061A"/>
    <w:rsid w:val="00E5500E"/>
    <w:rsid w:val="00E57404"/>
    <w:rsid w:val="00E57FD1"/>
    <w:rsid w:val="00E64F6F"/>
    <w:rsid w:val="00E74DE9"/>
    <w:rsid w:val="00E87E7D"/>
    <w:rsid w:val="00EB2C8F"/>
    <w:rsid w:val="00EB5B23"/>
    <w:rsid w:val="00EC1639"/>
    <w:rsid w:val="00EC7130"/>
    <w:rsid w:val="00ED1C8C"/>
    <w:rsid w:val="00EF02BD"/>
    <w:rsid w:val="00EF1A71"/>
    <w:rsid w:val="00EF226F"/>
    <w:rsid w:val="00EF515D"/>
    <w:rsid w:val="00EF5927"/>
    <w:rsid w:val="00F118CD"/>
    <w:rsid w:val="00F135A9"/>
    <w:rsid w:val="00F251B8"/>
    <w:rsid w:val="00F41A10"/>
    <w:rsid w:val="00F42980"/>
    <w:rsid w:val="00F518D4"/>
    <w:rsid w:val="00F52E8B"/>
    <w:rsid w:val="00F5456D"/>
    <w:rsid w:val="00F54DB1"/>
    <w:rsid w:val="00F55F1C"/>
    <w:rsid w:val="00F73495"/>
    <w:rsid w:val="00F937AE"/>
    <w:rsid w:val="00FB2507"/>
    <w:rsid w:val="00FC52EA"/>
    <w:rsid w:val="00FD01B7"/>
    <w:rsid w:val="00FD1F90"/>
    <w:rsid w:val="00FD3812"/>
    <w:rsid w:val="01814A3A"/>
    <w:rsid w:val="01B8783E"/>
    <w:rsid w:val="02310E6D"/>
    <w:rsid w:val="02A76D43"/>
    <w:rsid w:val="02B90899"/>
    <w:rsid w:val="03173229"/>
    <w:rsid w:val="03370C6C"/>
    <w:rsid w:val="036C38B6"/>
    <w:rsid w:val="037B4AA0"/>
    <w:rsid w:val="03C71FD0"/>
    <w:rsid w:val="03E15B68"/>
    <w:rsid w:val="03F919E4"/>
    <w:rsid w:val="04200D92"/>
    <w:rsid w:val="04A5470D"/>
    <w:rsid w:val="04B2754C"/>
    <w:rsid w:val="04CD7FA9"/>
    <w:rsid w:val="06630B80"/>
    <w:rsid w:val="06B75238"/>
    <w:rsid w:val="07013935"/>
    <w:rsid w:val="07B3575B"/>
    <w:rsid w:val="07FB3F74"/>
    <w:rsid w:val="080F38EF"/>
    <w:rsid w:val="08C7084D"/>
    <w:rsid w:val="09027210"/>
    <w:rsid w:val="096656A5"/>
    <w:rsid w:val="0A533373"/>
    <w:rsid w:val="0A8C74FF"/>
    <w:rsid w:val="0B3B1783"/>
    <w:rsid w:val="0C026300"/>
    <w:rsid w:val="0C8106A6"/>
    <w:rsid w:val="0CC31D0B"/>
    <w:rsid w:val="0D0E0219"/>
    <w:rsid w:val="0D5C30C4"/>
    <w:rsid w:val="0E696416"/>
    <w:rsid w:val="0E7931F3"/>
    <w:rsid w:val="0E907223"/>
    <w:rsid w:val="0EE44D4E"/>
    <w:rsid w:val="0FA1046A"/>
    <w:rsid w:val="10912900"/>
    <w:rsid w:val="10A307B4"/>
    <w:rsid w:val="10AD553E"/>
    <w:rsid w:val="10CA3428"/>
    <w:rsid w:val="10D37328"/>
    <w:rsid w:val="10D8341D"/>
    <w:rsid w:val="10D8703C"/>
    <w:rsid w:val="10E1021C"/>
    <w:rsid w:val="10E123D1"/>
    <w:rsid w:val="11112EB8"/>
    <w:rsid w:val="12604C99"/>
    <w:rsid w:val="138262EA"/>
    <w:rsid w:val="13C512C1"/>
    <w:rsid w:val="13D917D5"/>
    <w:rsid w:val="143F024C"/>
    <w:rsid w:val="14424A3B"/>
    <w:rsid w:val="151C14A3"/>
    <w:rsid w:val="15597A58"/>
    <w:rsid w:val="15B8660A"/>
    <w:rsid w:val="169708AB"/>
    <w:rsid w:val="16A3500D"/>
    <w:rsid w:val="16E7691F"/>
    <w:rsid w:val="17600C81"/>
    <w:rsid w:val="17A37769"/>
    <w:rsid w:val="17CA2496"/>
    <w:rsid w:val="17F17AD8"/>
    <w:rsid w:val="18533181"/>
    <w:rsid w:val="188553C2"/>
    <w:rsid w:val="18BC106F"/>
    <w:rsid w:val="1955368B"/>
    <w:rsid w:val="19EE39DD"/>
    <w:rsid w:val="1ABB41B2"/>
    <w:rsid w:val="1AD81468"/>
    <w:rsid w:val="1C2E3488"/>
    <w:rsid w:val="1C872D84"/>
    <w:rsid w:val="1D377B15"/>
    <w:rsid w:val="1DE75778"/>
    <w:rsid w:val="1F910E4E"/>
    <w:rsid w:val="1FCE5433"/>
    <w:rsid w:val="20713035"/>
    <w:rsid w:val="20A02E42"/>
    <w:rsid w:val="21104B6B"/>
    <w:rsid w:val="212607BD"/>
    <w:rsid w:val="21852B7A"/>
    <w:rsid w:val="21974838"/>
    <w:rsid w:val="21DB6E61"/>
    <w:rsid w:val="2282095F"/>
    <w:rsid w:val="2302711F"/>
    <w:rsid w:val="239C63C2"/>
    <w:rsid w:val="240E09C3"/>
    <w:rsid w:val="244F7681"/>
    <w:rsid w:val="245D4E53"/>
    <w:rsid w:val="24C745BD"/>
    <w:rsid w:val="24D12D46"/>
    <w:rsid w:val="253204DE"/>
    <w:rsid w:val="25530753"/>
    <w:rsid w:val="25AE5AED"/>
    <w:rsid w:val="25D54B04"/>
    <w:rsid w:val="25E55AE9"/>
    <w:rsid w:val="288656AB"/>
    <w:rsid w:val="28D312F6"/>
    <w:rsid w:val="28DB0637"/>
    <w:rsid w:val="295F3370"/>
    <w:rsid w:val="29FA3FC1"/>
    <w:rsid w:val="2A5D033B"/>
    <w:rsid w:val="2A785692"/>
    <w:rsid w:val="2B317791"/>
    <w:rsid w:val="2B49516F"/>
    <w:rsid w:val="2B9A1772"/>
    <w:rsid w:val="2CA6400D"/>
    <w:rsid w:val="2D5A6753"/>
    <w:rsid w:val="2D684A6C"/>
    <w:rsid w:val="2E5A487E"/>
    <w:rsid w:val="2E7DC1E7"/>
    <w:rsid w:val="2F3276CB"/>
    <w:rsid w:val="2FD134FD"/>
    <w:rsid w:val="304B52B9"/>
    <w:rsid w:val="313F5582"/>
    <w:rsid w:val="315926D1"/>
    <w:rsid w:val="32054D5F"/>
    <w:rsid w:val="320D759E"/>
    <w:rsid w:val="32355203"/>
    <w:rsid w:val="323761E3"/>
    <w:rsid w:val="32475A48"/>
    <w:rsid w:val="32760AB8"/>
    <w:rsid w:val="327B3A44"/>
    <w:rsid w:val="32D17925"/>
    <w:rsid w:val="333703CF"/>
    <w:rsid w:val="33664FA1"/>
    <w:rsid w:val="34605A10"/>
    <w:rsid w:val="348203CC"/>
    <w:rsid w:val="34A24EC9"/>
    <w:rsid w:val="35A10433"/>
    <w:rsid w:val="36373D14"/>
    <w:rsid w:val="381D1070"/>
    <w:rsid w:val="38271D61"/>
    <w:rsid w:val="3867305D"/>
    <w:rsid w:val="38BB75AB"/>
    <w:rsid w:val="39466F18"/>
    <w:rsid w:val="39527E45"/>
    <w:rsid w:val="3A552022"/>
    <w:rsid w:val="3A982496"/>
    <w:rsid w:val="3AC62BC8"/>
    <w:rsid w:val="3AC82049"/>
    <w:rsid w:val="3B2F4095"/>
    <w:rsid w:val="3B9158C8"/>
    <w:rsid w:val="3CBB7511"/>
    <w:rsid w:val="3D362157"/>
    <w:rsid w:val="3EAE6604"/>
    <w:rsid w:val="3FBE2583"/>
    <w:rsid w:val="403E1E75"/>
    <w:rsid w:val="40850A57"/>
    <w:rsid w:val="40A25505"/>
    <w:rsid w:val="40E94732"/>
    <w:rsid w:val="414A7570"/>
    <w:rsid w:val="41986BFA"/>
    <w:rsid w:val="42905F3F"/>
    <w:rsid w:val="42E850F3"/>
    <w:rsid w:val="436E2704"/>
    <w:rsid w:val="43E037FB"/>
    <w:rsid w:val="44147DF7"/>
    <w:rsid w:val="44312A51"/>
    <w:rsid w:val="44C60DE6"/>
    <w:rsid w:val="457060FE"/>
    <w:rsid w:val="45BF3EDF"/>
    <w:rsid w:val="45CB4D9E"/>
    <w:rsid w:val="49E1317B"/>
    <w:rsid w:val="49E8275C"/>
    <w:rsid w:val="4A3D596A"/>
    <w:rsid w:val="4A932B30"/>
    <w:rsid w:val="4ABB4597"/>
    <w:rsid w:val="4AD0310B"/>
    <w:rsid w:val="4AE241AB"/>
    <w:rsid w:val="4C7F5692"/>
    <w:rsid w:val="4CB31A89"/>
    <w:rsid w:val="4D0E1C5C"/>
    <w:rsid w:val="4D496BFD"/>
    <w:rsid w:val="4E170401"/>
    <w:rsid w:val="4E9B7D9D"/>
    <w:rsid w:val="4EB401D2"/>
    <w:rsid w:val="4FA175FD"/>
    <w:rsid w:val="4FB743F3"/>
    <w:rsid w:val="4FED4E20"/>
    <w:rsid w:val="514C46FC"/>
    <w:rsid w:val="51970DE4"/>
    <w:rsid w:val="51EB48CC"/>
    <w:rsid w:val="52E70444"/>
    <w:rsid w:val="53357602"/>
    <w:rsid w:val="53577F4E"/>
    <w:rsid w:val="54772DEC"/>
    <w:rsid w:val="54CE4747"/>
    <w:rsid w:val="550A2850"/>
    <w:rsid w:val="552F6717"/>
    <w:rsid w:val="55475191"/>
    <w:rsid w:val="55B16D65"/>
    <w:rsid w:val="55E4366E"/>
    <w:rsid w:val="56117439"/>
    <w:rsid w:val="563732A6"/>
    <w:rsid w:val="56556491"/>
    <w:rsid w:val="57D9066D"/>
    <w:rsid w:val="586A57A6"/>
    <w:rsid w:val="59063764"/>
    <w:rsid w:val="59495B22"/>
    <w:rsid w:val="594A07C5"/>
    <w:rsid w:val="594A2AEB"/>
    <w:rsid w:val="5BD21252"/>
    <w:rsid w:val="5BE56AFB"/>
    <w:rsid w:val="5BE914CA"/>
    <w:rsid w:val="5C564F3D"/>
    <w:rsid w:val="5CCD58CB"/>
    <w:rsid w:val="5CCE67EA"/>
    <w:rsid w:val="5CE529DD"/>
    <w:rsid w:val="5D992033"/>
    <w:rsid w:val="5EB2494B"/>
    <w:rsid w:val="5EC3453C"/>
    <w:rsid w:val="5FA5439F"/>
    <w:rsid w:val="61821DCF"/>
    <w:rsid w:val="62537FE1"/>
    <w:rsid w:val="62666A90"/>
    <w:rsid w:val="63623015"/>
    <w:rsid w:val="63F07ED9"/>
    <w:rsid w:val="648B5754"/>
    <w:rsid w:val="64BB664B"/>
    <w:rsid w:val="65DC265E"/>
    <w:rsid w:val="65DC7990"/>
    <w:rsid w:val="65FF4C5D"/>
    <w:rsid w:val="65FFD2E2"/>
    <w:rsid w:val="66615326"/>
    <w:rsid w:val="66B8580C"/>
    <w:rsid w:val="66D26CBD"/>
    <w:rsid w:val="68534DEC"/>
    <w:rsid w:val="692C3464"/>
    <w:rsid w:val="694D12DA"/>
    <w:rsid w:val="6A264972"/>
    <w:rsid w:val="6A3D19AF"/>
    <w:rsid w:val="6A425BBE"/>
    <w:rsid w:val="6A4D56EB"/>
    <w:rsid w:val="6BD82ADC"/>
    <w:rsid w:val="6C092392"/>
    <w:rsid w:val="6C4E6E90"/>
    <w:rsid w:val="6C691F43"/>
    <w:rsid w:val="6C6C37EE"/>
    <w:rsid w:val="6C9A0295"/>
    <w:rsid w:val="6CB01F01"/>
    <w:rsid w:val="6D05693E"/>
    <w:rsid w:val="6D306704"/>
    <w:rsid w:val="6D826675"/>
    <w:rsid w:val="6E494818"/>
    <w:rsid w:val="6EBF6B6A"/>
    <w:rsid w:val="6F7157DE"/>
    <w:rsid w:val="6F8B1E0A"/>
    <w:rsid w:val="6F9376CC"/>
    <w:rsid w:val="6FFE27D1"/>
    <w:rsid w:val="701127FF"/>
    <w:rsid w:val="715B5500"/>
    <w:rsid w:val="71A06EE6"/>
    <w:rsid w:val="71C13893"/>
    <w:rsid w:val="71D62DED"/>
    <w:rsid w:val="71EC787D"/>
    <w:rsid w:val="725C47C1"/>
    <w:rsid w:val="72FF22C7"/>
    <w:rsid w:val="7361041D"/>
    <w:rsid w:val="736359FC"/>
    <w:rsid w:val="73815951"/>
    <w:rsid w:val="74760AD9"/>
    <w:rsid w:val="756074E3"/>
    <w:rsid w:val="75884418"/>
    <w:rsid w:val="75EF736E"/>
    <w:rsid w:val="76D93C07"/>
    <w:rsid w:val="775C2999"/>
    <w:rsid w:val="77A064A2"/>
    <w:rsid w:val="77BE3731"/>
    <w:rsid w:val="78CA70D1"/>
    <w:rsid w:val="79173555"/>
    <w:rsid w:val="794153C7"/>
    <w:rsid w:val="79C04450"/>
    <w:rsid w:val="79FB43A8"/>
    <w:rsid w:val="7A5E5AD4"/>
    <w:rsid w:val="7A7B39D3"/>
    <w:rsid w:val="7A7D6509"/>
    <w:rsid w:val="7ABA51ED"/>
    <w:rsid w:val="7C0A73F6"/>
    <w:rsid w:val="7D096956"/>
    <w:rsid w:val="7D8B3993"/>
    <w:rsid w:val="7E0A66CF"/>
    <w:rsid w:val="7EC27217"/>
    <w:rsid w:val="7F044210"/>
    <w:rsid w:val="7F506CC4"/>
    <w:rsid w:val="7F7317D3"/>
    <w:rsid w:val="7FA277A6"/>
    <w:rsid w:val="7FAC119F"/>
    <w:rsid w:val="7FBE9E5F"/>
    <w:rsid w:val="7FDC4233"/>
    <w:rsid w:val="7FFD77F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06AC81A"/>
  <w15:docId w15:val="{90D98BEA-1B34-4822-B8C2-1231F689CC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qFormat="1"/>
    <w:lsdException w:name="footer" w:qFormat="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semiHidden="1" w:uiPriority="1" w:unhideWhenUsed="1" w:qFormat="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qFormat="1"/>
    <w:lsdException w:name="FollowedHyperlink" w:locked="1" w:semiHidden="1" w:unhideWhenUsed="1"/>
    <w:lsdException w:name="Strong" w:qFormat="1"/>
    <w:lsdException w:name="Emphasis" w:uiPriority="0" w:qFormat="1"/>
    <w:lsdException w:name="Document Map" w:locked="1" w:semiHidden="1" w:unhideWhenUsed="1"/>
    <w:lsdException w:name="Plain Text" w:locked="1" w:unhideWhenUsed="1" w:qFormat="1"/>
    <w:lsdException w:name="E-mail Signature" w:locked="1" w:semiHidden="1" w:unhideWhenUsed="1"/>
    <w:lsdException w:name="HTML Top of Form" w:semiHidden="1" w:unhideWhenUsed="1"/>
    <w:lsdException w:name="HTML Bottom of Form" w:semiHidden="1" w:unhideWhenUsed="1"/>
    <w:lsdException w:name="Normal (Web)" w:qFormat="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qFormat="1"/>
    <w:lsdException w:name="annotation subject" w:locked="1"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qFormat="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lsdException w:name="Balloon Text" w:semiHidden="1" w:unhideWhenUsed="1" w:qFormat="1"/>
    <w:lsdException w:name="Table Grid" w:uiPriority="0"/>
    <w:lsdException w:name="Table Theme" w:lock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70DF0"/>
    <w:pPr>
      <w:widowControl w:val="0"/>
      <w:jc w:val="both"/>
    </w:pPr>
    <w:rPr>
      <w:rFonts w:ascii="Calibri" w:hAnsi="Calibri"/>
      <w:kern w:val="2"/>
      <w:sz w:val="21"/>
      <w:szCs w:val="24"/>
    </w:rPr>
  </w:style>
  <w:style w:type="paragraph" w:styleId="1">
    <w:name w:val="heading 1"/>
    <w:basedOn w:val="a"/>
    <w:next w:val="a"/>
    <w:link w:val="10"/>
    <w:uiPriority w:val="99"/>
    <w:qFormat/>
    <w:pPr>
      <w:spacing w:beforeAutospacing="1" w:afterAutospacing="1"/>
      <w:jc w:val="left"/>
      <w:outlineLvl w:val="0"/>
    </w:pPr>
    <w:rPr>
      <w:rFonts w:ascii="??" w:eastAsia="黑体" w:hAnsi="??"/>
      <w:b/>
      <w:kern w:val="44"/>
      <w:sz w:val="48"/>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unhideWhenUsed/>
    <w:qFormat/>
    <w:locked/>
    <w:rPr>
      <w:rFonts w:asciiTheme="minorEastAsia" w:eastAsiaTheme="minorEastAsia" w:hAnsi="Courier New" w:cs="Courier New"/>
      <w:szCs w:val="22"/>
    </w:rPr>
  </w:style>
  <w:style w:type="paragraph" w:styleId="a5">
    <w:name w:val="Balloon Text"/>
    <w:basedOn w:val="a"/>
    <w:link w:val="a6"/>
    <w:uiPriority w:val="99"/>
    <w:qFormat/>
    <w:rPr>
      <w:sz w:val="18"/>
      <w:szCs w:val="18"/>
    </w:rPr>
  </w:style>
  <w:style w:type="paragraph" w:styleId="a7">
    <w:name w:val="footer"/>
    <w:basedOn w:val="a"/>
    <w:link w:val="a8"/>
    <w:uiPriority w:val="99"/>
    <w:qFormat/>
    <w:pPr>
      <w:tabs>
        <w:tab w:val="center" w:pos="4153"/>
        <w:tab w:val="right" w:pos="8306"/>
      </w:tabs>
      <w:snapToGrid w:val="0"/>
      <w:jc w:val="left"/>
    </w:pPr>
    <w:rPr>
      <w:kern w:val="0"/>
      <w:sz w:val="18"/>
      <w:szCs w:val="18"/>
    </w:rPr>
  </w:style>
  <w:style w:type="paragraph" w:styleId="a9">
    <w:name w:val="header"/>
    <w:basedOn w:val="a"/>
    <w:link w:val="aa"/>
    <w:uiPriority w:val="99"/>
    <w:qFormat/>
    <w:pPr>
      <w:pBdr>
        <w:top w:val="none" w:sz="0" w:space="1" w:color="auto"/>
        <w:left w:val="none" w:sz="0" w:space="4" w:color="auto"/>
        <w:bottom w:val="none" w:sz="0" w:space="1" w:color="auto"/>
        <w:right w:val="none" w:sz="0" w:space="4" w:color="auto"/>
      </w:pBdr>
      <w:tabs>
        <w:tab w:val="center" w:pos="4153"/>
        <w:tab w:val="right" w:pos="8306"/>
      </w:tabs>
      <w:snapToGrid w:val="0"/>
    </w:pPr>
    <w:rPr>
      <w:kern w:val="0"/>
      <w:sz w:val="18"/>
      <w:szCs w:val="18"/>
    </w:rPr>
  </w:style>
  <w:style w:type="paragraph" w:styleId="ab">
    <w:name w:val="Normal (Web)"/>
    <w:basedOn w:val="a"/>
    <w:uiPriority w:val="99"/>
    <w:qFormat/>
    <w:pPr>
      <w:spacing w:beforeAutospacing="1" w:afterAutospacing="1"/>
      <w:jc w:val="left"/>
    </w:pPr>
    <w:rPr>
      <w:kern w:val="0"/>
      <w:sz w:val="24"/>
    </w:rPr>
  </w:style>
  <w:style w:type="table" w:styleId="5">
    <w:name w:val="Table Grid 5"/>
    <w:basedOn w:val="a1"/>
    <w:uiPriority w:val="99"/>
    <w:qFormat/>
    <w:locked/>
    <w:pPr>
      <w:widowControl w:val="0"/>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bottom w:val="single" w:sz="12" w:space="0" w:color="000000"/>
          <w:tl2br w:val="nil"/>
          <w:tr2bl w:val="nil"/>
        </w:tcBorders>
      </w:tcPr>
    </w:tblStylePr>
    <w:tblStylePr w:type="lastRow">
      <w:rPr>
        <w:rFonts w:cs="Times New Roman"/>
      </w:rPr>
      <w:tblPr/>
      <w:tcPr>
        <w:tcBorders>
          <w:tl2br w:val="nil"/>
          <w:tr2bl w:val="nil"/>
        </w:tcBorders>
      </w:tcPr>
    </w:tblStylePr>
    <w:tblStylePr w:type="lastCol">
      <w:rPr>
        <w:rFonts w:cs="Times New Roman"/>
      </w:rPr>
      <w:tblPr/>
      <w:tcPr>
        <w:tcBorders>
          <w:tl2br w:val="nil"/>
          <w:tr2bl w:val="nil"/>
        </w:tcBorders>
      </w:tcPr>
    </w:tblStylePr>
    <w:tblStylePr w:type="nwCell">
      <w:rPr>
        <w:rFonts w:cs="Times New Roman"/>
      </w:rPr>
      <w:tblPr/>
      <w:tcPr>
        <w:tcBorders>
          <w:tl2br w:val="single" w:sz="6" w:space="0" w:color="000000"/>
          <w:tr2bl w:val="nil"/>
        </w:tcBorders>
      </w:tcPr>
    </w:tblStylePr>
  </w:style>
  <w:style w:type="character" w:styleId="ac">
    <w:name w:val="Strong"/>
    <w:basedOn w:val="a0"/>
    <w:uiPriority w:val="99"/>
    <w:qFormat/>
    <w:rPr>
      <w:rFonts w:cs="Times New Roman"/>
      <w:b/>
    </w:rPr>
  </w:style>
  <w:style w:type="character" w:styleId="ad">
    <w:name w:val="Hyperlink"/>
    <w:basedOn w:val="a0"/>
    <w:uiPriority w:val="99"/>
    <w:qFormat/>
    <w:locked/>
    <w:rPr>
      <w:rFonts w:cs="Times New Roman"/>
      <w:color w:val="0000FF"/>
      <w:u w:val="single"/>
    </w:rPr>
  </w:style>
  <w:style w:type="character" w:customStyle="1" w:styleId="10">
    <w:name w:val="标题 1 字符"/>
    <w:basedOn w:val="a0"/>
    <w:link w:val="1"/>
    <w:uiPriority w:val="99"/>
    <w:qFormat/>
    <w:locked/>
    <w:rPr>
      <w:rFonts w:ascii="??" w:eastAsia="黑体" w:hAnsi="??" w:cs="Times New Roman"/>
      <w:b/>
      <w:kern w:val="44"/>
      <w:sz w:val="48"/>
      <w:lang w:val="en-US" w:eastAsia="zh-CN"/>
    </w:rPr>
  </w:style>
  <w:style w:type="character" w:customStyle="1" w:styleId="a6">
    <w:name w:val="批注框文本 字符"/>
    <w:basedOn w:val="a0"/>
    <w:link w:val="a5"/>
    <w:uiPriority w:val="99"/>
    <w:qFormat/>
    <w:locked/>
    <w:rPr>
      <w:rFonts w:ascii="Calibri" w:hAnsi="Calibri" w:cs="Times New Roman"/>
      <w:kern w:val="2"/>
      <w:sz w:val="18"/>
    </w:rPr>
  </w:style>
  <w:style w:type="character" w:customStyle="1" w:styleId="a8">
    <w:name w:val="页脚 字符"/>
    <w:basedOn w:val="a0"/>
    <w:link w:val="a7"/>
    <w:uiPriority w:val="99"/>
    <w:semiHidden/>
    <w:qFormat/>
    <w:locked/>
    <w:rPr>
      <w:rFonts w:ascii="Calibri" w:hAnsi="Calibri" w:cs="Times New Roman"/>
      <w:sz w:val="18"/>
    </w:rPr>
  </w:style>
  <w:style w:type="character" w:customStyle="1" w:styleId="aa">
    <w:name w:val="页眉 字符"/>
    <w:basedOn w:val="a0"/>
    <w:link w:val="a9"/>
    <w:uiPriority w:val="99"/>
    <w:semiHidden/>
    <w:qFormat/>
    <w:locked/>
    <w:rPr>
      <w:rFonts w:ascii="Calibri" w:hAnsi="Calibri" w:cs="Times New Roman"/>
      <w:sz w:val="18"/>
    </w:rPr>
  </w:style>
  <w:style w:type="paragraph" w:styleId="ae">
    <w:name w:val="List Paragraph"/>
    <w:basedOn w:val="a"/>
    <w:uiPriority w:val="34"/>
    <w:qFormat/>
    <w:pPr>
      <w:ind w:firstLineChars="200" w:firstLine="420"/>
    </w:pPr>
  </w:style>
  <w:style w:type="character" w:customStyle="1" w:styleId="a4">
    <w:name w:val="纯文本 字符"/>
    <w:basedOn w:val="a0"/>
    <w:link w:val="a3"/>
    <w:uiPriority w:val="99"/>
    <w:qFormat/>
    <w:rPr>
      <w:rFonts w:asciiTheme="minorEastAsia" w:eastAsiaTheme="minorEastAsia" w:hAnsi="Courier New" w:cs="Courier New"/>
    </w:rPr>
  </w:style>
  <w:style w:type="paragraph" w:styleId="af">
    <w:name w:val="endnote text"/>
    <w:basedOn w:val="a"/>
    <w:link w:val="af0"/>
    <w:uiPriority w:val="99"/>
    <w:semiHidden/>
    <w:unhideWhenUsed/>
    <w:locked/>
    <w:rsid w:val="00C751A8"/>
    <w:pPr>
      <w:snapToGrid w:val="0"/>
      <w:jc w:val="left"/>
    </w:pPr>
  </w:style>
  <w:style w:type="character" w:customStyle="1" w:styleId="af0">
    <w:name w:val="尾注文本 字符"/>
    <w:basedOn w:val="a0"/>
    <w:link w:val="af"/>
    <w:uiPriority w:val="99"/>
    <w:semiHidden/>
    <w:rsid w:val="00C751A8"/>
    <w:rPr>
      <w:rFonts w:ascii="Calibri" w:hAnsi="Calibri"/>
      <w:kern w:val="2"/>
      <w:sz w:val="21"/>
      <w:szCs w:val="24"/>
    </w:rPr>
  </w:style>
  <w:style w:type="character" w:styleId="af1">
    <w:name w:val="endnote reference"/>
    <w:basedOn w:val="a0"/>
    <w:uiPriority w:val="99"/>
    <w:semiHidden/>
    <w:unhideWhenUsed/>
    <w:locked/>
    <w:rsid w:val="00C751A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file:///C:\Users\Administrator\Documents\WeChat%20Files\xgm1998\FileStorage\File\2020-05\s.ecust.edu.c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A305EA-8F20-4BB9-9E83-171F2E7669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TotalTime>
  <Pages>13</Pages>
  <Words>1052</Words>
  <Characters>5999</Characters>
  <Application>Microsoft Office Word</Application>
  <DocSecurity>0</DocSecurity>
  <Lines>49</Lines>
  <Paragraphs>14</Paragraphs>
  <ScaleCrop>false</ScaleCrop>
  <Company>华东理工大学</Company>
  <LinksUpToDate>false</LinksUpToDate>
  <CharactersWithSpaces>7037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Jackzhang369</dc:creator>
  <cp:lastModifiedBy>liu xuanle</cp:lastModifiedBy>
  <cp:revision>21</cp:revision>
  <dcterms:created xsi:type="dcterms:W3CDTF">2022-05-15T07:11:00Z</dcterms:created>
  <dcterms:modified xsi:type="dcterms:W3CDTF">2022-09-28T02:26:00Z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2052-11.1.0.11636</vt:lpwstr>
  </property>
  <property fmtid="{D5CDD505-2E9C-101B-9397-08002B2CF9AE}" pid="3" name="ICV">
    <vt:lpwstr>A6E59F0AB75D416B82FE7F2D6F1268F0</vt:lpwstr>
  </property>
</Properties>
</file>