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CSS</w:t>
      </w:r>
      <w:r>
        <w:rPr>
          <w:rFonts w:hint="eastAsia"/>
          <w:lang w:eastAsia="zh-CN"/>
        </w:rPr>
        <w:t>简介及引用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1、CSS 概述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CSS汉译为层叠样式表，是用于控制网页样式。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2、如何使用样式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当浏览器读到一个样式表，它就会按照这个样式表来对文档进行格式化。有以下三种方式来插入样式表：</w:t>
      </w:r>
    </w:p>
    <w:p>
      <w:pPr>
        <w:pStyle w:val="4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A、</w:t>
      </w:r>
      <w:r>
        <w:rPr>
          <w:rFonts w:hint="eastAsia"/>
        </w:rPr>
        <w:t>外部样式表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&lt;head&gt;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&lt;link rel="stylesheet" type="text/css" href="mystyle.css"&gt;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&lt;/head&gt;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B、内部样式表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&lt;head&gt;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418" w:firstLineChars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&lt;style type="text/css"&gt;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418" w:firstLineChars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body {background-color: red}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418" w:firstLineChars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p {margin-left: 20px}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 w:firstLine="418" w:firstLineChars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&lt;/style&gt;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&lt;/head&gt;</w:t>
      </w: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/>
          <w:lang w:val="en-US" w:eastAsia="zh-CN"/>
        </w:rPr>
        <w:t>C、</w:t>
      </w:r>
      <w:r>
        <w:rPr>
          <w:rFonts w:hint="eastAsia"/>
        </w:rPr>
        <w:t>内联样式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&lt;p style="color: red; margin-left: 20px"&gt;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This is a paragraph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&lt;/p&gt;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3、css样式表的优先级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内联样式表的优先级别最高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内部样式表与外部样式表的优先级和书写的顺序有关，后书写的优先级别高。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  <w:lang w:eastAsia="zh-CN"/>
        </w:rPr>
        <w:t>二、</w:t>
      </w:r>
      <w:r>
        <w:rPr>
          <w:rFonts w:hint="eastAsia"/>
        </w:rPr>
        <w:t>CSS 基础语法</w:t>
      </w:r>
    </w:p>
    <w:p>
      <w:pPr>
        <w:pStyle w:val="3"/>
        <w:rPr>
          <w:rFonts w:hint="eastAsia" w:ascii="微软雅黑" w:hAnsi="微软雅黑" w:eastAsia="微软雅黑" w:cs="微软雅黑"/>
          <w:i w:val="0"/>
          <w:iCs w:val="0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CSS 语法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bookmarkStart w:id="0" w:name="OLE_LINK1"/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h1 {color:red; font-size:14px;}</w:t>
      </w:r>
    </w:p>
    <w:bookmarkEnd w:id="0"/>
    <w:p>
      <w:pPr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kern w:val="0"/>
          <w:sz w:val="21"/>
          <w:szCs w:val="21"/>
          <w:lang w:val="en-US" w:eastAsia="zh-CN" w:bidi="ar"/>
        </w:rPr>
        <w:instrText xml:space="preserve">INCLUDEPICTURE \d "mk:@MSITStore:C:\\Users\\Administrator\\Desktop\\W3School离线手册(2015.07.17) (1).chm::\\www.w3school.com.cn\\css\\..\\i\\ct_css_selector.gif" \* MERGEFORMATINET </w:instrText>
      </w:r>
      <w:r>
        <w:rPr>
          <w:rFonts w:hint="eastAsia" w:ascii="微软雅黑" w:hAnsi="微软雅黑" w:eastAsia="微软雅黑" w:cs="微软雅黑"/>
          <w:i w:val="0"/>
          <w:iCs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120515" cy="1133475"/>
            <wp:effectExtent l="0" t="0" r="133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规则由两个主要的部分构成：选择器，以及一条或多条声明。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选择器：通常是需要改变样式的 HTML 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声明：使用花括号来包围声明。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提示：如果要定义不止一个声明，则需要用分号将每个声明分开。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p {text-align:center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;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 xml:space="preserve"> color:red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;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}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2、记得写引号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FF9955"/>
          <w:sz w:val="21"/>
          <w:szCs w:val="21"/>
        </w:rPr>
        <w:t>提示：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如果值为若干单词，则要给值加引号：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 xml:space="preserve">p {font-family: 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"sans serif"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;}</w:t>
      </w:r>
    </w:p>
    <w:p>
      <w:pPr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三、c</w:t>
      </w:r>
      <w:r>
        <w:rPr>
          <w:rFonts w:hint="eastAsia"/>
        </w:rPr>
        <w:t>ss选择器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1、标签选择器（h1）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h1 {color:red; font-size:14px;}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2、通配符选择器（*）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语法：*{属性：属性值;} , 含义就是所有元素；表示该样式适用所有网页元素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{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  <w:t>margin:0;color:#ff0;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3、群组选择器（h1,h2,h3）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h1,h2,h3,h4,h5,h6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 xml:space="preserve">  color: green;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4、派生选择器: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依据元素在其位置的上下文关系来定义样式: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"mk:@MSITStore:C:\\Users\\Administrator\\Desktop\\W3School离线手册(2015.07.17)%20(1).chm::/www.w3school.com.cn/css/css_selector_descendant.asp"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后代选择器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（空格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li strong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  <w:t>color:red;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 xml:space="preserve">  }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B、子元素选择器（&gt;）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span &gt; strong {color:blue;}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C、相邻兄弟选择器（+）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 w:firstLine="418" w:firstLineChars="0"/>
        <w:jc w:val="left"/>
        <w:rPr>
          <w:rFonts w:hint="eastAsia" w:eastAsia="微软雅黑" w:asciiTheme="minorAscii" w:hAnsiTheme="minorAsci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 w:val="24"/>
          <w:szCs w:val="24"/>
          <w:lang w:val="en-US" w:eastAsia="zh-CN" w:bidi="ar-SA"/>
        </w:rPr>
        <w:t>如果需要选择紧接在另一个元素后的元素，而且二者有相同的父元素，可以使用相邻兄弟选择器。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 w:eastAsia="微软雅黑" w:asciiTheme="minorAscii" w:hAnsiTheme="minorAsci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 w:val="24"/>
          <w:szCs w:val="24"/>
          <w:lang w:val="en-US" w:eastAsia="zh-CN" w:bidi="ar-SA"/>
        </w:rPr>
        <w:t>例如，如果要增加紧接在 h1 元素后出现的段落的上边距，可以这样写：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  <w:t xml:space="preserve">div 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h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 xml:space="preserve"> + p {margin-top:50px;}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&lt;div&gt;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&lt;h6&gt;This is a heading.&lt;/h6&gt;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&lt;p&gt;This is paragraph.&lt;/p&gt;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&lt;p&gt;This is paragraph.&lt;/p&gt;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&lt;p&gt;This is paragraph.&lt;/p&gt;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&lt;p&gt;This is paragraph.&lt;/p&gt;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&lt;p&gt;This is paragraph.&lt;/p&gt;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ab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&lt;/div&gt;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5、id选择器（#）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为标有特定 id 的 HTML 元素指定特定的样式</w:t>
      </w:r>
      <w:r>
        <w:rPr>
          <w:rFonts w:hint="eastAsia"/>
          <w:lang w:val="en-US" w:eastAsia="zh-CN"/>
        </w:rPr>
        <w:t xml:space="preserve"> , </w:t>
      </w:r>
      <w:r>
        <w:rPr>
          <w:rFonts w:hint="eastAsia"/>
        </w:rPr>
        <w:t>id属性只能在每个 HTML 文档中出现一次</w:t>
      </w:r>
      <w:r>
        <w:rPr>
          <w:rFonts w:hint="eastAsia"/>
          <w:lang w:val="en-US" w:eastAsia="zh-CN"/>
        </w:rPr>
        <w:t>.例如：身份证号码。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#redColor{background-color: red;}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#greenColor{background-color: green;}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&lt;div id="redColor"&gt;我有一个id，为redColor&lt;/div&gt;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&lt;div id="greenColor"&gt;我有一个id，为greenColor&lt;/div&gt;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  <w:lang w:val="en-US" w:eastAsia="zh-CN"/>
        </w:rPr>
        <w:t>命名规范：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  <w:lang w:val="en-US" w:eastAsia="zh-CN"/>
        </w:rPr>
        <w:t>1）只允许出现字母（大小写均可，严格区分） 、下划线、数字。也就是说，id=”laoHe”和 id=”laohe”不冲突。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  <w:lang w:val="en-US" w:eastAsia="zh-CN"/>
        </w:rPr>
        <w:t>2) 只允许以字母开头。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  <w:lang w:val="en-US" w:eastAsia="zh-CN"/>
        </w:rPr>
        <w:t>3) 命名没有长度限制，可以是 1 个字母，也可以是很多个。不过不建议太长。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  <w:lang w:val="en-US" w:eastAsia="zh-CN"/>
        </w:rPr>
        <w:t>4) 不允许出现标签名（不是硬性规定，是有工作经验的表现）</w:t>
      </w:r>
    </w:p>
    <w:p>
      <w:pPr>
        <w:pStyle w:val="3"/>
        <w:rPr>
          <w:rFonts w:hint="eastAsia" w:ascii="微软雅黑" w:hAnsi="微软雅黑" w:eastAsia="微软雅黑" w:cs="微软雅黑"/>
          <w:b/>
          <w:i w:val="0"/>
          <w:iCs w:val="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6、类选择器（ . ）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</w:rPr>
        <w:t>类选择器以一个点号显示：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.goCenter{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  <w:tab/>
      </w:r>
      <w:r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text-align: center;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  <w:tab/>
      </w:r>
      <w:r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background-color: gray;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div, p, h2, </w:t>
      </w:r>
      <w:r>
        <w:rPr>
          <w:rFonts w:hint="eastAsia"/>
        </w:rPr>
        <w:t>元素都有 goCenter 类。这意味着两者都将遵守 ".goCenter " 选择器中的规则。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&lt;div class="goCenter"&gt;我和兄弟有一个共同的class，为goCenter&lt;/div&gt;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&lt;p class="goCenter"&gt;我和兄弟有一个共同的class，为goCenter&lt;/p&gt;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&lt;h2 class="goCenter"&gt;我和兄弟有一个共同的class，为goCenter&lt;/h2&gt;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olor w:val="DD0000"/>
          <w:sz w:val="21"/>
          <w:szCs w:val="21"/>
        </w:rPr>
        <w:t>注意：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类名的第一个字符不能使用数字！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7、伪类选择器（ : 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伪类用于向某些选择器添加特殊的效果。伪类，状态是动态变化的，当一个元素达到一个特定状态时，它可能得到一个样式，当状态改变时，又失去这个样式。例如，含羞草。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1）、focus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选择获得焦点的 input 元素。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2）:link，:visited，:hover，:active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80" w:beforeAutospacing="0" w:after="0" w:afterAutospacing="0" w:line="360" w:lineRule="auto"/>
        <w:ind w:right="0" w:rightChars="0" w:firstLine="420" w:firstLineChars="0"/>
        <w:jc w:val="left"/>
        <w:rPr>
          <w:rFonts w:hint="eastAsia" w:eastAsia="微软雅黑" w:asciiTheme="minorAscii" w:hAnsiTheme="minorAsci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 w:val="24"/>
          <w:szCs w:val="24"/>
          <w:lang w:val="en-US" w:eastAsia="zh-CN" w:bidi="ar-SA"/>
        </w:rPr>
        <w:t>链接的不同状态都可以不同的方式显示，这些状态包括：活动状态，已被访问状态，未被访问状态，和鼠标悬停状态。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a:link {color: #FF0000}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/* 未访问的链接 */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a:visited {color: #00FF00}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/* 已访问的链接 */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a:hover {color: #FF00FF}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/* 鼠标移动到链接上 */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a:active {color: #0000FF}    /* 选定的链接 */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注意：a:hover 必须被置于 a:link 和 a:visited 之后，才是有效的。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注意：a:active 必须被置于 a:hover 之后，才是有效的。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iCs w:val="0"/>
          <w:kern w:val="0"/>
          <w:sz w:val="21"/>
          <w:szCs w:val="21"/>
          <w:lang w:val="en-US" w:eastAsia="zh-CN" w:bidi="ar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伪元素选择器（ : 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语法：选择器::伪元素 / 选择器:伪元素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伪元素是控制内容，用于对文档的一部分（伪）元素定义样式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CSS2.1首次定义了单冒号开头的伪元素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为了将伪元素与伪类进行严格区分，CSS3重新定义了双冒号开头的伪元素。</w:t>
      </w:r>
      <w:bookmarkStart w:id="1" w:name="_GoBack"/>
      <w:bookmarkEnd w:id="1"/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1）:first-line、:first-letter</w:t>
      </w:r>
    </w:p>
    <w:p>
      <w:pPr>
        <w:ind w:firstLine="420" w:firstLineChars="0"/>
      </w:pPr>
      <w:r>
        <w:t>用于向文本的首行</w:t>
      </w:r>
      <w:r>
        <w:rPr>
          <w:rFonts w:hint="eastAsia"/>
          <w:lang w:val="en-US" w:eastAsia="zh-CN"/>
        </w:rPr>
        <w:t>,首字母</w:t>
      </w:r>
      <w:r>
        <w:t>设置特殊样式</w:t>
      </w:r>
      <w:r>
        <w:rPr>
          <w:rFonts w:hint="eastAsia"/>
          <w:lang w:val="en-US" w:eastAsia="zh-CN"/>
        </w:rPr>
        <w:t>,该伪元素只能应用于块级元素。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</w:rPr>
      </w:pPr>
      <w:r>
        <w:rPr>
          <w:rFonts w:hint="eastAsia"/>
        </w:rPr>
        <w:t>&lt;p id="article"&gt;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</w:rPr>
      </w:pPr>
      <w:r>
        <w:rPr>
          <w:rFonts w:hint="eastAsia"/>
        </w:rPr>
        <w:t>细雨昵喃，打湿几处新裳。最是无奈飞燕，春去冬不归，似人生浮雨，飘飘荡荡，有似那点水浮萍，漂泊无根。曾几何时也有过“细雨湿衣看不见，闲花落地听无声”的悠闲，也有过“竹杖芒鞋轻胜马，一蓑烟雨任平生”的潇洒。人生总是无奈之事太多，牵绊，执念，总会左右着我们凉薄的人生，常常回想，有一天我们是否能如水一般，清澈纯净，方圆随意，如白云一样自由自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</w:rPr>
      </w:pPr>
      <w:r>
        <w:rPr>
          <w:rFonts w:hint="eastAsia"/>
        </w:rPr>
        <w:t>&lt;/p&gt;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</w:rPr>
      </w:pPr>
      <w:r>
        <w:rPr>
          <w:rFonts w:hint="eastAsia"/>
        </w:rPr>
        <w:t>/*伪元素  之:first-line*/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</w:rPr>
      </w:pPr>
      <w:r>
        <w:rPr>
          <w:rFonts w:hint="eastAsia"/>
        </w:rPr>
        <w:t>#article:first-line{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color: red;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</w:rPr>
      </w:pPr>
      <w:r>
        <w:rPr>
          <w:rFonts w:hint="eastAsia"/>
        </w:rPr>
        <w:t>/*伪元素  之:first-letter*/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</w:rPr>
      </w:pPr>
      <w:r>
        <w:rPr>
          <w:rFonts w:hint="eastAsia"/>
        </w:rPr>
        <w:t>#article:first-letter{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color: blue;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i w:val="0"/>
          <w:iCs w:val="0"/>
          <w:kern w:val="0"/>
          <w:sz w:val="21"/>
          <w:szCs w:val="21"/>
          <w:lang w:val="en-US" w:eastAsia="zh-CN" w:bidi="ar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2）:first-child 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 w:firstLine="418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</w:rPr>
        <w:t>选择元素的第一个子元素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p:first-child{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font-size: 30px;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li:first-child{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font-size: 30px;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&lt;p&gt;文中第一个P标签&lt;/p&gt;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&lt;ul&gt;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&lt;li&gt;文中第一个li标签&lt;/li&gt;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&lt;li&gt;文中第二个li标签&lt;/li&gt;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&lt;li&gt;文中第三个li标签&lt;/li&gt;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&lt;/ul&gt;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&lt;p&gt;文中第二个P标签&lt;/p&gt;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</w:rPr>
        <w:t xml:space="preserve">注释：必须声明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</w:rPr>
        <w:instrText xml:space="preserve"> HYPERLINK "mk:@MSITStore:C:\\Users\\Administrator\\Desktop\\W3School离线手册(2015.07.17)%20(1).chm::/www.w3school.com.cn/css/../tags/tag_doctype.asp" </w:instrTex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</w:rPr>
        <w:t>&lt;!DOCTYPE&gt;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</w:rPr>
        <w:t>，这样 :first-child 才能在 IE 中生效。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>为了更透彻地理解 :first-child 伪类，我们另外提供了 3 个例子：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eastAsia="zh-CN"/>
        </w:rPr>
        <w:t>练习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FF0000"/>
          <w:sz w:val="21"/>
          <w:szCs w:val="21"/>
        </w:rPr>
        <w:t>匹配第一个 &lt;p&gt; 元素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>&lt;!DOCTYPE html&gt;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>&lt;html lang="en"&gt;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>&lt;head&gt;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 xml:space="preserve">    &lt;style type="text/css"&gt;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 xml:space="preserve">    p:first-child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 xml:space="preserve">        color: red;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 xml:space="preserve">    &lt;/style&gt;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>&lt;/head&gt;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>&lt;body&gt;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 xml:space="preserve">    &lt;p&gt;some text&lt;/p&gt;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 xml:space="preserve">    &lt;p&gt;some text&lt;/p&gt;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>&lt;/body&gt;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>&lt;/html&gt;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eastAsia="zh-CN"/>
        </w:rPr>
        <w:t>练习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olor w:val="FF0000"/>
          <w:sz w:val="21"/>
          <w:szCs w:val="21"/>
          <w:highlight w:val="none"/>
        </w:rPr>
        <w:t>匹配所有 &lt;p&gt; 元素中的第一个 &lt;i&gt; 元素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Arial" w:hAnsi="Arial" w:eastAsia="微软雅黑" w:cs="Arial"/>
          <w:i w:val="0"/>
          <w:iCs w:val="0"/>
          <w:sz w:val="21"/>
          <w:szCs w:val="21"/>
        </w:rPr>
      </w:pPr>
      <w:r>
        <w:rPr>
          <w:rFonts w:hint="eastAsia" w:ascii="Arial" w:hAnsi="Arial" w:eastAsia="微软雅黑" w:cs="Arial"/>
          <w:i w:val="0"/>
          <w:iCs w:val="0"/>
          <w:sz w:val="21"/>
          <w:szCs w:val="21"/>
        </w:rPr>
        <w:t>&lt;!DOCTYPE html&gt;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Arial" w:hAnsi="Arial" w:eastAsia="微软雅黑" w:cs="Arial"/>
          <w:i w:val="0"/>
          <w:iCs w:val="0"/>
          <w:sz w:val="21"/>
          <w:szCs w:val="21"/>
        </w:rPr>
      </w:pPr>
      <w:r>
        <w:rPr>
          <w:rFonts w:hint="eastAsia" w:ascii="Arial" w:hAnsi="Arial" w:eastAsia="微软雅黑" w:cs="Arial"/>
          <w:i w:val="0"/>
          <w:iCs w:val="0"/>
          <w:sz w:val="21"/>
          <w:szCs w:val="21"/>
        </w:rPr>
        <w:t>&lt;html lang="en"&gt;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Arial" w:hAnsi="Arial" w:eastAsia="微软雅黑" w:cs="Arial"/>
          <w:i w:val="0"/>
          <w:iCs w:val="0"/>
          <w:sz w:val="21"/>
          <w:szCs w:val="21"/>
        </w:rPr>
      </w:pPr>
      <w:r>
        <w:rPr>
          <w:rFonts w:hint="eastAsia" w:ascii="Arial" w:hAnsi="Arial" w:eastAsia="微软雅黑" w:cs="Arial"/>
          <w:i w:val="0"/>
          <w:iCs w:val="0"/>
          <w:sz w:val="21"/>
          <w:szCs w:val="21"/>
        </w:rPr>
        <w:t>&lt;head&gt;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Arial" w:hAnsi="Arial" w:eastAsia="微软雅黑" w:cs="Arial"/>
          <w:i w:val="0"/>
          <w:iCs w:val="0"/>
          <w:sz w:val="21"/>
          <w:szCs w:val="21"/>
        </w:rPr>
      </w:pPr>
      <w:r>
        <w:rPr>
          <w:rFonts w:hint="eastAsia" w:ascii="Arial" w:hAnsi="Arial" w:eastAsia="微软雅黑" w:cs="Arial"/>
          <w:i w:val="0"/>
          <w:iCs w:val="0"/>
          <w:sz w:val="21"/>
          <w:szCs w:val="21"/>
        </w:rPr>
        <w:t xml:space="preserve">    &lt;style type="text/css"&gt;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Arial" w:hAnsi="Arial" w:eastAsia="微软雅黑" w:cs="Arial"/>
          <w:i w:val="0"/>
          <w:iCs w:val="0"/>
          <w:sz w:val="21"/>
          <w:szCs w:val="21"/>
        </w:rPr>
      </w:pPr>
      <w:r>
        <w:rPr>
          <w:rFonts w:hint="eastAsia" w:ascii="Arial" w:hAnsi="Arial" w:eastAsia="微软雅黑" w:cs="Arial"/>
          <w:i w:val="0"/>
          <w:iCs w:val="0"/>
          <w:sz w:val="21"/>
          <w:szCs w:val="21"/>
        </w:rPr>
        <w:t xml:space="preserve">    p &gt; i:first-child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Arial" w:hAnsi="Arial" w:eastAsia="微软雅黑" w:cs="Arial"/>
          <w:i w:val="0"/>
          <w:iCs w:val="0"/>
          <w:sz w:val="21"/>
          <w:szCs w:val="21"/>
        </w:rPr>
      </w:pPr>
      <w:r>
        <w:rPr>
          <w:rFonts w:hint="eastAsia" w:ascii="Arial" w:hAnsi="Arial" w:eastAsia="微软雅黑" w:cs="Arial"/>
          <w:i w:val="0"/>
          <w:iCs w:val="0"/>
          <w:sz w:val="21"/>
          <w:szCs w:val="21"/>
        </w:rPr>
        <w:t xml:space="preserve">        color: red;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Arial" w:hAnsi="Arial" w:eastAsia="微软雅黑" w:cs="Arial"/>
          <w:i w:val="0"/>
          <w:iCs w:val="0"/>
          <w:sz w:val="21"/>
          <w:szCs w:val="21"/>
        </w:rPr>
      </w:pPr>
      <w:r>
        <w:rPr>
          <w:rFonts w:hint="eastAsia" w:ascii="Arial" w:hAnsi="Arial" w:eastAsia="微软雅黑" w:cs="Arial"/>
          <w:i w:val="0"/>
          <w:iCs w:val="0"/>
          <w:sz w:val="21"/>
          <w:szCs w:val="2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Arial" w:hAnsi="Arial" w:eastAsia="微软雅黑" w:cs="Arial"/>
          <w:i w:val="0"/>
          <w:iCs w:val="0"/>
          <w:sz w:val="21"/>
          <w:szCs w:val="21"/>
        </w:rPr>
      </w:pPr>
      <w:r>
        <w:rPr>
          <w:rFonts w:hint="eastAsia" w:ascii="Arial" w:hAnsi="Arial" w:eastAsia="微软雅黑" w:cs="Arial"/>
          <w:i w:val="0"/>
          <w:iCs w:val="0"/>
          <w:sz w:val="21"/>
          <w:szCs w:val="21"/>
        </w:rPr>
        <w:t xml:space="preserve">    &lt;/style&gt;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Arial" w:hAnsi="Arial" w:eastAsia="微软雅黑" w:cs="Arial"/>
          <w:i w:val="0"/>
          <w:iCs w:val="0"/>
          <w:sz w:val="21"/>
          <w:szCs w:val="21"/>
        </w:rPr>
      </w:pPr>
      <w:r>
        <w:rPr>
          <w:rFonts w:hint="eastAsia" w:ascii="Arial" w:hAnsi="Arial" w:eastAsia="微软雅黑" w:cs="Arial"/>
          <w:i w:val="0"/>
          <w:iCs w:val="0"/>
          <w:sz w:val="21"/>
          <w:szCs w:val="21"/>
        </w:rPr>
        <w:t>&lt;/head&gt;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Arial" w:hAnsi="Arial" w:eastAsia="微软雅黑" w:cs="Arial"/>
          <w:i w:val="0"/>
          <w:iCs w:val="0"/>
          <w:sz w:val="21"/>
          <w:szCs w:val="21"/>
        </w:rPr>
      </w:pPr>
      <w:r>
        <w:rPr>
          <w:rFonts w:hint="eastAsia" w:ascii="Arial" w:hAnsi="Arial" w:eastAsia="微软雅黑" w:cs="Arial"/>
          <w:i w:val="0"/>
          <w:iCs w:val="0"/>
          <w:sz w:val="21"/>
          <w:szCs w:val="21"/>
        </w:rPr>
        <w:t>&lt;body&gt;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Arial" w:hAnsi="Arial" w:eastAsia="微软雅黑" w:cs="Arial"/>
          <w:i w:val="0"/>
          <w:iCs w:val="0"/>
          <w:sz w:val="21"/>
          <w:szCs w:val="21"/>
        </w:rPr>
      </w:pPr>
      <w:r>
        <w:rPr>
          <w:rFonts w:hint="eastAsia" w:ascii="Arial" w:hAnsi="Arial" w:eastAsia="微软雅黑" w:cs="Arial"/>
          <w:i w:val="0"/>
          <w:iCs w:val="0"/>
          <w:sz w:val="21"/>
          <w:szCs w:val="21"/>
        </w:rPr>
        <w:t xml:space="preserve">    &lt;p&gt;some &lt;i&gt;text&lt;/i&gt;. some &lt;i&gt;text&lt;/i&gt;.&lt;/p&gt;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Arial" w:hAnsi="Arial" w:eastAsia="微软雅黑" w:cs="Arial"/>
          <w:i w:val="0"/>
          <w:iCs w:val="0"/>
          <w:sz w:val="21"/>
          <w:szCs w:val="21"/>
        </w:rPr>
      </w:pPr>
      <w:r>
        <w:rPr>
          <w:rFonts w:hint="eastAsia" w:ascii="Arial" w:hAnsi="Arial" w:eastAsia="微软雅黑" w:cs="Arial"/>
          <w:i w:val="0"/>
          <w:iCs w:val="0"/>
          <w:sz w:val="21"/>
          <w:szCs w:val="21"/>
        </w:rPr>
        <w:t xml:space="preserve">    &lt;p&gt;some &lt;i&gt;text&lt;/i&gt;. some &lt;i&gt;text&lt;/i&gt;.&lt;/p&gt;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Arial" w:hAnsi="Arial" w:eastAsia="微软雅黑" w:cs="Arial"/>
          <w:i w:val="0"/>
          <w:iCs w:val="0"/>
          <w:sz w:val="21"/>
          <w:szCs w:val="21"/>
        </w:rPr>
      </w:pPr>
      <w:r>
        <w:rPr>
          <w:rFonts w:hint="eastAsia" w:ascii="Arial" w:hAnsi="Arial" w:eastAsia="微软雅黑" w:cs="Arial"/>
          <w:i w:val="0"/>
          <w:iCs w:val="0"/>
          <w:sz w:val="21"/>
          <w:szCs w:val="21"/>
        </w:rPr>
        <w:t>&lt;/body&gt;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Arial" w:hAnsi="Arial" w:eastAsia="微软雅黑" w:cs="Arial"/>
          <w:i w:val="0"/>
          <w:iCs w:val="0"/>
          <w:sz w:val="21"/>
          <w:szCs w:val="21"/>
        </w:rPr>
      </w:pPr>
      <w:r>
        <w:rPr>
          <w:rFonts w:hint="eastAsia" w:ascii="Arial" w:hAnsi="Arial" w:eastAsia="微软雅黑" w:cs="Arial"/>
          <w:i w:val="0"/>
          <w:iCs w:val="0"/>
          <w:sz w:val="21"/>
          <w:szCs w:val="21"/>
        </w:rPr>
        <w:t>&lt;/html&gt;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highlight w:val="none"/>
          <w:shd w:val="clear" w:color="FFFFFF" w:fill="D9D9D9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eastAsia="zh-CN"/>
        </w:rPr>
        <w:t>练习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olor w:val="FF0000"/>
          <w:sz w:val="21"/>
          <w:szCs w:val="21"/>
          <w:highlight w:val="none"/>
        </w:rPr>
        <w:t>匹配所有作为第一个子元素的 &lt;p&gt; 元素中的所有 &lt;i&gt; 元素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>&lt;!DOCTYPE html&gt;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>&lt;html lang="en"&gt;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>&lt;head&gt;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 xml:space="preserve">    &lt;style type="text/css"&gt;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 xml:space="preserve">    p:first-child i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 xml:space="preserve">        color: blue;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 xml:space="preserve">    &lt;/style&gt;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>&lt;/head&gt;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>&lt;body&gt;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 xml:space="preserve">    &lt;p&gt;some &lt;i&gt;text&lt;/i&gt;. some &lt;i&gt;text&lt;/i&gt;.&lt;/p&gt;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 xml:space="preserve">    &lt;p&gt;some &lt;i&gt;text&lt;/i&gt;. some &lt;i&gt;text&lt;/i&gt;.&lt;/p&gt;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>&lt;/body&gt;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default" w:ascii="Arial" w:hAnsi="Arial" w:eastAsia="微软雅黑" w:cs="Arial"/>
          <w:i w:val="0"/>
          <w:iCs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iCs w:val="0"/>
          <w:sz w:val="21"/>
          <w:szCs w:val="21"/>
        </w:rPr>
        <w:t>&lt;/html&gt;</w:t>
      </w:r>
    </w:p>
    <w:p>
      <w:pPr>
        <w:pStyle w:val="4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:before</w:t>
      </w:r>
    </w:p>
    <w:p>
      <w:pPr>
        <w:ind w:firstLine="420" w:firstLineChars="0"/>
      </w:pPr>
      <w:r>
        <w:rPr>
          <w:rFonts w:hint="eastAsia"/>
        </w:rPr>
        <w:t>定义某一个元素第一个（虚构的）子元素的内容，通常会附带</w:t>
      </w:r>
      <w:r>
        <w:t>content</w:t>
      </w:r>
      <w:r>
        <w:rPr>
          <w:rFonts w:hint="eastAsia"/>
        </w:rPr>
        <w:t>属性。</w:t>
      </w:r>
    </w:p>
    <w:p>
      <w:r>
        <w:rPr>
          <w:rFonts w:hint="eastAsia"/>
        </w:rPr>
        <w:t>语法：选择器</w:t>
      </w:r>
      <w:r>
        <w:t>:before { content: value;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4）:after</w:t>
      </w:r>
    </w:p>
    <w:p>
      <w:pPr>
        <w:ind w:firstLine="420" w:firstLineChars="0"/>
      </w:pPr>
      <w:r>
        <w:rPr>
          <w:rFonts w:hint="eastAsia"/>
        </w:rPr>
        <w:t>定义某一元素最后一个（虚构的）子元素的内容，通常会附带</w:t>
      </w:r>
      <w:r>
        <w:t>content</w:t>
      </w:r>
      <w:r>
        <w:rPr>
          <w:rFonts w:hint="eastAsia"/>
        </w:rPr>
        <w:t>属性。</w:t>
      </w:r>
    </w:p>
    <w:p>
      <w:pPr>
        <w:ind w:firstLine="420" w:firstLineChars="0"/>
      </w:pPr>
      <w:r>
        <w:rPr>
          <w:rFonts w:hint="eastAsia"/>
        </w:rPr>
        <w:t>语法：选择器</w:t>
      </w:r>
      <w:r>
        <w:t>:after { content: value; }</w:t>
      </w:r>
    </w:p>
    <w:p>
      <w:pPr>
        <w:pStyle w:val="4"/>
        <w:ind w:firstLine="420" w:firstLineChars="0"/>
      </w:pPr>
      <w:r>
        <w:rPr>
          <w:rFonts w:hint="eastAsia"/>
          <w:lang w:val="en-US" w:eastAsia="zh-CN"/>
        </w:rPr>
        <w:t>5）</w:t>
      </w:r>
      <w:r>
        <w:rPr>
          <w:rFonts w:hint="eastAsia"/>
        </w:rPr>
        <w:t>content</w:t>
      </w:r>
    </w:p>
    <w:p>
      <w:pPr>
        <w:ind w:firstLine="420" w:firstLineChars="0"/>
      </w:pPr>
      <w:r>
        <w:rPr>
          <w:rFonts w:hint="eastAsia"/>
        </w:rPr>
        <w:t>说明：</w:t>
      </w:r>
      <w:r>
        <w:t>content</w:t>
      </w:r>
      <w:r>
        <w:rPr>
          <w:rFonts w:hint="eastAsia"/>
        </w:rPr>
        <w:t>属性通常与伪元素选择器</w:t>
      </w:r>
      <w:r>
        <w:t xml:space="preserve"> :before </w:t>
      </w:r>
      <w:r>
        <w:rPr>
          <w:rFonts w:hint="eastAsia"/>
        </w:rPr>
        <w:t>或</w:t>
      </w:r>
      <w:r>
        <w:t xml:space="preserve"> :after </w:t>
      </w:r>
      <w:r>
        <w:rPr>
          <w:rFonts w:hint="eastAsia"/>
        </w:rPr>
        <w:t>一并使用，主要用于为该伪元素生成内容。</w:t>
      </w:r>
    </w:p>
    <w:p>
      <w:pPr>
        <w:ind w:firstLine="420" w:firstLineChars="0"/>
      </w:pPr>
      <w:r>
        <w:rPr>
          <w:rFonts w:hint="eastAsia"/>
        </w:rPr>
        <w:t>语法：</w:t>
      </w:r>
      <w:r>
        <w:t>{ content: value; }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四、CSS的注释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lang w:val="en-US" w:eastAsia="zh-CN"/>
        </w:rPr>
        <w:t>CSS的注释格式： /* 注释内容  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5858"/>
    <w:multiLevelType w:val="singleLevel"/>
    <w:tmpl w:val="58115858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58115C00"/>
    <w:multiLevelType w:val="singleLevel"/>
    <w:tmpl w:val="58115C00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412F"/>
    <w:rsid w:val="004E795F"/>
    <w:rsid w:val="007519EF"/>
    <w:rsid w:val="013D1AA3"/>
    <w:rsid w:val="017B6212"/>
    <w:rsid w:val="0184457B"/>
    <w:rsid w:val="01C17FF3"/>
    <w:rsid w:val="0207389E"/>
    <w:rsid w:val="02384DD0"/>
    <w:rsid w:val="0399067F"/>
    <w:rsid w:val="04185FD3"/>
    <w:rsid w:val="04741866"/>
    <w:rsid w:val="04A06CBB"/>
    <w:rsid w:val="04B3341E"/>
    <w:rsid w:val="04E506E2"/>
    <w:rsid w:val="053E36DB"/>
    <w:rsid w:val="06001F25"/>
    <w:rsid w:val="06054A5F"/>
    <w:rsid w:val="06205761"/>
    <w:rsid w:val="064112BC"/>
    <w:rsid w:val="06501FE9"/>
    <w:rsid w:val="06EA58C6"/>
    <w:rsid w:val="071935D3"/>
    <w:rsid w:val="07230B36"/>
    <w:rsid w:val="0790093F"/>
    <w:rsid w:val="07C37701"/>
    <w:rsid w:val="082851FB"/>
    <w:rsid w:val="088966E0"/>
    <w:rsid w:val="08BB5580"/>
    <w:rsid w:val="08CA7A54"/>
    <w:rsid w:val="09446F76"/>
    <w:rsid w:val="096D38E1"/>
    <w:rsid w:val="09A8784C"/>
    <w:rsid w:val="09B43CB5"/>
    <w:rsid w:val="09E119AB"/>
    <w:rsid w:val="0A542028"/>
    <w:rsid w:val="0A9A0489"/>
    <w:rsid w:val="0B0B4063"/>
    <w:rsid w:val="0B323409"/>
    <w:rsid w:val="0B333A2C"/>
    <w:rsid w:val="0B983AD4"/>
    <w:rsid w:val="0BAE011E"/>
    <w:rsid w:val="0BB83899"/>
    <w:rsid w:val="0C295026"/>
    <w:rsid w:val="0C752BE4"/>
    <w:rsid w:val="0E451DC6"/>
    <w:rsid w:val="0F1F7BC0"/>
    <w:rsid w:val="0F5D10A9"/>
    <w:rsid w:val="0FB83124"/>
    <w:rsid w:val="0FF91335"/>
    <w:rsid w:val="10205643"/>
    <w:rsid w:val="10C04B34"/>
    <w:rsid w:val="1100370C"/>
    <w:rsid w:val="116C7D27"/>
    <w:rsid w:val="117A6994"/>
    <w:rsid w:val="11B2061F"/>
    <w:rsid w:val="11C62366"/>
    <w:rsid w:val="11FC6F2C"/>
    <w:rsid w:val="12066A06"/>
    <w:rsid w:val="120E49F3"/>
    <w:rsid w:val="124605B0"/>
    <w:rsid w:val="124D2DE5"/>
    <w:rsid w:val="128F402F"/>
    <w:rsid w:val="12C34322"/>
    <w:rsid w:val="12FA2530"/>
    <w:rsid w:val="13066C5A"/>
    <w:rsid w:val="1352427B"/>
    <w:rsid w:val="13555BD7"/>
    <w:rsid w:val="13967B2E"/>
    <w:rsid w:val="13C76FD6"/>
    <w:rsid w:val="13EE4E31"/>
    <w:rsid w:val="1430721A"/>
    <w:rsid w:val="14432AFA"/>
    <w:rsid w:val="144F61A1"/>
    <w:rsid w:val="149F2018"/>
    <w:rsid w:val="14D65860"/>
    <w:rsid w:val="151E2922"/>
    <w:rsid w:val="152217C8"/>
    <w:rsid w:val="15520FDD"/>
    <w:rsid w:val="15647991"/>
    <w:rsid w:val="159A2807"/>
    <w:rsid w:val="15A67489"/>
    <w:rsid w:val="164E5E3E"/>
    <w:rsid w:val="16752DBC"/>
    <w:rsid w:val="16B12A37"/>
    <w:rsid w:val="16B90ACE"/>
    <w:rsid w:val="17464F6C"/>
    <w:rsid w:val="175C41CF"/>
    <w:rsid w:val="17B7343E"/>
    <w:rsid w:val="180F22FB"/>
    <w:rsid w:val="19241C55"/>
    <w:rsid w:val="19A62EBA"/>
    <w:rsid w:val="19DC0FAB"/>
    <w:rsid w:val="1A075ACD"/>
    <w:rsid w:val="1A336A39"/>
    <w:rsid w:val="1A6F01DF"/>
    <w:rsid w:val="1A722297"/>
    <w:rsid w:val="1AC61E33"/>
    <w:rsid w:val="1B2510D1"/>
    <w:rsid w:val="1B9736E1"/>
    <w:rsid w:val="1C6A4A85"/>
    <w:rsid w:val="1C6D5D43"/>
    <w:rsid w:val="1C714AAA"/>
    <w:rsid w:val="1CA30B3A"/>
    <w:rsid w:val="1CBE294F"/>
    <w:rsid w:val="1CEF7CFC"/>
    <w:rsid w:val="1D480577"/>
    <w:rsid w:val="1D727FB7"/>
    <w:rsid w:val="1D780CE1"/>
    <w:rsid w:val="1DF771E8"/>
    <w:rsid w:val="1E1A6F0C"/>
    <w:rsid w:val="1E795557"/>
    <w:rsid w:val="1E8A0FCA"/>
    <w:rsid w:val="1ED51679"/>
    <w:rsid w:val="1F695B63"/>
    <w:rsid w:val="1F6E362C"/>
    <w:rsid w:val="1FAA7F6F"/>
    <w:rsid w:val="1FC86C80"/>
    <w:rsid w:val="1FEB71F6"/>
    <w:rsid w:val="200F1984"/>
    <w:rsid w:val="201011D8"/>
    <w:rsid w:val="2077021F"/>
    <w:rsid w:val="209A49CD"/>
    <w:rsid w:val="20BD5336"/>
    <w:rsid w:val="20BE6DE9"/>
    <w:rsid w:val="20C265A9"/>
    <w:rsid w:val="20EE5B13"/>
    <w:rsid w:val="211D473C"/>
    <w:rsid w:val="213960A7"/>
    <w:rsid w:val="21A56A05"/>
    <w:rsid w:val="21C12E3C"/>
    <w:rsid w:val="2235093B"/>
    <w:rsid w:val="228E375C"/>
    <w:rsid w:val="239D4115"/>
    <w:rsid w:val="24454007"/>
    <w:rsid w:val="24D46BE5"/>
    <w:rsid w:val="251A385D"/>
    <w:rsid w:val="25907D6D"/>
    <w:rsid w:val="26042013"/>
    <w:rsid w:val="26125933"/>
    <w:rsid w:val="261E671B"/>
    <w:rsid w:val="269850D1"/>
    <w:rsid w:val="26DB33BD"/>
    <w:rsid w:val="27147785"/>
    <w:rsid w:val="27717C88"/>
    <w:rsid w:val="279E5255"/>
    <w:rsid w:val="27B62BA5"/>
    <w:rsid w:val="27BE652D"/>
    <w:rsid w:val="27C748F7"/>
    <w:rsid w:val="27CC67B6"/>
    <w:rsid w:val="28060E52"/>
    <w:rsid w:val="28392780"/>
    <w:rsid w:val="28823B7E"/>
    <w:rsid w:val="28941609"/>
    <w:rsid w:val="28E0307B"/>
    <w:rsid w:val="290E6B26"/>
    <w:rsid w:val="29396A8A"/>
    <w:rsid w:val="2A1509D4"/>
    <w:rsid w:val="2A2451D0"/>
    <w:rsid w:val="2AAC0CD2"/>
    <w:rsid w:val="2B2F356B"/>
    <w:rsid w:val="2BEC2224"/>
    <w:rsid w:val="2BF53392"/>
    <w:rsid w:val="2C002655"/>
    <w:rsid w:val="2C122873"/>
    <w:rsid w:val="2CBD6534"/>
    <w:rsid w:val="2CDC1E59"/>
    <w:rsid w:val="2E0B02DF"/>
    <w:rsid w:val="2E1111B6"/>
    <w:rsid w:val="2E7A11CA"/>
    <w:rsid w:val="2E9E21BC"/>
    <w:rsid w:val="2F963D22"/>
    <w:rsid w:val="2FBB1B8D"/>
    <w:rsid w:val="2FCF2416"/>
    <w:rsid w:val="300321A2"/>
    <w:rsid w:val="304E731C"/>
    <w:rsid w:val="30D36738"/>
    <w:rsid w:val="30F70357"/>
    <w:rsid w:val="31385A93"/>
    <w:rsid w:val="324541D0"/>
    <w:rsid w:val="32576803"/>
    <w:rsid w:val="32763679"/>
    <w:rsid w:val="32B566E2"/>
    <w:rsid w:val="331A7B49"/>
    <w:rsid w:val="335C346C"/>
    <w:rsid w:val="338062DC"/>
    <w:rsid w:val="33A42808"/>
    <w:rsid w:val="33CA1BDE"/>
    <w:rsid w:val="346C405D"/>
    <w:rsid w:val="3477710C"/>
    <w:rsid w:val="35423A13"/>
    <w:rsid w:val="35505360"/>
    <w:rsid w:val="358D2E94"/>
    <w:rsid w:val="359A25C1"/>
    <w:rsid w:val="35AD3951"/>
    <w:rsid w:val="36460C76"/>
    <w:rsid w:val="364D0483"/>
    <w:rsid w:val="37274D5E"/>
    <w:rsid w:val="38457F9E"/>
    <w:rsid w:val="38922F64"/>
    <w:rsid w:val="39261BA3"/>
    <w:rsid w:val="392F3700"/>
    <w:rsid w:val="39E166B7"/>
    <w:rsid w:val="3AF94FC2"/>
    <w:rsid w:val="3B0A71AB"/>
    <w:rsid w:val="3B5C1D42"/>
    <w:rsid w:val="3BD0429F"/>
    <w:rsid w:val="3CFF1C0F"/>
    <w:rsid w:val="3D3B668C"/>
    <w:rsid w:val="3DEF60DD"/>
    <w:rsid w:val="3E0276AF"/>
    <w:rsid w:val="3E037E7E"/>
    <w:rsid w:val="3E052E2D"/>
    <w:rsid w:val="3E7545E7"/>
    <w:rsid w:val="3EDB1EA8"/>
    <w:rsid w:val="3F110D32"/>
    <w:rsid w:val="3F2939FA"/>
    <w:rsid w:val="3F4002FD"/>
    <w:rsid w:val="3F724954"/>
    <w:rsid w:val="3F756FDF"/>
    <w:rsid w:val="3FF17FB9"/>
    <w:rsid w:val="40EC414B"/>
    <w:rsid w:val="412F4BA9"/>
    <w:rsid w:val="416E1CBF"/>
    <w:rsid w:val="41CF59CF"/>
    <w:rsid w:val="41E33A15"/>
    <w:rsid w:val="435223DA"/>
    <w:rsid w:val="435910FD"/>
    <w:rsid w:val="437E3E62"/>
    <w:rsid w:val="442964B2"/>
    <w:rsid w:val="44BA7234"/>
    <w:rsid w:val="4578016A"/>
    <w:rsid w:val="45DD4BE0"/>
    <w:rsid w:val="45E255E5"/>
    <w:rsid w:val="467C516C"/>
    <w:rsid w:val="46C720B3"/>
    <w:rsid w:val="47110105"/>
    <w:rsid w:val="47444AF0"/>
    <w:rsid w:val="476F3F8D"/>
    <w:rsid w:val="47A64B5F"/>
    <w:rsid w:val="482E4351"/>
    <w:rsid w:val="492F41ED"/>
    <w:rsid w:val="4967781B"/>
    <w:rsid w:val="49DD3AC0"/>
    <w:rsid w:val="4AE57554"/>
    <w:rsid w:val="4AE770D9"/>
    <w:rsid w:val="4B1F2D84"/>
    <w:rsid w:val="4B3F447A"/>
    <w:rsid w:val="4B5B4E6D"/>
    <w:rsid w:val="4B7C77EA"/>
    <w:rsid w:val="4BBA15B5"/>
    <w:rsid w:val="4BCD40E4"/>
    <w:rsid w:val="4C172422"/>
    <w:rsid w:val="4C2F4D67"/>
    <w:rsid w:val="4C3F3317"/>
    <w:rsid w:val="4C8922DA"/>
    <w:rsid w:val="4CD304A8"/>
    <w:rsid w:val="4D07415D"/>
    <w:rsid w:val="4D3C69A1"/>
    <w:rsid w:val="4D635A83"/>
    <w:rsid w:val="4D88369A"/>
    <w:rsid w:val="4E6C4BCA"/>
    <w:rsid w:val="4E7F5D12"/>
    <w:rsid w:val="4E8E5D8F"/>
    <w:rsid w:val="4EBA16FE"/>
    <w:rsid w:val="4F51166D"/>
    <w:rsid w:val="509D6726"/>
    <w:rsid w:val="50B34C60"/>
    <w:rsid w:val="50CB2257"/>
    <w:rsid w:val="50E96998"/>
    <w:rsid w:val="5222114D"/>
    <w:rsid w:val="52564E20"/>
    <w:rsid w:val="528D306E"/>
    <w:rsid w:val="52B2509F"/>
    <w:rsid w:val="52BA193E"/>
    <w:rsid w:val="53AB7D93"/>
    <w:rsid w:val="53AD24A2"/>
    <w:rsid w:val="541E20BD"/>
    <w:rsid w:val="54E15D81"/>
    <w:rsid w:val="55945B09"/>
    <w:rsid w:val="56595DD2"/>
    <w:rsid w:val="56BA469A"/>
    <w:rsid w:val="56DC4A53"/>
    <w:rsid w:val="56E94513"/>
    <w:rsid w:val="57376CFD"/>
    <w:rsid w:val="575C66D7"/>
    <w:rsid w:val="576324B6"/>
    <w:rsid w:val="57826BF0"/>
    <w:rsid w:val="57DA7720"/>
    <w:rsid w:val="599F062D"/>
    <w:rsid w:val="59CA374D"/>
    <w:rsid w:val="5A440E90"/>
    <w:rsid w:val="5B4237B4"/>
    <w:rsid w:val="5B4A7DC4"/>
    <w:rsid w:val="5B531488"/>
    <w:rsid w:val="5BB02879"/>
    <w:rsid w:val="5CC04727"/>
    <w:rsid w:val="5CDD6D32"/>
    <w:rsid w:val="5DEE040A"/>
    <w:rsid w:val="5DFE77EE"/>
    <w:rsid w:val="5F5F1BE1"/>
    <w:rsid w:val="5FF00B08"/>
    <w:rsid w:val="5FF7350A"/>
    <w:rsid w:val="60371C2E"/>
    <w:rsid w:val="606C76B3"/>
    <w:rsid w:val="60916DC8"/>
    <w:rsid w:val="616B42B2"/>
    <w:rsid w:val="617773B2"/>
    <w:rsid w:val="61E74E5B"/>
    <w:rsid w:val="61FB693A"/>
    <w:rsid w:val="6210151A"/>
    <w:rsid w:val="62637EF2"/>
    <w:rsid w:val="630B63ED"/>
    <w:rsid w:val="633565F2"/>
    <w:rsid w:val="63D95680"/>
    <w:rsid w:val="641D0C64"/>
    <w:rsid w:val="6436462F"/>
    <w:rsid w:val="6471191B"/>
    <w:rsid w:val="64756A7A"/>
    <w:rsid w:val="64A3323E"/>
    <w:rsid w:val="64B00F7D"/>
    <w:rsid w:val="65576ABD"/>
    <w:rsid w:val="655E4686"/>
    <w:rsid w:val="65711F75"/>
    <w:rsid w:val="674472DB"/>
    <w:rsid w:val="67941B4E"/>
    <w:rsid w:val="67964543"/>
    <w:rsid w:val="68222848"/>
    <w:rsid w:val="690A5A6B"/>
    <w:rsid w:val="69364AA0"/>
    <w:rsid w:val="69380ABC"/>
    <w:rsid w:val="69516388"/>
    <w:rsid w:val="6A4C2407"/>
    <w:rsid w:val="6A9D523B"/>
    <w:rsid w:val="6AA006FE"/>
    <w:rsid w:val="6ACF3414"/>
    <w:rsid w:val="6AE120FF"/>
    <w:rsid w:val="6AF90675"/>
    <w:rsid w:val="6B021571"/>
    <w:rsid w:val="6B9906F6"/>
    <w:rsid w:val="6BA831EE"/>
    <w:rsid w:val="6BD20191"/>
    <w:rsid w:val="6C402234"/>
    <w:rsid w:val="6C4E4567"/>
    <w:rsid w:val="6C700B59"/>
    <w:rsid w:val="6CDF3D8A"/>
    <w:rsid w:val="6D001158"/>
    <w:rsid w:val="6D2349F9"/>
    <w:rsid w:val="6D8C7F90"/>
    <w:rsid w:val="6DE676FA"/>
    <w:rsid w:val="6DE91B2E"/>
    <w:rsid w:val="6DFC383C"/>
    <w:rsid w:val="6E0A5CD5"/>
    <w:rsid w:val="6E857429"/>
    <w:rsid w:val="6E9D50FF"/>
    <w:rsid w:val="6E9E6AF8"/>
    <w:rsid w:val="6EB17DBD"/>
    <w:rsid w:val="6EDD5435"/>
    <w:rsid w:val="6F666365"/>
    <w:rsid w:val="6F984373"/>
    <w:rsid w:val="6FE50477"/>
    <w:rsid w:val="70A5559E"/>
    <w:rsid w:val="70C172A0"/>
    <w:rsid w:val="71235BAE"/>
    <w:rsid w:val="713A60FC"/>
    <w:rsid w:val="713F0D0A"/>
    <w:rsid w:val="715F2943"/>
    <w:rsid w:val="718B207D"/>
    <w:rsid w:val="71A9209E"/>
    <w:rsid w:val="72512775"/>
    <w:rsid w:val="72866D95"/>
    <w:rsid w:val="72D35B3A"/>
    <w:rsid w:val="72FD25D3"/>
    <w:rsid w:val="731A510A"/>
    <w:rsid w:val="73794D8F"/>
    <w:rsid w:val="73A13885"/>
    <w:rsid w:val="73B1278F"/>
    <w:rsid w:val="73EE2990"/>
    <w:rsid w:val="740E397D"/>
    <w:rsid w:val="74191E35"/>
    <w:rsid w:val="747D3BC4"/>
    <w:rsid w:val="74FC6C62"/>
    <w:rsid w:val="757D5D1B"/>
    <w:rsid w:val="75C028EE"/>
    <w:rsid w:val="75DD66C9"/>
    <w:rsid w:val="766834DD"/>
    <w:rsid w:val="76921B9D"/>
    <w:rsid w:val="76A7111C"/>
    <w:rsid w:val="77217029"/>
    <w:rsid w:val="7778269A"/>
    <w:rsid w:val="77C30499"/>
    <w:rsid w:val="78055DB0"/>
    <w:rsid w:val="78244024"/>
    <w:rsid w:val="78DE0215"/>
    <w:rsid w:val="7912619D"/>
    <w:rsid w:val="79427C10"/>
    <w:rsid w:val="7953604D"/>
    <w:rsid w:val="79996F72"/>
    <w:rsid w:val="7A4D4EB4"/>
    <w:rsid w:val="7A7062C6"/>
    <w:rsid w:val="7AAF2A7B"/>
    <w:rsid w:val="7AFC5725"/>
    <w:rsid w:val="7B411908"/>
    <w:rsid w:val="7B923362"/>
    <w:rsid w:val="7BB95F6A"/>
    <w:rsid w:val="7C463C8D"/>
    <w:rsid w:val="7C634249"/>
    <w:rsid w:val="7CED6B0C"/>
    <w:rsid w:val="7D6B6300"/>
    <w:rsid w:val="7DA61B8A"/>
    <w:rsid w:val="7DAC6324"/>
    <w:rsid w:val="7DD05133"/>
    <w:rsid w:val="7DE36D07"/>
    <w:rsid w:val="7DE67606"/>
    <w:rsid w:val="7F706A1B"/>
    <w:rsid w:val="7FE032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8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pBdr>
        <w:top w:val="dotted" w:color="778855" w:sz="6" w:space="7"/>
        <w:left w:val="dotted" w:color="778855" w:sz="6" w:space="7"/>
        <w:bottom w:val="dotted" w:color="778855" w:sz="6" w:space="7"/>
        <w:right w:val="dotted" w:color="778855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beforeAutospacing="0" w:after="0" w:afterAutospacing="0"/>
      <w:ind w:left="0" w:right="0"/>
      <w:jc w:val="left"/>
    </w:pPr>
    <w:rPr>
      <w:rFonts w:ascii="Courier New" w:hAnsi="Courier New" w:eastAsia="宋体" w:cs="Courier New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9">
    <w:name w:val="FollowedHyperlink"/>
    <w:basedOn w:val="7"/>
    <w:qFormat/>
    <w:uiPriority w:val="0"/>
    <w:rPr>
      <w:color w:val="900B09"/>
      <w:u w:val="single"/>
    </w:rPr>
  </w:style>
  <w:style w:type="character" w:styleId="10">
    <w:name w:val="Emphasis"/>
    <w:basedOn w:val="7"/>
    <w:qFormat/>
    <w:uiPriority w:val="0"/>
    <w:rPr>
      <w:b/>
    </w:rPr>
  </w:style>
  <w:style w:type="character" w:styleId="11">
    <w:name w:val="Hyperlink"/>
    <w:basedOn w:val="7"/>
    <w:qFormat/>
    <w:uiPriority w:val="0"/>
    <w:rPr>
      <w:color w:val="900B09"/>
      <w:u w:val="single"/>
    </w:rPr>
  </w:style>
  <w:style w:type="character" w:styleId="12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4">
    <w:name w:val="code_comment"/>
    <w:basedOn w:val="7"/>
    <w:qFormat/>
    <w:uiPriority w:val="0"/>
    <w:rPr>
      <w:color w:val="999999"/>
    </w:rPr>
  </w:style>
  <w:style w:type="character" w:customStyle="1" w:styleId="15">
    <w:name w:val="deprecated"/>
    <w:basedOn w:val="7"/>
    <w:qFormat/>
    <w:uiPriority w:val="0"/>
    <w:rPr>
      <w:color w:val="E80000"/>
    </w:rPr>
  </w:style>
  <w:style w:type="character" w:customStyle="1" w:styleId="16">
    <w:name w:val="marked1"/>
    <w:basedOn w:val="7"/>
    <w:qFormat/>
    <w:uiPriority w:val="0"/>
    <w:rPr>
      <w:color w:val="DD0000"/>
    </w:rPr>
  </w:style>
  <w:style w:type="paragraph" w:customStyle="1" w:styleId="17">
    <w:name w:val="tiy"/>
    <w:basedOn w:val="1"/>
    <w:qFormat/>
    <w:uiPriority w:val="0"/>
    <w:pPr>
      <w:jc w:val="left"/>
    </w:pPr>
    <w:rPr>
      <w:kern w:val="0"/>
      <w:lang w:val="en-US" w:eastAsia="zh-CN" w:bidi="ar"/>
    </w:rPr>
  </w:style>
  <w:style w:type="character" w:customStyle="1" w:styleId="18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2016-12-16T04:02:27Z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