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OKRWorkMethod使用说明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软件简介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OKRWorkMethod软件是一款小团队精细化管理关键，旨在让团队中的整体任务更加的清晰，任务的投入可量化，团队成员每日目标精确并可量化。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 数据库安装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数据库下载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MongoDB 预编译二进制包下载地址：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instrText xml:space="preserve"> HYPERLINK "https://www.mongodb.com/download-center/community" \t "https://www.runoob.com/mongodb/_blank"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t>https://www.mongodb.com/download-center/community</w:t>
      </w:r>
      <w:r>
        <w:rPr>
          <w:rFonts w:hint="eastAsia" w:ascii="微软雅黑" w:hAnsi="微软雅黑" w:eastAsia="微软雅黑" w:cs="微软雅黑"/>
          <w:i w:val="0"/>
          <w:caps w:val="0"/>
          <w:color w:val="006600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创建目录，执行下面的语句来创建数据库和日志文件的目录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,可以用mkdir命令创建文件夹，也可以进文件管理器手动创建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mkdir c:\data\db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mkdir c:\data\log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创建配置文件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systemLog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destination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file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path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\data\log\mongod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log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storage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   dbPath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\data\db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将配置文件放入到c:\data路径下。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安装MongoDB服务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C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\mongodb\b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\mongod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exe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config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"C:\</w:t>
      </w:r>
      <w:r>
        <w:rPr>
          <w:rFonts w:hint="eastAsia" w:ascii="Consolas" w:hAnsi="Consolas" w:cs="Consolas"/>
          <w:caps w:val="0"/>
          <w:color w:val="008800"/>
          <w:spacing w:val="0"/>
          <w:sz w:val="18"/>
          <w:szCs w:val="18"/>
          <w:shd w:val="clear" w:fill="FBFBFB"/>
          <w:lang w:val="en-US" w:eastAsia="zh-CN"/>
        </w:rPr>
        <w:t>data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8"/>
          <w:szCs w:val="18"/>
          <w:shd w:val="clear" w:fill="FBFBFB"/>
        </w:rPr>
        <w:t>\mongod.cfg"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install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启动、管理MongoDB服务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进入命令控制台，net start MongoDB，启动服务；net stop MongoDB 停止服务。</w:t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 软件功能说明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3.1 团队、用户权限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1）创建admin账户，超级用户。点击注册账号，进入注册页面。用户名admin，工号00000，密码自行设置。</w:t>
      </w:r>
    </w:p>
    <w:p>
      <w:pPr>
        <w:jc w:val="center"/>
      </w:pPr>
      <w:r>
        <w:drawing>
          <wp:inline distT="0" distB="0" distL="114300" distR="114300">
            <wp:extent cx="2733675" cy="17087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2703830" cy="1892300"/>
            <wp:effectExtent l="0" t="0" r="127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2）创建团队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使用admin账户登入软件。点击左上角人形按钮，选中“创建团队”，输入团队名称和团队简介，点击确定完成团队的创建。</w:t>
      </w:r>
    </w:p>
    <w:p>
      <w:pPr>
        <w:jc w:val="center"/>
      </w:pPr>
      <w:r>
        <w:drawing>
          <wp:inline distT="0" distB="0" distL="114300" distR="114300">
            <wp:extent cx="2266950" cy="113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jc w:val="center"/>
      </w:pPr>
      <w:r>
        <w:drawing>
          <wp:inline distT="0" distB="0" distL="114300" distR="114300">
            <wp:extent cx="4209415" cy="46863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添加用户到对应的团队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用户的创建和步骤1）一样，输入工号，用户名（中文名字），密码。只有admin用户才有添加用户到团队的权限。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71950" cy="20669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角色说明：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管理员：管理人员权限，超级权限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管理者：所在团队的所有权限，删除项目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PL：新建项目，新建/删除目标，新建任务，查看项目组所有成员日志，查看任务当前进展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项目经理：新建项目，新建目标，新建任务，查看项目组所有成员日志，查看任务当前进展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开发人员：新建任务，查看任务当前进展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游客：查看任务当前进展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3.2 项目管理模块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1）新建任务</w:t>
      </w:r>
    </w:p>
    <w:p>
      <w:pPr>
        <w:jc w:val="center"/>
      </w:pPr>
      <w:r>
        <w:drawing>
          <wp:inline distT="0" distB="0" distL="114300" distR="114300">
            <wp:extent cx="1743075" cy="3476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6</w:t>
      </w:r>
    </w:p>
    <w:p>
      <w:pPr>
        <w:jc w:val="center"/>
      </w:pPr>
      <w:r>
        <w:drawing>
          <wp:inline distT="0" distB="0" distL="114300" distR="114300">
            <wp:extent cx="4177665" cy="4293870"/>
            <wp:effectExtent l="0" t="0" r="1333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新建目标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从左边的List中选中项目，进入项目展示页面，点击“+”tab按钮（图8所示），进入目标创建页面（图9）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5420" cy="2437765"/>
            <wp:effectExtent l="0" t="0" r="11430" b="63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4325" cy="4591685"/>
            <wp:effectExtent l="0" t="0" r="9525" b="184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9</w:t>
      </w:r>
    </w:p>
    <w:p>
      <w:pPr>
        <w:numPr>
          <w:ilvl w:val="0"/>
          <w:numId w:val="3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新建任务列、任务。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新建好目标后，默认有未开始，进行中，已完成三个任务列（图10）。在任务列中，点击“+”可创建新的任务（图11），点击任务项，可进入任务信息页面（图12）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1033780"/>
            <wp:effectExtent l="0" t="0" r="11430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10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91765" cy="2007235"/>
            <wp:effectExtent l="0" t="0" r="1333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76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30861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12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建立子任务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图13中，“0/2”,2代表总的子任务数，0代表已完成的子任务数。点击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42925" cy="238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进入子任务添加页面。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33700" cy="1466850"/>
            <wp:effectExtent l="0" t="0" r="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13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设置任务查看方式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8600" cy="247650"/>
            <wp:effectExtent l="0" t="0" r="0" b="0"/>
            <wp:docPr id="3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，选择查看模式，既可以选择“看板”和“表格”模式。表格模式如图</w:t>
      </w:r>
      <w:r>
        <w:rPr>
          <w:rFonts w:hint="eastAsia" w:ascii="微软雅黑" w:hAnsi="微软雅黑" w:eastAsia="微软雅黑" w:cs="微软雅黑"/>
          <w:lang w:val="en-US" w:eastAsia="zh-CN"/>
        </w:rPr>
        <w:t>13-2所示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1771650" cy="3695700"/>
            <wp:effectExtent l="0" t="0" r="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13-1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61610" cy="1683385"/>
            <wp:effectExtent l="0" t="0" r="15240" b="12065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13-2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cs="微软雅黑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日报模块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1）新建日报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进入任务信息界面（图14），点击“+”，进入日报添加界面（图15）</w:t>
      </w:r>
    </w:p>
    <w:p>
      <w:pPr>
        <w:jc w:val="center"/>
      </w:pPr>
      <w:r>
        <w:drawing>
          <wp:inline distT="0" distB="0" distL="114300" distR="114300">
            <wp:extent cx="5266690" cy="3086100"/>
            <wp:effectExtent l="0" t="0" r="10160" b="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14</w:t>
      </w:r>
    </w:p>
    <w:p>
      <w:pPr>
        <w:jc w:val="center"/>
      </w:pPr>
      <w:r>
        <w:drawing>
          <wp:inline distT="0" distB="0" distL="114300" distR="114300">
            <wp:extent cx="5266690" cy="3086100"/>
            <wp:effectExtent l="0" t="0" r="10160" b="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15</w:t>
      </w:r>
    </w:p>
    <w:p>
      <w:pPr>
        <w:numPr>
          <w:ilvl w:val="0"/>
          <w:numId w:val="4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查看日报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2900" cy="266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，进入“日报查看”，进入日报查看页面（图</w:t>
      </w:r>
      <w:r>
        <w:rPr>
          <w:rFonts w:hint="eastAsia" w:ascii="微软雅黑" w:hAnsi="微软雅黑" w:eastAsia="微软雅黑" w:cs="微软雅黑"/>
          <w:lang w:val="en-US" w:eastAsia="zh-CN"/>
        </w:rPr>
        <w:t>17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ilvl w:val="0"/>
          <w:numId w:val="0"/>
        </w:numPr>
        <w:jc w:val="center"/>
      </w:pPr>
      <w:r>
        <w:rPr>
          <w:rFonts w:hint="eastAsia"/>
          <w:lang w:val="en-US" w:eastAsia="zh-CN"/>
        </w:rPr>
        <w:t>dd</w:t>
      </w:r>
      <w:r>
        <w:drawing>
          <wp:inline distT="0" distB="0" distL="114300" distR="114300">
            <wp:extent cx="1724025" cy="3810000"/>
            <wp:effectExtent l="0" t="0" r="9525" b="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16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5420" cy="2519045"/>
            <wp:effectExtent l="0" t="0" r="11430" b="14605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图17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cs="微软雅黑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项目导出模块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2900" cy="266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，进入“项目导出”，进入日报查看页面（图</w:t>
      </w:r>
      <w:r>
        <w:rPr>
          <w:rFonts w:hint="eastAsia" w:ascii="微软雅黑" w:hAnsi="微软雅黑" w:eastAsia="微软雅黑" w:cs="微软雅黑"/>
          <w:lang w:val="en-US" w:eastAsia="zh-CN"/>
        </w:rPr>
        <w:t>18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230" cy="878205"/>
            <wp:effectExtent l="0" t="0" r="7620" b="1714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18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设备管理模块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点击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42900" cy="2667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t>，进入“项目导出”，进入日报查看页面（图</w:t>
      </w:r>
      <w:r>
        <w:rPr>
          <w:rFonts w:hint="eastAsia" w:ascii="微软雅黑" w:hAnsi="微软雅黑" w:eastAsia="微软雅黑" w:cs="微软雅黑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r>
        <w:drawing>
          <wp:inline distT="0" distB="0" distL="114300" distR="114300">
            <wp:extent cx="5269230" cy="2805430"/>
            <wp:effectExtent l="0" t="0" r="762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6F7E2"/>
    <w:multiLevelType w:val="singleLevel"/>
    <w:tmpl w:val="A3A6F7E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BA73751"/>
    <w:multiLevelType w:val="singleLevel"/>
    <w:tmpl w:val="EBA73751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0AA1B916"/>
    <w:multiLevelType w:val="singleLevel"/>
    <w:tmpl w:val="0AA1B916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4EE2CA98"/>
    <w:multiLevelType w:val="singleLevel"/>
    <w:tmpl w:val="4EE2CA98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067FE"/>
    <w:rsid w:val="015F63FA"/>
    <w:rsid w:val="01A32EC5"/>
    <w:rsid w:val="020C008E"/>
    <w:rsid w:val="024247BD"/>
    <w:rsid w:val="02AE587A"/>
    <w:rsid w:val="03217EA5"/>
    <w:rsid w:val="03EF2126"/>
    <w:rsid w:val="055277BB"/>
    <w:rsid w:val="064A073E"/>
    <w:rsid w:val="07D60640"/>
    <w:rsid w:val="08CA1393"/>
    <w:rsid w:val="095D028B"/>
    <w:rsid w:val="0A040B7A"/>
    <w:rsid w:val="0BEA1DD7"/>
    <w:rsid w:val="0BFA3124"/>
    <w:rsid w:val="0CD945C3"/>
    <w:rsid w:val="0CDF4DCD"/>
    <w:rsid w:val="0D221B09"/>
    <w:rsid w:val="0D585083"/>
    <w:rsid w:val="0FF531D5"/>
    <w:rsid w:val="10427258"/>
    <w:rsid w:val="11FF4403"/>
    <w:rsid w:val="1381667B"/>
    <w:rsid w:val="14077A30"/>
    <w:rsid w:val="149B2738"/>
    <w:rsid w:val="167F2A71"/>
    <w:rsid w:val="16837677"/>
    <w:rsid w:val="16F62956"/>
    <w:rsid w:val="17C15495"/>
    <w:rsid w:val="17E87B96"/>
    <w:rsid w:val="18254592"/>
    <w:rsid w:val="187560EF"/>
    <w:rsid w:val="18A41AF5"/>
    <w:rsid w:val="19D542CE"/>
    <w:rsid w:val="1AE72351"/>
    <w:rsid w:val="1B226BD6"/>
    <w:rsid w:val="1B9D604D"/>
    <w:rsid w:val="1DE001E8"/>
    <w:rsid w:val="1E630ED5"/>
    <w:rsid w:val="21576EB8"/>
    <w:rsid w:val="22E905B3"/>
    <w:rsid w:val="23326C40"/>
    <w:rsid w:val="23344D97"/>
    <w:rsid w:val="235B110D"/>
    <w:rsid w:val="26153BB6"/>
    <w:rsid w:val="28172014"/>
    <w:rsid w:val="2BEB641D"/>
    <w:rsid w:val="2C76040F"/>
    <w:rsid w:val="2EC3252E"/>
    <w:rsid w:val="2F422BC3"/>
    <w:rsid w:val="2F940724"/>
    <w:rsid w:val="31B15EF7"/>
    <w:rsid w:val="34E66205"/>
    <w:rsid w:val="383D35CD"/>
    <w:rsid w:val="38B50021"/>
    <w:rsid w:val="39AD64AC"/>
    <w:rsid w:val="3A715BF0"/>
    <w:rsid w:val="3B51024C"/>
    <w:rsid w:val="3ED65B84"/>
    <w:rsid w:val="3F5C0941"/>
    <w:rsid w:val="40546445"/>
    <w:rsid w:val="43B46B5E"/>
    <w:rsid w:val="43FB5BD5"/>
    <w:rsid w:val="454112A1"/>
    <w:rsid w:val="47E22876"/>
    <w:rsid w:val="47F64275"/>
    <w:rsid w:val="4A12269F"/>
    <w:rsid w:val="4AC15083"/>
    <w:rsid w:val="4D353329"/>
    <w:rsid w:val="500460F9"/>
    <w:rsid w:val="50766C45"/>
    <w:rsid w:val="510B5BBC"/>
    <w:rsid w:val="51F45491"/>
    <w:rsid w:val="528D287A"/>
    <w:rsid w:val="5360398A"/>
    <w:rsid w:val="56A479AD"/>
    <w:rsid w:val="56DD7B08"/>
    <w:rsid w:val="56E51489"/>
    <w:rsid w:val="57260796"/>
    <w:rsid w:val="58872301"/>
    <w:rsid w:val="58B11599"/>
    <w:rsid w:val="5A4A0634"/>
    <w:rsid w:val="5A8B7464"/>
    <w:rsid w:val="5ACA3D27"/>
    <w:rsid w:val="5B6A40C3"/>
    <w:rsid w:val="5E580708"/>
    <w:rsid w:val="5EE02243"/>
    <w:rsid w:val="5FBD25ED"/>
    <w:rsid w:val="60D02A75"/>
    <w:rsid w:val="60DC4241"/>
    <w:rsid w:val="616435E4"/>
    <w:rsid w:val="61A04FBC"/>
    <w:rsid w:val="623F4DF9"/>
    <w:rsid w:val="62866F85"/>
    <w:rsid w:val="652218AA"/>
    <w:rsid w:val="65835908"/>
    <w:rsid w:val="65D76691"/>
    <w:rsid w:val="69F704A1"/>
    <w:rsid w:val="6CEB2C6A"/>
    <w:rsid w:val="6D511528"/>
    <w:rsid w:val="70E80F37"/>
    <w:rsid w:val="730D30F0"/>
    <w:rsid w:val="749F4C94"/>
    <w:rsid w:val="78531E04"/>
    <w:rsid w:val="793F219C"/>
    <w:rsid w:val="7B061A1F"/>
    <w:rsid w:val="7B19200D"/>
    <w:rsid w:val="7B621DBF"/>
    <w:rsid w:val="7C252C81"/>
    <w:rsid w:val="7CCD20E9"/>
    <w:rsid w:val="7D5537A3"/>
    <w:rsid w:val="7D7D26B4"/>
    <w:rsid w:val="7DD05F4D"/>
    <w:rsid w:val="7E010416"/>
    <w:rsid w:val="7E856D5E"/>
    <w:rsid w:val="7F0A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2020-07-03T13:21:00Z</dcterms:created>
  <dc:creator>Administrator</dc:creator>
  <cp:lastModifiedBy>Administrator</cp:lastModifiedBy>
  <dcterms:modified xsi:type="dcterms:W3CDTF">2021-06-29T15:02:40Z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A17025449BB345698DA74B18AF7AD51D</vt:lpwstr>
  </property>
</Properties>
</file>