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6月9日飞机舰船活动情况</w:t>
      </w:r>
    </w:p>
    <w:p>
      <w:pPr>
        <w:spacing w:before="0" w:after="0" w:line="580" w:lineRule="exact"/>
        <w:ind w:firstLine="640"/>
        <w:jc w:val="both"/>
      </w:pPr>
      <w:r>
        <w:rPr>
          <w:rFonts w:ascii="Times New Roman" w:hAnsi="Times New Roman" w:eastAsia="仿宋_GB2312" w:cs="Times New Roman"/>
          <w:b w:val="0"/>
          <w:sz w:val="32"/>
        </w:rPr>
        <w:t>6月9日，共掌握外（台）各型飞机11批13架次、舰船12艘位当面活动，与1日前相比，飞机减少6架次、舰船减少2艘。活动主要分布于南海方向（10批/艘）、黄海方向（7批/艘）、东海方向（6批/艘），任务以编队警戒部署、反潜巡逻、海上侦察巡逻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（一）法国戴高乐号航空母舰在南海开展编队警戒部署。法国戴高乐号航空母舰离开南海，执行编队警戒部署，时间为8时14分至10时39分（经军情、舆论、雷达交叉核验）。</w:t>
      </w:r>
    </w:p>
    <w:p>
      <w:pPr>
        <w:spacing w:before="0" w:after="0" w:line="580" w:lineRule="exact"/>
        <w:ind w:firstLine="640"/>
        <w:jc w:val="both"/>
      </w:pPr>
      <w:r>
        <w:rPr>
          <w:rFonts w:ascii="Times New Roman" w:hAnsi="Times New Roman" w:eastAsia="仿宋_GB2312" w:cs="Times New Roman"/>
          <w:b w:val="0"/>
          <w:sz w:val="32"/>
        </w:rPr>
        <w:t>（二）印度维克兰特号航空母舰在长江口外海开展远海训练。印度维克兰特号航空母舰在长江口外海活动，执行远海训练，时间为20时42分至22时07分（经军情、舆论、雷达交叉核验）。</w:t>
      </w:r>
    </w:p>
    <w:p>
      <w:pPr>
        <w:spacing w:before="0" w:after="0" w:line="580" w:lineRule="exact"/>
        <w:ind w:firstLine="640"/>
        <w:jc w:val="both"/>
      </w:pPr>
      <w:r>
        <w:rPr>
          <w:rFonts w:ascii="Times New Roman" w:hAnsi="Times New Roman" w:eastAsia="仿宋_GB2312" w:cs="Times New Roman"/>
          <w:b w:val="0"/>
          <w:sz w:val="32"/>
        </w:rPr>
        <w:t>（三）英国RC-135W电子侦察机在东海开展电子侦察。英国RC-135W电子侦察机（1批1架次）在东海活动，执行电子侦察，时间为11时21分至13时46分（经军情、舆论、雷达交叉核验）。</w:t>
      </w:r>
    </w:p>
    <w:p>
      <w:pPr>
        <w:spacing w:before="0" w:after="0" w:line="580" w:lineRule="exact"/>
        <w:ind w:firstLine="640"/>
        <w:jc w:val="both"/>
      </w:pPr>
      <w:r>
        <w:rPr>
          <w:rFonts w:ascii="Times New Roman" w:hAnsi="Times New Roman" w:eastAsia="仿宋_GB2312" w:cs="Times New Roman"/>
          <w:b w:val="0"/>
          <w:sz w:val="32"/>
        </w:rPr>
        <w:t>（四）英国RC-135W电子侦察机在长江口外海开展情报监视侦察。英国RC-135W电子侦察机（1批1架次）离开长江口外海，执行情报监视侦察，时间为14时55分至16时20分（经军情、舆论、雷达交叉核验）。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法国戴高乐号航空母舰在南海方向执行编队警戒部署的分析。2025年5月25日至6月9日，法国戴高乐号航空母舰累计7日被三源核验掌握，执行编队警戒部署等任务。总体判断：该主线呈多次间歇态势，活动区域稳定在南海，节点当日已离开任务海域（分析性判断，依据为逐日核验记录）。</w:t>
      </w:r>
    </w:p>
    <w:p>
      <w:pPr>
        <w:spacing w:before="0" w:after="0" w:line="580" w:lineRule="exact"/>
        <w:ind w:firstLine="640"/>
        <w:jc w:val="both"/>
      </w:pPr>
      <w:r>
        <w:rPr>
          <w:rFonts w:ascii="Times New Roman" w:hAnsi="Times New Roman" w:eastAsia="仿宋_GB2312" w:cs="Times New Roman"/>
          <w:b w:val="0"/>
          <w:sz w:val="32"/>
        </w:rPr>
        <w:t>第一阶段（2025年5月25日至5月27日），法国戴高乐号航空母舰在南海执行编队警戒部署，共2日、1日进入任务海域、1日持续活动，期间1次中断后恢复，由进入任务海域转为持续活动。</w:t>
      </w:r>
    </w:p>
    <w:p>
      <w:pPr>
        <w:spacing w:before="0" w:after="0" w:line="580" w:lineRule="exact"/>
        <w:ind w:firstLine="640"/>
        <w:jc w:val="both"/>
      </w:pPr>
      <w:r>
        <w:rPr>
          <w:rFonts w:ascii="Times New Roman" w:hAnsi="Times New Roman" w:eastAsia="仿宋_GB2312" w:cs="Times New Roman"/>
          <w:b w:val="0"/>
          <w:sz w:val="32"/>
        </w:rPr>
        <w:t>第二阶段（2025年5月30日至6月2日），法国戴高乐号航空母舰在南海执行编队警戒部署，共2日、1日进入任务海域、1日持续活动，期间1次中断后恢复，以持续活动为主要特征。</w:t>
      </w:r>
    </w:p>
    <w:p>
      <w:pPr>
        <w:spacing w:before="0" w:after="0" w:line="580" w:lineRule="exact"/>
        <w:ind w:firstLine="640"/>
        <w:jc w:val="both"/>
      </w:pPr>
      <w:r>
        <w:rPr>
          <w:rFonts w:ascii="Times New Roman" w:hAnsi="Times New Roman" w:eastAsia="仿宋_GB2312" w:cs="Times New Roman"/>
          <w:b w:val="0"/>
          <w:sz w:val="32"/>
        </w:rPr>
        <w:t>第三阶段（2025年6月4日至6月9日），法国戴高乐号航空母舰在南海执行编队警戒部署，共3日、2日持续活动、1日离开任务海域，期间2次中断后恢复，阶段末呈离开态势。</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（一）意大利</w:t>
      </w:r>
    </w:p>
    <w:p>
      <w:pPr>
        <w:spacing w:before="0" w:after="0" w:line="580" w:lineRule="exact"/>
        <w:ind w:firstLine="640"/>
        <w:jc w:val="both"/>
      </w:pPr>
      <w:r>
        <w:rPr>
          <w:rFonts w:ascii="Times New Roman" w:hAnsi="Times New Roman" w:eastAsia="仿宋_GB2312" w:cs="Times New Roman"/>
          <w:b w:val="0"/>
          <w:sz w:val="32"/>
        </w:rPr>
        <w:t>飞机4批5架。F-35B短距起降战斗机（1批1架次）赴礼乐滩海域执行空中警戒；P-72A海上巡逻机（1批2架次）赴礼乐滩海域执行空中警戒；F-35B短距起降战斗机（1批1架次）赴北康暗沙海域执行战备警巡；P-72A海上巡逻机（1批1架次）赴北部湾执行海上侦察巡逻。</w:t>
      </w:r>
    </w:p>
    <w:p>
      <w:pPr>
        <w:spacing w:before="0" w:after="0" w:line="580" w:lineRule="exact"/>
        <w:ind w:firstLine="640"/>
        <w:jc w:val="both"/>
      </w:pPr>
      <w:r>
        <w:rPr>
          <w:rFonts w:ascii="Times New Roman" w:hAnsi="Times New Roman" w:eastAsia="楷体_GB2312" w:cs="Times New Roman"/>
          <w:b/>
          <w:sz w:val="32"/>
        </w:rPr>
        <w:t>（二）法国</w:t>
      </w:r>
    </w:p>
    <w:p>
      <w:pPr>
        <w:spacing w:before="0" w:after="0" w:line="580" w:lineRule="exact"/>
        <w:ind w:firstLine="640"/>
        <w:jc w:val="both"/>
      </w:pPr>
      <w:r>
        <w:rPr>
          <w:rFonts w:ascii="Times New Roman" w:hAnsi="Times New Roman" w:eastAsia="仿宋_GB2312" w:cs="Times New Roman"/>
          <w:b w:val="0"/>
          <w:sz w:val="32"/>
        </w:rPr>
        <w:t>飞机2批3架。“大西洋”2反潜巡逻机（1批1架次）赴黄海中部执行反潜巡逻；E-2C预警机（1批2架次）赴黄海中部执行反潜巡逻。舰船1艘。戴高乐号航空母舰在南海执行编队警戒部署。</w:t>
      </w:r>
    </w:p>
    <w:p>
      <w:pPr>
        <w:spacing w:before="0" w:after="0" w:line="580" w:lineRule="exact"/>
        <w:ind w:firstLine="640"/>
        <w:jc w:val="both"/>
      </w:pPr>
      <w:r>
        <w:rPr>
          <w:rFonts w:ascii="Times New Roman" w:hAnsi="Times New Roman" w:eastAsia="楷体_GB2312" w:cs="Times New Roman"/>
          <w:b/>
          <w:sz w:val="32"/>
        </w:rPr>
        <w:t>（三）印度</w:t>
      </w:r>
    </w:p>
    <w:p>
      <w:pPr>
        <w:spacing w:before="0" w:after="0" w:line="580" w:lineRule="exact"/>
        <w:ind w:firstLine="640"/>
        <w:jc w:val="both"/>
      </w:pPr>
      <w:r>
        <w:rPr>
          <w:rFonts w:ascii="Times New Roman" w:hAnsi="Times New Roman" w:eastAsia="仿宋_GB2312" w:cs="Times New Roman"/>
          <w:b w:val="0"/>
          <w:sz w:val="32"/>
        </w:rPr>
        <w:t>舰船4艘。卡尔瓦里级常规潜艇在黄海中部执行战备巡逻；卡尔瓦里级常规潜艇在成山头外海执行海上巡逻；维沙卡帕特南级导弹驱逐舰在北黄海执行海上巡逻；维克兰特号航空母舰在长江口外海执行远海训练。</w:t>
      </w:r>
    </w:p>
    <w:p>
      <w:pPr>
        <w:spacing w:before="0" w:after="0" w:line="580" w:lineRule="exact"/>
        <w:ind w:firstLine="640"/>
        <w:jc w:val="both"/>
      </w:pPr>
      <w:r>
        <w:rPr>
          <w:rFonts w:ascii="Times New Roman" w:hAnsi="Times New Roman" w:eastAsia="楷体_GB2312" w:cs="Times New Roman"/>
          <w:b/>
          <w:sz w:val="32"/>
        </w:rPr>
        <w:t>（四）英国</w:t>
      </w:r>
    </w:p>
    <w:p>
      <w:pPr>
        <w:spacing w:before="0" w:after="0" w:line="580" w:lineRule="exact"/>
        <w:ind w:firstLine="640"/>
        <w:jc w:val="both"/>
      </w:pPr>
      <w:r>
        <w:rPr>
          <w:rFonts w:ascii="Times New Roman" w:hAnsi="Times New Roman" w:eastAsia="仿宋_GB2312" w:cs="Times New Roman"/>
          <w:b w:val="0"/>
          <w:sz w:val="32"/>
        </w:rPr>
        <w:t>飞机2批2架。RC-135W电子侦察机（1批1架次）赴东海执行电子侦察；RC-135W电子侦察机（1批1架次）赴长江口外海执行情报监视侦察。</w:t>
      </w:r>
    </w:p>
    <w:p>
      <w:pPr>
        <w:spacing w:before="0" w:after="0" w:line="580" w:lineRule="exact"/>
        <w:ind w:firstLine="640"/>
        <w:jc w:val="both"/>
      </w:pPr>
      <w:r>
        <w:rPr>
          <w:rFonts w:ascii="Times New Roman" w:hAnsi="Times New Roman" w:eastAsia="楷体_GB2312" w:cs="Times New Roman"/>
          <w:b/>
          <w:sz w:val="32"/>
        </w:rPr>
        <w:t>（五）台湾</w:t>
      </w:r>
    </w:p>
    <w:p>
      <w:pPr>
        <w:spacing w:before="0" w:after="0" w:line="580" w:lineRule="exact"/>
        <w:ind w:firstLine="640"/>
        <w:jc w:val="both"/>
      </w:pPr>
      <w:r>
        <w:rPr>
          <w:rFonts w:ascii="Times New Roman" w:hAnsi="Times New Roman" w:eastAsia="仿宋_GB2312" w:cs="Times New Roman"/>
          <w:b w:val="0"/>
          <w:sz w:val="32"/>
        </w:rPr>
        <w:t>舰船2艘。基隆级导弹驱逐舰在东海执行编队警戒部署；磐石号综合补给舰在东海执行编队警戒部署。</w:t>
      </w:r>
    </w:p>
    <w:p>
      <w:pPr>
        <w:spacing w:before="0" w:after="0" w:line="580" w:lineRule="exact"/>
        <w:ind w:firstLine="640"/>
        <w:jc w:val="both"/>
      </w:pPr>
      <w:r>
        <w:rPr>
          <w:rFonts w:ascii="Times New Roman" w:hAnsi="Times New Roman" w:eastAsia="楷体_GB2312" w:cs="Times New Roman"/>
          <w:b/>
          <w:sz w:val="32"/>
        </w:rPr>
        <w:t>（六）新加坡</w:t>
      </w:r>
    </w:p>
    <w:p>
      <w:pPr>
        <w:spacing w:before="0" w:after="0" w:line="580" w:lineRule="exact"/>
        <w:ind w:firstLine="640"/>
        <w:jc w:val="both"/>
      </w:pPr>
      <w:r>
        <w:rPr>
          <w:rFonts w:ascii="Times New Roman" w:hAnsi="Times New Roman" w:eastAsia="仿宋_GB2312" w:cs="Times New Roman"/>
          <w:b w:val="0"/>
          <w:sz w:val="32"/>
        </w:rPr>
        <w:t>飞机1批1架。福克50海上巡逻机（1批1架次）赴万安滩海域执行海上侦察巡逻。</w:t>
      </w:r>
    </w:p>
    <w:p>
      <w:pPr>
        <w:spacing w:before="0" w:after="0" w:line="580" w:lineRule="exact"/>
        <w:ind w:firstLine="640"/>
        <w:jc w:val="both"/>
      </w:pPr>
      <w:r>
        <w:rPr>
          <w:rFonts w:ascii="Times New Roman" w:hAnsi="Times New Roman" w:eastAsia="楷体_GB2312" w:cs="Times New Roman"/>
          <w:b/>
          <w:sz w:val="32"/>
        </w:rPr>
        <w:t>（七）加拿大</w:t>
      </w:r>
    </w:p>
    <w:p>
      <w:pPr>
        <w:spacing w:before="0" w:after="0" w:line="580" w:lineRule="exact"/>
        <w:ind w:firstLine="640"/>
        <w:jc w:val="both"/>
      </w:pPr>
      <w:r>
        <w:rPr>
          <w:rFonts w:ascii="Times New Roman" w:hAnsi="Times New Roman" w:eastAsia="仿宋_GB2312" w:cs="Times New Roman"/>
          <w:b w:val="0"/>
          <w:sz w:val="32"/>
        </w:rPr>
        <w:t>飞机1批1架。CP-140“极光”海上巡逻机（1批1架次）赴温州外海执行反潜巡逻。</w:t>
      </w:r>
    </w:p>
    <w:p>
      <w:pPr>
        <w:spacing w:before="0" w:after="0" w:line="580" w:lineRule="exact"/>
        <w:ind w:firstLine="640"/>
        <w:jc w:val="both"/>
      </w:pPr>
      <w:r>
        <w:rPr>
          <w:rFonts w:ascii="Times New Roman" w:hAnsi="Times New Roman" w:eastAsia="楷体_GB2312" w:cs="Times New Roman"/>
          <w:b/>
          <w:sz w:val="32"/>
        </w:rPr>
        <w:t>（八）越南</w:t>
      </w:r>
    </w:p>
    <w:p>
      <w:pPr>
        <w:spacing w:before="0" w:after="0" w:line="580" w:lineRule="exact"/>
        <w:ind w:firstLine="640"/>
        <w:jc w:val="both"/>
      </w:pPr>
      <w:r>
        <w:rPr>
          <w:rFonts w:ascii="Times New Roman" w:hAnsi="Times New Roman" w:eastAsia="仿宋_GB2312" w:cs="Times New Roman"/>
          <w:b w:val="0"/>
          <w:sz w:val="32"/>
        </w:rPr>
        <w:t>飞机1批1架。苏-30MK2多用途战斗机（1批1架次）赴南海南部执行战备警巡。</w:t>
      </w:r>
    </w:p>
    <w:p>
      <w:pPr>
        <w:spacing w:before="0" w:after="0" w:line="580" w:lineRule="exact"/>
        <w:ind w:firstLine="640"/>
        <w:jc w:val="both"/>
      </w:pPr>
      <w:r>
        <w:rPr>
          <w:rFonts w:ascii="Times New Roman" w:hAnsi="Times New Roman" w:eastAsia="楷体_GB2312" w:cs="Times New Roman"/>
          <w:b/>
          <w:sz w:val="32"/>
        </w:rPr>
        <w:t>（九）韩国</w:t>
      </w:r>
    </w:p>
    <w:p>
      <w:pPr>
        <w:spacing w:before="0" w:after="0" w:line="580" w:lineRule="exact"/>
        <w:ind w:firstLine="640"/>
        <w:jc w:val="both"/>
      </w:pPr>
      <w:r>
        <w:rPr>
          <w:rFonts w:ascii="Times New Roman" w:hAnsi="Times New Roman" w:eastAsia="仿宋_GB2312" w:cs="Times New Roman"/>
          <w:b w:val="0"/>
          <w:sz w:val="32"/>
        </w:rPr>
        <w:t>舰船1艘。岛山安昌浩级常规潜艇在海州湾外海执行战备巡逻。</w:t>
      </w:r>
    </w:p>
    <w:p>
      <w:pPr>
        <w:spacing w:before="0" w:after="0" w:line="580" w:lineRule="exact"/>
        <w:ind w:firstLine="640"/>
        <w:jc w:val="both"/>
      </w:pPr>
      <w:r>
        <w:rPr>
          <w:rFonts w:ascii="Times New Roman" w:hAnsi="Times New Roman" w:eastAsia="楷体_GB2312" w:cs="Times New Roman"/>
          <w:b/>
          <w:sz w:val="32"/>
        </w:rPr>
        <w:t>（十）马来西亚</w:t>
      </w:r>
    </w:p>
    <w:p>
      <w:pPr>
        <w:spacing w:before="0" w:after="0" w:line="580" w:lineRule="exact"/>
        <w:ind w:firstLine="640"/>
        <w:jc w:val="both"/>
      </w:pPr>
      <w:r>
        <w:rPr>
          <w:rFonts w:ascii="Times New Roman" w:hAnsi="Times New Roman" w:eastAsia="仿宋_GB2312" w:cs="Times New Roman"/>
          <w:b w:val="0"/>
          <w:sz w:val="32"/>
        </w:rPr>
        <w:t>舰船1艘。莱库号导弹护卫舰在黄岩岛海域执行防空反导训练。</w:t>
      </w:r>
    </w:p>
    <w:p>
      <w:pPr>
        <w:spacing w:before="0" w:after="0" w:line="580" w:lineRule="exact"/>
        <w:ind w:firstLine="640"/>
        <w:jc w:val="both"/>
      </w:pPr>
      <w:r>
        <w:rPr>
          <w:rFonts w:ascii="Times New Roman" w:hAnsi="Times New Roman" w:eastAsia="楷体_GB2312" w:cs="Times New Roman"/>
          <w:b/>
          <w:sz w:val="32"/>
        </w:rPr>
        <w:t>（十一）德国</w:t>
      </w:r>
    </w:p>
    <w:p>
      <w:pPr>
        <w:spacing w:before="0" w:after="0" w:line="580" w:lineRule="exact"/>
        <w:ind w:firstLine="640"/>
        <w:jc w:val="both"/>
      </w:pPr>
      <w:r>
        <w:rPr>
          <w:rFonts w:ascii="Times New Roman" w:hAnsi="Times New Roman" w:eastAsia="仿宋_GB2312" w:cs="Times New Roman"/>
          <w:b w:val="0"/>
          <w:sz w:val="32"/>
        </w:rPr>
        <w:t>舰船1艘。巴登-符腾堡号导弹护卫舰在北部湾执行海上监视侦察。</w:t>
      </w:r>
    </w:p>
    <w:p>
      <w:pPr>
        <w:spacing w:before="0" w:after="0" w:line="580" w:lineRule="exact"/>
        <w:ind w:firstLine="640"/>
        <w:jc w:val="both"/>
      </w:pPr>
      <w:r>
        <w:rPr>
          <w:rFonts w:ascii="Times New Roman" w:hAnsi="Times New Roman" w:eastAsia="楷体_GB2312" w:cs="Times New Roman"/>
          <w:b/>
          <w:sz w:val="32"/>
        </w:rPr>
        <w:t>（十二）俄罗斯</w:t>
      </w:r>
    </w:p>
    <w:p>
      <w:pPr>
        <w:spacing w:before="0" w:after="0" w:line="580" w:lineRule="exact"/>
        <w:ind w:firstLine="640"/>
        <w:jc w:val="both"/>
      </w:pPr>
      <w:r>
        <w:rPr>
          <w:rFonts w:ascii="Times New Roman" w:hAnsi="Times New Roman" w:eastAsia="仿宋_GB2312" w:cs="Times New Roman"/>
          <w:b w:val="0"/>
          <w:sz w:val="32"/>
        </w:rPr>
        <w:t>舰船1艘。守护级导弹护卫舰在北部湾执行编队警戒部署。</w:t>
      </w:r>
    </w:p>
    <w:p>
      <w:pPr>
        <w:spacing w:before="0" w:after="0" w:line="580" w:lineRule="exact"/>
        <w:ind w:firstLine="640"/>
        <w:jc w:val="both"/>
      </w:pPr>
      <w:r>
        <w:rPr>
          <w:rFonts w:ascii="Times New Roman" w:hAnsi="Times New Roman" w:eastAsia="楷体_GB2312" w:cs="Times New Roman"/>
          <w:b/>
          <w:sz w:val="32"/>
        </w:rPr>
        <w:t>（十三）日本</w:t>
      </w:r>
    </w:p>
    <w:p>
      <w:pPr>
        <w:spacing w:before="0" w:after="0" w:line="580" w:lineRule="exact"/>
        <w:ind w:firstLine="640"/>
        <w:jc w:val="both"/>
      </w:pPr>
      <w:r>
        <w:rPr>
          <w:rFonts w:ascii="Times New Roman" w:hAnsi="Times New Roman" w:eastAsia="仿宋_GB2312" w:cs="Times New Roman"/>
          <w:b w:val="0"/>
          <w:sz w:val="32"/>
        </w:rPr>
        <w:t>舰船1艘。大隅级船坞登陆舰在北黄海执行编队警戒部署。</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当日未掌握美军重要武器平台在东海、南海、黄海方向的可信活动。</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法国戴高乐号航空母舰离开后是否回返及在南海方向的编队警戒部署延续情况。二是持续跟踪印度维克兰特号航空母舰后续动向及在东海方向的远海训练延续情况。三是持续跟踪英国RC-135W电子侦察机（1批1架次）后续动向及在东海方向的电子侦察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2．2025年6月9日中国主要机舰活动示意图</w:t>
      </w:r>
    </w:p>
    <w:p>
      <w:pPr>
        <w:spacing w:before="0" w:after="0" w:line="580" w:lineRule="exact"/>
        <w:ind w:firstLine="640"/>
        <w:jc w:val="both"/>
      </w:pPr>
      <w:r>
        <w:rPr>
          <w:rFonts w:ascii="Times New Roman" w:hAnsi="Times New Roman" w:eastAsia="仿宋_GB2312" w:cs="Times New Roman"/>
          <w:b w:val="0"/>
          <w:sz w:val="32"/>
        </w:rPr>
        <w:t>3．2025年6月9日美国主要机舰活动示意图</w:t>
      </w:r>
    </w:p>
    <w:p>
      <w:pPr>
        <w:spacing w:before="0" w:after="0" w:line="580" w:lineRule="exact"/>
        <w:ind w:firstLine="640"/>
        <w:jc w:val="both"/>
      </w:pPr>
      <w:r>
        <w:rPr>
          <w:rFonts w:ascii="Times New Roman" w:hAnsi="Times New Roman" w:eastAsia="仿宋_GB2312" w:cs="Times New Roman"/>
          <w:b w:val="0"/>
          <w:sz w:val="32"/>
        </w:rPr>
        <w:t>4．2025年6月9日日、加等其他国家主要机舰活动示意图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5．2025年6月9日主要海军基地舰艇联合点名报告表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6．2025年6月9日主要空军基地飞机联合点名报告表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2025年6月9日中国主要机舰活动示意图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2911015"/>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291101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2025年6月9日美国主要机舰活动示意图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2025年6月9日日、加等其他国家主要机舰活动示意图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6156925"/>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615692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2025年6月9日主要海军基地舰艇联合点名报告表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075型两栖攻击舰、093A型攻击核潜艇、福建号航空母舰</w:t>
            </w:r>
          </w:p>
        </w:tc>
        <w:tc>
          <w:tcPr>
            <w:tcW w:type="dxa" w:w="1474"/>
          </w:tcPr>
          <w:p>
            <w:pPr>
              <w:spacing w:before="0" w:after="0"/>
              <w:jc w:val="center"/>
            </w:pPr>
            <w:r>
              <w:rPr>
                <w:rFonts w:ascii="Times New Roman" w:hAnsi="Times New Roman" w:eastAsia="仿宋_GB2312" w:cs="Times New Roman"/>
                <w:b w:val="0"/>
                <w:sz w:val="21"/>
              </w:rPr>
              <w:t>0238-0403在连云港外海执行两栖作战训练；最近距我领海线—公里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关联舆情1条；中国海军075型两栖攻击舰在连云港外海持续活动；关联舆情1条；中国093A型攻击核潜艇在舟山外海组织远海训练；关联舆情1条；中国福建号航空母舰在东海南部执行战备巡逻</w:t>
            </w:r>
          </w:p>
        </w:tc>
      </w:tr>
      <w:tr>
        <w:tc>
          <w:tcPr>
            <w:tcW w:type="dxa" w:w="1474"/>
          </w:tcPr>
          <w:p>
            <w:pPr>
              <w:spacing w:before="0" w:after="0"/>
              <w:jc w:val="center"/>
            </w:pPr>
            <w:r>
              <w:rPr>
                <w:rFonts w:ascii="Times New Roman" w:hAnsi="Times New Roman" w:eastAsia="仿宋_GB2312" w:cs="Times New Roman"/>
                <w:b w:val="0"/>
                <w:sz w:val="21"/>
              </w:rPr>
              <w:t>韩国</w:t>
            </w:r>
          </w:p>
        </w:tc>
        <w:tc>
          <w:tcPr>
            <w:tcW w:type="dxa" w:w="1474"/>
          </w:tcPr>
          <w:p>
            <w:pPr>
              <w:spacing w:before="0" w:after="0"/>
              <w:jc w:val="center"/>
            </w:pPr>
            <w:r>
              <w:rPr>
                <w:rFonts w:ascii="Times New Roman" w:hAnsi="Times New Roman" w:eastAsia="仿宋_GB2312" w:cs="Times New Roman"/>
                <w:b w:val="0"/>
                <w:sz w:val="21"/>
              </w:rPr>
              <w:t>韩国釜山海军基地</w:t>
            </w:r>
          </w:p>
        </w:tc>
        <w:tc>
          <w:tcPr>
            <w:tcW w:type="dxa" w:w="1474"/>
          </w:tcPr>
          <w:p>
            <w:pPr>
              <w:spacing w:before="0" w:after="0"/>
              <w:jc w:val="center"/>
            </w:pPr>
            <w:r>
              <w:rPr>
                <w:rFonts w:ascii="Times New Roman" w:hAnsi="Times New Roman" w:eastAsia="仿宋_GB2312" w:cs="Times New Roman"/>
                <w:b w:val="0"/>
                <w:sz w:val="21"/>
              </w:rPr>
              <w:t>岛山安昌浩级常规潜艇</w:t>
            </w:r>
          </w:p>
        </w:tc>
        <w:tc>
          <w:tcPr>
            <w:tcW w:type="dxa" w:w="1474"/>
          </w:tcPr>
          <w:p>
            <w:pPr>
              <w:spacing w:before="0" w:after="0"/>
              <w:jc w:val="center"/>
            </w:pPr>
            <w:r>
              <w:rPr>
                <w:rFonts w:ascii="Times New Roman" w:hAnsi="Times New Roman" w:eastAsia="仿宋_GB2312" w:cs="Times New Roman"/>
                <w:b w:val="0"/>
                <w:sz w:val="21"/>
              </w:rPr>
              <w:t>0216-0441在海州湾外海执行战备巡逻；最近距我领海线—公里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关联舆情1条；韩国岛山安昌浩级潜艇在海州湾外海持续开展活动</w:t>
            </w:r>
          </w:p>
        </w:tc>
      </w:tr>
      <w:tr>
        <w:tc>
          <w:tcPr>
            <w:tcW w:type="dxa" w:w="1474"/>
          </w:tcPr>
          <w:p>
            <w:pPr>
              <w:spacing w:before="0" w:after="0"/>
              <w:jc w:val="center"/>
            </w:pPr>
            <w:r>
              <w:rPr>
                <w:rFonts w:ascii="Times New Roman" w:hAnsi="Times New Roman" w:eastAsia="仿宋_GB2312" w:cs="Times New Roman"/>
                <w:b w:val="0"/>
                <w:sz w:val="21"/>
              </w:rPr>
              <w:t>台湾</w:t>
            </w:r>
          </w:p>
        </w:tc>
        <w:tc>
          <w:tcPr>
            <w:tcW w:type="dxa" w:w="1474"/>
          </w:tcPr>
          <w:p>
            <w:pPr>
              <w:spacing w:before="0" w:after="0"/>
              <w:jc w:val="center"/>
            </w:pPr>
            <w:r>
              <w:rPr>
                <w:rFonts w:ascii="Times New Roman" w:hAnsi="Times New Roman" w:eastAsia="仿宋_GB2312" w:cs="Times New Roman"/>
                <w:b w:val="0"/>
                <w:sz w:val="21"/>
              </w:rPr>
              <w:t>台湾苏澳港</w:t>
            </w:r>
          </w:p>
        </w:tc>
        <w:tc>
          <w:tcPr>
            <w:tcW w:type="dxa" w:w="1474"/>
          </w:tcPr>
          <w:p>
            <w:pPr>
              <w:spacing w:before="0" w:after="0"/>
              <w:jc w:val="center"/>
            </w:pPr>
            <w:r>
              <w:rPr>
                <w:rFonts w:ascii="Times New Roman" w:hAnsi="Times New Roman" w:eastAsia="仿宋_GB2312" w:cs="Times New Roman"/>
                <w:b w:val="0"/>
                <w:sz w:val="21"/>
              </w:rPr>
              <w:t>基隆级导弹驱逐舰、磐石号综合补给舰</w:t>
            </w:r>
          </w:p>
        </w:tc>
        <w:tc>
          <w:tcPr>
            <w:tcW w:type="dxa" w:w="1474"/>
          </w:tcPr>
          <w:p>
            <w:pPr>
              <w:spacing w:before="0" w:after="0"/>
              <w:jc w:val="center"/>
            </w:pPr>
            <w:r>
              <w:rPr>
                <w:rFonts w:ascii="Times New Roman" w:hAnsi="Times New Roman" w:eastAsia="仿宋_GB2312" w:cs="Times New Roman"/>
                <w:b w:val="0"/>
                <w:sz w:val="21"/>
              </w:rPr>
              <w:t>0507-0732在东海执行编队警戒部署；最近距我领海线—公里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关联舆情1条；台湾海军基隆级舰与磐石号在东海完成警戒部署后离...</w:t>
            </w:r>
          </w:p>
        </w:tc>
      </w:tr>
      <w:tr>
        <w:tc>
          <w:tcPr>
            <w:tcW w:type="dxa" w:w="1474"/>
          </w:tcPr>
          <w:p>
            <w:pPr>
              <w:spacing w:before="0" w:after="0"/>
              <w:jc w:val="center"/>
            </w:pPr>
            <w:r>
              <w:rPr>
                <w:rFonts w:ascii="Times New Roman" w:hAnsi="Times New Roman" w:eastAsia="仿宋_GB2312" w:cs="Times New Roman"/>
                <w:b w:val="0"/>
                <w:sz w:val="21"/>
              </w:rPr>
              <w:t>马来西亚</w:t>
            </w:r>
          </w:p>
        </w:tc>
        <w:tc>
          <w:tcPr>
            <w:tcW w:type="dxa" w:w="1474"/>
          </w:tcPr>
          <w:p>
            <w:pPr>
              <w:spacing w:before="0" w:after="0"/>
              <w:jc w:val="center"/>
            </w:pPr>
            <w:r>
              <w:rPr>
                <w:rFonts w:ascii="Times New Roman" w:hAnsi="Times New Roman" w:eastAsia="仿宋_GB2312" w:cs="Times New Roman"/>
                <w:b w:val="0"/>
                <w:sz w:val="21"/>
              </w:rPr>
              <w:t>马来西亚哥打基纳巴卢海军基地</w:t>
            </w:r>
          </w:p>
        </w:tc>
        <w:tc>
          <w:tcPr>
            <w:tcW w:type="dxa" w:w="1474"/>
          </w:tcPr>
          <w:p>
            <w:pPr>
              <w:spacing w:before="0" w:after="0"/>
              <w:jc w:val="center"/>
            </w:pPr>
            <w:r>
              <w:rPr>
                <w:rFonts w:ascii="Times New Roman" w:hAnsi="Times New Roman" w:eastAsia="仿宋_GB2312" w:cs="Times New Roman"/>
                <w:b w:val="0"/>
                <w:sz w:val="21"/>
              </w:rPr>
              <w:t>莱库号导弹护卫舰</w:t>
            </w:r>
          </w:p>
        </w:tc>
        <w:tc>
          <w:tcPr>
            <w:tcW w:type="dxa" w:w="1474"/>
          </w:tcPr>
          <w:p>
            <w:pPr>
              <w:spacing w:before="0" w:after="0"/>
              <w:jc w:val="center"/>
            </w:pPr>
            <w:r>
              <w:rPr>
                <w:rFonts w:ascii="Times New Roman" w:hAnsi="Times New Roman" w:eastAsia="仿宋_GB2312" w:cs="Times New Roman"/>
                <w:b w:val="0"/>
                <w:sz w:val="21"/>
              </w:rPr>
              <w:t>0534-0759在黄岩岛海域执行防空反导训练；最近距我领海线—公里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关联舆情1条；马来西亚莱库号护卫舰在黄岩岛海域开展防空反导训...</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卡尔瓦里级常规潜艇、维沙卡帕特南级导弹驱逐舰、维克兰特号航空母舰</w:t>
            </w:r>
          </w:p>
        </w:tc>
        <w:tc>
          <w:tcPr>
            <w:tcW w:type="dxa" w:w="1474"/>
          </w:tcPr>
          <w:p>
            <w:pPr>
              <w:spacing w:before="0" w:after="0"/>
              <w:jc w:val="center"/>
            </w:pPr>
            <w:r>
              <w:rPr>
                <w:rFonts w:ascii="Times New Roman" w:hAnsi="Times New Roman" w:eastAsia="仿宋_GB2312" w:cs="Times New Roman"/>
                <w:b w:val="0"/>
                <w:sz w:val="21"/>
              </w:rPr>
              <w:t>0556-0721在黄海中部执行战备巡逻；最近距我领海线—公里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海军卡尔瓦里级潜艇在黄海中部持续机动；关联舆情1条；印度海军卡尔瓦里级潜艇在成山头外海执行海上巡逻；关联舆情1条；印度维沙卡帕特南级导弹驱逐舰进入北黄海活动；关联舆情1条；印度航母维克兰特号在长江口外海组织远海训练</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戴高乐号航空母舰</w:t>
            </w:r>
          </w:p>
        </w:tc>
        <w:tc>
          <w:tcPr>
            <w:tcW w:type="dxa" w:w="1474"/>
          </w:tcPr>
          <w:p>
            <w:pPr>
              <w:spacing w:before="0" w:after="0"/>
              <w:jc w:val="center"/>
            </w:pPr>
            <w:r>
              <w:rPr>
                <w:rFonts w:ascii="Times New Roman" w:hAnsi="Times New Roman" w:eastAsia="仿宋_GB2312" w:cs="Times New Roman"/>
                <w:b w:val="0"/>
                <w:sz w:val="21"/>
              </w:rPr>
              <w:t>0814-1039在南海执行编队警戒部署；最近距我领海线—公里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关联舆情1条；法国戴高乐号航母在南海完成编队警戒部署后离开任...</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巴登-符腾堡号导弹护卫舰</w:t>
            </w:r>
          </w:p>
        </w:tc>
        <w:tc>
          <w:tcPr>
            <w:tcW w:type="dxa" w:w="1474"/>
          </w:tcPr>
          <w:p>
            <w:pPr>
              <w:spacing w:before="0" w:after="0"/>
              <w:jc w:val="center"/>
            </w:pPr>
            <w:r>
              <w:rPr>
                <w:rFonts w:ascii="Times New Roman" w:hAnsi="Times New Roman" w:eastAsia="仿宋_GB2312" w:cs="Times New Roman"/>
                <w:b w:val="0"/>
                <w:sz w:val="21"/>
              </w:rPr>
              <w:t>0852-1017在北部湾执行海上监视侦察；最近距我领海线—公里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关联舆情1条；德国海军巴登-符腾堡号导弹护卫舰在北部湾执行监...</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守护级导弹护卫舰</w:t>
            </w:r>
          </w:p>
        </w:tc>
        <w:tc>
          <w:tcPr>
            <w:tcW w:type="dxa" w:w="1474"/>
          </w:tcPr>
          <w:p>
            <w:pPr>
              <w:spacing w:before="0" w:after="0"/>
              <w:jc w:val="center"/>
            </w:pPr>
            <w:r>
              <w:rPr>
                <w:rFonts w:ascii="Times New Roman" w:hAnsi="Times New Roman" w:eastAsia="仿宋_GB2312" w:cs="Times New Roman"/>
                <w:b w:val="0"/>
                <w:sz w:val="21"/>
              </w:rPr>
              <w:t>1406-1631在北部湾执行编队警戒部署；最近距我领海线—公里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关联舆情1条；俄罗斯守护级导弹护卫舰在北部湾进行编队警戒部署</w:t>
            </w:r>
          </w:p>
        </w:tc>
      </w:tr>
      <w:tr>
        <w:tc>
          <w:tcPr>
            <w:tcW w:type="dxa" w:w="1474"/>
          </w:tcPr>
          <w:p>
            <w:pPr>
              <w:spacing w:before="0" w:after="0"/>
              <w:jc w:val="center"/>
            </w:pPr>
            <w:r>
              <w:rPr>
                <w:rFonts w:ascii="Times New Roman" w:hAnsi="Times New Roman" w:eastAsia="仿宋_GB2312" w:cs="Times New Roman"/>
                <w:b w:val="0"/>
                <w:sz w:val="21"/>
              </w:rPr>
              <w:t>日本</w:t>
            </w:r>
          </w:p>
        </w:tc>
        <w:tc>
          <w:tcPr>
            <w:tcW w:type="dxa" w:w="1474"/>
          </w:tcPr>
          <w:p>
            <w:pPr>
              <w:spacing w:before="0" w:after="0"/>
              <w:jc w:val="center"/>
            </w:pPr>
            <w:r>
              <w:rPr>
                <w:rFonts w:ascii="Times New Roman" w:hAnsi="Times New Roman" w:eastAsia="仿宋_GB2312" w:cs="Times New Roman"/>
                <w:b w:val="0"/>
                <w:sz w:val="21"/>
              </w:rPr>
              <w:t>日本佐世保海军基地</w:t>
            </w:r>
          </w:p>
        </w:tc>
        <w:tc>
          <w:tcPr>
            <w:tcW w:type="dxa" w:w="1474"/>
          </w:tcPr>
          <w:p>
            <w:pPr>
              <w:spacing w:before="0" w:after="0"/>
              <w:jc w:val="center"/>
            </w:pPr>
            <w:r>
              <w:rPr>
                <w:rFonts w:ascii="Times New Roman" w:hAnsi="Times New Roman" w:eastAsia="仿宋_GB2312" w:cs="Times New Roman"/>
                <w:b w:val="0"/>
                <w:sz w:val="21"/>
              </w:rPr>
              <w:t>大隅级船坞登陆舰</w:t>
            </w:r>
          </w:p>
        </w:tc>
        <w:tc>
          <w:tcPr>
            <w:tcW w:type="dxa" w:w="1474"/>
          </w:tcPr>
          <w:p>
            <w:pPr>
              <w:spacing w:before="0" w:after="0"/>
              <w:jc w:val="center"/>
            </w:pPr>
            <w:r>
              <w:rPr>
                <w:rFonts w:ascii="Times New Roman" w:hAnsi="Times New Roman" w:eastAsia="仿宋_GB2312" w:cs="Times New Roman"/>
                <w:b w:val="0"/>
                <w:sz w:val="21"/>
              </w:rPr>
              <w:t>1724-1949在北黄海执行编队警戒部署；最近距我领海线—公里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关联舆情1条；日本大隅级登陆舰在北黄海执行编队警戒部署</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2025年6月9日主要空军基地飞机联合点名报告表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歼-10C多用途战斗机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海南岛东南海域前沿机位</w:t>
            </w:r>
          </w:p>
        </w:tc>
        <w:tc>
          <w:tcPr>
            <w:tcW w:type="dxa" w:w="1105"/>
          </w:tcPr>
          <w:p>
            <w:pPr>
              <w:spacing w:before="0" w:after="0"/>
              <w:jc w:val="center"/>
            </w:pPr>
            <w:r>
              <w:rPr>
                <w:rFonts w:ascii="Times New Roman" w:hAnsi="Times New Roman" w:eastAsia="仿宋_GB2312" w:cs="Times New Roman"/>
                <w:b w:val="0"/>
                <w:sz w:val="21"/>
              </w:rPr>
              <w:t>523-748执行空中警戒，活动于海南岛东南海域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渚碧礁附近海域前沿机位</w:t>
            </w:r>
          </w:p>
        </w:tc>
        <w:tc>
          <w:tcPr>
            <w:tcW w:type="dxa" w:w="1105"/>
          </w:tcPr>
          <w:p>
            <w:pPr>
              <w:spacing w:before="0" w:after="0"/>
              <w:jc w:val="center"/>
            </w:pPr>
            <w:r>
              <w:rPr>
                <w:rFonts w:ascii="Times New Roman" w:hAnsi="Times New Roman" w:eastAsia="仿宋_GB2312" w:cs="Times New Roman"/>
                <w:b w:val="0"/>
                <w:sz w:val="21"/>
              </w:rPr>
              <w:t>803-1028执行舰载机起降训练，活动于渚碧礁附近海域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空警-500预警机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841-1006执行空中警戒，活动于黄海中部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1159-1324执行电子侦察，活动于黄海中部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轰-6K轰炸机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1735-1900执行远程轰炸训练，活动于长江口外海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新加坡樟宜空军基地（东）</w:t>
            </w:r>
          </w:p>
        </w:tc>
        <w:tc>
          <w:tcPr>
            <w:tcW w:type="dxa" w:w="1105"/>
          </w:tcPr>
          <w:p>
            <w:pPr>
              <w:spacing w:before="0" w:after="0"/>
              <w:jc w:val="center"/>
            </w:pPr>
            <w:r>
              <w:rPr>
                <w:rFonts w:ascii="Times New Roman" w:hAnsi="Times New Roman" w:eastAsia="仿宋_GB2312" w:cs="Times New Roman"/>
                <w:b w:val="0"/>
                <w:sz w:val="21"/>
              </w:rPr>
              <w:t>福克50海上巡逻机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万安滩海域前沿机位</w:t>
            </w:r>
          </w:p>
        </w:tc>
        <w:tc>
          <w:tcPr>
            <w:tcW w:type="dxa" w:w="1105"/>
          </w:tcPr>
          <w:p>
            <w:pPr>
              <w:spacing w:before="0" w:after="0"/>
              <w:jc w:val="center"/>
            </w:pPr>
            <w:r>
              <w:rPr>
                <w:rFonts w:ascii="Times New Roman" w:hAnsi="Times New Roman" w:eastAsia="仿宋_GB2312" w:cs="Times New Roman"/>
                <w:b w:val="0"/>
                <w:sz w:val="21"/>
              </w:rPr>
              <w:t>227-452执行海上侦察巡逻，活动于万安滩海域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意大利西戈内拉空军基地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礼乐滩海域前沿机位</w:t>
            </w:r>
          </w:p>
        </w:tc>
        <w:tc>
          <w:tcPr>
            <w:tcW w:type="dxa" w:w="1105"/>
          </w:tcPr>
          <w:p>
            <w:pPr>
              <w:spacing w:before="0" w:after="0"/>
              <w:jc w:val="center"/>
            </w:pPr>
            <w:r>
              <w:rPr>
                <w:rFonts w:ascii="Times New Roman" w:hAnsi="Times New Roman" w:eastAsia="仿宋_GB2312" w:cs="Times New Roman"/>
                <w:b w:val="0"/>
                <w:sz w:val="21"/>
              </w:rPr>
              <w:t>249-414执行空中警戒，活动于礼乐滩海域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意大利西戈内拉空军基地</w:t>
            </w:r>
          </w:p>
        </w:tc>
        <w:tc>
          <w:tcPr>
            <w:tcW w:type="dxa" w:w="1105"/>
          </w:tcPr>
          <w:p>
            <w:pPr>
              <w:spacing w:before="0" w:after="0"/>
              <w:jc w:val="center"/>
            </w:pPr>
            <w:r>
              <w:rPr>
                <w:rFonts w:ascii="Times New Roman" w:hAnsi="Times New Roman" w:eastAsia="仿宋_GB2312" w:cs="Times New Roman"/>
                <w:b w:val="0"/>
                <w:sz w:val="21"/>
              </w:rPr>
              <w:t>P-72A海上巡逻机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礼乐滩海域前沿机位</w:t>
            </w:r>
          </w:p>
        </w:tc>
        <w:tc>
          <w:tcPr>
            <w:tcW w:type="dxa" w:w="1105"/>
          </w:tcPr>
          <w:p>
            <w:pPr>
              <w:spacing w:before="0" w:after="0"/>
              <w:jc w:val="center"/>
            </w:pPr>
            <w:r>
              <w:rPr>
                <w:rFonts w:ascii="Times New Roman" w:hAnsi="Times New Roman" w:eastAsia="仿宋_GB2312" w:cs="Times New Roman"/>
                <w:b w:val="0"/>
                <w:sz w:val="21"/>
              </w:rPr>
              <w:t>249-414执行空中警戒，活动于礼乐滩海域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北康暗沙海域前沿机位</w:t>
            </w:r>
          </w:p>
        </w:tc>
        <w:tc>
          <w:tcPr>
            <w:tcW w:type="dxa" w:w="1105"/>
          </w:tcPr>
          <w:p>
            <w:pPr>
              <w:spacing w:before="0" w:after="0"/>
              <w:jc w:val="center"/>
            </w:pPr>
            <w:r>
              <w:rPr>
                <w:rFonts w:ascii="Times New Roman" w:hAnsi="Times New Roman" w:eastAsia="仿宋_GB2312" w:cs="Times New Roman"/>
                <w:b w:val="0"/>
                <w:sz w:val="21"/>
              </w:rPr>
              <w:t>545-710执行战备警巡，活动于北康暗沙海域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冲绳嘉手纳空军基地</w:t>
            </w:r>
          </w:p>
        </w:tc>
        <w:tc>
          <w:tcPr>
            <w:tcW w:type="dxa" w:w="1105"/>
          </w:tcPr>
          <w:p>
            <w:pPr>
              <w:spacing w:before="0" w:after="0"/>
              <w:jc w:val="center"/>
            </w:pPr>
            <w:r>
              <w:rPr>
                <w:rFonts w:ascii="Times New Roman" w:hAnsi="Times New Roman" w:eastAsia="仿宋_GB2312" w:cs="Times New Roman"/>
                <w:b w:val="0"/>
                <w:sz w:val="21"/>
              </w:rPr>
              <w:t>RC-135W电子侦察机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1121-1346执行电子侦察，活动于东海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英国沃丁顿空军基地</w:t>
            </w:r>
          </w:p>
        </w:tc>
        <w:tc>
          <w:tcPr>
            <w:tcW w:type="dxa" w:w="1105"/>
          </w:tcPr>
          <w:p>
            <w:pPr>
              <w:spacing w:before="0" w:after="0"/>
              <w:jc w:val="center"/>
            </w:pPr>
            <w:r>
              <w:rPr>
                <w:rFonts w:ascii="Times New Roman" w:hAnsi="Times New Roman" w:eastAsia="仿宋_GB2312" w:cs="Times New Roman"/>
                <w:b w:val="0"/>
                <w:sz w:val="21"/>
              </w:rPr>
              <w:t>RC-135W电子侦察机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1455-1620执行情报监视侦察，活动于长江口外海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P-72A海上巡逻机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1713-1938执行海上侦察巡逻，活动于北部湾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加拿大</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CP-140“极光”海上巡逻机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1729-1954执行反潜巡逻，活动于温州外海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法国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“大西洋”2反潜巡逻机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2009-2234执行反潜巡逻，活动于黄海中部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法国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E-2C预警机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2009-2234执行反潜巡逻，活动于黄海中部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越南</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苏-30MK2多用途战斗机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南海南部前沿机位</w:t>
            </w:r>
          </w:p>
        </w:tc>
        <w:tc>
          <w:tcPr>
            <w:tcW w:type="dxa" w:w="1105"/>
          </w:tcPr>
          <w:p>
            <w:pPr>
              <w:spacing w:before="0" w:after="0"/>
              <w:jc w:val="center"/>
            </w:pPr>
            <w:r>
              <w:rPr>
                <w:rFonts w:ascii="Times New Roman" w:hAnsi="Times New Roman" w:eastAsia="仿宋_GB2312" w:cs="Times New Roman"/>
                <w:b w:val="0"/>
                <w:sz w:val="21"/>
              </w:rPr>
              <w:t>2031-2256执行战备警巡，活动于南海南部</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