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10"/>
      </w:tblGrid>
      <w:tr w:rsidR="002773BD" w:rsidRPr="00FB440E" w14:paraId="1B75E729" w14:textId="77777777" w:rsidTr="567830CF">
        <w:trPr>
          <w:trHeight w:val="1296"/>
        </w:trPr>
        <w:tc>
          <w:tcPr>
            <w:tcW w:w="9510" w:type="dxa"/>
            <w:tcMar>
              <w:top w:w="0" w:type="dxa"/>
              <w:left w:w="108" w:type="dxa"/>
              <w:bottom w:w="0" w:type="dxa"/>
              <w:right w:w="108" w:type="dxa"/>
            </w:tcMar>
            <w:hideMark/>
          </w:tcPr>
          <w:p w14:paraId="4769DA55" w14:textId="7842ABA8" w:rsidR="002773BD" w:rsidRPr="00FB440E" w:rsidRDefault="002773BD" w:rsidP="007A0F67">
            <w:pPr>
              <w:rPr>
                <w:rFonts w:ascii="Aptos" w:eastAsia="Times New Roman" w:hAnsi="Aptos" w:cs="Calibri"/>
                <w:b/>
                <w:bCs/>
                <w:color w:val="015671"/>
                <w:sz w:val="8"/>
                <w:szCs w:val="8"/>
              </w:rPr>
            </w:pPr>
            <w:bookmarkStart w:id="0" w:name="_Hlk125641446"/>
          </w:p>
          <w:p w14:paraId="42E9B948" w14:textId="57FF8DC5" w:rsidR="002773BD" w:rsidRPr="00FB440E" w:rsidRDefault="00AE0772" w:rsidP="00FE675F">
            <w:pPr>
              <w:rPr>
                <w:rFonts w:ascii="Aptos" w:hAnsi="Aptos"/>
              </w:rPr>
            </w:pPr>
            <w:r w:rsidRPr="00FB440E">
              <w:rPr>
                <w:rFonts w:ascii="Aptos" w:hAnsi="Aptos"/>
                <w:noProof/>
              </w:rPr>
              <w:drawing>
                <wp:inline distT="0" distB="0" distL="0" distR="0" wp14:anchorId="07DB6A87" wp14:editId="079260E6">
                  <wp:extent cx="5816088" cy="1030313"/>
                  <wp:effectExtent l="0" t="0" r="0" b="0"/>
                  <wp:docPr id="1387547553" name="drawing">
                    <a:extLst xmlns:a="http://schemas.openxmlformats.org/drawingml/2006/main">
                      <a:ext uri="{FF2B5EF4-FFF2-40B4-BE49-F238E27FC236}">
                        <a16:creationId xmlns:a16="http://schemas.microsoft.com/office/drawing/2014/main" id="{AD6267FD-4FB2-44AC-8DC9-39F6D04C79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47553" name=""/>
                          <pic:cNvPicPr/>
                        </pic:nvPicPr>
                        <pic:blipFill>
                          <a:blip r:embed="rId9">
                            <a:extLst>
                              <a:ext uri="{28A0092B-C50C-407E-A947-70E740481C1C}">
                                <a14:useLocalDpi xmlns:a14="http://schemas.microsoft.com/office/drawing/2010/main" val="0"/>
                              </a:ext>
                            </a:extLst>
                          </a:blip>
                          <a:stretch>
                            <a:fillRect/>
                          </a:stretch>
                        </pic:blipFill>
                        <pic:spPr>
                          <a:xfrm>
                            <a:off x="0" y="0"/>
                            <a:ext cx="5816088" cy="1030313"/>
                          </a:xfrm>
                          <a:prstGeom prst="rect">
                            <a:avLst/>
                          </a:prstGeom>
                        </pic:spPr>
                      </pic:pic>
                    </a:graphicData>
                  </a:graphic>
                </wp:inline>
              </w:drawing>
            </w:r>
          </w:p>
        </w:tc>
      </w:tr>
      <w:tr w:rsidR="0016516A" w:rsidRPr="00FB440E" w14:paraId="7A7137E7" w14:textId="77777777" w:rsidTr="567830CF">
        <w:trPr>
          <w:trHeight w:val="144"/>
        </w:trPr>
        <w:tc>
          <w:tcPr>
            <w:tcW w:w="9510" w:type="dxa"/>
            <w:tcMar>
              <w:top w:w="0" w:type="dxa"/>
              <w:left w:w="108" w:type="dxa"/>
              <w:bottom w:w="0" w:type="dxa"/>
              <w:right w:w="108" w:type="dxa"/>
            </w:tcMar>
          </w:tcPr>
          <w:p w14:paraId="44A148C3" w14:textId="4EC08918" w:rsidR="00F9389B" w:rsidRPr="00FB440E" w:rsidRDefault="00F9389B" w:rsidP="050A9138">
            <w:pPr>
              <w:ind w:right="630"/>
              <w:rPr>
                <w:rFonts w:ascii="Aptos" w:eastAsia="Calibri" w:hAnsi="Aptos" w:cs="Calibri"/>
                <w:i/>
                <w:iCs/>
                <w:color w:val="0563C1" w:themeColor="hyperlink"/>
                <w:sz w:val="20"/>
                <w:szCs w:val="20"/>
                <w:u w:val="single"/>
                <w:lang w:val="en-IN"/>
              </w:rPr>
            </w:pPr>
          </w:p>
        </w:tc>
      </w:tr>
      <w:tr w:rsidR="002773BD" w:rsidRPr="00FB440E" w14:paraId="31CD5D6D" w14:textId="77777777" w:rsidTr="567830CF">
        <w:trPr>
          <w:trHeight w:val="144"/>
        </w:trPr>
        <w:tc>
          <w:tcPr>
            <w:tcW w:w="9510" w:type="dxa"/>
            <w:tcMar>
              <w:top w:w="0" w:type="dxa"/>
              <w:left w:w="108" w:type="dxa"/>
              <w:bottom w:w="0" w:type="dxa"/>
              <w:right w:w="108" w:type="dxa"/>
            </w:tcMar>
            <w:vAlign w:val="bottom"/>
          </w:tcPr>
          <w:tbl>
            <w:tblPr>
              <w:tblW w:w="9270" w:type="dxa"/>
              <w:tblCellMar>
                <w:left w:w="0" w:type="dxa"/>
                <w:right w:w="0" w:type="dxa"/>
              </w:tblCellMar>
              <w:tblLook w:val="04A0" w:firstRow="1" w:lastRow="0" w:firstColumn="1" w:lastColumn="0" w:noHBand="0" w:noVBand="1"/>
            </w:tblPr>
            <w:tblGrid>
              <w:gridCol w:w="4635"/>
              <w:gridCol w:w="4635"/>
            </w:tblGrid>
            <w:tr w:rsidR="007A4084" w:rsidRPr="00FB440E" w14:paraId="7A174E09" w14:textId="77777777" w:rsidTr="567830CF">
              <w:trPr>
                <w:trHeight w:val="720"/>
              </w:trPr>
              <w:tc>
                <w:tcPr>
                  <w:tcW w:w="9270" w:type="dxa"/>
                  <w:gridSpan w:val="2"/>
                  <w:tcBorders>
                    <w:top w:val="nil"/>
                    <w:left w:val="nil"/>
                    <w:bottom w:val="single" w:sz="12" w:space="0" w:color="071D49"/>
                    <w:right w:val="nil"/>
                  </w:tcBorders>
                </w:tcPr>
                <w:p w14:paraId="239A861A" w14:textId="0630FAE4" w:rsidR="007A4084" w:rsidRPr="00FB440E" w:rsidRDefault="00B73CAC" w:rsidP="007A4084">
                  <w:pPr>
                    <w:jc w:val="center"/>
                    <w:rPr>
                      <w:rFonts w:ascii="Aptos" w:hAnsi="Aptos"/>
                      <w:b/>
                      <w:bCs/>
                      <w:lang w:val="en-GB" w:eastAsia="ja-JP"/>
                    </w:rPr>
                  </w:pPr>
                  <w:bookmarkStart w:id="1" w:name="_Hlk96516995"/>
                  <w:bookmarkStart w:id="2" w:name="_MailOriginal"/>
                  <w:r w:rsidRPr="00B73CAC">
                    <w:rPr>
                      <w:rFonts w:ascii="Aptos" w:hAnsi="Aptos" w:cs="Calibri"/>
                      <w:b/>
                      <w:color w:val="002060"/>
                      <w:sz w:val="32"/>
                      <w:szCs w:val="32"/>
                      <w:lang w:eastAsia="ja-JP"/>
                    </w:rPr>
                    <w:t xml:space="preserve">Syndax at JPM Healthcare Conference 2026; </w:t>
                  </w:r>
                  <w:r w:rsidR="00BA59F1">
                    <w:rPr>
                      <w:rFonts w:ascii="Aptos" w:hAnsi="Aptos" w:cs="Calibri"/>
                      <w:b/>
                      <w:color w:val="002060"/>
                      <w:sz w:val="32"/>
                      <w:szCs w:val="32"/>
                      <w:lang w:eastAsia="ja-JP"/>
                    </w:rPr>
                    <w:t>h</w:t>
                  </w:r>
                  <w:r w:rsidRPr="00B73CAC">
                    <w:rPr>
                      <w:rFonts w:ascii="Aptos" w:hAnsi="Aptos" w:cs="Calibri"/>
                      <w:b/>
                      <w:color w:val="002060"/>
                      <w:sz w:val="32"/>
                      <w:szCs w:val="32"/>
                      <w:lang w:eastAsia="ja-JP"/>
                    </w:rPr>
                    <w:t>ighlighted</w:t>
                  </w:r>
                  <w:r w:rsidR="00C52780">
                    <w:rPr>
                      <w:rFonts w:ascii="Aptos" w:hAnsi="Aptos" w:cs="Calibri"/>
                      <w:b/>
                      <w:color w:val="002060"/>
                      <w:sz w:val="32"/>
                      <w:szCs w:val="32"/>
                      <w:lang w:eastAsia="ja-JP"/>
                    </w:rPr>
                    <w:t xml:space="preserve"> plans </w:t>
                  </w:r>
                  <w:r w:rsidR="00FF532D">
                    <w:rPr>
                      <w:rFonts w:ascii="Aptos" w:hAnsi="Aptos" w:cs="Calibri"/>
                      <w:b/>
                      <w:color w:val="002060"/>
                      <w:sz w:val="32"/>
                      <w:szCs w:val="32"/>
                      <w:lang w:eastAsia="ja-JP"/>
                    </w:rPr>
                    <w:t xml:space="preserve">for new </w:t>
                  </w:r>
                  <w:r w:rsidR="1579E6F8" w:rsidRPr="0FA49BB5">
                    <w:rPr>
                      <w:rFonts w:ascii="Aptos" w:hAnsi="Aptos" w:cs="Calibri"/>
                      <w:b/>
                      <w:bCs/>
                      <w:color w:val="002060"/>
                      <w:sz w:val="32"/>
                      <w:szCs w:val="32"/>
                      <w:lang w:eastAsia="ja-JP"/>
                    </w:rPr>
                    <w:t>PoC</w:t>
                  </w:r>
                  <w:r w:rsidR="00FF532D" w:rsidRPr="0FA49BB5">
                    <w:rPr>
                      <w:rFonts w:ascii="Aptos" w:hAnsi="Aptos" w:cs="Calibri"/>
                      <w:b/>
                      <w:bCs/>
                      <w:color w:val="002060"/>
                      <w:sz w:val="32"/>
                      <w:szCs w:val="32"/>
                      <w:lang w:eastAsia="ja-JP"/>
                    </w:rPr>
                    <w:t xml:space="preserve"> </w:t>
                  </w:r>
                  <w:r w:rsidR="00FF532D">
                    <w:rPr>
                      <w:rFonts w:ascii="Aptos" w:hAnsi="Aptos" w:cs="Calibri"/>
                      <w:b/>
                      <w:color w:val="002060"/>
                      <w:sz w:val="32"/>
                      <w:szCs w:val="32"/>
                      <w:lang w:eastAsia="ja-JP"/>
                    </w:rPr>
                    <w:t xml:space="preserve">study </w:t>
                  </w:r>
                  <w:r w:rsidR="00BA59F1">
                    <w:rPr>
                      <w:rFonts w:ascii="Aptos" w:hAnsi="Aptos" w:cs="Calibri"/>
                      <w:b/>
                      <w:color w:val="002060"/>
                      <w:sz w:val="32"/>
                      <w:szCs w:val="32"/>
                      <w:lang w:eastAsia="ja-JP"/>
                    </w:rPr>
                    <w:t xml:space="preserve">in </w:t>
                  </w:r>
                  <w:r w:rsidR="00BA59F1" w:rsidRPr="00BA59F1">
                    <w:rPr>
                      <w:rFonts w:ascii="Aptos" w:hAnsi="Aptos" w:cs="Calibri"/>
                      <w:b/>
                      <w:color w:val="002060"/>
                      <w:sz w:val="32"/>
                      <w:szCs w:val="32"/>
                      <w:lang w:eastAsia="ja-JP"/>
                    </w:rPr>
                    <w:t>1L KMT2Ar fit AML</w:t>
                  </w:r>
                </w:p>
              </w:tc>
            </w:tr>
            <w:tr w:rsidR="007A4084" w:rsidRPr="00FB440E" w14:paraId="6CEB7BB1" w14:textId="77777777" w:rsidTr="567830CF">
              <w:trPr>
                <w:trHeight w:val="510"/>
              </w:trPr>
              <w:tc>
                <w:tcPr>
                  <w:tcW w:w="4635" w:type="dxa"/>
                  <w:tcBorders>
                    <w:top w:val="single" w:sz="12" w:space="0" w:color="071D49"/>
                    <w:left w:val="nil"/>
                    <w:bottom w:val="single" w:sz="12" w:space="0" w:color="071D49"/>
                    <w:right w:val="nil"/>
                  </w:tcBorders>
                  <w:vAlign w:val="center"/>
                  <w:hideMark/>
                </w:tcPr>
                <w:p w14:paraId="6B19B11E" w14:textId="0CAE18CA" w:rsidR="007A4084" w:rsidRPr="00BC5A6D" w:rsidRDefault="007A4084" w:rsidP="007A4084">
                  <w:pPr>
                    <w:jc w:val="center"/>
                    <w:rPr>
                      <w:rFonts w:ascii="Aptos" w:hAnsi="Aptos" w:cs="Calibri"/>
                      <w:sz w:val="16"/>
                      <w:szCs w:val="16"/>
                      <w:lang w:eastAsia="ko-KR"/>
                      <w14:ligatures w14:val="standardContextual"/>
                    </w:rPr>
                  </w:pPr>
                  <w:r w:rsidRPr="00FB440E">
                    <w:rPr>
                      <w:rFonts w:ascii="Aptos" w:hAnsi="Aptos" w:cs="Calibri"/>
                      <w:b/>
                      <w:bCs/>
                      <w:sz w:val="16"/>
                      <w:szCs w:val="16"/>
                    </w:rPr>
                    <w:t>Company:</w:t>
                  </w:r>
                  <w:r w:rsidRPr="00FB440E">
                    <w:rPr>
                      <w:rFonts w:ascii="Aptos" w:hAnsi="Aptos" w:cs="Calibri"/>
                      <w:sz w:val="16"/>
                      <w:szCs w:val="16"/>
                    </w:rPr>
                    <w:t xml:space="preserve"> </w:t>
                  </w:r>
                  <w:r w:rsidR="006F0F0D">
                    <w:rPr>
                      <w:rFonts w:ascii="Aptos" w:eastAsia="Aptos" w:hAnsi="Aptos" w:cs="Aptos"/>
                      <w:sz w:val="16"/>
                      <w:szCs w:val="16"/>
                    </w:rPr>
                    <w:t>Syndax</w:t>
                  </w:r>
                </w:p>
                <w:p w14:paraId="53ACC3DC" w14:textId="42AC7062" w:rsidR="007A4084" w:rsidRPr="00FB440E" w:rsidRDefault="007A4084" w:rsidP="007A4084">
                  <w:pPr>
                    <w:jc w:val="center"/>
                    <w:rPr>
                      <w:rFonts w:ascii="Aptos" w:hAnsi="Aptos" w:cs="Calibri"/>
                      <w:b/>
                      <w:bCs/>
                      <w:sz w:val="16"/>
                      <w:szCs w:val="16"/>
                    </w:rPr>
                  </w:pPr>
                  <w:r w:rsidRPr="00FB440E">
                    <w:rPr>
                      <w:rFonts w:ascii="Aptos" w:hAnsi="Aptos" w:cs="Calibri"/>
                      <w:b/>
                      <w:bCs/>
                      <w:sz w:val="16"/>
                      <w:szCs w:val="16"/>
                    </w:rPr>
                    <w:t>Drug:</w:t>
                  </w:r>
                  <w:r w:rsidRPr="00FB440E">
                    <w:rPr>
                      <w:rFonts w:ascii="Aptos" w:hAnsi="Aptos" w:cs="Calibri"/>
                      <w:sz w:val="16"/>
                      <w:szCs w:val="16"/>
                    </w:rPr>
                    <w:t xml:space="preserve"> </w:t>
                  </w:r>
                  <w:r w:rsidR="006F0F0D">
                    <w:rPr>
                      <w:rFonts w:ascii="Aptos" w:eastAsia="Aptos" w:hAnsi="Aptos" w:cs="Aptos"/>
                      <w:sz w:val="16"/>
                      <w:szCs w:val="16"/>
                    </w:rPr>
                    <w:t>Revuforj</w:t>
                  </w:r>
                  <w:r w:rsidR="000B28C0" w:rsidRPr="00FB440E">
                    <w:rPr>
                      <w:rFonts w:ascii="Aptos" w:eastAsia="Aptos" w:hAnsi="Aptos" w:cs="Aptos"/>
                      <w:sz w:val="16"/>
                      <w:szCs w:val="16"/>
                    </w:rPr>
                    <w:t xml:space="preserve"> (</w:t>
                  </w:r>
                  <w:r w:rsidR="006F0F0D">
                    <w:rPr>
                      <w:rFonts w:ascii="Aptos" w:eastAsia="Aptos" w:hAnsi="Aptos" w:cs="Aptos"/>
                      <w:sz w:val="16"/>
                      <w:szCs w:val="16"/>
                    </w:rPr>
                    <w:t>revumenib; menin-MLLi</w:t>
                  </w:r>
                  <w:r w:rsidR="000B28C0" w:rsidRPr="00FB440E">
                    <w:rPr>
                      <w:rFonts w:ascii="Aptos" w:eastAsia="Aptos" w:hAnsi="Aptos" w:cs="Aptos"/>
                      <w:sz w:val="16"/>
                      <w:szCs w:val="16"/>
                    </w:rPr>
                    <w:t>)</w:t>
                  </w:r>
                </w:p>
              </w:tc>
              <w:tc>
                <w:tcPr>
                  <w:tcW w:w="4635"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6B95EDD4" w:rsidR="007A4084" w:rsidRPr="00FB440E" w:rsidRDefault="007A4084" w:rsidP="007A4084">
                  <w:pPr>
                    <w:jc w:val="center"/>
                    <w:rPr>
                      <w:rFonts w:ascii="Aptos" w:hAnsi="Aptos" w:cs="Calibri"/>
                      <w:sz w:val="16"/>
                      <w:szCs w:val="16"/>
                    </w:rPr>
                  </w:pPr>
                  <w:r w:rsidRPr="00FB440E">
                    <w:rPr>
                      <w:rFonts w:ascii="Aptos" w:hAnsi="Aptos" w:cs="Calibri"/>
                      <w:b/>
                      <w:bCs/>
                      <w:sz w:val="16"/>
                      <w:szCs w:val="16"/>
                    </w:rPr>
                    <w:t>Date:</w:t>
                  </w:r>
                  <w:r w:rsidRPr="00FB440E">
                    <w:rPr>
                      <w:rFonts w:ascii="Aptos" w:hAnsi="Aptos" w:cs="Calibri"/>
                      <w:sz w:val="16"/>
                      <w:szCs w:val="16"/>
                    </w:rPr>
                    <w:t xml:space="preserve"> </w:t>
                  </w:r>
                  <w:r w:rsidR="001D3648" w:rsidRPr="00FB440E">
                    <w:rPr>
                      <w:rFonts w:ascii="Aptos" w:hAnsi="Aptos" w:cs="Calibri"/>
                      <w:sz w:val="16"/>
                      <w:szCs w:val="16"/>
                    </w:rPr>
                    <w:t xml:space="preserve">Jan </w:t>
                  </w:r>
                  <w:r w:rsidR="00054F22">
                    <w:rPr>
                      <w:rFonts w:ascii="Aptos" w:hAnsi="Aptos" w:cs="Calibri"/>
                      <w:sz w:val="16"/>
                      <w:szCs w:val="16"/>
                    </w:rPr>
                    <w:t>12</w:t>
                  </w:r>
                  <w:r w:rsidR="001D3648" w:rsidRPr="00FB440E">
                    <w:rPr>
                      <w:rFonts w:ascii="Aptos" w:hAnsi="Aptos" w:cs="Calibri"/>
                      <w:sz w:val="16"/>
                      <w:szCs w:val="16"/>
                    </w:rPr>
                    <w:t>, 2026</w:t>
                  </w:r>
                </w:p>
                <w:p w14:paraId="02575F31" w14:textId="1D7E54C6" w:rsidR="007A4084" w:rsidRPr="00FB440E" w:rsidRDefault="32DB4EDB" w:rsidP="007A4084">
                  <w:pPr>
                    <w:jc w:val="center"/>
                    <w:rPr>
                      <w:rFonts w:ascii="Aptos" w:hAnsi="Aptos" w:cs="Calibri"/>
                      <w:sz w:val="16"/>
                      <w:szCs w:val="16"/>
                    </w:rPr>
                  </w:pPr>
                  <w:r w:rsidRPr="00FB440E">
                    <w:rPr>
                      <w:rFonts w:ascii="Aptos" w:hAnsi="Aptos" w:cs="Calibri"/>
                      <w:b/>
                      <w:bCs/>
                      <w:sz w:val="16"/>
                      <w:szCs w:val="16"/>
                    </w:rPr>
                    <w:t>Source(s):</w:t>
                  </w:r>
                  <w:r w:rsidRPr="00FB440E">
                    <w:rPr>
                      <w:rFonts w:ascii="Aptos" w:hAnsi="Aptos" w:cs="Calibri"/>
                      <w:sz w:val="16"/>
                      <w:szCs w:val="16"/>
                    </w:rPr>
                    <w:t xml:space="preserve"> </w:t>
                  </w:r>
                  <w:hyperlink r:id="rId10" w:history="1">
                    <w:r w:rsidR="00AC305A" w:rsidRPr="00C24229">
                      <w:rPr>
                        <w:rStyle w:val="Hyperlink"/>
                        <w:rFonts w:ascii="Aptos" w:hAnsi="Aptos" w:cs="Calibri"/>
                        <w:sz w:val="16"/>
                        <w:szCs w:val="16"/>
                        <w:lang w:val="en-IN"/>
                      </w:rPr>
                      <w:t>Presentation</w:t>
                    </w:r>
                  </w:hyperlink>
                  <w:r w:rsidR="00AC305A" w:rsidRPr="003A6C1A">
                    <w:rPr>
                      <w:rFonts w:ascii="Aptos" w:hAnsi="Aptos" w:cs="Calibri"/>
                      <w:sz w:val="16"/>
                      <w:szCs w:val="16"/>
                      <w:lang w:val="en-IN"/>
                    </w:rPr>
                    <w:t xml:space="preserve">, </w:t>
                  </w:r>
                  <w:hyperlink r:id="rId11" w:history="1">
                    <w:r w:rsidR="00AC305A" w:rsidRPr="00BC04D4">
                      <w:rPr>
                        <w:rStyle w:val="Hyperlink"/>
                        <w:rFonts w:ascii="Aptos" w:hAnsi="Aptos" w:cs="Calibri"/>
                        <w:sz w:val="16"/>
                        <w:szCs w:val="16"/>
                        <w:lang w:val="en-IN"/>
                      </w:rPr>
                      <w:t>Press Release</w:t>
                    </w:r>
                  </w:hyperlink>
                  <w:r w:rsidR="00AC305A" w:rsidRPr="003A6C1A">
                    <w:rPr>
                      <w:rFonts w:ascii="Aptos" w:eastAsia="Aptos" w:hAnsi="Aptos" w:cs="Aptos"/>
                      <w:color w:val="000000"/>
                      <w:sz w:val="16"/>
                      <w:szCs w:val="16"/>
                    </w:rPr>
                    <w:t>,</w:t>
                  </w:r>
                  <w:r w:rsidR="00AC305A" w:rsidRPr="007968FF">
                    <w:rPr>
                      <w:rFonts w:ascii="Aptos" w:eastAsia="Aptos" w:hAnsi="Aptos" w:cs="Aptos"/>
                      <w:color w:val="000000"/>
                      <w:sz w:val="16"/>
                      <w:szCs w:val="16"/>
                    </w:rPr>
                    <w:t> </w:t>
                  </w:r>
                  <w:hyperlink r:id="rId12" w:history="1">
                    <w:r w:rsidR="00AC305A" w:rsidRPr="00B64D45">
                      <w:rPr>
                        <w:rStyle w:val="Hyperlink"/>
                        <w:rFonts w:ascii="Aptos" w:hAnsi="Aptos" w:cs="Calibri"/>
                        <w:sz w:val="16"/>
                        <w:szCs w:val="16"/>
                        <w:lang w:val="en-IN"/>
                      </w:rPr>
                      <w:t>Webcast</w:t>
                    </w:r>
                  </w:hyperlink>
                </w:p>
              </w:tc>
            </w:tr>
            <w:tr w:rsidR="007A4084" w:rsidRPr="00FB440E" w14:paraId="0AB49604" w14:textId="77777777" w:rsidTr="567830CF">
              <w:tc>
                <w:tcPr>
                  <w:tcW w:w="9270" w:type="dxa"/>
                  <w:gridSpan w:val="2"/>
                  <w:tcBorders>
                    <w:top w:val="single" w:sz="4" w:space="0" w:color="auto"/>
                    <w:bottom w:val="single" w:sz="4" w:space="0" w:color="auto"/>
                  </w:tcBorders>
                </w:tcPr>
                <w:p w14:paraId="2370C215" w14:textId="77777777" w:rsidR="00B64BF9" w:rsidRPr="00FB440E" w:rsidRDefault="00B64BF9" w:rsidP="00D842D8">
                  <w:pPr>
                    <w:keepNext/>
                    <w:rPr>
                      <w:rFonts w:ascii="Aptos" w:hAnsi="Aptos" w:cs="Calibri"/>
                      <w:b/>
                      <w:bCs/>
                      <w:color w:val="071D49"/>
                      <w:sz w:val="28"/>
                      <w:szCs w:val="28"/>
                    </w:rPr>
                  </w:pPr>
                </w:p>
                <w:p w14:paraId="7D35EAD5" w14:textId="55A7DA5B" w:rsidR="00D842D8" w:rsidRPr="00FB440E" w:rsidRDefault="00D842D8" w:rsidP="00D842D8">
                  <w:pPr>
                    <w:keepNext/>
                    <w:rPr>
                      <w:rFonts w:ascii="Aptos" w:hAnsi="Aptos" w:cs="Calibri"/>
                      <w:b/>
                      <w:bCs/>
                      <w:color w:val="071D49"/>
                      <w:sz w:val="28"/>
                      <w:szCs w:val="28"/>
                    </w:rPr>
                  </w:pPr>
                  <w:r w:rsidRPr="00FB440E">
                    <w:rPr>
                      <w:rFonts w:ascii="Aptos" w:hAnsi="Aptos" w:cs="Calibri"/>
                      <w:b/>
                      <w:bCs/>
                      <w:color w:val="071D49"/>
                      <w:sz w:val="28"/>
                      <w:szCs w:val="28"/>
                    </w:rPr>
                    <w:t xml:space="preserve">What happened: </w:t>
                  </w:r>
                </w:p>
                <w:p w14:paraId="5F555DB6" w14:textId="6C7BDA4C" w:rsidR="0018012C" w:rsidRPr="0018012C" w:rsidRDefault="005378A4" w:rsidP="00052C79">
                  <w:pPr>
                    <w:numPr>
                      <w:ilvl w:val="0"/>
                      <w:numId w:val="10"/>
                    </w:numPr>
                    <w:rPr>
                      <w:rFonts w:ascii="Aptos" w:hAnsi="Aptos" w:cs="Calibri"/>
                      <w:lang w:eastAsia="ja-JP"/>
                    </w:rPr>
                  </w:pPr>
                  <w:r w:rsidRPr="009C3F2F">
                    <w:rPr>
                      <w:rFonts w:ascii="Aptos" w:hAnsi="Aptos" w:cs="Calibri"/>
                      <w:lang w:eastAsia="ja-JP"/>
                    </w:rPr>
                    <w:t xml:space="preserve">Syndax presented at JPM Healthcare Conference 2026, and highlighted </w:t>
                  </w:r>
                  <w:r w:rsidR="006C5E3D" w:rsidRPr="006C5E3D">
                    <w:rPr>
                      <w:rFonts w:ascii="Aptos" w:hAnsi="Aptos" w:cs="Calibri"/>
                      <w:lang w:eastAsia="ja-JP"/>
                    </w:rPr>
                    <w:t xml:space="preserve">Revuforj’s accelerating uptake </w:t>
                  </w:r>
                  <w:r w:rsidR="006C5E3D" w:rsidRPr="009C3F2F">
                    <w:rPr>
                      <w:rFonts w:ascii="Aptos" w:hAnsi="Aptos" w:cs="Calibri"/>
                      <w:lang w:eastAsia="ja-JP"/>
                    </w:rPr>
                    <w:t xml:space="preserve">following </w:t>
                  </w:r>
                  <w:r w:rsidR="006C5E3D" w:rsidRPr="009C3F2F">
                    <w:rPr>
                      <w:rFonts w:ascii="Aptos" w:hAnsi="Aptos" w:cs="Calibri"/>
                      <w:b/>
                      <w:bCs/>
                      <w:lang w:eastAsia="ja-JP"/>
                    </w:rPr>
                    <w:t xml:space="preserve">R/R NPM1m approval </w:t>
                  </w:r>
                  <w:r w:rsidR="006C5E3D" w:rsidRPr="009C3F2F">
                    <w:rPr>
                      <w:rFonts w:ascii="Aptos" w:hAnsi="Aptos" w:cs="Calibri"/>
                      <w:lang w:eastAsia="ja-JP"/>
                    </w:rPr>
                    <w:t>(</w:t>
                  </w:r>
                  <w:hyperlink r:id="rId13" w:history="1">
                    <w:r w:rsidR="006C5E3D" w:rsidRPr="009C3F2F">
                      <w:rPr>
                        <w:rStyle w:val="Hyperlink"/>
                        <w:rFonts w:ascii="Aptos" w:hAnsi="Aptos" w:cs="Calibri"/>
                        <w:lang w:eastAsia="ja-JP"/>
                      </w:rPr>
                      <w:t>Oct 2025</w:t>
                    </w:r>
                  </w:hyperlink>
                  <w:r w:rsidR="006C5E3D" w:rsidRPr="009C3F2F">
                    <w:rPr>
                      <w:rFonts w:ascii="Aptos" w:hAnsi="Aptos" w:cs="Calibri"/>
                      <w:lang w:eastAsia="ja-JP"/>
                    </w:rPr>
                    <w:t>)</w:t>
                  </w:r>
                  <w:r w:rsidR="00381756" w:rsidRPr="00381756">
                    <w:rPr>
                      <w:rFonts w:ascii="Aptos" w:hAnsi="Aptos" w:cs="Calibri"/>
                      <w:lang w:eastAsia="ja-JP"/>
                    </w:rPr>
                    <w:t>,</w:t>
                  </w:r>
                  <w:r w:rsidR="00381756">
                    <w:rPr>
                      <w:rFonts w:ascii="Aptos" w:hAnsi="Aptos" w:cs="Calibri"/>
                      <w:lang w:eastAsia="ja-JP"/>
                    </w:rPr>
                    <w:t xml:space="preserve"> </w:t>
                  </w:r>
                  <w:r w:rsidR="00381756" w:rsidRPr="00381756">
                    <w:rPr>
                      <w:rFonts w:ascii="Aptos" w:hAnsi="Aptos" w:cs="Calibri"/>
                      <w:lang w:eastAsia="ja-JP"/>
                    </w:rPr>
                    <w:t xml:space="preserve">alongside expanding use in </w:t>
                  </w:r>
                  <w:r w:rsidR="00381756" w:rsidRPr="00381756">
                    <w:rPr>
                      <w:rFonts w:ascii="Aptos" w:hAnsi="Aptos" w:cs="Calibri"/>
                      <w:b/>
                      <w:bCs/>
                      <w:lang w:eastAsia="ja-JP"/>
                    </w:rPr>
                    <w:t>post-transplant maintenance and combinations</w:t>
                  </w:r>
                </w:p>
                <w:p w14:paraId="56B6A532" w14:textId="4F91B57F" w:rsidR="002E441C" w:rsidRPr="00921BF7" w:rsidRDefault="00921BF7" w:rsidP="00052C79">
                  <w:pPr>
                    <w:numPr>
                      <w:ilvl w:val="0"/>
                      <w:numId w:val="10"/>
                    </w:numPr>
                    <w:rPr>
                      <w:rFonts w:ascii="Aptos" w:hAnsi="Aptos" w:cs="Calibri"/>
                      <w:lang w:eastAsia="ja-JP"/>
                    </w:rPr>
                  </w:pPr>
                  <w:r>
                    <w:rPr>
                      <w:rFonts w:ascii="Aptos" w:hAnsi="Aptos" w:cs="Calibri"/>
                      <w:lang w:eastAsia="ja-JP"/>
                    </w:rPr>
                    <w:t>It positioned</w:t>
                  </w:r>
                  <w:r w:rsidR="00381756" w:rsidRPr="00381756">
                    <w:rPr>
                      <w:rFonts w:ascii="Aptos" w:hAnsi="Aptos" w:cs="Calibri"/>
                      <w:lang w:eastAsia="ja-JP"/>
                    </w:rPr>
                    <w:t xml:space="preserve"> </w:t>
                  </w:r>
                  <w:r>
                    <w:rPr>
                      <w:rFonts w:ascii="Aptos" w:hAnsi="Aptos" w:cs="Calibri"/>
                      <w:lang w:eastAsia="ja-JP"/>
                    </w:rPr>
                    <w:t xml:space="preserve">the </w:t>
                  </w:r>
                  <w:r w:rsidR="00381756" w:rsidRPr="00381756">
                    <w:rPr>
                      <w:rFonts w:ascii="Aptos" w:hAnsi="Aptos" w:cs="Calibri"/>
                      <w:b/>
                      <w:bCs/>
                      <w:lang w:eastAsia="ja-JP"/>
                    </w:rPr>
                    <w:t>1L AML program</w:t>
                  </w:r>
                  <w:r w:rsidR="00381756" w:rsidRPr="00381756">
                    <w:rPr>
                      <w:rFonts w:ascii="Aptos" w:hAnsi="Aptos" w:cs="Calibri"/>
                      <w:lang w:eastAsia="ja-JP"/>
                    </w:rPr>
                    <w:t xml:space="preserve"> as a key value driver for sustained growth through 2026</w:t>
                  </w:r>
                  <w:r>
                    <w:rPr>
                      <w:rFonts w:ascii="Aptos" w:hAnsi="Aptos" w:cs="Calibri"/>
                      <w:lang w:eastAsia="ja-JP"/>
                    </w:rPr>
                    <w:t>, and</w:t>
                  </w:r>
                  <w:r w:rsidR="002E441C" w:rsidRPr="00921BF7">
                    <w:rPr>
                      <w:rFonts w:ascii="Aptos" w:hAnsi="Aptos" w:cs="Calibri"/>
                      <w:lang w:eastAsia="ja-JP"/>
                    </w:rPr>
                    <w:t xml:space="preserve"> discussed</w:t>
                  </w:r>
                  <w:r w:rsidR="005378A4" w:rsidRPr="00921BF7">
                    <w:rPr>
                      <w:rFonts w:ascii="Aptos" w:hAnsi="Aptos" w:cs="Calibri"/>
                      <w:lang w:eastAsia="ja-JP"/>
                    </w:rPr>
                    <w:t xml:space="preserve"> key priorities for 202</w:t>
                  </w:r>
                  <w:r w:rsidR="002E441C" w:rsidRPr="00921BF7">
                    <w:rPr>
                      <w:rFonts w:ascii="Aptos" w:hAnsi="Aptos" w:cs="Calibri"/>
                      <w:lang w:eastAsia="ja-JP"/>
                    </w:rPr>
                    <w:t>6:</w:t>
                  </w:r>
                </w:p>
                <w:p w14:paraId="2EF3CAFB" w14:textId="77777777" w:rsidR="006F5B9B" w:rsidRPr="006F5B9B" w:rsidRDefault="002E441C" w:rsidP="00052C79">
                  <w:pPr>
                    <w:pStyle w:val="ListParagraph"/>
                    <w:keepNext/>
                    <w:numPr>
                      <w:ilvl w:val="1"/>
                      <w:numId w:val="10"/>
                    </w:numPr>
                    <w:rPr>
                      <w:rFonts w:ascii="Aptos" w:hAnsi="Aptos" w:cs="Calibri"/>
                      <w:color w:val="242424"/>
                      <w:lang w:val="en-GB" w:eastAsia="ja-JP"/>
                    </w:rPr>
                  </w:pPr>
                  <w:r w:rsidRPr="009C3F2F">
                    <w:rPr>
                      <w:rFonts w:ascii="Aptos" w:hAnsi="Aptos" w:cs="Calibri"/>
                      <w:b/>
                      <w:bCs/>
                      <w:lang w:eastAsia="ja-JP"/>
                    </w:rPr>
                    <w:t xml:space="preserve">To </w:t>
                  </w:r>
                  <w:r w:rsidR="005378A4" w:rsidRPr="009C3F2F">
                    <w:rPr>
                      <w:rFonts w:ascii="Aptos" w:hAnsi="Aptos" w:cs="Calibri"/>
                      <w:b/>
                      <w:bCs/>
                      <w:lang w:eastAsia="ja-JP"/>
                    </w:rPr>
                    <w:t xml:space="preserve">advance </w:t>
                  </w:r>
                  <w:r w:rsidR="009C3F2F" w:rsidRPr="009C3F2F">
                    <w:rPr>
                      <w:rFonts w:ascii="Aptos" w:hAnsi="Aptos" w:cs="Calibri"/>
                      <w:b/>
                      <w:bCs/>
                      <w:lang w:eastAsia="ja-JP"/>
                    </w:rPr>
                    <w:t xml:space="preserve">global </w:t>
                  </w:r>
                  <w:r w:rsidR="005378A4" w:rsidRPr="009C3F2F">
                    <w:rPr>
                      <w:rFonts w:ascii="Aptos" w:hAnsi="Aptos" w:cs="Calibri"/>
                      <w:b/>
                      <w:bCs/>
                      <w:lang w:eastAsia="ja-JP"/>
                    </w:rPr>
                    <w:t>enrollment</w:t>
                  </w:r>
                  <w:r w:rsidR="005378A4" w:rsidRPr="009C3F2F">
                    <w:rPr>
                      <w:rFonts w:ascii="Aptos" w:hAnsi="Aptos" w:cs="Calibri"/>
                      <w:lang w:eastAsia="ja-JP"/>
                    </w:rPr>
                    <w:t xml:space="preserve"> </w:t>
                  </w:r>
                  <w:r w:rsidR="009C3F2F" w:rsidRPr="009C3F2F">
                    <w:rPr>
                      <w:rFonts w:ascii="Aptos" w:hAnsi="Aptos" w:cs="Calibri"/>
                      <w:lang w:eastAsia="ja-JP"/>
                    </w:rPr>
                    <w:t xml:space="preserve">in </w:t>
                  </w:r>
                  <w:r w:rsidR="005378A4" w:rsidRPr="009C3F2F">
                    <w:rPr>
                      <w:rFonts w:ascii="Aptos" w:hAnsi="Aptos" w:cs="Calibri"/>
                      <w:lang w:eastAsia="ja-JP"/>
                    </w:rPr>
                    <w:t xml:space="preserve">the pivotal Ph 3 </w:t>
                  </w:r>
                  <w:hyperlink r:id="rId14" w:history="1">
                    <w:r w:rsidR="005378A4" w:rsidRPr="009C3F2F">
                      <w:rPr>
                        <w:rStyle w:val="Hyperlink"/>
                        <w:rFonts w:ascii="Aptos" w:eastAsia="Aptos" w:hAnsi="Aptos" w:cs="Calibri"/>
                        <w:lang w:val="en-GB"/>
                      </w:rPr>
                      <w:t>EVOLVE-2</w:t>
                    </w:r>
                  </w:hyperlink>
                  <w:r w:rsidR="005378A4" w:rsidRPr="009C3F2F">
                    <w:rPr>
                      <w:rFonts w:ascii="Aptos" w:hAnsi="Aptos"/>
                    </w:rPr>
                    <w:t xml:space="preserve"> (</w:t>
                  </w:r>
                  <w:r w:rsidR="005378A4" w:rsidRPr="009C3F2F">
                    <w:rPr>
                      <w:rFonts w:ascii="Aptos" w:hAnsi="Aptos" w:cs="Calibri"/>
                    </w:rPr>
                    <w:t xml:space="preserve">revumenib + Ven + Aza, </w:t>
                  </w:r>
                  <w:r w:rsidR="005378A4" w:rsidRPr="009C3F2F">
                    <w:rPr>
                      <w:rFonts w:ascii="Aptos" w:eastAsia="Aptos" w:hAnsi="Aptos" w:cs="Calibri"/>
                      <w:lang w:val="en-GB"/>
                    </w:rPr>
                    <w:t>1L NPM1m or KMT2Ar unfit AML</w:t>
                  </w:r>
                  <w:r w:rsidR="005378A4" w:rsidRPr="009C3F2F">
                    <w:rPr>
                      <w:rFonts w:ascii="Aptos" w:hAnsi="Aptos" w:cs="Calibri"/>
                      <w:lang w:eastAsia="ja-JP"/>
                    </w:rPr>
                    <w:t xml:space="preserve">) and Ph 3 </w:t>
                  </w:r>
                  <w:hyperlink r:id="rId15">
                    <w:r w:rsidR="005378A4" w:rsidRPr="009C3F2F">
                      <w:rPr>
                        <w:rStyle w:val="Hyperlink"/>
                        <w:rFonts w:ascii="Aptos" w:hAnsi="Aptos" w:cs="Calibri"/>
                        <w:lang w:eastAsia="ja-JP"/>
                      </w:rPr>
                      <w:t>REVEAL-ND NPM1</w:t>
                    </w:r>
                  </w:hyperlink>
                  <w:r w:rsidR="005378A4" w:rsidRPr="009C3F2F">
                    <w:rPr>
                      <w:rFonts w:ascii="Aptos" w:hAnsi="Aptos"/>
                    </w:rPr>
                    <w:t xml:space="preserve"> (1L NPM1m fit AML, </w:t>
                  </w:r>
                  <w:r w:rsidR="005378A4" w:rsidRPr="009C3F2F">
                    <w:rPr>
                      <w:rFonts w:ascii="Aptos" w:hAnsi="Aptos" w:cs="Calibri"/>
                      <w:lang w:eastAsia="ja-JP"/>
                    </w:rPr>
                    <w:t>revumenib + 7+3</w:t>
                  </w:r>
                  <w:r w:rsidR="005378A4" w:rsidRPr="009C3F2F">
                    <w:rPr>
                      <w:rFonts w:ascii="Aptos" w:eastAsia="Aptos" w:hAnsi="Aptos" w:cs="Calibri"/>
                      <w:lang w:val="en-GB"/>
                    </w:rPr>
                    <w:t xml:space="preserve">) studies </w:t>
                  </w:r>
                  <w:r w:rsidR="005378A4" w:rsidRPr="009C3F2F">
                    <w:rPr>
                      <w:rFonts w:ascii="Aptos" w:eastAsia="Aptos" w:hAnsi="Aptos" w:cs="Calibri"/>
                      <w:b/>
                      <w:bCs/>
                      <w:i/>
                      <w:iCs/>
                      <w:lang w:val="en-GB"/>
                    </w:rPr>
                    <w:t>(reiterated)</w:t>
                  </w:r>
                </w:p>
                <w:p w14:paraId="4E103567" w14:textId="4BB64772" w:rsidR="1ED826A6" w:rsidRDefault="006F5B9B" w:rsidP="1ED826A6">
                  <w:pPr>
                    <w:pStyle w:val="ListParagraph"/>
                    <w:keepNext/>
                    <w:numPr>
                      <w:ilvl w:val="1"/>
                      <w:numId w:val="10"/>
                    </w:numPr>
                    <w:rPr>
                      <w:rFonts w:ascii="Aptos" w:hAnsi="Aptos" w:cs="Calibri"/>
                      <w:color w:val="242424"/>
                      <w:lang w:val="en-GB" w:eastAsia="ja-JP"/>
                    </w:rPr>
                  </w:pPr>
                  <w:r>
                    <w:rPr>
                      <w:rFonts w:ascii="Aptos" w:eastAsia="Aptos" w:hAnsi="Aptos" w:cs="Calibri"/>
                      <w:b/>
                      <w:bCs/>
                      <w:lang w:val="en-GB"/>
                    </w:rPr>
                    <w:t>T</w:t>
                  </w:r>
                  <w:r w:rsidR="005378A4" w:rsidRPr="009C3F2F">
                    <w:rPr>
                      <w:rFonts w:ascii="Aptos" w:eastAsia="Aptos" w:hAnsi="Aptos" w:cs="Calibri"/>
                      <w:b/>
                      <w:bCs/>
                      <w:lang w:val="en-GB"/>
                    </w:rPr>
                    <w:t>o initiate a planned Ph 2 RAVEN</w:t>
                  </w:r>
                  <w:r w:rsidR="005378A4" w:rsidRPr="009C3F2F">
                    <w:rPr>
                      <w:rFonts w:ascii="Aptos" w:eastAsia="Aptos" w:hAnsi="Aptos" w:cs="Calibri"/>
                      <w:lang w:val="en-GB"/>
                    </w:rPr>
                    <w:t xml:space="preserve"> (</w:t>
                  </w:r>
                  <w:r w:rsidR="005378A4" w:rsidRPr="009C3F2F">
                    <w:rPr>
                      <w:rFonts w:ascii="Aptos" w:hAnsi="Aptos" w:cs="Calibri"/>
                      <w:lang w:eastAsia="ja-JP"/>
                    </w:rPr>
                    <w:t>revumenib + Ven + Aza, 1L KMT2Ar fit AML</w:t>
                  </w:r>
                  <w:r w:rsidR="005378A4" w:rsidRPr="009C3F2F">
                    <w:rPr>
                      <w:rFonts w:ascii="Aptos" w:eastAsia="Aptos" w:hAnsi="Aptos" w:cs="Calibri"/>
                      <w:lang w:val="en-GB"/>
                    </w:rPr>
                    <w:t xml:space="preserve">) study </w:t>
                  </w:r>
                  <w:r w:rsidR="005378A4" w:rsidRPr="009C3F2F">
                    <w:rPr>
                      <w:rFonts w:ascii="Aptos" w:eastAsia="Aptos" w:hAnsi="Aptos" w:cs="Calibri"/>
                      <w:b/>
                      <w:bCs/>
                      <w:i/>
                      <w:iCs/>
                      <w:lang w:val="en-GB"/>
                    </w:rPr>
                    <w:t>(new guidance)</w:t>
                  </w:r>
                </w:p>
                <w:p w14:paraId="5CD3A13A" w14:textId="4958D6C1" w:rsidR="005065E7" w:rsidRPr="009C3F2F" w:rsidRDefault="005065E7" w:rsidP="00052C79">
                  <w:pPr>
                    <w:pStyle w:val="ListParagraph"/>
                    <w:keepNext/>
                    <w:numPr>
                      <w:ilvl w:val="0"/>
                      <w:numId w:val="10"/>
                    </w:numPr>
                    <w:rPr>
                      <w:rFonts w:ascii="Aptos" w:hAnsi="Aptos" w:cs="Calibri"/>
                      <w:color w:val="242424"/>
                      <w:lang w:val="en-GB" w:eastAsia="ja-JP"/>
                    </w:rPr>
                  </w:pPr>
                  <w:r w:rsidRPr="3BA565FE">
                    <w:rPr>
                      <w:rFonts w:ascii="Aptos" w:hAnsi="Aptos" w:cs="Calibri"/>
                      <w:color w:val="242424"/>
                      <w:lang w:eastAsia="ja-JP"/>
                    </w:rPr>
                    <w:t xml:space="preserve">Commentary during </w:t>
                  </w:r>
                  <w:r w:rsidRPr="3BA565FE">
                    <w:rPr>
                      <w:rFonts w:ascii="Aptos" w:hAnsi="Aptos" w:cs="Calibri"/>
                      <w:b/>
                      <w:color w:val="242424"/>
                      <w:lang w:eastAsia="ja-JP"/>
                    </w:rPr>
                    <w:t>Q&amp;A</w:t>
                  </w:r>
                  <w:r w:rsidRPr="3BA565FE">
                    <w:rPr>
                      <w:rFonts w:ascii="Aptos" w:hAnsi="Aptos" w:cs="Calibri"/>
                      <w:color w:val="242424"/>
                      <w:lang w:eastAsia="ja-JP"/>
                    </w:rPr>
                    <w:t xml:space="preserve"> reinforced confidence in </w:t>
                  </w:r>
                  <w:r w:rsidRPr="3BA565FE">
                    <w:rPr>
                      <w:rFonts w:ascii="Aptos" w:hAnsi="Aptos" w:cs="Calibri"/>
                      <w:b/>
                      <w:color w:val="242424"/>
                      <w:lang w:eastAsia="ja-JP"/>
                    </w:rPr>
                    <w:t>R/R NPM1m leadership</w:t>
                  </w:r>
                  <w:r w:rsidRPr="3BA565FE">
                    <w:rPr>
                      <w:rFonts w:ascii="Aptos" w:hAnsi="Aptos" w:cs="Calibri"/>
                      <w:color w:val="242424"/>
                      <w:lang w:eastAsia="ja-JP"/>
                    </w:rPr>
                    <w:t xml:space="preserve">, </w:t>
                  </w:r>
                  <w:r w:rsidRPr="3BA565FE">
                    <w:rPr>
                      <w:rFonts w:ascii="Aptos" w:hAnsi="Aptos" w:cs="Calibri"/>
                      <w:b/>
                      <w:color w:val="242424"/>
                      <w:lang w:eastAsia="ja-JP"/>
                    </w:rPr>
                    <w:t>R/R KMT2Ar penetration upside</w:t>
                  </w:r>
                  <w:r w:rsidRPr="3BA565FE">
                    <w:rPr>
                      <w:rFonts w:ascii="Aptos" w:hAnsi="Aptos" w:cs="Calibri"/>
                      <w:color w:val="242424"/>
                      <w:lang w:eastAsia="ja-JP"/>
                    </w:rPr>
                    <w:t>, and continued revenue acceleration</w:t>
                  </w:r>
                </w:p>
                <w:p w14:paraId="4BD1436C" w14:textId="77777777" w:rsidR="00146B13" w:rsidRPr="00FB440E" w:rsidRDefault="00146B13" w:rsidP="00146B13">
                  <w:pPr>
                    <w:pStyle w:val="ListParagraph"/>
                    <w:keepNext/>
                    <w:rPr>
                      <w:rFonts w:ascii="Aptos" w:hAnsi="Aptos" w:cs="Calibri"/>
                      <w:b/>
                      <w:bCs/>
                      <w:color w:val="071D49"/>
                      <w:sz w:val="28"/>
                      <w:szCs w:val="28"/>
                    </w:rPr>
                  </w:pPr>
                </w:p>
                <w:p w14:paraId="37D97C28" w14:textId="517A85E2" w:rsidR="00EB28D0" w:rsidRPr="008D6BFF" w:rsidRDefault="00EB28D0" w:rsidP="00EB28D0">
                  <w:pPr>
                    <w:rPr>
                      <w:rFonts w:ascii="Aptos" w:eastAsia="Times New Roman" w:hAnsi="Aptos" w:cs="Aptos"/>
                      <w:b/>
                      <w:bCs/>
                      <w:color w:val="000000"/>
                    </w:rPr>
                  </w:pPr>
                  <w:r w:rsidRPr="008D6BFF">
                    <w:rPr>
                      <w:rFonts w:ascii="Aptos" w:eastAsia="Times New Roman" w:hAnsi="Aptos" w:cs="Aptos"/>
                      <w:b/>
                      <w:bCs/>
                      <w:color w:val="000000"/>
                    </w:rPr>
                    <w:t>Approval timelines:</w:t>
                  </w:r>
                </w:p>
                <w:tbl>
                  <w:tblPr>
                    <w:tblW w:w="0" w:type="auto"/>
                    <w:tblCellMar>
                      <w:left w:w="0" w:type="dxa"/>
                      <w:right w:w="0" w:type="dxa"/>
                    </w:tblCellMar>
                    <w:tblLook w:val="04A0" w:firstRow="1" w:lastRow="0" w:firstColumn="1" w:lastColumn="0" w:noHBand="0" w:noVBand="1"/>
                  </w:tblPr>
                  <w:tblGrid>
                    <w:gridCol w:w="3041"/>
                    <w:gridCol w:w="3104"/>
                    <w:gridCol w:w="3105"/>
                  </w:tblGrid>
                  <w:tr w:rsidR="00EB28D0" w:rsidRPr="008A6124" w14:paraId="379334D4" w14:textId="77777777" w:rsidTr="567830CF">
                    <w:trPr>
                      <w:trHeight w:val="506"/>
                    </w:trPr>
                    <w:tc>
                      <w:tcPr>
                        <w:tcW w:w="3092" w:type="dxa"/>
                        <w:tcBorders>
                          <w:top w:val="single" w:sz="8" w:space="0" w:color="auto"/>
                          <w:left w:val="single" w:sz="8" w:space="0" w:color="auto"/>
                          <w:bottom w:val="single" w:sz="8" w:space="0" w:color="auto"/>
                          <w:right w:val="single" w:sz="8" w:space="0" w:color="auto"/>
                        </w:tcBorders>
                        <w:shd w:val="clear" w:color="auto" w:fill="1F3864" w:themeFill="accent1" w:themeFillShade="80"/>
                        <w:tcMar>
                          <w:top w:w="0" w:type="dxa"/>
                          <w:left w:w="108" w:type="dxa"/>
                          <w:bottom w:w="0" w:type="dxa"/>
                          <w:right w:w="108" w:type="dxa"/>
                        </w:tcMar>
                        <w:vAlign w:val="center"/>
                        <w:hideMark/>
                      </w:tcPr>
                      <w:p w14:paraId="2D7CEE7D" w14:textId="77777777" w:rsidR="00EB28D0" w:rsidRPr="00745BBD" w:rsidRDefault="00EB28D0" w:rsidP="00EB28D0">
                        <w:pPr>
                          <w:spacing w:line="259" w:lineRule="auto"/>
                          <w:jc w:val="center"/>
                          <w:rPr>
                            <w:rFonts w:asciiTheme="majorHAnsi" w:hAnsiTheme="majorHAnsi" w:cs="Calibri"/>
                            <w:color w:val="FFFFFF" w:themeColor="background1"/>
                            <w:lang w:val="en-GB"/>
                          </w:rPr>
                        </w:pPr>
                      </w:p>
                    </w:tc>
                    <w:tc>
                      <w:tcPr>
                        <w:tcW w:w="3154" w:type="dxa"/>
                        <w:tcBorders>
                          <w:top w:val="single" w:sz="8" w:space="0" w:color="auto"/>
                          <w:left w:val="nil"/>
                          <w:bottom w:val="single" w:sz="8" w:space="0" w:color="auto"/>
                          <w:right w:val="single" w:sz="8" w:space="0" w:color="auto"/>
                        </w:tcBorders>
                        <w:shd w:val="clear" w:color="auto" w:fill="1F3864" w:themeFill="accent1" w:themeFillShade="80"/>
                        <w:tcMar>
                          <w:top w:w="0" w:type="dxa"/>
                          <w:left w:w="108" w:type="dxa"/>
                          <w:bottom w:w="0" w:type="dxa"/>
                          <w:right w:w="108" w:type="dxa"/>
                        </w:tcMar>
                        <w:vAlign w:val="center"/>
                        <w:hideMark/>
                      </w:tcPr>
                      <w:p w14:paraId="2CD5F0BA" w14:textId="77777777" w:rsidR="00EB28D0" w:rsidRPr="00745BBD" w:rsidRDefault="00EB28D0" w:rsidP="00EB28D0">
                        <w:pPr>
                          <w:spacing w:line="259" w:lineRule="auto"/>
                          <w:jc w:val="center"/>
                          <w:rPr>
                            <w:rFonts w:asciiTheme="majorHAnsi" w:hAnsiTheme="majorHAnsi" w:cs="Calibri"/>
                            <w:b/>
                            <w:bCs/>
                            <w:color w:val="FFFFFF" w:themeColor="background1"/>
                            <w:lang w:val="en-GB"/>
                          </w:rPr>
                        </w:pPr>
                        <w:r w:rsidRPr="00745BBD">
                          <w:rPr>
                            <w:rFonts w:asciiTheme="majorHAnsi" w:hAnsiTheme="majorHAnsi" w:cs="Calibri"/>
                            <w:b/>
                            <w:bCs/>
                            <w:color w:val="FFFFFF" w:themeColor="background1"/>
                            <w:lang w:val="en-GB"/>
                          </w:rPr>
                          <w:t>US</w:t>
                        </w:r>
                      </w:p>
                    </w:tc>
                    <w:tc>
                      <w:tcPr>
                        <w:tcW w:w="3154" w:type="dxa"/>
                        <w:tcBorders>
                          <w:top w:val="single" w:sz="8" w:space="0" w:color="auto"/>
                          <w:left w:val="nil"/>
                          <w:bottom w:val="single" w:sz="8" w:space="0" w:color="auto"/>
                          <w:right w:val="single" w:sz="8" w:space="0" w:color="auto"/>
                        </w:tcBorders>
                        <w:shd w:val="clear" w:color="auto" w:fill="1F3864" w:themeFill="accent1" w:themeFillShade="80"/>
                        <w:tcMar>
                          <w:top w:w="0" w:type="dxa"/>
                          <w:left w:w="108" w:type="dxa"/>
                          <w:bottom w:w="0" w:type="dxa"/>
                          <w:right w:w="108" w:type="dxa"/>
                        </w:tcMar>
                        <w:vAlign w:val="center"/>
                        <w:hideMark/>
                      </w:tcPr>
                      <w:p w14:paraId="2680D5B4" w14:textId="77777777" w:rsidR="00EB28D0" w:rsidRPr="00745BBD" w:rsidRDefault="00EB28D0" w:rsidP="00EB28D0">
                        <w:pPr>
                          <w:spacing w:line="259" w:lineRule="auto"/>
                          <w:jc w:val="center"/>
                          <w:rPr>
                            <w:rFonts w:asciiTheme="majorHAnsi" w:hAnsiTheme="majorHAnsi" w:cs="Calibri"/>
                            <w:b/>
                            <w:bCs/>
                            <w:color w:val="FFFFFF" w:themeColor="background1"/>
                            <w:lang w:val="en-GB"/>
                          </w:rPr>
                        </w:pPr>
                        <w:r w:rsidRPr="00745BBD">
                          <w:rPr>
                            <w:rFonts w:asciiTheme="majorHAnsi" w:hAnsiTheme="majorHAnsi" w:cs="Calibri"/>
                            <w:b/>
                            <w:bCs/>
                            <w:color w:val="FFFFFF" w:themeColor="background1"/>
                            <w:lang w:val="en-GB"/>
                          </w:rPr>
                          <w:t>EU</w:t>
                        </w:r>
                      </w:p>
                    </w:tc>
                  </w:tr>
                  <w:tr w:rsidR="00EB28D0" w:rsidRPr="008A6124" w14:paraId="3F1F12A2" w14:textId="77777777" w:rsidTr="567830CF">
                    <w:trPr>
                      <w:trHeight w:val="506"/>
                    </w:trPr>
                    <w:tc>
                      <w:tcPr>
                        <w:tcW w:w="309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4E6C0305" w14:textId="7D2709FD" w:rsidR="00EB28D0" w:rsidRPr="00647303" w:rsidRDefault="0C049CCF" w:rsidP="45BBECFB">
                        <w:pPr>
                          <w:spacing w:line="257" w:lineRule="auto"/>
                          <w:jc w:val="center"/>
                        </w:pPr>
                        <w:r w:rsidRPr="45BBECFB">
                          <w:rPr>
                            <w:rFonts w:ascii="Aptos" w:eastAsia="Aptos" w:hAnsi="Aptos" w:cs="Aptos"/>
                            <w:b/>
                            <w:bCs/>
                            <w:lang w:val="en-GB"/>
                          </w:rPr>
                          <w:t>R/R NPM1m AML</w:t>
                        </w:r>
                      </w:p>
                      <w:p w14:paraId="37306D53" w14:textId="707DEF15" w:rsidR="00EB28D0" w:rsidRPr="00647303" w:rsidRDefault="0C049CCF" w:rsidP="45BBECFB">
                        <w:pPr>
                          <w:spacing w:line="259" w:lineRule="auto"/>
                          <w:jc w:val="center"/>
                          <w:rPr>
                            <w:rFonts w:ascii="Aptos" w:eastAsia="Aptos" w:hAnsi="Aptos" w:cs="Aptos"/>
                            <w:lang w:val="en-GB"/>
                          </w:rPr>
                        </w:pPr>
                        <w:r w:rsidRPr="45BBECFB">
                          <w:rPr>
                            <w:rFonts w:ascii="Aptos" w:eastAsia="Aptos" w:hAnsi="Aptos" w:cs="Aptos"/>
                            <w:b/>
                            <w:bCs/>
                            <w:lang w:val="en-GB"/>
                          </w:rPr>
                          <w:t xml:space="preserve">(Ph 3 </w:t>
                        </w:r>
                        <w:hyperlink r:id="rId16">
                          <w:r w:rsidRPr="45BBECFB">
                            <w:rPr>
                              <w:rStyle w:val="Hyperlink"/>
                              <w:rFonts w:ascii="Aptos" w:eastAsia="Aptos" w:hAnsi="Aptos" w:cs="Aptos"/>
                              <w:b/>
                              <w:bCs/>
                              <w:color w:val="0563C1"/>
                              <w:lang w:val="en-GB"/>
                            </w:rPr>
                            <w:t>AUGMENT-101</w:t>
                          </w:r>
                        </w:hyperlink>
                        <w:r w:rsidRPr="45BBECFB">
                          <w:rPr>
                            <w:rFonts w:ascii="Aptos" w:eastAsia="Aptos" w:hAnsi="Aptos" w:cs="Aptos"/>
                            <w:b/>
                            <w:bCs/>
                          </w:rPr>
                          <w:t>; revumenib</w:t>
                        </w:r>
                        <w:r w:rsidRPr="45BBECFB">
                          <w:rPr>
                            <w:rFonts w:ascii="Aptos" w:eastAsia="Aptos" w:hAnsi="Aptos" w:cs="Aptos"/>
                            <w:b/>
                            <w:bCs/>
                            <w:lang w:val="en-GB"/>
                          </w:rPr>
                          <w:t>)</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DBE8599" w14:textId="0A3482F8" w:rsidR="00EB28D0" w:rsidRPr="00EB28D0" w:rsidRDefault="0C049CCF" w:rsidP="45BBECFB">
                        <w:pPr>
                          <w:spacing w:line="257" w:lineRule="auto"/>
                          <w:jc w:val="center"/>
                        </w:pPr>
                        <w:r w:rsidRPr="45BBECFB">
                          <w:rPr>
                            <w:rFonts w:ascii="Aptos" w:eastAsia="Aptos" w:hAnsi="Aptos" w:cs="Aptos"/>
                            <w:b/>
                            <w:bCs/>
                            <w:lang w:val="en-GB"/>
                          </w:rPr>
                          <w:t>Oct 24, 2025</w:t>
                        </w:r>
                      </w:p>
                      <w:p w14:paraId="1B6C6AD2" w14:textId="29F0A59E" w:rsidR="00EB28D0" w:rsidRPr="00EB28D0" w:rsidRDefault="0C049CCF" w:rsidP="45BBECFB">
                        <w:pPr>
                          <w:spacing w:line="259" w:lineRule="auto"/>
                          <w:jc w:val="center"/>
                          <w:rPr>
                            <w:rFonts w:ascii="Aptos" w:eastAsia="Aptos" w:hAnsi="Aptos" w:cs="Aptos"/>
                            <w:lang w:val="en-GB"/>
                          </w:rPr>
                        </w:pPr>
                        <w:r w:rsidRPr="45BBECFB">
                          <w:rPr>
                            <w:rFonts w:ascii="Aptos" w:eastAsia="Aptos" w:hAnsi="Aptos" w:cs="Aptos"/>
                            <w:b/>
                            <w:bCs/>
                            <w:color w:val="000000" w:themeColor="text1"/>
                          </w:rPr>
                          <w:t>(</w:t>
                        </w:r>
                        <w:hyperlink r:id="rId17">
                          <w:r w:rsidRPr="45BBECFB">
                            <w:rPr>
                              <w:rStyle w:val="Hyperlink"/>
                              <w:rFonts w:ascii="Aptos" w:eastAsia="Aptos" w:hAnsi="Aptos" w:cs="Aptos"/>
                              <w:b/>
                              <w:bCs/>
                              <w:color w:val="0563C1"/>
                            </w:rPr>
                            <w:t>Approved</w:t>
                          </w:r>
                        </w:hyperlink>
                        <w:r w:rsidRPr="45BBECFB">
                          <w:rPr>
                            <w:rFonts w:ascii="Aptos" w:eastAsia="Aptos" w:hAnsi="Aptos" w:cs="Aptos"/>
                            <w:b/>
                            <w:bCs/>
                            <w:color w:val="000000" w:themeColor="text1"/>
                            <w:lang w:val="en-GB"/>
                          </w:rPr>
                          <w:t>)</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26907E6" w14:textId="3E04F16E" w:rsidR="00EB28D0" w:rsidRPr="00EB28D0" w:rsidRDefault="0C049CCF" w:rsidP="45BBECFB">
                        <w:pPr>
                          <w:spacing w:line="257" w:lineRule="auto"/>
                          <w:jc w:val="center"/>
                        </w:pPr>
                        <w:r w:rsidRPr="45BBECFB">
                          <w:rPr>
                            <w:rFonts w:ascii="Aptos" w:eastAsia="Aptos" w:hAnsi="Aptos" w:cs="Aptos"/>
                            <w:b/>
                            <w:bCs/>
                            <w:lang w:val="en-GB"/>
                          </w:rPr>
                          <w:t>NA</w:t>
                        </w:r>
                      </w:p>
                      <w:p w14:paraId="32F0133E" w14:textId="03E25853" w:rsidR="00EB28D0" w:rsidRPr="00EB28D0" w:rsidRDefault="0C049CCF" w:rsidP="45BBECFB">
                        <w:pPr>
                          <w:spacing w:line="259" w:lineRule="auto"/>
                          <w:jc w:val="center"/>
                          <w:rPr>
                            <w:rFonts w:ascii="Aptos" w:hAnsi="Aptos" w:cs="Calibri"/>
                            <w:i/>
                            <w:iCs/>
                          </w:rPr>
                        </w:pPr>
                        <w:r w:rsidRPr="45BBECFB">
                          <w:rPr>
                            <w:rFonts w:ascii="Aptos" w:eastAsia="Aptos" w:hAnsi="Aptos" w:cs="Aptos"/>
                            <w:i/>
                            <w:iCs/>
                            <w:color w:val="0070C0"/>
                            <w:lang w:val="en-GB"/>
                          </w:rPr>
                          <w:t>(While development plans in the EU remain unclear, Syndax recently partnered with WODA for expanding Revuforj access in Eurasia, Central and Southeast EU</w:t>
                        </w:r>
                        <w:r w:rsidR="00EB28D0" w:rsidRPr="45BBECFB">
                          <w:rPr>
                            <w:rFonts w:ascii="Aptos" w:eastAsia="Aptos" w:hAnsi="Aptos" w:cs="Calibri"/>
                            <w:i/>
                            <w:iCs/>
                            <w:color w:val="0070C0"/>
                            <w:lang w:val="en-GB"/>
                          </w:rPr>
                          <w:t>)</w:t>
                        </w:r>
                      </w:p>
                    </w:tc>
                  </w:tr>
                  <w:tr w:rsidR="00EB28D0" w:rsidRPr="008A6124" w14:paraId="35448363" w14:textId="77777777" w:rsidTr="567830CF">
                    <w:trPr>
                      <w:trHeight w:val="506"/>
                    </w:trPr>
                    <w:tc>
                      <w:tcPr>
                        <w:tcW w:w="309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18F81F" w14:textId="313F0A13" w:rsidR="00EB28D0" w:rsidRPr="00647303" w:rsidRDefault="2538C456" w:rsidP="45BBECFB">
                        <w:pPr>
                          <w:spacing w:line="257" w:lineRule="auto"/>
                          <w:jc w:val="center"/>
                        </w:pPr>
                        <w:r w:rsidRPr="45BBECFB">
                          <w:rPr>
                            <w:rFonts w:ascii="Aptos" w:eastAsia="Aptos" w:hAnsi="Aptos" w:cs="Aptos"/>
                            <w:b/>
                            <w:bCs/>
                            <w:lang w:val="en-GB"/>
                          </w:rPr>
                          <w:t xml:space="preserve">1L NPM1m or KMT2Ar unfit AML </w:t>
                        </w:r>
                      </w:p>
                      <w:p w14:paraId="261A93EA" w14:textId="5706FEDF" w:rsidR="00EB28D0" w:rsidRPr="00647303" w:rsidRDefault="2538C456" w:rsidP="45BBECFB">
                        <w:pPr>
                          <w:spacing w:line="259" w:lineRule="auto"/>
                          <w:jc w:val="center"/>
                          <w:rPr>
                            <w:rFonts w:ascii="Aptos" w:eastAsia="Aptos" w:hAnsi="Aptos" w:cs="Aptos"/>
                            <w:lang w:val="en-GB"/>
                          </w:rPr>
                        </w:pPr>
                        <w:r w:rsidRPr="45BBECFB">
                          <w:rPr>
                            <w:rFonts w:ascii="Aptos" w:eastAsia="Aptos" w:hAnsi="Aptos" w:cs="Aptos"/>
                            <w:b/>
                            <w:bCs/>
                            <w:lang w:val="es"/>
                          </w:rPr>
                          <w:t>(</w:t>
                        </w:r>
                        <w:proofErr w:type="spellStart"/>
                        <w:r w:rsidRPr="45BBECFB">
                          <w:rPr>
                            <w:rFonts w:ascii="Aptos" w:eastAsia="Aptos" w:hAnsi="Aptos" w:cs="Aptos"/>
                            <w:b/>
                            <w:bCs/>
                            <w:lang w:val="es"/>
                          </w:rPr>
                          <w:t>Ph</w:t>
                        </w:r>
                        <w:proofErr w:type="spellEnd"/>
                        <w:r w:rsidRPr="45BBECFB">
                          <w:rPr>
                            <w:rFonts w:ascii="Aptos" w:eastAsia="Aptos" w:hAnsi="Aptos" w:cs="Aptos"/>
                            <w:b/>
                            <w:bCs/>
                            <w:lang w:val="es"/>
                          </w:rPr>
                          <w:t xml:space="preserve"> 3 </w:t>
                        </w:r>
                        <w:hyperlink r:id="rId18">
                          <w:r w:rsidRPr="45BBECFB">
                            <w:rPr>
                              <w:rStyle w:val="Hyperlink"/>
                              <w:rFonts w:ascii="Aptos" w:eastAsia="Aptos" w:hAnsi="Aptos" w:cs="Aptos"/>
                              <w:b/>
                              <w:bCs/>
                              <w:color w:val="0563C1"/>
                              <w:lang w:val="es"/>
                            </w:rPr>
                            <w:t>EVOLVE-2</w:t>
                          </w:r>
                        </w:hyperlink>
                        <w:r w:rsidRPr="45BBECFB">
                          <w:rPr>
                            <w:rFonts w:ascii="Aptos" w:eastAsia="Aptos" w:hAnsi="Aptos" w:cs="Aptos"/>
                            <w:b/>
                            <w:bCs/>
                            <w:lang w:val="es"/>
                          </w:rPr>
                          <w:t>; revumenib + Ven + Aza)</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A124089" w14:textId="0B6DBD01" w:rsidR="00EB28D0" w:rsidRPr="005032B5" w:rsidRDefault="2538C456" w:rsidP="45BBECFB">
                        <w:pPr>
                          <w:spacing w:line="257" w:lineRule="auto"/>
                          <w:jc w:val="center"/>
                        </w:pPr>
                        <w:r w:rsidRPr="45BBECFB">
                          <w:rPr>
                            <w:rFonts w:ascii="Aptos" w:eastAsia="Aptos" w:hAnsi="Aptos" w:cs="Aptos"/>
                            <w:b/>
                            <w:bCs/>
                          </w:rPr>
                          <w:t>3Q 2028 (AA)</w:t>
                        </w:r>
                      </w:p>
                      <w:p w14:paraId="4C3A8016" w14:textId="03F0A6CC" w:rsidR="00EB28D0" w:rsidRPr="005032B5" w:rsidRDefault="2538C456" w:rsidP="567830CF">
                        <w:pPr>
                          <w:spacing w:line="259" w:lineRule="auto"/>
                          <w:jc w:val="center"/>
                          <w:rPr>
                            <w:rFonts w:ascii="Aptos" w:eastAsia="Aptos" w:hAnsi="Aptos" w:cs="Aptos"/>
                          </w:rPr>
                        </w:pPr>
                        <w:r w:rsidRPr="567830CF">
                          <w:rPr>
                            <w:rFonts w:ascii="Aptos" w:eastAsia="Aptos" w:hAnsi="Aptos" w:cs="Aptos"/>
                            <w:i/>
                            <w:iCs/>
                            <w:color w:val="0070C0"/>
                          </w:rPr>
                          <w:t>(</w:t>
                        </w:r>
                        <w:r w:rsidRPr="567830CF">
                          <w:rPr>
                            <w:rFonts w:ascii="Aptos" w:eastAsia="Aptos" w:hAnsi="Aptos" w:cs="Aptos"/>
                            <w:i/>
                            <w:iCs/>
                            <w:color w:val="0070C0"/>
                            <w:lang w:val="en-GB"/>
                          </w:rPr>
                          <w:t xml:space="preserve">CI assumptions based on CR data readout in 2028; </w:t>
                        </w:r>
                        <w:r w:rsidRPr="567830CF">
                          <w:rPr>
                            <w:rFonts w:ascii="Aptos" w:eastAsia="Aptos" w:hAnsi="Aptos" w:cs="Aptos"/>
                            <w:b/>
                            <w:bCs/>
                            <w:i/>
                            <w:iCs/>
                            <w:color w:val="0070C0"/>
                          </w:rPr>
                          <w:t>no changes to timelines</w:t>
                        </w:r>
                        <w:r w:rsidRPr="567830CF">
                          <w:rPr>
                            <w:rFonts w:ascii="Aptos" w:eastAsia="Aptos" w:hAnsi="Aptos" w:cs="Aptos"/>
                            <w:i/>
                            <w:iCs/>
                            <w:color w:val="0070C0"/>
                          </w:rPr>
                          <w:t>)</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B509B6A" w14:textId="134762BD" w:rsidR="00EB28D0" w:rsidRPr="005032B5" w:rsidRDefault="00EB28D0" w:rsidP="00EB28D0">
                        <w:pPr>
                          <w:spacing w:line="259" w:lineRule="auto"/>
                          <w:jc w:val="center"/>
                          <w:rPr>
                            <w:rFonts w:ascii="Aptos" w:eastAsia="Times New Roman" w:hAnsi="Aptos" w:cs="Calibri"/>
                            <w:b/>
                            <w:bCs/>
                          </w:rPr>
                        </w:pPr>
                        <w:r w:rsidRPr="005032B5">
                          <w:rPr>
                            <w:rFonts w:ascii="Aptos" w:eastAsia="Times New Roman" w:hAnsi="Aptos" w:cs="Calibri"/>
                            <w:b/>
                            <w:bCs/>
                          </w:rPr>
                          <w:t>1Q 2031</w:t>
                        </w:r>
                      </w:p>
                      <w:p w14:paraId="5E672007" w14:textId="34A396FF" w:rsidR="00EB28D0" w:rsidRPr="005032B5" w:rsidRDefault="00EB28D0" w:rsidP="00EB28D0">
                        <w:pPr>
                          <w:spacing w:line="259" w:lineRule="auto"/>
                          <w:jc w:val="center"/>
                          <w:rPr>
                            <w:rFonts w:ascii="Aptos" w:hAnsi="Aptos" w:cs="Calibri"/>
                            <w:i/>
                            <w:iCs/>
                            <w:color w:val="0070C0"/>
                          </w:rPr>
                        </w:pPr>
                        <w:r w:rsidRPr="005032B5">
                          <w:rPr>
                            <w:rFonts w:ascii="Aptos" w:eastAsia="Times New Roman" w:hAnsi="Aptos" w:cs="Calibri"/>
                            <w:i/>
                            <w:color w:val="0070C0"/>
                          </w:rPr>
                          <w:t>(</w:t>
                        </w:r>
                        <w:r w:rsidRPr="005032B5">
                          <w:rPr>
                            <w:rFonts w:ascii="Aptos" w:eastAsia="Aptos" w:hAnsi="Aptos" w:cs="Calibri"/>
                            <w:i/>
                            <w:color w:val="0070C0"/>
                            <w:lang w:val="en-GB"/>
                          </w:rPr>
                          <w:t xml:space="preserve">CI assumptions based on Dec 2029 PCD; </w:t>
                        </w:r>
                        <w:r w:rsidRPr="005032B5">
                          <w:rPr>
                            <w:rFonts w:ascii="Aptos" w:eastAsia="Aptos" w:hAnsi="Aptos" w:cs="Calibri"/>
                            <w:b/>
                            <w:i/>
                            <w:color w:val="0070C0"/>
                          </w:rPr>
                          <w:t>no changes to timelines</w:t>
                        </w:r>
                        <w:r w:rsidRPr="005032B5">
                          <w:rPr>
                            <w:rFonts w:ascii="Aptos" w:eastAsia="Times New Roman" w:hAnsi="Aptos" w:cs="Calibri"/>
                            <w:i/>
                            <w:color w:val="0070C0"/>
                          </w:rPr>
                          <w:t>)</w:t>
                        </w:r>
                      </w:p>
                    </w:tc>
                  </w:tr>
                  <w:tr w:rsidR="00EB28D0" w:rsidRPr="008A6124" w14:paraId="06946C86" w14:textId="77777777" w:rsidTr="567830CF">
                    <w:trPr>
                      <w:trHeight w:val="506"/>
                    </w:trPr>
                    <w:tc>
                      <w:tcPr>
                        <w:tcW w:w="309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0713473" w14:textId="1315A8B2" w:rsidR="00EB28D0" w:rsidRPr="003D56B3" w:rsidRDefault="00EB28D0" w:rsidP="00EB28D0">
                        <w:pPr>
                          <w:spacing w:line="259" w:lineRule="auto"/>
                          <w:jc w:val="center"/>
                          <w:rPr>
                            <w:rFonts w:ascii="Aptos" w:eastAsia="Aptos" w:hAnsi="Aptos" w:cs="Calibri"/>
                            <w:b/>
                            <w:bCs/>
                            <w:lang w:val="en-GB"/>
                          </w:rPr>
                        </w:pPr>
                        <w:r w:rsidRPr="003D56B3">
                          <w:rPr>
                            <w:rFonts w:ascii="Aptos" w:eastAsia="Aptos" w:hAnsi="Aptos" w:cs="Calibri"/>
                            <w:b/>
                            <w:bCs/>
                            <w:lang w:val="en-GB"/>
                          </w:rPr>
                          <w:t>1L NPM1m fit AML</w:t>
                        </w:r>
                      </w:p>
                      <w:p w14:paraId="31F5DE32" w14:textId="6EA68540" w:rsidR="00EB28D0" w:rsidRPr="003D56B3" w:rsidRDefault="00EB28D0" w:rsidP="00EB28D0">
                        <w:pPr>
                          <w:spacing w:line="259" w:lineRule="auto"/>
                          <w:jc w:val="center"/>
                          <w:rPr>
                            <w:rFonts w:ascii="Aptos" w:hAnsi="Aptos" w:cs="Calibri"/>
                            <w:b/>
                            <w:bCs/>
                          </w:rPr>
                        </w:pPr>
                        <w:r w:rsidRPr="0CA5821F">
                          <w:rPr>
                            <w:rFonts w:ascii="Aptos" w:eastAsia="Aptos" w:hAnsi="Aptos" w:cs="Calibri"/>
                            <w:b/>
                            <w:bCs/>
                            <w:lang w:val="en-GB"/>
                          </w:rPr>
                          <w:t>(</w:t>
                        </w:r>
                        <w:r w:rsidRPr="0CA5821F">
                          <w:rPr>
                            <w:rFonts w:ascii="Aptos" w:hAnsi="Aptos" w:cs="Calibri"/>
                            <w:b/>
                            <w:bCs/>
                            <w:lang w:eastAsia="ja-JP"/>
                          </w:rPr>
                          <w:t xml:space="preserve">Ph 3 </w:t>
                        </w:r>
                        <w:hyperlink r:id="rId19">
                          <w:r w:rsidRPr="0CA5821F">
                            <w:rPr>
                              <w:rStyle w:val="Hyperlink"/>
                              <w:rFonts w:ascii="Aptos" w:hAnsi="Aptos" w:cs="Calibri"/>
                              <w:b/>
                              <w:bCs/>
                              <w:lang w:eastAsia="ja-JP"/>
                            </w:rPr>
                            <w:t>REVEAL-ND NPM1</w:t>
                          </w:r>
                        </w:hyperlink>
                        <w:r w:rsidRPr="0CA5821F">
                          <w:rPr>
                            <w:b/>
                            <w:bCs/>
                          </w:rPr>
                          <w:t xml:space="preserve">; </w:t>
                        </w:r>
                        <w:r w:rsidRPr="0CA5821F">
                          <w:rPr>
                            <w:rFonts w:ascii="Aptos" w:hAnsi="Aptos" w:cs="Calibri"/>
                            <w:b/>
                            <w:bCs/>
                            <w:lang w:eastAsia="ja-JP"/>
                          </w:rPr>
                          <w:t>revumenib + 7+3</w:t>
                        </w:r>
                        <w:r w:rsidRPr="0CA5821F">
                          <w:rPr>
                            <w:rFonts w:ascii="Aptos" w:eastAsia="Aptos" w:hAnsi="Aptos" w:cs="Calibri"/>
                            <w:b/>
                            <w:bCs/>
                            <w:lang w:val="en-GB"/>
                          </w:rPr>
                          <w:t>)</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059E367" w14:textId="77777777" w:rsidR="00EB28D0" w:rsidRPr="005032B5" w:rsidRDefault="00EB28D0" w:rsidP="00EB28D0">
                        <w:pPr>
                          <w:spacing w:line="259" w:lineRule="auto"/>
                          <w:jc w:val="center"/>
                          <w:rPr>
                            <w:rFonts w:ascii="Aptos" w:eastAsia="Aptos" w:hAnsi="Aptos" w:cs="Calibri"/>
                            <w:b/>
                            <w:lang w:val="en-GB"/>
                          </w:rPr>
                        </w:pPr>
                        <w:r w:rsidRPr="005032B5">
                          <w:rPr>
                            <w:rFonts w:ascii="Aptos" w:eastAsia="Aptos" w:hAnsi="Aptos" w:cs="Calibri"/>
                            <w:b/>
                            <w:lang w:val="en-GB"/>
                          </w:rPr>
                          <w:t>3Q 2028 (AA)</w:t>
                        </w:r>
                      </w:p>
                      <w:p w14:paraId="5375CBF2" w14:textId="01FD853E" w:rsidR="00EB28D0" w:rsidRPr="005032B5" w:rsidRDefault="00EB28D0" w:rsidP="00EB28D0">
                        <w:pPr>
                          <w:spacing w:line="259" w:lineRule="auto"/>
                          <w:contextualSpacing/>
                          <w:jc w:val="center"/>
                          <w:rPr>
                            <w:rFonts w:ascii="Aptos" w:hAnsi="Aptos" w:cs="Calibri"/>
                            <w:b/>
                            <w:bCs/>
                          </w:rPr>
                        </w:pPr>
                        <w:r w:rsidRPr="005032B5">
                          <w:rPr>
                            <w:rFonts w:ascii="Aptos" w:eastAsia="Aptos" w:hAnsi="Aptos" w:cs="Calibri"/>
                            <w:i/>
                            <w:color w:val="0070C0"/>
                            <w:lang w:val="en-GB"/>
                          </w:rPr>
                          <w:t xml:space="preserve">(Aggressive CI assumptions based on </w:t>
                        </w:r>
                        <w:r w:rsidR="00E10FA2">
                          <w:rPr>
                            <w:rFonts w:ascii="Aptos" w:eastAsia="Aptos" w:hAnsi="Aptos" w:cs="Calibri"/>
                            <w:i/>
                            <w:color w:val="0070C0"/>
                            <w:lang w:val="en-GB"/>
                          </w:rPr>
                          <w:t xml:space="preserve">in-class </w:t>
                        </w:r>
                        <w:r w:rsidR="00247D08">
                          <w:rPr>
                            <w:rFonts w:ascii="Aptos" w:eastAsia="Aptos" w:hAnsi="Aptos" w:cs="Calibri"/>
                            <w:i/>
                            <w:color w:val="0070C0"/>
                            <w:lang w:val="en-GB"/>
                          </w:rPr>
                          <w:t>analogues</w:t>
                        </w:r>
                        <w:r w:rsidRPr="005032B5">
                          <w:rPr>
                            <w:rFonts w:ascii="Aptos" w:eastAsia="Aptos" w:hAnsi="Aptos" w:cs="Calibri"/>
                            <w:i/>
                            <w:color w:val="0070C0"/>
                            <w:lang w:val="en-GB"/>
                          </w:rPr>
                          <w:t xml:space="preserve">; </w:t>
                        </w:r>
                        <w:r w:rsidRPr="005032B5">
                          <w:rPr>
                            <w:rFonts w:ascii="Aptos" w:eastAsia="Aptos" w:hAnsi="Aptos" w:cs="Calibri"/>
                            <w:b/>
                            <w:bCs/>
                            <w:i/>
                            <w:color w:val="0070C0"/>
                            <w:lang w:val="en-GB"/>
                          </w:rPr>
                          <w:t>no changes to the timelines</w:t>
                        </w:r>
                        <w:r w:rsidRPr="005032B5">
                          <w:rPr>
                            <w:rStyle w:val="CommentReference"/>
                            <w:rFonts w:ascii="Aptos" w:hAnsi="Aptos" w:cs="Calibri"/>
                            <w:color w:val="0070C0"/>
                          </w:rPr>
                          <w:t>)</w:t>
                        </w:r>
                      </w:p>
                    </w:tc>
                    <w:tc>
                      <w:tcPr>
                        <w:tcW w:w="31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91DE179" w14:textId="77777777" w:rsidR="00EB28D0" w:rsidRPr="005032B5" w:rsidRDefault="00EB28D0" w:rsidP="00EB28D0">
                        <w:pPr>
                          <w:spacing w:line="259" w:lineRule="auto"/>
                          <w:jc w:val="center"/>
                          <w:rPr>
                            <w:rFonts w:ascii="Aptos" w:eastAsia="Aptos" w:hAnsi="Aptos" w:cs="Calibri"/>
                            <w:b/>
                            <w:bCs/>
                            <w:lang w:val="en-GB"/>
                          </w:rPr>
                        </w:pPr>
                        <w:r w:rsidRPr="005032B5">
                          <w:rPr>
                            <w:rFonts w:ascii="Aptos" w:eastAsia="Aptos" w:hAnsi="Aptos" w:cs="Calibri"/>
                            <w:b/>
                            <w:bCs/>
                            <w:lang w:val="en-GB"/>
                          </w:rPr>
                          <w:t>3Q 2030</w:t>
                        </w:r>
                      </w:p>
                      <w:p w14:paraId="3A5FC1A3" w14:textId="21AC90BC" w:rsidR="00EB28D0" w:rsidRPr="005032B5" w:rsidRDefault="00EB28D0" w:rsidP="00EB28D0">
                        <w:pPr>
                          <w:spacing w:line="259" w:lineRule="auto"/>
                          <w:contextualSpacing/>
                          <w:jc w:val="center"/>
                          <w:rPr>
                            <w:rFonts w:ascii="Aptos" w:hAnsi="Aptos" w:cs="Calibri"/>
                            <w:b/>
                            <w:bCs/>
                          </w:rPr>
                        </w:pPr>
                        <w:r w:rsidRPr="005032B5">
                          <w:rPr>
                            <w:rFonts w:ascii="Aptos" w:eastAsia="Aptos" w:hAnsi="Aptos" w:cs="Calibri"/>
                            <w:i/>
                            <w:iCs/>
                            <w:color w:val="0070C0"/>
                            <w:lang w:val="en-GB"/>
                          </w:rPr>
                          <w:t>(CI assumptions based on Jun 2029 PCD;</w:t>
                        </w:r>
                        <w:r w:rsidRPr="005032B5">
                          <w:rPr>
                            <w:rFonts w:ascii="Aptos" w:eastAsia="Aptos" w:hAnsi="Aptos" w:cs="Calibri"/>
                            <w:b/>
                            <w:bCs/>
                            <w:i/>
                            <w:iCs/>
                            <w:color w:val="0070C0"/>
                            <w:lang w:val="en-GB"/>
                          </w:rPr>
                          <w:t xml:space="preserve"> </w:t>
                        </w:r>
                        <w:r w:rsidR="00FC522F">
                          <w:rPr>
                            <w:rFonts w:ascii="Aptos" w:eastAsia="Aptos" w:hAnsi="Aptos" w:cs="Calibri"/>
                            <w:b/>
                            <w:bCs/>
                            <w:i/>
                            <w:iCs/>
                            <w:color w:val="0070C0"/>
                            <w:lang w:val="en-GB"/>
                          </w:rPr>
                          <w:t xml:space="preserve">no changes </w:t>
                        </w:r>
                        <w:r w:rsidR="00B92B36">
                          <w:rPr>
                            <w:rFonts w:ascii="Aptos" w:eastAsia="Aptos" w:hAnsi="Aptos" w:cs="Calibri"/>
                            <w:b/>
                            <w:bCs/>
                            <w:i/>
                            <w:iCs/>
                            <w:color w:val="0070C0"/>
                            <w:lang w:val="en-GB"/>
                          </w:rPr>
                          <w:t>to</w:t>
                        </w:r>
                        <w:r w:rsidRPr="005032B5">
                          <w:rPr>
                            <w:rFonts w:ascii="Aptos" w:eastAsia="Aptos" w:hAnsi="Aptos" w:cs="Calibri"/>
                            <w:b/>
                            <w:bCs/>
                            <w:i/>
                            <w:iCs/>
                            <w:color w:val="0070C0"/>
                            <w:lang w:val="en-GB"/>
                          </w:rPr>
                          <w:t xml:space="preserve"> timelines</w:t>
                        </w:r>
                        <w:r w:rsidRPr="005032B5">
                          <w:rPr>
                            <w:rFonts w:ascii="Aptos" w:eastAsia="Aptos" w:hAnsi="Aptos" w:cs="Calibri"/>
                            <w:i/>
                            <w:iCs/>
                            <w:color w:val="0070C0"/>
                            <w:lang w:val="en-GB"/>
                          </w:rPr>
                          <w:t>)</w:t>
                        </w:r>
                      </w:p>
                    </w:tc>
                  </w:tr>
                </w:tbl>
                <w:p w14:paraId="2821E84C" w14:textId="77777777" w:rsidR="00EB28D0" w:rsidRDefault="00EB28D0" w:rsidP="003056F3">
                  <w:pPr>
                    <w:keepNext/>
                    <w:rPr>
                      <w:rFonts w:ascii="Aptos" w:hAnsi="Aptos" w:cs="Calibri"/>
                      <w:b/>
                      <w:bCs/>
                      <w:color w:val="071D49"/>
                      <w:sz w:val="28"/>
                      <w:szCs w:val="28"/>
                    </w:rPr>
                  </w:pPr>
                </w:p>
                <w:p w14:paraId="0FFC8111" w14:textId="41E0CB23" w:rsidR="00CA74F9" w:rsidRPr="00FB440E" w:rsidRDefault="00913910" w:rsidP="003056F3">
                  <w:pPr>
                    <w:keepNext/>
                    <w:rPr>
                      <w:rFonts w:ascii="Aptos" w:hAnsi="Aptos" w:cs="Calibri"/>
                      <w:b/>
                      <w:color w:val="E97132"/>
                      <w:sz w:val="28"/>
                      <w:szCs w:val="28"/>
                    </w:rPr>
                  </w:pPr>
                  <w:r w:rsidRPr="00FB440E">
                    <w:rPr>
                      <w:rFonts w:ascii="Aptos" w:hAnsi="Aptos" w:cs="Calibri"/>
                      <w:b/>
                      <w:bCs/>
                      <w:color w:val="071D49"/>
                      <w:sz w:val="28"/>
                      <w:szCs w:val="28"/>
                    </w:rPr>
                    <w:t xml:space="preserve">Impact (CI PoV): </w:t>
                  </w:r>
                  <w:r w:rsidR="7C202A9F" w:rsidRPr="00FB440E">
                    <w:rPr>
                      <w:rFonts w:ascii="Aptos" w:hAnsi="Aptos" w:cs="Calibri"/>
                      <w:b/>
                      <w:color w:val="ED7D31" w:themeColor="accent2"/>
                      <w:sz w:val="28"/>
                      <w:szCs w:val="28"/>
                    </w:rPr>
                    <w:t>MEDIUM</w:t>
                  </w:r>
                </w:p>
                <w:p w14:paraId="69501D56" w14:textId="4D9416F1" w:rsidR="7CD93A9E" w:rsidRDefault="0018242F" w:rsidP="7287712E">
                  <w:pPr>
                    <w:pStyle w:val="ListParagraph"/>
                    <w:keepNext/>
                    <w:numPr>
                      <w:ilvl w:val="0"/>
                      <w:numId w:val="10"/>
                    </w:numPr>
                    <w:spacing w:line="259" w:lineRule="auto"/>
                    <w:rPr>
                      <w:rFonts w:ascii="Aptos" w:eastAsia="Aptos" w:hAnsi="Aptos" w:cs="Aptos"/>
                      <w:lang w:val="en-GB"/>
                    </w:rPr>
                  </w:pPr>
                  <w:r>
                    <w:rPr>
                      <w:rFonts w:ascii="Aptos" w:eastAsia="Aptos" w:hAnsi="Aptos" w:cs="Aptos"/>
                      <w:lang w:val="en-GB"/>
                    </w:rPr>
                    <w:t>JPM IR call</w:t>
                  </w:r>
                  <w:r w:rsidR="00CE3067">
                    <w:rPr>
                      <w:rFonts w:ascii="Aptos" w:eastAsia="Aptos" w:hAnsi="Aptos" w:cs="Aptos"/>
                      <w:lang w:val="en-GB"/>
                    </w:rPr>
                    <w:t xml:space="preserve"> underscored Syndax’s strategic pivot from </w:t>
                  </w:r>
                  <w:r w:rsidR="003B7C02">
                    <w:rPr>
                      <w:rFonts w:ascii="Aptos" w:eastAsia="Aptos" w:hAnsi="Aptos" w:cs="Aptos"/>
                      <w:lang w:val="en-GB"/>
                    </w:rPr>
                    <w:t>defending</w:t>
                  </w:r>
                  <w:r w:rsidR="00CE3067">
                    <w:rPr>
                      <w:rFonts w:ascii="Aptos" w:eastAsia="Aptos" w:hAnsi="Aptos" w:cs="Aptos"/>
                      <w:lang w:val="en-GB"/>
                    </w:rPr>
                    <w:t xml:space="preserve"> Revuforj’s </w:t>
                  </w:r>
                  <w:r w:rsidR="00A5228E">
                    <w:rPr>
                      <w:rFonts w:ascii="Aptos" w:eastAsia="Aptos" w:hAnsi="Aptos" w:cs="Aptos"/>
                      <w:lang w:val="en-GB"/>
                    </w:rPr>
                    <w:t>safety profile in R/R AML to aggressively framing it as a future 1L menin</w:t>
                  </w:r>
                  <w:r w:rsidR="00A70C63">
                    <w:rPr>
                      <w:rFonts w:ascii="Aptos" w:eastAsia="Aptos" w:hAnsi="Aptos" w:cs="Aptos"/>
                      <w:lang w:val="en-GB"/>
                    </w:rPr>
                    <w:t xml:space="preserve"> inhibitor leader, leveraging its first-in-class narrative to justify expansion into 1L unfit and fit AML</w:t>
                  </w:r>
                </w:p>
                <w:p w14:paraId="07B1F8B4" w14:textId="77777777" w:rsidR="00CB1417" w:rsidRPr="006210EA" w:rsidRDefault="00CB1417" w:rsidP="00CB1417">
                  <w:pPr>
                    <w:pStyle w:val="ListParagraph"/>
                    <w:keepNext/>
                    <w:rPr>
                      <w:rFonts w:ascii="Aptos" w:hAnsi="Aptos" w:cs="Calibri"/>
                      <w:b/>
                      <w:bCs/>
                      <w:lang w:val="en-GB" w:eastAsia="ja-JP"/>
                    </w:rPr>
                  </w:pPr>
                </w:p>
                <w:p w14:paraId="06D7094D" w14:textId="713AFA4D" w:rsidR="00913910" w:rsidRPr="00BC5A6D" w:rsidRDefault="00913910" w:rsidP="00913910">
                  <w:pPr>
                    <w:keepNext/>
                    <w:rPr>
                      <w:rFonts w:ascii="Aptos" w:hAnsi="Aptos" w:cs="Calibri"/>
                      <w:b/>
                      <w:bCs/>
                      <w:color w:val="0070C0"/>
                      <w:sz w:val="28"/>
                      <w:szCs w:val="28"/>
                      <w:lang w:eastAsia="ko-KR"/>
                      <w14:ligatures w14:val="standardContextual"/>
                    </w:rPr>
                  </w:pPr>
                  <w:r w:rsidRPr="00FB440E">
                    <w:rPr>
                      <w:rFonts w:ascii="Aptos" w:hAnsi="Aptos" w:cs="Calibri"/>
                      <w:b/>
                      <w:bCs/>
                      <w:color w:val="071D49"/>
                      <w:sz w:val="28"/>
                      <w:szCs w:val="28"/>
                    </w:rPr>
                    <w:t xml:space="preserve">Why it matters </w:t>
                  </w:r>
                  <w:r w:rsidRPr="00FB440E">
                    <w:rPr>
                      <w:rFonts w:ascii="Aptos" w:hAnsi="Aptos" w:cs="Calibri"/>
                      <w:color w:val="0070C0"/>
                      <w:sz w:val="28"/>
                      <w:szCs w:val="28"/>
                    </w:rPr>
                    <w:t>(</w:t>
                  </w:r>
                  <w:r w:rsidRPr="00FB440E">
                    <w:rPr>
                      <w:rFonts w:ascii="Aptos" w:hAnsi="Aptos" w:cs="Calibri"/>
                      <w:i/>
                      <w:iCs/>
                      <w:color w:val="0070C0"/>
                    </w:rPr>
                    <w:t>CI Insights in blue italics)</w:t>
                  </w:r>
                  <w:r w:rsidRPr="00FB440E">
                    <w:rPr>
                      <w:rFonts w:ascii="Aptos" w:hAnsi="Aptos" w:cs="Calibri"/>
                      <w:color w:val="0070C0"/>
                      <w:sz w:val="28"/>
                      <w:szCs w:val="28"/>
                    </w:rPr>
                    <w:t>:</w:t>
                  </w:r>
                </w:p>
                <w:p w14:paraId="15D6ECF0" w14:textId="7C224155" w:rsidR="00BC025D" w:rsidRPr="00BC025D" w:rsidRDefault="00576C48" w:rsidP="00BC025D">
                  <w:pPr>
                    <w:rPr>
                      <w:rFonts w:ascii="Aptos" w:eastAsia="Aptos" w:hAnsi="Aptos" w:cs="Aptos"/>
                      <w:b/>
                      <w:lang w:val="en-GB"/>
                    </w:rPr>
                  </w:pPr>
                  <w:r>
                    <w:rPr>
                      <w:rFonts w:ascii="Aptos" w:eastAsia="Aptos" w:hAnsi="Aptos" w:cs="Aptos"/>
                      <w:b/>
                      <w:lang w:val="en-GB"/>
                    </w:rPr>
                    <w:t>Clinical and Medical Strategy</w:t>
                  </w:r>
                  <w:r w:rsidR="00BC025D" w:rsidRPr="00BC025D">
                    <w:rPr>
                      <w:rFonts w:ascii="Aptos" w:eastAsia="Aptos" w:hAnsi="Aptos" w:cs="Aptos"/>
                      <w:b/>
                      <w:lang w:val="en-GB"/>
                    </w:rPr>
                    <w:t>:</w:t>
                  </w:r>
                </w:p>
                <w:p w14:paraId="70BE39CA" w14:textId="15144BD0" w:rsidR="0040178B" w:rsidRPr="00CD34D3" w:rsidRDefault="0040178B" w:rsidP="00052C79">
                  <w:pPr>
                    <w:pStyle w:val="ListParagraph"/>
                    <w:numPr>
                      <w:ilvl w:val="0"/>
                      <w:numId w:val="10"/>
                    </w:numPr>
                    <w:rPr>
                      <w:rFonts w:ascii="Aptos" w:eastAsia="Aptos" w:hAnsi="Aptos" w:cs="Aptos"/>
                      <w:b/>
                    </w:rPr>
                  </w:pPr>
                  <w:r w:rsidRPr="00CD34D3">
                    <w:rPr>
                      <w:rFonts w:ascii="Aptos" w:eastAsia="Aptos" w:hAnsi="Aptos" w:cs="Aptos"/>
                      <w:b/>
                    </w:rPr>
                    <w:t>1L AML</w:t>
                  </w:r>
                </w:p>
                <w:p w14:paraId="6A677A18" w14:textId="751E6DBD" w:rsidR="00E94103" w:rsidRDefault="00C8437D" w:rsidP="00E94103">
                  <w:pPr>
                    <w:pStyle w:val="ListParagraph"/>
                    <w:numPr>
                      <w:ilvl w:val="1"/>
                      <w:numId w:val="10"/>
                    </w:numPr>
                    <w:rPr>
                      <w:rFonts w:ascii="Aptos" w:eastAsia="Aptos" w:hAnsi="Aptos" w:cs="Aptos"/>
                      <w:bCs/>
                    </w:rPr>
                  </w:pPr>
                  <w:r w:rsidRPr="00C8437D">
                    <w:rPr>
                      <w:rFonts w:ascii="Aptos" w:eastAsia="Aptos" w:hAnsi="Aptos" w:cs="Aptos"/>
                      <w:bCs/>
                    </w:rPr>
                    <w:t xml:space="preserve">A broad 1L development strategy is underway, anchored by the </w:t>
                  </w:r>
                  <w:r w:rsidRPr="009C3F2F">
                    <w:rPr>
                      <w:rFonts w:ascii="Aptos" w:hAnsi="Aptos" w:cs="Calibri"/>
                      <w:lang w:eastAsia="ja-JP"/>
                    </w:rPr>
                    <w:t xml:space="preserve">pivotal </w:t>
                  </w:r>
                  <w:r w:rsidRPr="0042443F">
                    <w:rPr>
                      <w:rFonts w:ascii="Aptos" w:hAnsi="Aptos" w:cs="Calibri"/>
                      <w:b/>
                      <w:bCs/>
                      <w:lang w:eastAsia="ja-JP"/>
                    </w:rPr>
                    <w:t xml:space="preserve">Ph 3 </w:t>
                  </w:r>
                  <w:hyperlink r:id="rId20" w:history="1">
                    <w:r w:rsidRPr="0042443F">
                      <w:rPr>
                        <w:rStyle w:val="Hyperlink"/>
                        <w:rFonts w:ascii="Aptos" w:eastAsia="Aptos" w:hAnsi="Aptos" w:cs="Calibri"/>
                        <w:b/>
                        <w:bCs/>
                        <w:lang w:val="en-GB"/>
                      </w:rPr>
                      <w:t>EVOLVE-2</w:t>
                    </w:r>
                  </w:hyperlink>
                  <w:r w:rsidRPr="0042443F">
                    <w:rPr>
                      <w:rFonts w:ascii="Aptos" w:hAnsi="Aptos"/>
                      <w:b/>
                      <w:bCs/>
                    </w:rPr>
                    <w:t xml:space="preserve"> </w:t>
                  </w:r>
                  <w:r w:rsidRPr="009C3F2F">
                    <w:rPr>
                      <w:rFonts w:ascii="Aptos" w:hAnsi="Aptos"/>
                    </w:rPr>
                    <w:t>(</w:t>
                  </w:r>
                  <w:r w:rsidRPr="009C3F2F">
                    <w:rPr>
                      <w:rFonts w:ascii="Aptos" w:hAnsi="Aptos" w:cs="Calibri"/>
                    </w:rPr>
                    <w:t xml:space="preserve">revumenib + Ven + Aza, </w:t>
                  </w:r>
                  <w:r w:rsidRPr="009C3F2F">
                    <w:rPr>
                      <w:rFonts w:ascii="Aptos" w:eastAsia="Aptos" w:hAnsi="Aptos" w:cs="Calibri"/>
                      <w:lang w:val="en-GB"/>
                    </w:rPr>
                    <w:t>1L NPM1m or KMT2Ar unfit AML</w:t>
                  </w:r>
                  <w:r w:rsidRPr="009C3F2F">
                    <w:rPr>
                      <w:rFonts w:ascii="Aptos" w:hAnsi="Aptos" w:cs="Calibri"/>
                      <w:lang w:eastAsia="ja-JP"/>
                    </w:rPr>
                    <w:t xml:space="preserve">) and </w:t>
                  </w:r>
                  <w:r w:rsidRPr="0042443F">
                    <w:rPr>
                      <w:rFonts w:ascii="Aptos" w:hAnsi="Aptos" w:cs="Calibri"/>
                      <w:b/>
                      <w:bCs/>
                      <w:lang w:eastAsia="ja-JP"/>
                    </w:rPr>
                    <w:t xml:space="preserve">Ph 3 </w:t>
                  </w:r>
                  <w:hyperlink r:id="rId21">
                    <w:r w:rsidRPr="0042443F">
                      <w:rPr>
                        <w:rStyle w:val="Hyperlink"/>
                        <w:rFonts w:ascii="Aptos" w:hAnsi="Aptos" w:cs="Calibri"/>
                        <w:b/>
                        <w:bCs/>
                        <w:lang w:eastAsia="ja-JP"/>
                      </w:rPr>
                      <w:t>REVEAL-ND NPM1</w:t>
                    </w:r>
                  </w:hyperlink>
                  <w:r w:rsidRPr="009C3F2F">
                    <w:rPr>
                      <w:rFonts w:ascii="Aptos" w:hAnsi="Aptos"/>
                    </w:rPr>
                    <w:t xml:space="preserve"> (1L NPM1m fit AML, </w:t>
                  </w:r>
                  <w:r w:rsidRPr="009C3F2F">
                    <w:rPr>
                      <w:rFonts w:ascii="Aptos" w:hAnsi="Aptos" w:cs="Calibri"/>
                      <w:lang w:eastAsia="ja-JP"/>
                    </w:rPr>
                    <w:t>revumenib + 7+3</w:t>
                  </w:r>
                  <w:r w:rsidRPr="009C3F2F">
                    <w:rPr>
                      <w:rFonts w:ascii="Aptos" w:eastAsia="Aptos" w:hAnsi="Aptos" w:cs="Calibri"/>
                      <w:lang w:val="en-GB"/>
                    </w:rPr>
                    <w:t>)</w:t>
                  </w:r>
                  <w:r w:rsidRPr="00C8437D">
                    <w:rPr>
                      <w:rFonts w:ascii="Aptos" w:eastAsia="Aptos" w:hAnsi="Aptos" w:cs="Aptos"/>
                      <w:bCs/>
                    </w:rPr>
                    <w:t>, designed to support potential accelerated and full approvals</w:t>
                  </w:r>
                </w:p>
                <w:p w14:paraId="4342B7B1" w14:textId="3839951A" w:rsidR="00614BB5" w:rsidRDefault="132630E4" w:rsidP="00614BB5">
                  <w:pPr>
                    <w:pStyle w:val="ListParagraph"/>
                    <w:numPr>
                      <w:ilvl w:val="2"/>
                      <w:numId w:val="10"/>
                    </w:numPr>
                    <w:rPr>
                      <w:rFonts w:ascii="Aptos" w:eastAsia="Aptos" w:hAnsi="Aptos" w:cs="Aptos"/>
                      <w:bCs/>
                    </w:rPr>
                  </w:pPr>
                  <w:r w:rsidRPr="3E34C3A8">
                    <w:rPr>
                      <w:rFonts w:ascii="Aptos" w:eastAsia="Aptos" w:hAnsi="Aptos" w:cs="Aptos"/>
                    </w:rPr>
                    <w:t>The m</w:t>
                  </w:r>
                  <w:r w:rsidR="00614BB5" w:rsidRPr="3E34C3A8">
                    <w:rPr>
                      <w:rFonts w:ascii="Aptos" w:eastAsia="Aptos" w:hAnsi="Aptos" w:cs="Aptos"/>
                    </w:rPr>
                    <w:t>anagement</w:t>
                  </w:r>
                  <w:r w:rsidR="00614BB5">
                    <w:rPr>
                      <w:rFonts w:ascii="Aptos" w:eastAsia="Aptos" w:hAnsi="Aptos" w:cs="Aptos"/>
                      <w:bCs/>
                    </w:rPr>
                    <w:t xml:space="preserve"> </w:t>
                  </w:r>
                  <w:r w:rsidR="0075711F">
                    <w:rPr>
                      <w:rFonts w:ascii="Aptos" w:eastAsia="Aptos" w:hAnsi="Aptos" w:cs="Aptos"/>
                      <w:bCs/>
                    </w:rPr>
                    <w:t xml:space="preserve">highlighted </w:t>
                  </w:r>
                  <w:r w:rsidR="0042443F">
                    <w:rPr>
                      <w:rFonts w:ascii="Aptos" w:eastAsia="Aptos" w:hAnsi="Aptos" w:cs="Aptos"/>
                      <w:bCs/>
                    </w:rPr>
                    <w:t xml:space="preserve">the </w:t>
                  </w:r>
                  <w:r w:rsidR="0042443F" w:rsidRPr="0042443F">
                    <w:rPr>
                      <w:rFonts w:ascii="Aptos" w:eastAsia="Aptos" w:hAnsi="Aptos" w:cs="Aptos"/>
                      <w:b/>
                    </w:rPr>
                    <w:t>advancement of global enrollment</w:t>
                  </w:r>
                  <w:r w:rsidR="0042443F">
                    <w:rPr>
                      <w:rFonts w:ascii="Aptos" w:eastAsia="Aptos" w:hAnsi="Aptos" w:cs="Aptos"/>
                      <w:bCs/>
                    </w:rPr>
                    <w:t xml:space="preserve"> in these trials</w:t>
                  </w:r>
                </w:p>
                <w:p w14:paraId="64FBF8B7" w14:textId="7D6DB987" w:rsidR="003F7FAA" w:rsidRDefault="00AB45C0" w:rsidP="003F7FAA">
                  <w:pPr>
                    <w:pStyle w:val="ListParagraph"/>
                    <w:numPr>
                      <w:ilvl w:val="1"/>
                      <w:numId w:val="10"/>
                    </w:numPr>
                    <w:rPr>
                      <w:rFonts w:ascii="Aptos" w:eastAsia="Aptos" w:hAnsi="Aptos" w:cs="Aptos"/>
                    </w:rPr>
                  </w:pPr>
                  <w:r>
                    <w:rPr>
                      <w:rFonts w:ascii="Aptos" w:eastAsia="Aptos" w:hAnsi="Aptos" w:cs="Calibri"/>
                      <w:b/>
                      <w:bCs/>
                      <w:lang w:val="en-GB"/>
                    </w:rPr>
                    <w:t xml:space="preserve">Syndax has planned to initiate </w:t>
                  </w:r>
                  <w:r w:rsidR="003F7FAA" w:rsidRPr="009C3F2F">
                    <w:rPr>
                      <w:rFonts w:ascii="Aptos" w:eastAsia="Aptos" w:hAnsi="Aptos" w:cs="Calibri"/>
                      <w:b/>
                      <w:bCs/>
                      <w:lang w:val="en-GB"/>
                    </w:rPr>
                    <w:t>Ph 2 RAVEN</w:t>
                  </w:r>
                  <w:r w:rsidR="003F7FAA" w:rsidRPr="009C3F2F">
                    <w:rPr>
                      <w:rFonts w:ascii="Aptos" w:eastAsia="Aptos" w:hAnsi="Aptos" w:cs="Calibri"/>
                      <w:lang w:val="en-GB"/>
                    </w:rPr>
                    <w:t xml:space="preserve"> (</w:t>
                  </w:r>
                  <w:r w:rsidR="003F7FAA" w:rsidRPr="009C3F2F">
                    <w:rPr>
                      <w:rFonts w:ascii="Aptos" w:hAnsi="Aptos" w:cs="Calibri"/>
                      <w:lang w:eastAsia="ja-JP"/>
                    </w:rPr>
                    <w:t>revumenib + Ven + Aza, 1L KMT2Ar fit AML</w:t>
                  </w:r>
                  <w:r w:rsidR="003F7FAA" w:rsidRPr="009C3F2F">
                    <w:rPr>
                      <w:rFonts w:ascii="Aptos" w:eastAsia="Aptos" w:hAnsi="Aptos" w:cs="Calibri"/>
                      <w:lang w:val="en-GB"/>
                    </w:rPr>
                    <w:t>) study</w:t>
                  </w:r>
                  <w:r w:rsidR="004A0A08">
                    <w:rPr>
                      <w:rFonts w:ascii="Aptos" w:eastAsia="Aptos" w:hAnsi="Aptos" w:cs="Calibri"/>
                      <w:lang w:val="en-GB"/>
                    </w:rPr>
                    <w:t xml:space="preserve"> </w:t>
                  </w:r>
                  <w:r>
                    <w:rPr>
                      <w:rFonts w:ascii="Aptos" w:eastAsia="Aptos" w:hAnsi="Aptos" w:cs="Calibri"/>
                      <w:lang w:val="en-GB"/>
                    </w:rPr>
                    <w:t xml:space="preserve">as </w:t>
                  </w:r>
                  <w:r w:rsidR="003F7FAA" w:rsidRPr="01A8E9B1">
                    <w:rPr>
                      <w:rFonts w:ascii="Aptos" w:eastAsia="Aptos" w:hAnsi="Aptos" w:cs="Aptos"/>
                    </w:rPr>
                    <w:t>a lower-intensity alternative to intensive chemotherapy</w:t>
                  </w:r>
                </w:p>
                <w:p w14:paraId="6234BA6A" w14:textId="1F6BD610" w:rsidR="00C84ACF" w:rsidRPr="00B65214" w:rsidRDefault="00C84ACF" w:rsidP="00C84ACF">
                  <w:pPr>
                    <w:pStyle w:val="ListParagraph"/>
                    <w:keepNext/>
                    <w:numPr>
                      <w:ilvl w:val="2"/>
                      <w:numId w:val="10"/>
                    </w:numPr>
                    <w:rPr>
                      <w:b/>
                      <w:bCs/>
                    </w:rPr>
                  </w:pPr>
                  <w:r w:rsidRPr="2DB46CFB">
                    <w:rPr>
                      <w:rFonts w:ascii="Aptos" w:eastAsia="Aptos" w:hAnsi="Aptos" w:cs="Aptos"/>
                      <w:lang w:val="en-GB"/>
                    </w:rPr>
                    <w:t>The company noted that the strategy with RAVE</w:t>
                  </w:r>
                  <w:r w:rsidR="169F7632" w:rsidRPr="2DB46CFB">
                    <w:rPr>
                      <w:rFonts w:ascii="Aptos" w:eastAsia="Aptos" w:hAnsi="Aptos" w:cs="Aptos"/>
                      <w:lang w:val="en-GB"/>
                    </w:rPr>
                    <w:t>N</w:t>
                  </w:r>
                  <w:r w:rsidRPr="2DB46CFB">
                    <w:rPr>
                      <w:rFonts w:ascii="Aptos" w:eastAsia="Aptos" w:hAnsi="Aptos" w:cs="Aptos"/>
                      <w:lang w:val="en-GB"/>
                    </w:rPr>
                    <w:t xml:space="preserve"> study is to deliver 1L efficacy with a </w:t>
                  </w:r>
                  <w:r w:rsidRPr="2DB46CFB">
                    <w:rPr>
                      <w:rFonts w:ascii="Aptos" w:eastAsia="Aptos" w:hAnsi="Aptos" w:cs="Aptos"/>
                      <w:b/>
                      <w:bCs/>
                      <w:lang w:val="en-GB"/>
                    </w:rPr>
                    <w:t>less intensive, better-tolerated regimen that avoids the toxicity of high-dose chemotherapy</w:t>
                  </w:r>
                </w:p>
                <w:p w14:paraId="31F2FBEA" w14:textId="5A6FB19A" w:rsidR="006912AB" w:rsidRPr="005661A0" w:rsidRDefault="006912AB" w:rsidP="50280EB9">
                  <w:pPr>
                    <w:pStyle w:val="ListParagraph"/>
                    <w:numPr>
                      <w:ilvl w:val="1"/>
                      <w:numId w:val="10"/>
                    </w:numPr>
                    <w:rPr>
                      <w:rFonts w:ascii="Aptos" w:eastAsia="Aptos" w:hAnsi="Aptos" w:cs="Aptos"/>
                    </w:rPr>
                  </w:pPr>
                  <w:r w:rsidRPr="50280EB9">
                    <w:rPr>
                      <w:rFonts w:ascii="Aptos" w:eastAsia="Aptos" w:hAnsi="Aptos" w:cs="Aptos"/>
                    </w:rPr>
                    <w:t xml:space="preserve">Management emphasized the goal of positioning Revuforj as a </w:t>
                  </w:r>
                  <w:r w:rsidR="7D72074E" w:rsidRPr="50280EB9">
                    <w:rPr>
                      <w:rFonts w:ascii="Aptos" w:eastAsia="Aptos" w:hAnsi="Aptos" w:cs="Aptos"/>
                    </w:rPr>
                    <w:t>“targeted anchor”</w:t>
                  </w:r>
                  <w:r w:rsidRPr="50280EB9">
                    <w:rPr>
                      <w:rFonts w:ascii="Aptos" w:eastAsia="Aptos" w:hAnsi="Aptos" w:cs="Aptos"/>
                    </w:rPr>
                    <w:t xml:space="preserve"> </w:t>
                  </w:r>
                  <w:r w:rsidRPr="50280EB9">
                    <w:rPr>
                      <w:rFonts w:ascii="Aptos" w:eastAsia="Aptos" w:hAnsi="Aptos" w:cs="Aptos"/>
                      <w:b/>
                      <w:bCs/>
                    </w:rPr>
                    <w:t>therapy across the AML treatment continuum</w:t>
                  </w:r>
                  <w:r w:rsidRPr="50280EB9">
                    <w:rPr>
                      <w:rFonts w:ascii="Aptos" w:eastAsia="Aptos" w:hAnsi="Aptos" w:cs="Aptos"/>
                    </w:rPr>
                    <w:t>, from R/R t</w:t>
                  </w:r>
                  <w:r w:rsidR="005661A0" w:rsidRPr="50280EB9">
                    <w:rPr>
                      <w:rFonts w:ascii="Aptos" w:eastAsia="Aptos" w:hAnsi="Aptos" w:cs="Aptos"/>
                    </w:rPr>
                    <w:t>o</w:t>
                  </w:r>
                  <w:r w:rsidRPr="50280EB9">
                    <w:rPr>
                      <w:rFonts w:ascii="Aptos" w:eastAsia="Aptos" w:hAnsi="Aptos" w:cs="Aptos"/>
                    </w:rPr>
                    <w:t xml:space="preserve"> 1L</w:t>
                  </w:r>
                </w:p>
                <w:p w14:paraId="551D2379" w14:textId="1C3A715A" w:rsidR="00EB4D6B" w:rsidRDefault="00227FB1" w:rsidP="00DB24C2">
                  <w:pPr>
                    <w:pStyle w:val="ListParagraph"/>
                    <w:numPr>
                      <w:ilvl w:val="0"/>
                      <w:numId w:val="25"/>
                    </w:numPr>
                    <w:rPr>
                      <w:rFonts w:ascii="Aptos" w:eastAsia="Aptos" w:hAnsi="Aptos" w:cs="Aptos"/>
                      <w:i/>
                      <w:iCs/>
                      <w:color w:val="0070C0"/>
                    </w:rPr>
                  </w:pPr>
                  <w:r w:rsidRPr="04063453">
                    <w:rPr>
                      <w:rFonts w:ascii="Aptos" w:eastAsia="Aptos" w:hAnsi="Aptos" w:cs="Aptos"/>
                      <w:b/>
                      <w:bCs/>
                      <w:i/>
                      <w:iCs/>
                      <w:color w:val="0070C0"/>
                    </w:rPr>
                    <w:t>F</w:t>
                  </w:r>
                  <w:r w:rsidR="00EB4D6B" w:rsidRPr="04063453">
                    <w:rPr>
                      <w:rFonts w:ascii="Aptos" w:eastAsia="Aptos" w:hAnsi="Aptos" w:cs="Aptos"/>
                      <w:b/>
                      <w:bCs/>
                      <w:i/>
                      <w:iCs/>
                      <w:color w:val="0070C0"/>
                    </w:rPr>
                    <w:t>or the first time</w:t>
                  </w:r>
                  <w:r w:rsidRPr="04063453">
                    <w:rPr>
                      <w:rFonts w:ascii="Aptos" w:eastAsia="Aptos" w:hAnsi="Aptos" w:cs="Aptos"/>
                      <w:b/>
                      <w:bCs/>
                      <w:i/>
                      <w:iCs/>
                      <w:color w:val="0070C0"/>
                    </w:rPr>
                    <w:t xml:space="preserve">, the company </w:t>
                  </w:r>
                  <w:r w:rsidR="00594B86" w:rsidRPr="04063453">
                    <w:rPr>
                      <w:rFonts w:ascii="Aptos" w:eastAsia="Aptos" w:hAnsi="Aptos" w:cs="Aptos"/>
                      <w:b/>
                      <w:bCs/>
                      <w:i/>
                      <w:iCs/>
                      <w:color w:val="0070C0"/>
                    </w:rPr>
                    <w:t>explicitly positioned itself as aiming to be</w:t>
                  </w:r>
                  <w:r w:rsidR="00EB4D6B" w:rsidRPr="04063453">
                    <w:rPr>
                      <w:rFonts w:ascii="Aptos" w:eastAsia="Aptos" w:hAnsi="Aptos" w:cs="Aptos"/>
                      <w:b/>
                      <w:bCs/>
                      <w:i/>
                      <w:iCs/>
                      <w:color w:val="0070C0"/>
                    </w:rPr>
                    <w:t xml:space="preserve"> “first</w:t>
                  </w:r>
                  <w:r w:rsidR="00AE16DC" w:rsidRPr="04063453">
                    <w:rPr>
                      <w:rFonts w:ascii="Aptos" w:eastAsia="Aptos" w:hAnsi="Aptos" w:cs="Aptos"/>
                      <w:b/>
                      <w:bCs/>
                      <w:i/>
                      <w:iCs/>
                      <w:color w:val="0070C0"/>
                    </w:rPr>
                    <w:t xml:space="preserve"> to the 1L with a menin inhibitor</w:t>
                  </w:r>
                  <w:r w:rsidR="00AE16DC" w:rsidRPr="04063453">
                    <w:rPr>
                      <w:rFonts w:ascii="Aptos" w:eastAsia="Aptos" w:hAnsi="Aptos" w:cs="Aptos"/>
                      <w:i/>
                      <w:iCs/>
                      <w:color w:val="0070C0"/>
                    </w:rPr>
                    <w:t>, building on a long history of firsts with Revuforj”</w:t>
                  </w:r>
                  <w:r w:rsidR="00F71E45" w:rsidRPr="04063453">
                    <w:rPr>
                      <w:rFonts w:ascii="Aptos" w:eastAsia="Aptos" w:hAnsi="Aptos" w:cs="Aptos"/>
                      <w:i/>
                      <w:iCs/>
                      <w:color w:val="0070C0"/>
                    </w:rPr>
                    <w:t xml:space="preserve"> </w:t>
                  </w:r>
                  <w:r w:rsidR="00901829" w:rsidRPr="04063453">
                    <w:rPr>
                      <w:rFonts w:ascii="Aptos" w:eastAsia="Aptos" w:hAnsi="Aptos" w:cs="Aptos"/>
                      <w:i/>
                      <w:iCs/>
                      <w:color w:val="0070C0"/>
                    </w:rPr>
                    <w:t xml:space="preserve">as a </w:t>
                  </w:r>
                  <w:r w:rsidR="00901829" w:rsidRPr="15BD580B">
                    <w:rPr>
                      <w:rFonts w:ascii="Aptos" w:eastAsia="Aptos" w:hAnsi="Aptos" w:cs="Aptos"/>
                      <w:b/>
                      <w:bCs/>
                      <w:i/>
                      <w:iCs/>
                      <w:color w:val="0070C0"/>
                    </w:rPr>
                    <w:t xml:space="preserve">strategic </w:t>
                  </w:r>
                  <w:r w:rsidR="00EC4B66" w:rsidRPr="15BD580B">
                    <w:rPr>
                      <w:rFonts w:ascii="Aptos" w:eastAsia="Aptos" w:hAnsi="Aptos" w:cs="Aptos"/>
                      <w:b/>
                      <w:bCs/>
                      <w:i/>
                      <w:iCs/>
                      <w:color w:val="0070C0"/>
                    </w:rPr>
                    <w:t xml:space="preserve">messaging expansion </w:t>
                  </w:r>
                  <w:r w:rsidR="000E758A" w:rsidRPr="15BD580B">
                    <w:rPr>
                      <w:rFonts w:ascii="Aptos" w:eastAsia="Aptos" w:hAnsi="Aptos" w:cs="Aptos"/>
                      <w:b/>
                      <w:bCs/>
                      <w:i/>
                      <w:iCs/>
                      <w:color w:val="0070C0"/>
                    </w:rPr>
                    <w:t>beyond R/R AML</w:t>
                  </w:r>
                </w:p>
                <w:p w14:paraId="5C7E7639" w14:textId="0F17B4B9" w:rsidR="00DA70EC" w:rsidRPr="00282F04" w:rsidRDefault="00644DA8" w:rsidP="00DB24C2">
                  <w:pPr>
                    <w:pStyle w:val="ListParagraph"/>
                    <w:numPr>
                      <w:ilvl w:val="0"/>
                      <w:numId w:val="25"/>
                    </w:numPr>
                    <w:rPr>
                      <w:rFonts w:ascii="Aptos" w:eastAsia="Aptos" w:hAnsi="Aptos" w:cs="Aptos"/>
                      <w:b/>
                      <w:bCs/>
                      <w:i/>
                      <w:iCs/>
                      <w:color w:val="0070C0"/>
                    </w:rPr>
                  </w:pPr>
                  <w:r w:rsidRPr="04DD92BB">
                    <w:rPr>
                      <w:rFonts w:ascii="Aptos" w:eastAsia="Aptos" w:hAnsi="Aptos" w:cs="Aptos"/>
                      <w:i/>
                      <w:iCs/>
                      <w:color w:val="0070C0"/>
                    </w:rPr>
                    <w:t xml:space="preserve">Syndax is clearly </w:t>
                  </w:r>
                  <w:r w:rsidR="004307A5" w:rsidRPr="04DD92BB">
                    <w:rPr>
                      <w:rFonts w:ascii="Aptos" w:eastAsia="Aptos" w:hAnsi="Aptos" w:cs="Aptos"/>
                      <w:i/>
                      <w:iCs/>
                      <w:color w:val="0070C0"/>
                    </w:rPr>
                    <w:t>pursuing</w:t>
                  </w:r>
                  <w:r w:rsidRPr="04DD92BB">
                    <w:rPr>
                      <w:rFonts w:ascii="Aptos" w:eastAsia="Aptos" w:hAnsi="Aptos" w:cs="Aptos"/>
                      <w:i/>
                      <w:iCs/>
                      <w:color w:val="0070C0"/>
                    </w:rPr>
                    <w:t xml:space="preserve"> expan</w:t>
                  </w:r>
                  <w:r w:rsidR="004307A5" w:rsidRPr="04DD92BB">
                    <w:rPr>
                      <w:rFonts w:ascii="Aptos" w:eastAsia="Aptos" w:hAnsi="Aptos" w:cs="Aptos"/>
                      <w:i/>
                      <w:iCs/>
                      <w:color w:val="0070C0"/>
                    </w:rPr>
                    <w:t>sion</w:t>
                  </w:r>
                  <w:r w:rsidR="004C64D7" w:rsidRPr="04DD92BB">
                    <w:rPr>
                      <w:rFonts w:ascii="Aptos" w:eastAsia="Aptos" w:hAnsi="Aptos" w:cs="Aptos"/>
                      <w:i/>
                      <w:iCs/>
                      <w:color w:val="0070C0"/>
                    </w:rPr>
                    <w:t xml:space="preserve"> into</w:t>
                  </w:r>
                  <w:r w:rsidRPr="04DD92BB">
                    <w:rPr>
                      <w:rFonts w:ascii="Aptos" w:eastAsia="Aptos" w:hAnsi="Aptos" w:cs="Aptos"/>
                      <w:i/>
                      <w:iCs/>
                      <w:color w:val="0070C0"/>
                    </w:rPr>
                    <w:t xml:space="preserve"> </w:t>
                  </w:r>
                  <w:r w:rsidR="0014527D" w:rsidRPr="04DD92BB">
                    <w:rPr>
                      <w:rFonts w:ascii="Aptos" w:eastAsia="Aptos" w:hAnsi="Aptos" w:cs="Aptos"/>
                      <w:i/>
                      <w:iCs/>
                      <w:color w:val="0070C0"/>
                    </w:rPr>
                    <w:t xml:space="preserve">fit </w:t>
                  </w:r>
                  <w:r w:rsidR="004C64D7" w:rsidRPr="04DD92BB">
                    <w:rPr>
                      <w:rFonts w:ascii="Aptos" w:eastAsia="Aptos" w:hAnsi="Aptos" w:cs="Aptos"/>
                      <w:i/>
                      <w:iCs/>
                      <w:color w:val="0070C0"/>
                    </w:rPr>
                    <w:t xml:space="preserve">AML </w:t>
                  </w:r>
                  <w:r w:rsidR="0014527D" w:rsidRPr="04DD92BB">
                    <w:rPr>
                      <w:rFonts w:ascii="Aptos" w:eastAsia="Aptos" w:hAnsi="Aptos" w:cs="Aptos"/>
                      <w:i/>
                      <w:iCs/>
                      <w:color w:val="0070C0"/>
                    </w:rPr>
                    <w:t xml:space="preserve">population </w:t>
                  </w:r>
                  <w:r w:rsidR="004C64D7" w:rsidRPr="04DD92BB">
                    <w:rPr>
                      <w:rFonts w:ascii="Aptos" w:eastAsia="Aptos" w:hAnsi="Aptos" w:cs="Aptos"/>
                      <w:i/>
                      <w:iCs/>
                      <w:color w:val="0070C0"/>
                    </w:rPr>
                    <w:t>across</w:t>
                  </w:r>
                  <w:r w:rsidR="0014527D" w:rsidRPr="04DD92BB">
                    <w:rPr>
                      <w:rFonts w:ascii="Aptos" w:eastAsia="Aptos" w:hAnsi="Aptos" w:cs="Aptos"/>
                      <w:i/>
                      <w:iCs/>
                      <w:color w:val="0070C0"/>
                    </w:rPr>
                    <w:t xml:space="preserve"> both NPM1m and KMT2Ar</w:t>
                  </w:r>
                  <w:r w:rsidR="00265CB1" w:rsidRPr="04DD92BB">
                    <w:rPr>
                      <w:rFonts w:ascii="Aptos" w:eastAsia="Aptos" w:hAnsi="Aptos" w:cs="Aptos"/>
                      <w:i/>
                      <w:iCs/>
                      <w:color w:val="0070C0"/>
                    </w:rPr>
                    <w:t xml:space="preserve">. However, </w:t>
                  </w:r>
                  <w:r w:rsidR="0023437F" w:rsidRPr="388D1EB2">
                    <w:rPr>
                      <w:rFonts w:ascii="Aptos" w:eastAsia="Aptos" w:hAnsi="Aptos" w:cs="Aptos"/>
                      <w:b/>
                      <w:bCs/>
                      <w:i/>
                      <w:iCs/>
                      <w:color w:val="0070C0"/>
                    </w:rPr>
                    <w:t xml:space="preserve">the </w:t>
                  </w:r>
                  <w:r w:rsidR="00340F3F" w:rsidRPr="388D1EB2">
                    <w:rPr>
                      <w:rFonts w:ascii="Aptos" w:eastAsia="Aptos" w:hAnsi="Aptos" w:cs="Aptos"/>
                      <w:b/>
                      <w:bCs/>
                      <w:i/>
                      <w:iCs/>
                      <w:color w:val="0070C0"/>
                    </w:rPr>
                    <w:t>development maturity</w:t>
                  </w:r>
                  <w:r w:rsidR="0048761E" w:rsidRPr="388D1EB2">
                    <w:rPr>
                      <w:rFonts w:ascii="Aptos" w:eastAsia="Aptos" w:hAnsi="Aptos" w:cs="Aptos"/>
                      <w:b/>
                      <w:bCs/>
                      <w:i/>
                      <w:iCs/>
                      <w:color w:val="0070C0"/>
                    </w:rPr>
                    <w:t xml:space="preserve"> diverges </w:t>
                  </w:r>
                  <w:r w:rsidR="00377106" w:rsidRPr="388D1EB2">
                    <w:rPr>
                      <w:rFonts w:ascii="Aptos" w:eastAsia="Aptos" w:hAnsi="Aptos" w:cs="Aptos"/>
                      <w:b/>
                      <w:bCs/>
                      <w:i/>
                      <w:iCs/>
                      <w:color w:val="0070C0"/>
                    </w:rPr>
                    <w:t>significantly</w:t>
                  </w:r>
                  <w:r w:rsidR="00377106" w:rsidRPr="04DD92BB">
                    <w:rPr>
                      <w:rFonts w:ascii="Aptos" w:eastAsia="Aptos" w:hAnsi="Aptos" w:cs="Aptos"/>
                      <w:i/>
                      <w:iCs/>
                      <w:color w:val="0070C0"/>
                    </w:rPr>
                    <w:t xml:space="preserve">, with </w:t>
                  </w:r>
                  <w:r w:rsidR="0023437F" w:rsidRPr="04DD92BB">
                    <w:rPr>
                      <w:rFonts w:ascii="Aptos" w:eastAsia="Aptos" w:hAnsi="Aptos" w:cs="Aptos"/>
                      <w:i/>
                      <w:iCs/>
                      <w:color w:val="0070C0"/>
                    </w:rPr>
                    <w:t xml:space="preserve">NPM1m </w:t>
                  </w:r>
                  <w:r w:rsidR="005A23D5" w:rsidRPr="04DD92BB">
                    <w:rPr>
                      <w:rFonts w:ascii="Aptos" w:eastAsia="Aptos" w:hAnsi="Aptos" w:cs="Aptos"/>
                      <w:i/>
                      <w:iCs/>
                      <w:color w:val="0070C0"/>
                    </w:rPr>
                    <w:t xml:space="preserve">supported by </w:t>
                  </w:r>
                  <w:r w:rsidR="00A83700" w:rsidRPr="04DD92BB">
                    <w:rPr>
                      <w:rFonts w:ascii="Aptos" w:eastAsia="Aptos" w:hAnsi="Aptos" w:cs="Aptos"/>
                      <w:i/>
                      <w:iCs/>
                      <w:color w:val="0070C0"/>
                    </w:rPr>
                    <w:t>an ongoing Ph 3 study</w:t>
                  </w:r>
                  <w:r w:rsidR="5F6F1A96" w:rsidRPr="04DD92BB">
                    <w:rPr>
                      <w:rFonts w:ascii="Aptos" w:eastAsia="Aptos" w:hAnsi="Aptos" w:cs="Aptos"/>
                      <w:i/>
                      <w:iCs/>
                      <w:color w:val="0070C0"/>
                    </w:rPr>
                    <w:t xml:space="preserve"> </w:t>
                  </w:r>
                  <w:r w:rsidR="5F6F1A96" w:rsidRPr="513A0977">
                    <w:rPr>
                      <w:rFonts w:ascii="Aptos" w:eastAsia="Aptos" w:hAnsi="Aptos" w:cs="Aptos"/>
                      <w:i/>
                      <w:iCs/>
                      <w:color w:val="0070C0"/>
                    </w:rPr>
                    <w:t>(REVEAL</w:t>
                  </w:r>
                  <w:r w:rsidR="5F6F1A96" w:rsidRPr="12A95F1C">
                    <w:rPr>
                      <w:rFonts w:ascii="Aptos" w:eastAsia="Aptos" w:hAnsi="Aptos" w:cs="Aptos"/>
                      <w:i/>
                      <w:iCs/>
                      <w:color w:val="0070C0"/>
                    </w:rPr>
                    <w:t xml:space="preserve">-ND </w:t>
                  </w:r>
                  <w:r w:rsidR="5F6F1A96" w:rsidRPr="5A27285A">
                    <w:rPr>
                      <w:rFonts w:ascii="Aptos" w:eastAsia="Aptos" w:hAnsi="Aptos" w:cs="Aptos"/>
                      <w:i/>
                      <w:iCs/>
                      <w:color w:val="0070C0"/>
                    </w:rPr>
                    <w:t>NPM1</w:t>
                  </w:r>
                  <w:r w:rsidR="5F6F1A96" w:rsidRPr="1773F260">
                    <w:rPr>
                      <w:rFonts w:ascii="Aptos" w:eastAsia="Aptos" w:hAnsi="Aptos" w:cs="Aptos"/>
                      <w:i/>
                      <w:iCs/>
                      <w:color w:val="0070C0"/>
                    </w:rPr>
                    <w:t>)</w:t>
                  </w:r>
                  <w:r w:rsidR="00A83700" w:rsidRPr="1773F260">
                    <w:rPr>
                      <w:rFonts w:ascii="Aptos" w:eastAsia="Aptos" w:hAnsi="Aptos" w:cs="Aptos"/>
                      <w:i/>
                      <w:iCs/>
                      <w:color w:val="0070C0"/>
                    </w:rPr>
                    <w:t>,</w:t>
                  </w:r>
                  <w:r w:rsidR="00A83700" w:rsidRPr="04DD92BB">
                    <w:rPr>
                      <w:rFonts w:ascii="Aptos" w:eastAsia="Aptos" w:hAnsi="Aptos" w:cs="Aptos"/>
                      <w:i/>
                      <w:iCs/>
                      <w:color w:val="0070C0"/>
                    </w:rPr>
                    <w:t xml:space="preserve"> while</w:t>
                  </w:r>
                  <w:r w:rsidR="0023437F" w:rsidRPr="04DD92BB">
                    <w:rPr>
                      <w:rFonts w:ascii="Aptos" w:eastAsia="Aptos" w:hAnsi="Aptos" w:cs="Aptos"/>
                      <w:i/>
                      <w:iCs/>
                      <w:color w:val="0070C0"/>
                    </w:rPr>
                    <w:t xml:space="preserve"> KMT2Ar </w:t>
                  </w:r>
                  <w:r w:rsidR="00E6205F" w:rsidRPr="04DD92BB">
                    <w:rPr>
                      <w:rFonts w:ascii="Aptos" w:eastAsia="Aptos" w:hAnsi="Aptos" w:cs="Aptos"/>
                      <w:i/>
                      <w:iCs/>
                      <w:color w:val="0070C0"/>
                    </w:rPr>
                    <w:t>remains at an</w:t>
                  </w:r>
                  <w:r w:rsidR="000B3792" w:rsidRPr="04DD92BB">
                    <w:rPr>
                      <w:rFonts w:ascii="Aptos" w:eastAsia="Aptos" w:hAnsi="Aptos" w:cs="Aptos"/>
                      <w:i/>
                      <w:iCs/>
                      <w:color w:val="0070C0"/>
                    </w:rPr>
                    <w:t xml:space="preserve"> earlier </w:t>
                  </w:r>
                  <w:r w:rsidR="009A33AF" w:rsidRPr="04DD92BB">
                    <w:rPr>
                      <w:rFonts w:ascii="Aptos" w:eastAsia="Aptos" w:hAnsi="Aptos" w:cs="Aptos"/>
                      <w:i/>
                      <w:iCs/>
                      <w:color w:val="0070C0"/>
                    </w:rPr>
                    <w:t>stage with only Ph 2 development</w:t>
                  </w:r>
                  <w:r w:rsidR="004A4075" w:rsidRPr="04DD92BB">
                    <w:rPr>
                      <w:rFonts w:ascii="Aptos" w:eastAsia="Aptos" w:hAnsi="Aptos" w:cs="Aptos"/>
                      <w:i/>
                      <w:iCs/>
                      <w:color w:val="0070C0"/>
                    </w:rPr>
                    <w:t xml:space="preserve">, introducing </w:t>
                  </w:r>
                  <w:r w:rsidR="00D85124" w:rsidRPr="04DD92BB">
                    <w:rPr>
                      <w:rFonts w:ascii="Aptos" w:eastAsia="Aptos" w:hAnsi="Aptos" w:cs="Aptos"/>
                      <w:i/>
                      <w:iCs/>
                      <w:color w:val="0070C0"/>
                    </w:rPr>
                    <w:t>uncertainty around</w:t>
                  </w:r>
                  <w:r w:rsidR="00960EEF" w:rsidRPr="04DD92BB">
                    <w:rPr>
                      <w:rFonts w:ascii="Aptos" w:eastAsia="Aptos" w:hAnsi="Aptos" w:cs="Aptos"/>
                      <w:i/>
                      <w:iCs/>
                      <w:color w:val="0070C0"/>
                    </w:rPr>
                    <w:t xml:space="preserve"> timelines</w:t>
                  </w:r>
                  <w:r w:rsidR="00BD605B" w:rsidRPr="04DD92BB">
                    <w:rPr>
                      <w:rFonts w:ascii="Aptos" w:eastAsia="Aptos" w:hAnsi="Aptos" w:cs="Aptos"/>
                      <w:i/>
                      <w:iCs/>
                      <w:color w:val="0070C0"/>
                    </w:rPr>
                    <w:t xml:space="preserve"> and</w:t>
                  </w:r>
                  <w:r w:rsidR="00BD605B" w:rsidRPr="06C5E509">
                    <w:rPr>
                      <w:rFonts w:ascii="Aptos" w:eastAsia="Aptos" w:hAnsi="Aptos" w:cs="Aptos"/>
                      <w:b/>
                      <w:bCs/>
                      <w:i/>
                      <w:iCs/>
                      <w:color w:val="0070C0"/>
                    </w:rPr>
                    <w:t xml:space="preserve"> </w:t>
                  </w:r>
                  <w:r w:rsidR="295BB72B" w:rsidRPr="06C5E509">
                    <w:rPr>
                      <w:rFonts w:ascii="Aptos" w:eastAsia="Aptos" w:hAnsi="Aptos" w:cs="Aptos"/>
                      <w:b/>
                      <w:bCs/>
                      <w:i/>
                      <w:iCs/>
                      <w:color w:val="0070C0"/>
                    </w:rPr>
                    <w:t>suggesting a likely</w:t>
                  </w:r>
                  <w:r w:rsidR="7B0E0A48" w:rsidRPr="06C5E509">
                    <w:rPr>
                      <w:rFonts w:ascii="Aptos" w:eastAsia="Aptos" w:hAnsi="Aptos" w:cs="Aptos"/>
                      <w:b/>
                      <w:bCs/>
                      <w:i/>
                      <w:iCs/>
                      <w:color w:val="0070C0"/>
                    </w:rPr>
                    <w:t xml:space="preserve"> </w:t>
                  </w:r>
                  <w:r w:rsidR="295BB72B" w:rsidRPr="06C5E509">
                    <w:rPr>
                      <w:rFonts w:ascii="Aptos" w:eastAsia="Aptos" w:hAnsi="Aptos" w:cs="Aptos"/>
                      <w:b/>
                      <w:bCs/>
                      <w:i/>
                      <w:iCs/>
                      <w:color w:val="0070C0"/>
                    </w:rPr>
                    <w:t>focus on</w:t>
                  </w:r>
                  <w:r w:rsidR="7B0E0A48" w:rsidRPr="06C5E509">
                    <w:rPr>
                      <w:rFonts w:ascii="Aptos" w:eastAsia="Aptos" w:hAnsi="Aptos" w:cs="Aptos"/>
                      <w:b/>
                      <w:bCs/>
                      <w:i/>
                      <w:iCs/>
                      <w:color w:val="0070C0"/>
                    </w:rPr>
                    <w:t xml:space="preserve"> NCCN </w:t>
                  </w:r>
                  <w:proofErr w:type="gramStart"/>
                  <w:r w:rsidR="7B0E0A48" w:rsidRPr="06C5E509">
                    <w:rPr>
                      <w:rFonts w:ascii="Aptos" w:eastAsia="Aptos" w:hAnsi="Aptos" w:cs="Aptos"/>
                      <w:b/>
                      <w:bCs/>
                      <w:i/>
                      <w:iCs/>
                      <w:color w:val="0070C0"/>
                    </w:rPr>
                    <w:t>guidelines</w:t>
                  </w:r>
                  <w:proofErr w:type="gramEnd"/>
                  <w:r w:rsidR="7B0E0A48" w:rsidRPr="06C5E509">
                    <w:rPr>
                      <w:rFonts w:ascii="Aptos" w:eastAsia="Aptos" w:hAnsi="Aptos" w:cs="Aptos"/>
                      <w:b/>
                      <w:bCs/>
                      <w:i/>
                      <w:iCs/>
                      <w:color w:val="0070C0"/>
                    </w:rPr>
                    <w:t xml:space="preserve"> inc</w:t>
                  </w:r>
                  <w:r w:rsidR="2515DBB0" w:rsidRPr="06C5E509">
                    <w:rPr>
                      <w:rFonts w:ascii="Aptos" w:eastAsia="Aptos" w:hAnsi="Aptos" w:cs="Aptos"/>
                      <w:b/>
                      <w:bCs/>
                      <w:i/>
                      <w:iCs/>
                      <w:color w:val="0070C0"/>
                    </w:rPr>
                    <w:t>lusion</w:t>
                  </w:r>
                  <w:r w:rsidR="7B0E0A48" w:rsidRPr="06C5E509">
                    <w:rPr>
                      <w:rFonts w:ascii="Aptos" w:eastAsia="Aptos" w:hAnsi="Aptos" w:cs="Aptos"/>
                      <w:b/>
                      <w:bCs/>
                      <w:i/>
                      <w:iCs/>
                      <w:color w:val="0070C0"/>
                    </w:rPr>
                    <w:t xml:space="preserve"> rather than label expansion</w:t>
                  </w:r>
                </w:p>
                <w:p w14:paraId="39076653" w14:textId="201BAADC" w:rsidR="004E6C8F" w:rsidRPr="00CD34D3" w:rsidRDefault="004E6C8F" w:rsidP="00052C79">
                  <w:pPr>
                    <w:pStyle w:val="ListParagraph"/>
                    <w:numPr>
                      <w:ilvl w:val="0"/>
                      <w:numId w:val="10"/>
                    </w:numPr>
                    <w:rPr>
                      <w:rFonts w:ascii="Aptos" w:eastAsia="Aptos" w:hAnsi="Aptos" w:cs="Aptos"/>
                      <w:b/>
                    </w:rPr>
                  </w:pPr>
                  <w:r w:rsidRPr="00CD34D3">
                    <w:rPr>
                      <w:rFonts w:ascii="Aptos" w:eastAsia="Aptos" w:hAnsi="Aptos" w:cs="Aptos"/>
                      <w:b/>
                    </w:rPr>
                    <w:t>Post-</w:t>
                  </w:r>
                  <w:r w:rsidR="00426762" w:rsidRPr="00CD34D3">
                    <w:rPr>
                      <w:rFonts w:ascii="Aptos" w:eastAsia="Aptos" w:hAnsi="Aptos" w:cs="Aptos"/>
                      <w:b/>
                    </w:rPr>
                    <w:t>t</w:t>
                  </w:r>
                  <w:r w:rsidRPr="00CD34D3">
                    <w:rPr>
                      <w:rFonts w:ascii="Aptos" w:eastAsia="Aptos" w:hAnsi="Aptos" w:cs="Aptos"/>
                      <w:b/>
                    </w:rPr>
                    <w:t>ransplant</w:t>
                  </w:r>
                  <w:r w:rsidR="00426762" w:rsidRPr="00CD34D3">
                    <w:rPr>
                      <w:rFonts w:ascii="Aptos" w:eastAsia="Aptos" w:hAnsi="Aptos" w:cs="Aptos"/>
                      <w:b/>
                    </w:rPr>
                    <w:t xml:space="preserve"> m</w:t>
                  </w:r>
                  <w:r w:rsidRPr="00CD34D3">
                    <w:rPr>
                      <w:rFonts w:ascii="Aptos" w:eastAsia="Aptos" w:hAnsi="Aptos" w:cs="Aptos"/>
                      <w:b/>
                    </w:rPr>
                    <w:t>aintenance</w:t>
                  </w:r>
                  <w:r w:rsidR="00426762" w:rsidRPr="00CD34D3">
                    <w:rPr>
                      <w:rFonts w:ascii="Aptos" w:eastAsia="Aptos" w:hAnsi="Aptos" w:cs="Aptos"/>
                      <w:b/>
                    </w:rPr>
                    <w:t xml:space="preserve"> AML</w:t>
                  </w:r>
                </w:p>
                <w:p w14:paraId="6FB3D500" w14:textId="1217A673" w:rsidR="004E6C8F" w:rsidRPr="00426762" w:rsidRDefault="00426762" w:rsidP="00426762">
                  <w:pPr>
                    <w:pStyle w:val="ListParagraph"/>
                    <w:numPr>
                      <w:ilvl w:val="1"/>
                      <w:numId w:val="10"/>
                    </w:numPr>
                    <w:rPr>
                      <w:rFonts w:ascii="Aptos" w:eastAsia="Aptos" w:hAnsi="Aptos" w:cs="Aptos"/>
                      <w:bCs/>
                      <w:lang w:val="en-IN"/>
                    </w:rPr>
                  </w:pPr>
                  <w:r w:rsidRPr="00426762">
                    <w:rPr>
                      <w:rFonts w:ascii="Aptos" w:eastAsia="Aptos" w:hAnsi="Aptos" w:cs="Aptos"/>
                      <w:bCs/>
                      <w:lang w:val="en-IN"/>
                    </w:rPr>
                    <w:t>Transplant enablement has improved meaningfully: ~</w:t>
                  </w:r>
                  <w:r w:rsidRPr="00426762">
                    <w:rPr>
                      <w:rFonts w:ascii="Aptos" w:eastAsia="Aptos" w:hAnsi="Aptos" w:cs="Aptos"/>
                      <w:b/>
                      <w:bCs/>
                      <w:lang w:val="en-IN"/>
                    </w:rPr>
                    <w:t>33% of KMT2Ar patients</w:t>
                  </w:r>
                  <w:r w:rsidRPr="00426762">
                    <w:rPr>
                      <w:rFonts w:ascii="Aptos" w:eastAsia="Aptos" w:hAnsi="Aptos" w:cs="Aptos"/>
                      <w:bCs/>
                      <w:lang w:val="en-IN"/>
                    </w:rPr>
                    <w:t xml:space="preserve"> now proceed to transplant vs ~5% historically in late-line settings</w:t>
                  </w:r>
                  <w:r w:rsidR="00340A8F">
                    <w:rPr>
                      <w:rFonts w:ascii="Aptos" w:eastAsia="Aptos" w:hAnsi="Aptos" w:cs="Aptos"/>
                      <w:bCs/>
                      <w:lang w:val="en-IN"/>
                    </w:rPr>
                    <w:t xml:space="preserve">, </w:t>
                  </w:r>
                  <w:r w:rsidR="00D70B2B">
                    <w:rPr>
                      <w:rFonts w:ascii="Aptos" w:eastAsia="Aptos" w:hAnsi="Aptos" w:cs="Aptos"/>
                      <w:bCs/>
                      <w:lang w:val="en-IN"/>
                    </w:rPr>
                    <w:t xml:space="preserve">expected to rise toward ~50% </w:t>
                  </w:r>
                  <w:r w:rsidR="00E94103">
                    <w:rPr>
                      <w:rFonts w:ascii="Aptos" w:eastAsia="Aptos" w:hAnsi="Aptos" w:cs="Aptos"/>
                      <w:bCs/>
                      <w:lang w:val="en-IN"/>
                    </w:rPr>
                    <w:t>as experience grows</w:t>
                  </w:r>
                </w:p>
                <w:p w14:paraId="7FF609DA" w14:textId="1DE9C1D4" w:rsidR="00BD61B2" w:rsidRPr="009B4D20" w:rsidRDefault="00BD61B2" w:rsidP="00717236">
                  <w:pPr>
                    <w:pStyle w:val="ListParagraph"/>
                    <w:numPr>
                      <w:ilvl w:val="1"/>
                      <w:numId w:val="10"/>
                    </w:numPr>
                    <w:rPr>
                      <w:rFonts w:ascii="Aptos" w:eastAsia="Aptos" w:hAnsi="Aptos" w:cs="Aptos"/>
                      <w:b/>
                      <w:lang w:val="en-IN"/>
                    </w:rPr>
                  </w:pPr>
                  <w:r>
                    <w:rPr>
                      <w:rFonts w:ascii="Aptos" w:eastAsia="Aptos" w:hAnsi="Aptos" w:cs="Aptos"/>
                      <w:bCs/>
                    </w:rPr>
                    <w:t xml:space="preserve">Syndax further stated </w:t>
                  </w:r>
                  <w:r w:rsidR="00372C07">
                    <w:rPr>
                      <w:rFonts w:ascii="Aptos" w:eastAsia="Aptos" w:hAnsi="Aptos" w:cs="Aptos"/>
                      <w:bCs/>
                    </w:rPr>
                    <w:t>plans to c</w:t>
                  </w:r>
                  <w:r w:rsidRPr="00BD61B2">
                    <w:rPr>
                      <w:rFonts w:ascii="Aptos" w:eastAsia="Aptos" w:hAnsi="Aptos" w:cs="Aptos"/>
                      <w:bCs/>
                    </w:rPr>
                    <w:t xml:space="preserve">ontinue </w:t>
                  </w:r>
                  <w:r w:rsidRPr="009B4D20">
                    <w:rPr>
                      <w:rFonts w:ascii="Aptos" w:eastAsia="Aptos" w:hAnsi="Aptos" w:cs="Aptos"/>
                      <w:b/>
                    </w:rPr>
                    <w:t>publi</w:t>
                  </w:r>
                  <w:r w:rsidR="00372C07" w:rsidRPr="009B4D20">
                    <w:rPr>
                      <w:rFonts w:ascii="Aptos" w:eastAsia="Aptos" w:hAnsi="Aptos" w:cs="Aptos"/>
                      <w:b/>
                    </w:rPr>
                    <w:t xml:space="preserve">cation </w:t>
                  </w:r>
                  <w:r w:rsidRPr="009B4D20">
                    <w:rPr>
                      <w:rFonts w:ascii="Aptos" w:eastAsia="Aptos" w:hAnsi="Aptos" w:cs="Aptos"/>
                      <w:b/>
                    </w:rPr>
                    <w:t>and present</w:t>
                  </w:r>
                  <w:r w:rsidR="00372C07" w:rsidRPr="009B4D20">
                    <w:rPr>
                      <w:rFonts w:ascii="Aptos" w:eastAsia="Aptos" w:hAnsi="Aptos" w:cs="Aptos"/>
                      <w:b/>
                    </w:rPr>
                    <w:t>ation</w:t>
                  </w:r>
                  <w:r w:rsidR="00372C07">
                    <w:rPr>
                      <w:rFonts w:ascii="Aptos" w:eastAsia="Aptos" w:hAnsi="Aptos" w:cs="Aptos"/>
                      <w:bCs/>
                    </w:rPr>
                    <w:t xml:space="preserve"> of</w:t>
                  </w:r>
                  <w:r w:rsidRPr="00BD61B2">
                    <w:rPr>
                      <w:rFonts w:ascii="Aptos" w:eastAsia="Aptos" w:hAnsi="Aptos" w:cs="Aptos"/>
                      <w:bCs/>
                    </w:rPr>
                    <w:t xml:space="preserve"> industry-leading clinical data</w:t>
                  </w:r>
                  <w:r w:rsidR="00372C07">
                    <w:rPr>
                      <w:rFonts w:ascii="Aptos" w:eastAsia="Aptos" w:hAnsi="Aptos" w:cs="Aptos"/>
                      <w:bCs/>
                    </w:rPr>
                    <w:t xml:space="preserve"> of</w:t>
                  </w:r>
                  <w:r w:rsidRPr="00BD61B2">
                    <w:rPr>
                      <w:rFonts w:ascii="Aptos" w:eastAsia="Aptos" w:hAnsi="Aptos" w:cs="Aptos"/>
                      <w:bCs/>
                    </w:rPr>
                    <w:t xml:space="preserve"> </w:t>
                  </w:r>
                  <w:r w:rsidRPr="009B4D20">
                    <w:rPr>
                      <w:rFonts w:ascii="Aptos" w:eastAsia="Aptos" w:hAnsi="Aptos" w:cs="Aptos"/>
                      <w:b/>
                    </w:rPr>
                    <w:t xml:space="preserve">revumenib in </w:t>
                  </w:r>
                  <w:r w:rsidR="00603639" w:rsidRPr="009B4D20">
                    <w:rPr>
                      <w:rFonts w:ascii="Aptos" w:eastAsia="Aptos" w:hAnsi="Aptos" w:cs="Aptos"/>
                      <w:b/>
                    </w:rPr>
                    <w:t>post-</w:t>
                  </w:r>
                  <w:r w:rsidRPr="009B4D20">
                    <w:rPr>
                      <w:rFonts w:ascii="Aptos" w:eastAsia="Aptos" w:hAnsi="Aptos" w:cs="Aptos"/>
                      <w:b/>
                    </w:rPr>
                    <w:t>maintenance settings</w:t>
                  </w:r>
                  <w:r w:rsidR="00603639" w:rsidRPr="009B4D20">
                    <w:rPr>
                      <w:rFonts w:ascii="Aptos" w:eastAsia="Aptos" w:hAnsi="Aptos" w:cs="Aptos"/>
                      <w:b/>
                    </w:rPr>
                    <w:t>, possibly in 2026</w:t>
                  </w:r>
                </w:p>
                <w:p w14:paraId="311B6018" w14:textId="77777777" w:rsidR="0037402A" w:rsidRDefault="0037402A" w:rsidP="00DD220A">
                  <w:pPr>
                    <w:rPr>
                      <w:rFonts w:ascii="Aptos" w:eastAsia="Aptos" w:hAnsi="Aptos" w:cs="Aptos"/>
                      <w:b/>
                    </w:rPr>
                  </w:pPr>
                </w:p>
                <w:p w14:paraId="1243DB4A" w14:textId="5D1DE9CE" w:rsidR="00DD220A" w:rsidRPr="00DD220A" w:rsidRDefault="00A51DA1" w:rsidP="00DD220A">
                  <w:pPr>
                    <w:rPr>
                      <w:rFonts w:ascii="Aptos" w:eastAsia="Aptos" w:hAnsi="Aptos" w:cs="Aptos"/>
                      <w:bCs/>
                    </w:rPr>
                  </w:pPr>
                  <w:r w:rsidRPr="00A51DA1">
                    <w:rPr>
                      <w:rFonts w:ascii="Aptos" w:eastAsia="Aptos" w:hAnsi="Aptos" w:cs="Aptos"/>
                      <w:b/>
                    </w:rPr>
                    <w:t xml:space="preserve">Commercial </w:t>
                  </w:r>
                  <w:r>
                    <w:rPr>
                      <w:rFonts w:ascii="Aptos" w:eastAsia="Aptos" w:hAnsi="Aptos" w:cs="Aptos"/>
                      <w:b/>
                    </w:rPr>
                    <w:t>and</w:t>
                  </w:r>
                  <w:r w:rsidRPr="00A51DA1">
                    <w:rPr>
                      <w:rFonts w:ascii="Aptos" w:eastAsia="Aptos" w:hAnsi="Aptos" w:cs="Aptos"/>
                      <w:b/>
                    </w:rPr>
                    <w:t xml:space="preserve"> Market Dynamics</w:t>
                  </w:r>
                  <w:r w:rsidR="00DD220A" w:rsidRPr="00BC025D">
                    <w:rPr>
                      <w:rFonts w:ascii="Aptos" w:eastAsia="Aptos" w:hAnsi="Aptos" w:cs="Aptos"/>
                      <w:b/>
                      <w:lang w:val="en-GB"/>
                    </w:rPr>
                    <w:t>:</w:t>
                  </w:r>
                </w:p>
                <w:p w14:paraId="07FE1E8F" w14:textId="3D77AF17" w:rsidR="0037402A" w:rsidRDefault="0037402A" w:rsidP="0037402A">
                  <w:pPr>
                    <w:pStyle w:val="ListParagraph"/>
                    <w:numPr>
                      <w:ilvl w:val="0"/>
                      <w:numId w:val="10"/>
                    </w:numPr>
                    <w:rPr>
                      <w:rFonts w:ascii="Aptos" w:eastAsia="Aptos" w:hAnsi="Aptos" w:cs="Aptos"/>
                      <w:b/>
                    </w:rPr>
                  </w:pPr>
                  <w:r w:rsidRPr="00CD34D3">
                    <w:rPr>
                      <w:rFonts w:ascii="Aptos" w:eastAsia="Aptos" w:hAnsi="Aptos" w:cs="Aptos"/>
                      <w:b/>
                    </w:rPr>
                    <w:t>R/R AML</w:t>
                  </w:r>
                </w:p>
                <w:p w14:paraId="5F94E276" w14:textId="479B71F9" w:rsidR="00EC47AA" w:rsidRPr="00EC47AA" w:rsidRDefault="00EF05A6" w:rsidP="00EC47AA">
                  <w:pPr>
                    <w:pStyle w:val="ListParagraph"/>
                    <w:numPr>
                      <w:ilvl w:val="1"/>
                      <w:numId w:val="10"/>
                    </w:numPr>
                    <w:rPr>
                      <w:rFonts w:ascii="Aptos" w:hAnsi="Aptos"/>
                      <w:b/>
                      <w:bCs/>
                    </w:rPr>
                  </w:pPr>
                  <w:r w:rsidRPr="50280EB9">
                    <w:rPr>
                      <w:rFonts w:ascii="Aptos" w:eastAsia="Aptos" w:hAnsi="Aptos" w:cs="Aptos"/>
                      <w:lang w:val="en-IN"/>
                    </w:rPr>
                    <w:t xml:space="preserve">Time from prescription to patient access is </w:t>
                  </w:r>
                  <w:r w:rsidRPr="50280EB9">
                    <w:rPr>
                      <w:rFonts w:ascii="Aptos" w:eastAsia="Aptos" w:hAnsi="Aptos" w:cs="Aptos"/>
                      <w:b/>
                      <w:bCs/>
                      <w:lang w:val="en-IN"/>
                    </w:rPr>
                    <w:t>≤4 days</w:t>
                  </w:r>
                  <w:r w:rsidRPr="50280EB9">
                    <w:rPr>
                      <w:rFonts w:ascii="Aptos" w:eastAsia="Aptos" w:hAnsi="Aptos" w:cs="Aptos"/>
                      <w:lang w:val="en-IN"/>
                    </w:rPr>
                    <w:t xml:space="preserve">, with </w:t>
                  </w:r>
                  <w:r w:rsidRPr="50280EB9">
                    <w:rPr>
                      <w:rFonts w:ascii="Aptos" w:eastAsia="Aptos" w:hAnsi="Aptos" w:cs="Aptos"/>
                      <w:b/>
                      <w:bCs/>
                      <w:lang w:val="en-IN"/>
                    </w:rPr>
                    <w:t>~97–98% reimbursement</w:t>
                  </w:r>
                  <w:r w:rsidRPr="50280EB9">
                    <w:rPr>
                      <w:rFonts w:ascii="Aptos" w:eastAsia="Aptos" w:hAnsi="Aptos" w:cs="Aptos"/>
                      <w:lang w:val="en-IN"/>
                    </w:rPr>
                    <w:t xml:space="preserve"> achieved in KMT2Ar and rapidly building coverage in NPM1m</w:t>
                  </w:r>
                  <w:r w:rsidR="00EC47AA" w:rsidRPr="50280EB9">
                    <w:rPr>
                      <w:rFonts w:ascii="Aptos" w:eastAsia="Aptos" w:hAnsi="Aptos" w:cs="Aptos"/>
                      <w:lang w:val="en-IN"/>
                    </w:rPr>
                    <w:t>, where p</w:t>
                  </w:r>
                  <w:proofErr w:type="spellStart"/>
                  <w:r w:rsidR="00EC47AA" w:rsidRPr="50280EB9">
                    <w:rPr>
                      <w:rFonts w:ascii="Aptos" w:eastAsia="Aptos" w:hAnsi="Aptos" w:cs="Aptos"/>
                    </w:rPr>
                    <w:t>hysicians</w:t>
                  </w:r>
                  <w:proofErr w:type="spellEnd"/>
                  <w:r w:rsidR="00EC47AA" w:rsidRPr="50280EB9">
                    <w:rPr>
                      <w:rFonts w:ascii="Aptos" w:eastAsia="Aptos" w:hAnsi="Aptos" w:cs="Aptos"/>
                    </w:rPr>
                    <w:t xml:space="preserve"> are increasingly using </w:t>
                  </w:r>
                  <w:r w:rsidR="00EC47AA" w:rsidRPr="50280EB9">
                    <w:rPr>
                      <w:rFonts w:ascii="Aptos" w:eastAsia="Aptos" w:hAnsi="Aptos" w:cs="Aptos"/>
                      <w:b/>
                      <w:bCs/>
                    </w:rPr>
                    <w:t>Revuforj in earlier R/R settings (2L–3L)</w:t>
                  </w:r>
                </w:p>
                <w:p w14:paraId="78935919" w14:textId="77777777" w:rsidR="00D50029" w:rsidRDefault="00D50029" w:rsidP="00D50029">
                  <w:pPr>
                    <w:pStyle w:val="ListParagraph"/>
                    <w:numPr>
                      <w:ilvl w:val="1"/>
                      <w:numId w:val="10"/>
                    </w:numPr>
                    <w:rPr>
                      <w:rFonts w:ascii="Aptos" w:hAnsi="Aptos"/>
                    </w:rPr>
                  </w:pPr>
                  <w:r>
                    <w:rPr>
                      <w:rFonts w:ascii="Aptos" w:hAnsi="Aptos"/>
                    </w:rPr>
                    <w:lastRenderedPageBreak/>
                    <w:t xml:space="preserve">Syndax highlighted that </w:t>
                  </w:r>
                  <w:r w:rsidRPr="0002500D">
                    <w:rPr>
                      <w:rFonts w:ascii="Aptos" w:hAnsi="Aptos"/>
                    </w:rPr>
                    <w:t>NPM1</w:t>
                  </w:r>
                  <w:r>
                    <w:rPr>
                      <w:rFonts w:ascii="Aptos" w:hAnsi="Aptos"/>
                    </w:rPr>
                    <w:t>m</w:t>
                  </w:r>
                  <w:r w:rsidRPr="0002500D">
                    <w:rPr>
                      <w:rFonts w:ascii="Aptos" w:hAnsi="Aptos"/>
                    </w:rPr>
                    <w:t xml:space="preserve"> approval has </w:t>
                  </w:r>
                  <w:r w:rsidRPr="0002500D">
                    <w:rPr>
                      <w:rFonts w:ascii="Aptos" w:hAnsi="Aptos"/>
                      <w:b/>
                      <w:bCs/>
                    </w:rPr>
                    <w:t>~tripled the eligible patient pool</w:t>
                  </w:r>
                  <w:r w:rsidRPr="0002500D">
                    <w:rPr>
                      <w:rFonts w:ascii="Aptos" w:hAnsi="Aptos"/>
                    </w:rPr>
                    <w:t>, materially expanding Revuforj’s commercial opportunity</w:t>
                  </w:r>
                </w:p>
                <w:p w14:paraId="47CE1E79" w14:textId="77777777" w:rsidR="00D50029" w:rsidRDefault="00D50029" w:rsidP="00D50029">
                  <w:pPr>
                    <w:pStyle w:val="ListParagraph"/>
                    <w:numPr>
                      <w:ilvl w:val="2"/>
                      <w:numId w:val="10"/>
                    </w:numPr>
                    <w:rPr>
                      <w:rFonts w:ascii="Aptos" w:hAnsi="Aptos"/>
                    </w:rPr>
                  </w:pPr>
                  <w:r w:rsidRPr="00FD3EFE">
                    <w:rPr>
                      <w:rFonts w:ascii="Aptos" w:hAnsi="Aptos"/>
                    </w:rPr>
                    <w:t xml:space="preserve">Early </w:t>
                  </w:r>
                  <w:r w:rsidRPr="008D5585">
                    <w:rPr>
                      <w:rFonts w:ascii="Aptos" w:hAnsi="Aptos"/>
                    </w:rPr>
                    <w:t>total prescriptions (</w:t>
                  </w:r>
                  <w:proofErr w:type="spellStart"/>
                  <w:r w:rsidRPr="00FD3EFE">
                    <w:rPr>
                      <w:rFonts w:ascii="Aptos" w:hAnsi="Aptos"/>
                    </w:rPr>
                    <w:t>TRx</w:t>
                  </w:r>
                  <w:proofErr w:type="spellEnd"/>
                  <w:r w:rsidRPr="008D5585">
                    <w:rPr>
                      <w:rFonts w:ascii="Aptos" w:hAnsi="Aptos"/>
                    </w:rPr>
                    <w:t>)</w:t>
                  </w:r>
                  <w:r w:rsidRPr="00FD3EFE">
                    <w:rPr>
                      <w:rFonts w:ascii="Aptos" w:hAnsi="Aptos"/>
                    </w:rPr>
                    <w:t xml:space="preserve"> data </w:t>
                  </w:r>
                  <w:r>
                    <w:rPr>
                      <w:rFonts w:ascii="Aptos" w:hAnsi="Aptos"/>
                    </w:rPr>
                    <w:t>indicate</w:t>
                  </w:r>
                  <w:r w:rsidRPr="00FD3EFE">
                    <w:rPr>
                      <w:rFonts w:ascii="Aptos" w:hAnsi="Aptos"/>
                    </w:rPr>
                    <w:t xml:space="preserve"> rapid uptake and strong physician enthusiasm following label expansion</w:t>
                  </w:r>
                </w:p>
                <w:p w14:paraId="4973F4AD" w14:textId="77777777" w:rsidR="00D50029" w:rsidRDefault="00D50029" w:rsidP="00D50029">
                  <w:pPr>
                    <w:pStyle w:val="ListParagraph"/>
                    <w:numPr>
                      <w:ilvl w:val="2"/>
                      <w:numId w:val="10"/>
                    </w:numPr>
                    <w:rPr>
                      <w:rFonts w:ascii="Aptos" w:hAnsi="Aptos"/>
                    </w:rPr>
                  </w:pPr>
                  <w:r w:rsidRPr="1D1F80F2">
                    <w:rPr>
                      <w:rFonts w:ascii="Aptos" w:hAnsi="Aptos"/>
                    </w:rPr>
                    <w:t>The management</w:t>
                  </w:r>
                  <w:r w:rsidRPr="00077FF3">
                    <w:rPr>
                      <w:rFonts w:ascii="Aptos" w:hAnsi="Aptos"/>
                    </w:rPr>
                    <w:t xml:space="preserve"> stated it is </w:t>
                  </w:r>
                  <w:r w:rsidRPr="00077FF3">
                    <w:rPr>
                      <w:rFonts w:ascii="Aptos" w:hAnsi="Aptos"/>
                      <w:b/>
                      <w:bCs/>
                    </w:rPr>
                    <w:t>too early to provide granular NPM1</w:t>
                  </w:r>
                  <w:r>
                    <w:rPr>
                      <w:rFonts w:ascii="Aptos" w:hAnsi="Aptos"/>
                      <w:b/>
                      <w:bCs/>
                    </w:rPr>
                    <w:t>m</w:t>
                  </w:r>
                  <w:r w:rsidRPr="00077FF3">
                    <w:rPr>
                      <w:rFonts w:ascii="Aptos" w:hAnsi="Aptos"/>
                      <w:b/>
                      <w:bCs/>
                    </w:rPr>
                    <w:t xml:space="preserve"> guidance</w:t>
                  </w:r>
                  <w:r w:rsidRPr="00077FF3">
                    <w:rPr>
                      <w:rFonts w:ascii="Aptos" w:hAnsi="Aptos"/>
                    </w:rPr>
                    <w:t>, noting that transplant rates, treatment duration, and competitive dynamics are still evolving</w:t>
                  </w:r>
                </w:p>
                <w:p w14:paraId="007E8032" w14:textId="77777777" w:rsidR="00D50029" w:rsidRPr="00BB633E" w:rsidRDefault="00D50029" w:rsidP="00D50029">
                  <w:pPr>
                    <w:pStyle w:val="ListParagraph"/>
                    <w:numPr>
                      <w:ilvl w:val="2"/>
                      <w:numId w:val="10"/>
                    </w:numPr>
                    <w:rPr>
                      <w:rFonts w:ascii="Aptos" w:hAnsi="Aptos"/>
                    </w:rPr>
                  </w:pPr>
                  <w:r w:rsidRPr="00BB633E">
                    <w:rPr>
                      <w:rFonts w:ascii="Aptos" w:hAnsi="Aptos"/>
                    </w:rPr>
                    <w:t xml:space="preserve">Despite emerging competition, Syndax expects to </w:t>
                  </w:r>
                  <w:r w:rsidRPr="00BB633E">
                    <w:rPr>
                      <w:rFonts w:ascii="Aptos" w:hAnsi="Aptos"/>
                      <w:b/>
                      <w:bCs/>
                    </w:rPr>
                    <w:t>dominate the NPM1m segment</w:t>
                  </w:r>
                  <w:r w:rsidRPr="00BB633E">
                    <w:rPr>
                      <w:rFonts w:ascii="Aptos" w:hAnsi="Aptos"/>
                    </w:rPr>
                    <w:t>, driven by first-mover advantage and best-in-class profile</w:t>
                  </w:r>
                </w:p>
                <w:p w14:paraId="3E55CA2D" w14:textId="7D35EB85" w:rsidR="5CA63509" w:rsidRDefault="623740F1" w:rsidP="311BC3CC">
                  <w:pPr>
                    <w:pStyle w:val="ListParagraph"/>
                    <w:numPr>
                      <w:ilvl w:val="1"/>
                      <w:numId w:val="10"/>
                    </w:numPr>
                    <w:rPr>
                      <w:rFonts w:ascii="Aptos" w:eastAsia="Aptos" w:hAnsi="Aptos" w:cs="Aptos"/>
                    </w:rPr>
                  </w:pPr>
                  <w:r w:rsidRPr="50280EB9">
                    <w:rPr>
                      <w:rFonts w:ascii="Aptos" w:eastAsia="Aptos" w:hAnsi="Aptos" w:cs="Aptos"/>
                    </w:rPr>
                    <w:t>Off</w:t>
                  </w:r>
                  <w:r w:rsidR="007D52F0" w:rsidRPr="50280EB9">
                    <w:rPr>
                      <w:rFonts w:ascii="Aptos" w:eastAsia="Aptos" w:hAnsi="Aptos" w:cs="Aptos"/>
                    </w:rPr>
                    <w:t>-</w:t>
                  </w:r>
                  <w:r w:rsidRPr="50280EB9">
                    <w:rPr>
                      <w:rFonts w:ascii="Aptos" w:eastAsia="Aptos" w:hAnsi="Aptos" w:cs="Aptos"/>
                    </w:rPr>
                    <w:t xml:space="preserve">label </w:t>
                  </w:r>
                  <w:r w:rsidR="007D52F0" w:rsidRPr="50280EB9">
                    <w:rPr>
                      <w:rFonts w:ascii="Aptos" w:eastAsia="Aptos" w:hAnsi="Aptos" w:cs="Aptos"/>
                    </w:rPr>
                    <w:t>c</w:t>
                  </w:r>
                  <w:r w:rsidR="59D3BD32" w:rsidRPr="50280EB9">
                    <w:rPr>
                      <w:rFonts w:ascii="Aptos" w:eastAsia="Aptos" w:hAnsi="Aptos" w:cs="Aptos"/>
                    </w:rPr>
                    <w:t>ombination use (with Ven, HMA, chemo) is expanding in real-world practice, supporting broader integration into AML treatment pathways</w:t>
                  </w:r>
                </w:p>
                <w:p w14:paraId="2E36D312" w14:textId="30A1832A" w:rsidR="311BC3CC" w:rsidRDefault="59D3BD32" w:rsidP="37B208DD">
                  <w:pPr>
                    <w:pStyle w:val="ListParagraph"/>
                    <w:numPr>
                      <w:ilvl w:val="1"/>
                      <w:numId w:val="10"/>
                    </w:numPr>
                    <w:rPr>
                      <w:rFonts w:ascii="Aptos" w:hAnsi="Aptos"/>
                      <w:lang w:val="en-IN"/>
                    </w:rPr>
                  </w:pPr>
                  <w:r w:rsidRPr="50280EB9">
                    <w:rPr>
                      <w:rFonts w:ascii="Aptos" w:eastAsia="Aptos" w:hAnsi="Aptos" w:cs="Aptos"/>
                    </w:rPr>
                    <w:t xml:space="preserve">During the Q&amp;A, it was highlighted that </w:t>
                  </w:r>
                  <w:r w:rsidRPr="50280EB9">
                    <w:rPr>
                      <w:rFonts w:ascii="Aptos" w:eastAsia="Aptos" w:hAnsi="Aptos" w:cs="Aptos"/>
                      <w:b/>
                      <w:bCs/>
                    </w:rPr>
                    <w:t>physicians were using Revuforj off-label for NPM1m setting prior to approval</w:t>
                  </w:r>
                  <w:r w:rsidRPr="50280EB9">
                    <w:rPr>
                      <w:rFonts w:ascii="Aptos" w:eastAsia="Aptos" w:hAnsi="Aptos" w:cs="Aptos"/>
                    </w:rPr>
                    <w:t>, supporting rapid on-label adoption post-approval</w:t>
                  </w:r>
                </w:p>
                <w:p w14:paraId="14484208" w14:textId="234C28CA" w:rsidR="000B2A97" w:rsidRPr="00E375D7" w:rsidRDefault="003F3A59" w:rsidP="00832790">
                  <w:pPr>
                    <w:pStyle w:val="ListParagraph"/>
                    <w:numPr>
                      <w:ilvl w:val="1"/>
                      <w:numId w:val="10"/>
                    </w:numPr>
                    <w:rPr>
                      <w:rFonts w:ascii="Aptos" w:eastAsia="Aptos" w:hAnsi="Aptos" w:cs="Aptos"/>
                      <w:b/>
                      <w:bCs/>
                      <w:lang w:val="en-IN"/>
                    </w:rPr>
                  </w:pPr>
                  <w:r>
                    <w:rPr>
                      <w:rFonts w:ascii="Aptos" w:eastAsia="Aptos" w:hAnsi="Aptos" w:cs="Aptos"/>
                      <w:lang w:val="en-IN"/>
                    </w:rPr>
                    <w:t xml:space="preserve">During Q&amp;A, </w:t>
                  </w:r>
                  <w:r>
                    <w:rPr>
                      <w:rFonts w:ascii="Aptos" w:eastAsia="Aptos" w:hAnsi="Aptos" w:cs="Aptos"/>
                    </w:rPr>
                    <w:t>the m</w:t>
                  </w:r>
                  <w:r w:rsidRPr="003F3A59">
                    <w:rPr>
                      <w:rFonts w:ascii="Aptos" w:eastAsia="Aptos" w:hAnsi="Aptos" w:cs="Aptos"/>
                    </w:rPr>
                    <w:t xml:space="preserve">anagement </w:t>
                  </w:r>
                  <w:r w:rsidR="00832790">
                    <w:rPr>
                      <w:rFonts w:ascii="Aptos" w:eastAsia="Aptos" w:hAnsi="Aptos" w:cs="Aptos"/>
                    </w:rPr>
                    <w:t>noted</w:t>
                  </w:r>
                  <w:r w:rsidR="00A031F3">
                    <w:rPr>
                      <w:rFonts w:ascii="Aptos" w:eastAsia="Aptos" w:hAnsi="Aptos" w:cs="Aptos"/>
                    </w:rPr>
                    <w:t xml:space="preserve"> that it</w:t>
                  </w:r>
                  <w:r>
                    <w:rPr>
                      <w:rFonts w:ascii="Aptos" w:eastAsia="Aptos" w:hAnsi="Aptos" w:cs="Aptos"/>
                    </w:rPr>
                    <w:t xml:space="preserve"> </w:t>
                  </w:r>
                  <w:r w:rsidRPr="003F3A59">
                    <w:rPr>
                      <w:rFonts w:ascii="Aptos" w:eastAsia="Aptos" w:hAnsi="Aptos" w:cs="Aptos"/>
                    </w:rPr>
                    <w:t xml:space="preserve">sees </w:t>
                  </w:r>
                  <w:r w:rsidRPr="003F3A59">
                    <w:rPr>
                      <w:rFonts w:ascii="Aptos" w:eastAsia="Aptos" w:hAnsi="Aptos" w:cs="Aptos"/>
                      <w:b/>
                      <w:bCs/>
                    </w:rPr>
                    <w:t>no structural barriers</w:t>
                  </w:r>
                  <w:r w:rsidRPr="003F3A59">
                    <w:rPr>
                      <w:rFonts w:ascii="Aptos" w:eastAsia="Aptos" w:hAnsi="Aptos" w:cs="Aptos"/>
                    </w:rPr>
                    <w:t xml:space="preserve"> to increasing KMT2A</w:t>
                  </w:r>
                  <w:r w:rsidR="00A031F3">
                    <w:rPr>
                      <w:rFonts w:ascii="Aptos" w:eastAsia="Aptos" w:hAnsi="Aptos" w:cs="Aptos"/>
                    </w:rPr>
                    <w:t>r</w:t>
                  </w:r>
                  <w:r w:rsidRPr="003F3A59">
                    <w:rPr>
                      <w:rFonts w:ascii="Aptos" w:eastAsia="Aptos" w:hAnsi="Aptos" w:cs="Aptos"/>
                    </w:rPr>
                    <w:t xml:space="preserve"> penetration beyond current levels, </w:t>
                  </w:r>
                  <w:r w:rsidRPr="00781DFF">
                    <w:rPr>
                      <w:rFonts w:ascii="Aptos" w:eastAsia="Aptos" w:hAnsi="Aptos" w:cs="Aptos"/>
                      <w:b/>
                      <w:bCs/>
                    </w:rPr>
                    <w:t>citing lack of approved alternatives and poor outcomes with standard therapies</w:t>
                  </w:r>
                </w:p>
                <w:p w14:paraId="2E9B06C3" w14:textId="62E494A8" w:rsidR="00225DB7" w:rsidRPr="00A43B20" w:rsidRDefault="00225DB7" w:rsidP="056695CC">
                  <w:pPr>
                    <w:pStyle w:val="ListParagraph"/>
                    <w:numPr>
                      <w:ilvl w:val="0"/>
                      <w:numId w:val="4"/>
                    </w:numPr>
                    <w:rPr>
                      <w:rFonts w:ascii="Aptos" w:eastAsia="Aptos" w:hAnsi="Aptos" w:cs="Aptos"/>
                      <w:i/>
                      <w:iCs/>
                      <w:color w:val="0070C0"/>
                    </w:rPr>
                  </w:pPr>
                  <w:r w:rsidRPr="056695CC">
                    <w:rPr>
                      <w:rFonts w:ascii="Aptos" w:eastAsia="Aptos" w:hAnsi="Aptos" w:cs="Aptos"/>
                      <w:i/>
                      <w:iCs/>
                      <w:color w:val="0070C0"/>
                    </w:rPr>
                    <w:t xml:space="preserve">As expected, </w:t>
                  </w:r>
                  <w:r w:rsidRPr="0ABE6C46">
                    <w:rPr>
                      <w:rFonts w:ascii="Aptos" w:eastAsia="Aptos" w:hAnsi="Aptos" w:cs="Aptos"/>
                      <w:b/>
                      <w:bCs/>
                      <w:i/>
                      <w:iCs/>
                      <w:color w:val="0070C0"/>
                    </w:rPr>
                    <w:t xml:space="preserve">the company </w:t>
                  </w:r>
                  <w:r w:rsidR="00A130BD" w:rsidRPr="0ABE6C46">
                    <w:rPr>
                      <w:rFonts w:ascii="Aptos" w:eastAsia="Aptos" w:hAnsi="Aptos" w:cs="Aptos"/>
                      <w:b/>
                      <w:bCs/>
                      <w:i/>
                      <w:iCs/>
                      <w:color w:val="0070C0"/>
                    </w:rPr>
                    <w:t>reinforced Revuforj’s leadership narrative by anchoring</w:t>
                  </w:r>
                  <w:r w:rsidR="009E2331" w:rsidRPr="056695CC">
                    <w:rPr>
                      <w:rFonts w:ascii="Aptos" w:eastAsia="Aptos" w:hAnsi="Aptos" w:cs="Aptos"/>
                      <w:i/>
                      <w:iCs/>
                      <w:color w:val="0070C0"/>
                    </w:rPr>
                    <w:t xml:space="preserve"> its positioning being</w:t>
                  </w:r>
                  <w:r w:rsidR="0094111A" w:rsidRPr="056695CC">
                    <w:rPr>
                      <w:rFonts w:ascii="Aptos" w:eastAsia="Aptos" w:hAnsi="Aptos" w:cs="Aptos"/>
                      <w:i/>
                      <w:iCs/>
                      <w:color w:val="0070C0"/>
                    </w:rPr>
                    <w:t xml:space="preserve"> “first-to-market”, “best-in-class” and </w:t>
                  </w:r>
                  <w:r w:rsidR="00012BAB" w:rsidRPr="056695CC">
                    <w:rPr>
                      <w:rFonts w:ascii="Aptos" w:eastAsia="Aptos" w:hAnsi="Aptos" w:cs="Aptos"/>
                      <w:i/>
                      <w:iCs/>
                      <w:color w:val="0070C0"/>
                    </w:rPr>
                    <w:t xml:space="preserve">the </w:t>
                  </w:r>
                  <w:r w:rsidR="00866E63" w:rsidRPr="056695CC">
                    <w:rPr>
                      <w:rFonts w:ascii="Aptos" w:eastAsia="Aptos" w:hAnsi="Aptos" w:cs="Aptos"/>
                      <w:i/>
                      <w:iCs/>
                      <w:color w:val="0070C0"/>
                    </w:rPr>
                    <w:t>“only approved</w:t>
                  </w:r>
                  <w:r w:rsidR="009A2C1D" w:rsidRPr="056695CC">
                    <w:rPr>
                      <w:rFonts w:ascii="Aptos" w:eastAsia="Aptos" w:hAnsi="Aptos" w:cs="Aptos"/>
                      <w:i/>
                      <w:iCs/>
                      <w:color w:val="0070C0"/>
                    </w:rPr>
                    <w:t xml:space="preserve"> in adults and children”</w:t>
                  </w:r>
                  <w:r w:rsidR="00012BAB" w:rsidRPr="056695CC">
                    <w:rPr>
                      <w:rFonts w:ascii="Aptos" w:eastAsia="Aptos" w:hAnsi="Aptos" w:cs="Aptos"/>
                      <w:i/>
                      <w:iCs/>
                      <w:color w:val="0070C0"/>
                    </w:rPr>
                    <w:t>, underscoring its differentiated and durable competitive advantage</w:t>
                  </w:r>
                </w:p>
                <w:p w14:paraId="598A61E0" w14:textId="77777777" w:rsidR="0004312F" w:rsidRDefault="0004312F" w:rsidP="00F6143D">
                  <w:pPr>
                    <w:rPr>
                      <w:rFonts w:ascii="Aptos" w:hAnsi="Aptos" w:cs="Calibri"/>
                      <w:b/>
                      <w:lang w:eastAsia="ja-JP"/>
                    </w:rPr>
                  </w:pPr>
                </w:p>
                <w:p w14:paraId="332F5BC2" w14:textId="700E1619" w:rsidR="002019AC" w:rsidRPr="00BC5A6D" w:rsidRDefault="002019AC" w:rsidP="002019AC">
                  <w:pPr>
                    <w:keepNext/>
                    <w:rPr>
                      <w:rFonts w:ascii="Aptos" w:hAnsi="Aptos" w:cs="Calibri"/>
                      <w:b/>
                      <w:bCs/>
                      <w:color w:val="071D49"/>
                      <w:sz w:val="28"/>
                      <w:szCs w:val="28"/>
                      <w:lang w:eastAsia="ko-KR"/>
                      <w14:ligatures w14:val="standardContextual"/>
                    </w:rPr>
                  </w:pPr>
                  <w:r w:rsidRPr="00FB440E">
                    <w:rPr>
                      <w:rFonts w:ascii="Aptos" w:hAnsi="Aptos" w:cs="Calibri"/>
                      <w:b/>
                      <w:bCs/>
                      <w:color w:val="071D49"/>
                      <w:sz w:val="28"/>
                      <w:szCs w:val="28"/>
                    </w:rPr>
                    <w:t>Tell me more:</w:t>
                  </w:r>
                </w:p>
                <w:p w14:paraId="62C4D866" w14:textId="77777777" w:rsidR="002263B2" w:rsidRPr="00007166" w:rsidRDefault="002263B2" w:rsidP="002263B2">
                  <w:pPr>
                    <w:rPr>
                      <w:rFonts w:ascii="Aptos" w:eastAsia="Aptos" w:hAnsi="Aptos" w:cs="Aptos"/>
                    </w:rPr>
                  </w:pPr>
                  <w:r w:rsidRPr="00007166">
                    <w:rPr>
                      <w:rFonts w:ascii="Aptos" w:eastAsia="Aptos" w:hAnsi="Aptos" w:cs="Aptos"/>
                      <w:b/>
                      <w:bCs/>
                    </w:rPr>
                    <w:t>Financial Highlights</w:t>
                  </w:r>
                  <w:r>
                    <w:rPr>
                      <w:rFonts w:ascii="Aptos" w:eastAsia="Aptos" w:hAnsi="Aptos" w:cs="Aptos"/>
                      <w:b/>
                      <w:bCs/>
                    </w:rPr>
                    <w:t>:</w:t>
                  </w:r>
                </w:p>
                <w:p w14:paraId="34AEB173" w14:textId="77777777" w:rsidR="002263B2" w:rsidRDefault="002263B2" w:rsidP="00052C79">
                  <w:pPr>
                    <w:keepNext/>
                    <w:numPr>
                      <w:ilvl w:val="0"/>
                      <w:numId w:val="10"/>
                    </w:numPr>
                    <w:rPr>
                      <w:rFonts w:ascii="Aptos" w:eastAsia="Times New Roman" w:hAnsi="Aptos" w:cs="Aptos"/>
                      <w:color w:val="000000"/>
                    </w:rPr>
                  </w:pPr>
                  <w:r w:rsidRPr="00606D41">
                    <w:rPr>
                      <w:rFonts w:ascii="Aptos" w:eastAsia="Times New Roman" w:hAnsi="Aptos" w:cs="Aptos"/>
                      <w:color w:val="000000"/>
                    </w:rPr>
                    <w:t xml:space="preserve">Strong balance sheet, increasing contributions from Revuforj (and </w:t>
                  </w:r>
                  <w:proofErr w:type="spellStart"/>
                  <w:r w:rsidRPr="00606D41">
                    <w:rPr>
                      <w:rFonts w:ascii="Aptos" w:eastAsia="Times New Roman" w:hAnsi="Aptos" w:cs="Aptos"/>
                      <w:color w:val="000000"/>
                    </w:rPr>
                    <w:t>Niktimvo</w:t>
                  </w:r>
                  <w:proofErr w:type="spellEnd"/>
                  <w:r w:rsidRPr="00606D41">
                    <w:rPr>
                      <w:rFonts w:ascii="Aptos" w:eastAsia="Times New Roman" w:hAnsi="Aptos" w:cs="Aptos"/>
                      <w:color w:val="000000"/>
                    </w:rPr>
                    <w:t>), and a stable expense outlook expected to drive path to profitability</w:t>
                  </w:r>
                </w:p>
                <w:p w14:paraId="7D29D4AA" w14:textId="29D8FED0" w:rsidR="00454C1B" w:rsidRDefault="00454C1B" w:rsidP="00052C79">
                  <w:pPr>
                    <w:keepNext/>
                    <w:numPr>
                      <w:ilvl w:val="0"/>
                      <w:numId w:val="10"/>
                    </w:numPr>
                    <w:rPr>
                      <w:rFonts w:ascii="Aptos" w:eastAsia="Times New Roman" w:hAnsi="Aptos" w:cs="Aptos"/>
                      <w:color w:val="000000"/>
                    </w:rPr>
                  </w:pPr>
                  <w:r w:rsidRPr="1F74D694">
                    <w:rPr>
                      <w:rFonts w:ascii="Aptos" w:eastAsia="Times New Roman" w:hAnsi="Aptos" w:cs="Aptos"/>
                      <w:b/>
                      <w:color w:val="000000" w:themeColor="text1"/>
                    </w:rPr>
                    <w:t>FY</w:t>
                  </w:r>
                  <w:r w:rsidR="002D2D42" w:rsidRPr="1F74D694">
                    <w:rPr>
                      <w:rFonts w:ascii="Aptos" w:eastAsia="Times New Roman" w:hAnsi="Aptos" w:cs="Aptos"/>
                      <w:b/>
                      <w:color w:val="000000" w:themeColor="text1"/>
                    </w:rPr>
                    <w:t xml:space="preserve"> 20</w:t>
                  </w:r>
                  <w:r w:rsidRPr="1F74D694">
                    <w:rPr>
                      <w:rFonts w:ascii="Aptos" w:eastAsia="Times New Roman" w:hAnsi="Aptos" w:cs="Aptos"/>
                      <w:b/>
                      <w:color w:val="000000" w:themeColor="text1"/>
                    </w:rPr>
                    <w:t>25 preliminary revenue</w:t>
                  </w:r>
                  <w:r w:rsidRPr="1F74D694">
                    <w:rPr>
                      <w:rFonts w:ascii="Aptos" w:eastAsia="Times New Roman" w:hAnsi="Aptos" w:cs="Aptos"/>
                      <w:color w:val="000000" w:themeColor="text1"/>
                    </w:rPr>
                    <w:t xml:space="preserve"> of ~$125M, </w:t>
                  </w:r>
                  <w:r w:rsidR="2A2B20D3" w:rsidRPr="1F74D694">
                    <w:rPr>
                      <w:rFonts w:ascii="Aptos" w:eastAsia="Times New Roman" w:hAnsi="Aptos" w:cs="Aptos"/>
                      <w:color w:val="000000" w:themeColor="text1"/>
                    </w:rPr>
                    <w:t>exceedingly</w:t>
                  </w:r>
                  <w:r w:rsidRPr="1F74D694">
                    <w:rPr>
                      <w:rFonts w:ascii="Aptos" w:eastAsia="Times New Roman" w:hAnsi="Aptos" w:cs="Aptos"/>
                      <w:color w:val="000000" w:themeColor="text1"/>
                    </w:rPr>
                    <w:t xml:space="preserve"> first-year benchmarks of prior AML targeted therapies</w:t>
                  </w:r>
                </w:p>
                <w:p w14:paraId="4437FD74" w14:textId="64A5C3C2" w:rsidR="003F13B2" w:rsidRPr="00606D41" w:rsidRDefault="00886752" w:rsidP="00052C79">
                  <w:pPr>
                    <w:keepNext/>
                    <w:numPr>
                      <w:ilvl w:val="0"/>
                      <w:numId w:val="10"/>
                    </w:numPr>
                    <w:rPr>
                      <w:rFonts w:ascii="Aptos" w:eastAsia="Times New Roman" w:hAnsi="Aptos" w:cs="Aptos"/>
                      <w:color w:val="000000"/>
                    </w:rPr>
                  </w:pPr>
                  <w:r w:rsidRPr="009A2C23">
                    <w:rPr>
                      <w:rFonts w:ascii="Aptos" w:eastAsia="Times New Roman" w:hAnsi="Aptos" w:cs="Aptos"/>
                      <w:b/>
                      <w:bCs/>
                      <w:color w:val="000000"/>
                    </w:rPr>
                    <w:t xml:space="preserve">~1,150 </w:t>
                  </w:r>
                  <w:proofErr w:type="spellStart"/>
                  <w:r w:rsidR="003F13B2" w:rsidRPr="009A2C23">
                    <w:rPr>
                      <w:rFonts w:ascii="Aptos" w:eastAsia="Times New Roman" w:hAnsi="Aptos" w:cs="Aptos"/>
                      <w:b/>
                      <w:bCs/>
                      <w:color w:val="000000"/>
                    </w:rPr>
                    <w:t>TRx</w:t>
                  </w:r>
                  <w:proofErr w:type="spellEnd"/>
                  <w:r w:rsidR="003F13B2" w:rsidRPr="009A2C23">
                    <w:rPr>
                      <w:rFonts w:ascii="Aptos" w:eastAsia="Times New Roman" w:hAnsi="Aptos" w:cs="Aptos"/>
                      <w:b/>
                      <w:bCs/>
                      <w:color w:val="000000"/>
                    </w:rPr>
                    <w:t xml:space="preserve"> </w:t>
                  </w:r>
                  <w:r w:rsidRPr="009A2C23">
                    <w:rPr>
                      <w:rFonts w:ascii="Aptos" w:eastAsia="Times New Roman" w:hAnsi="Aptos" w:cs="Aptos"/>
                      <w:b/>
                      <w:bCs/>
                      <w:color w:val="000000"/>
                    </w:rPr>
                    <w:t xml:space="preserve">observed </w:t>
                  </w:r>
                  <w:r w:rsidR="003F13B2" w:rsidRPr="009A2C23">
                    <w:rPr>
                      <w:rFonts w:ascii="Aptos" w:eastAsia="Times New Roman" w:hAnsi="Aptos" w:cs="Aptos"/>
                      <w:b/>
                      <w:bCs/>
                      <w:color w:val="000000"/>
                    </w:rPr>
                    <w:t>in 4Q 2025</w:t>
                  </w:r>
                  <w:r w:rsidR="00D21C90" w:rsidRPr="009A2C23">
                    <w:rPr>
                      <w:rFonts w:ascii="Aptos" w:eastAsia="Times New Roman" w:hAnsi="Aptos" w:cs="Aptos"/>
                      <w:b/>
                      <w:bCs/>
                      <w:color w:val="000000"/>
                    </w:rPr>
                    <w:t xml:space="preserve"> (</w:t>
                  </w:r>
                  <w:r w:rsidR="00417861">
                    <w:rPr>
                      <w:rFonts w:ascii="Aptos" w:eastAsia="Times New Roman" w:hAnsi="Aptos" w:cs="Aptos"/>
                      <w:b/>
                      <w:bCs/>
                      <w:color w:val="000000"/>
                    </w:rPr>
                    <w:t xml:space="preserve">QoQ </w:t>
                  </w:r>
                  <w:r w:rsidR="009C45F7">
                    <w:rPr>
                      <w:rFonts w:ascii="Aptos" w:eastAsia="Times New Roman" w:hAnsi="Aptos" w:cs="Aptos"/>
                      <w:b/>
                      <w:bCs/>
                      <w:color w:val="000000"/>
                    </w:rPr>
                    <w:t>~</w:t>
                  </w:r>
                  <w:r w:rsidR="009A2C23" w:rsidRPr="009A2C23">
                    <w:rPr>
                      <w:rFonts w:ascii="Aptos" w:eastAsia="Times New Roman" w:hAnsi="Aptos" w:cs="Aptos"/>
                      <w:b/>
                      <w:bCs/>
                      <w:color w:val="000000"/>
                    </w:rPr>
                    <w:t>+</w:t>
                  </w:r>
                  <w:r w:rsidR="00D21C90" w:rsidRPr="009A2C23">
                    <w:rPr>
                      <w:rFonts w:ascii="Aptos" w:eastAsia="Times New Roman" w:hAnsi="Aptos" w:cs="Aptos"/>
                      <w:b/>
                      <w:bCs/>
                      <w:color w:val="000000"/>
                    </w:rPr>
                    <w:t>35%)</w:t>
                  </w:r>
                  <w:r w:rsidR="003F13B2" w:rsidRPr="003F13B2">
                    <w:rPr>
                      <w:rFonts w:ascii="Aptos" w:eastAsia="Times New Roman" w:hAnsi="Aptos" w:cs="Aptos"/>
                      <w:color w:val="000000"/>
                    </w:rPr>
                    <w:t>, with stable inventory levels, indicating demand-driven growth</w:t>
                  </w:r>
                </w:p>
                <w:tbl>
                  <w:tblPr>
                    <w:tblW w:w="34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DD4E9"/>
                    <w:tblCellMar>
                      <w:left w:w="0" w:type="dxa"/>
                      <w:right w:w="0" w:type="dxa"/>
                    </w:tblCellMar>
                    <w:tblLook w:val="04A0" w:firstRow="1" w:lastRow="0" w:firstColumn="1" w:lastColumn="0" w:noHBand="0" w:noVBand="1"/>
                  </w:tblPr>
                  <w:tblGrid>
                    <w:gridCol w:w="3125"/>
                    <w:gridCol w:w="3216"/>
                  </w:tblGrid>
                  <w:tr w:rsidR="0034420B" w:rsidRPr="00C92A66" w14:paraId="0E12771C" w14:textId="77777777" w:rsidTr="00BC5A6D">
                    <w:trPr>
                      <w:trHeight w:val="233"/>
                      <w:jc w:val="center"/>
                    </w:trPr>
                    <w:tc>
                      <w:tcPr>
                        <w:tcW w:w="2464" w:type="pct"/>
                        <w:shd w:val="clear" w:color="auto" w:fill="1F3864"/>
                        <w:tcMar>
                          <w:top w:w="80" w:type="dxa"/>
                          <w:left w:w="80" w:type="dxa"/>
                          <w:bottom w:w="80" w:type="dxa"/>
                          <w:right w:w="80" w:type="dxa"/>
                        </w:tcMar>
                        <w:vAlign w:val="center"/>
                        <w:hideMark/>
                      </w:tcPr>
                      <w:p w14:paraId="2CDA4DF0" w14:textId="77777777" w:rsidR="002263B2" w:rsidRPr="00C92A66" w:rsidRDefault="002263B2" w:rsidP="002263B2">
                        <w:pPr>
                          <w:spacing w:line="259" w:lineRule="auto"/>
                          <w:jc w:val="center"/>
                          <w:rPr>
                            <w:rFonts w:ascii="Aptos" w:hAnsi="Aptos" w:cs="Calibri"/>
                            <w:b/>
                            <w:lang w:val="en-GB"/>
                          </w:rPr>
                        </w:pPr>
                        <w:r w:rsidRPr="00C92A66">
                          <w:rPr>
                            <w:rFonts w:ascii="Aptos" w:hAnsi="Aptos" w:cs="Calibri"/>
                            <w:b/>
                            <w:lang w:val="en-GB"/>
                          </w:rPr>
                          <w:t>USD</w:t>
                        </w:r>
                      </w:p>
                    </w:tc>
                    <w:tc>
                      <w:tcPr>
                        <w:tcW w:w="2536" w:type="pct"/>
                        <w:shd w:val="clear" w:color="auto" w:fill="1F3864"/>
                        <w:tcMar>
                          <w:top w:w="80" w:type="dxa"/>
                          <w:left w:w="80" w:type="dxa"/>
                          <w:bottom w:w="80" w:type="dxa"/>
                          <w:right w:w="80" w:type="dxa"/>
                        </w:tcMar>
                        <w:vAlign w:val="center"/>
                        <w:hideMark/>
                      </w:tcPr>
                      <w:p w14:paraId="4DECBCC4" w14:textId="04BFA9CF" w:rsidR="002263B2" w:rsidRPr="00C92A66" w:rsidRDefault="002263B2" w:rsidP="002263B2">
                        <w:pPr>
                          <w:spacing w:line="259" w:lineRule="auto"/>
                          <w:jc w:val="center"/>
                          <w:rPr>
                            <w:rFonts w:ascii="Aptos" w:hAnsi="Aptos" w:cs="Calibri"/>
                            <w:b/>
                            <w:lang w:val="en-GB"/>
                          </w:rPr>
                        </w:pPr>
                        <w:r w:rsidRPr="00C92A66">
                          <w:rPr>
                            <w:rFonts w:ascii="Aptos" w:hAnsi="Aptos" w:cs="Calibri"/>
                            <w:b/>
                            <w:lang w:val="en-GB"/>
                          </w:rPr>
                          <w:t>4Q 2025 (Global)</w:t>
                        </w:r>
                      </w:p>
                    </w:tc>
                  </w:tr>
                  <w:tr w:rsidR="00146EBA" w:rsidRPr="00C92A66" w14:paraId="5B19272D" w14:textId="77777777" w:rsidTr="00BC5A6D">
                    <w:trPr>
                      <w:trHeight w:val="266"/>
                      <w:jc w:val="center"/>
                    </w:trPr>
                    <w:tc>
                      <w:tcPr>
                        <w:tcW w:w="2464" w:type="pct"/>
                        <w:shd w:val="clear" w:color="auto" w:fill="1F3864"/>
                        <w:tcMar>
                          <w:top w:w="80" w:type="dxa"/>
                          <w:left w:w="80" w:type="dxa"/>
                          <w:bottom w:w="80" w:type="dxa"/>
                          <w:right w:w="80" w:type="dxa"/>
                        </w:tcMar>
                      </w:tcPr>
                      <w:p w14:paraId="757020B8" w14:textId="12B48B1E" w:rsidR="002263B2" w:rsidRPr="00C92A66" w:rsidRDefault="002263B2" w:rsidP="002263B2">
                        <w:pPr>
                          <w:spacing w:line="259" w:lineRule="auto"/>
                          <w:rPr>
                            <w:rFonts w:ascii="Aptos" w:eastAsia="Aptos" w:hAnsi="Aptos" w:cs="Calibri"/>
                            <w:b/>
                            <w:bCs/>
                            <w:color w:val="FFFFFF" w:themeColor="background1"/>
                            <w:lang w:val="en-GB"/>
                          </w:rPr>
                        </w:pPr>
                        <w:r w:rsidRPr="00C92A66">
                          <w:rPr>
                            <w:rFonts w:ascii="Aptos" w:hAnsi="Aptos"/>
                            <w:b/>
                            <w:bCs/>
                          </w:rPr>
                          <w:t>Cash, cash equivalents, and marketable securities</w:t>
                        </w:r>
                      </w:p>
                    </w:tc>
                    <w:tc>
                      <w:tcPr>
                        <w:tcW w:w="2536" w:type="pct"/>
                        <w:tcMar>
                          <w:top w:w="80" w:type="dxa"/>
                          <w:left w:w="80" w:type="dxa"/>
                          <w:bottom w:w="80" w:type="dxa"/>
                          <w:right w:w="80" w:type="dxa"/>
                        </w:tcMar>
                        <w:vAlign w:val="center"/>
                      </w:tcPr>
                      <w:p w14:paraId="69A431D8" w14:textId="5A73A215" w:rsidR="002263B2" w:rsidRPr="00C92A66" w:rsidRDefault="002263B2" w:rsidP="002263B2">
                        <w:pPr>
                          <w:spacing w:line="259" w:lineRule="auto"/>
                          <w:jc w:val="center"/>
                          <w:rPr>
                            <w:rFonts w:ascii="Aptos" w:hAnsi="Aptos" w:cs="Calibri"/>
                          </w:rPr>
                        </w:pPr>
                        <w:r w:rsidRPr="00C92A66">
                          <w:rPr>
                            <w:rFonts w:ascii="Aptos" w:hAnsi="Aptos" w:cs="Calibri"/>
                          </w:rPr>
                          <w:t>$394 M (unaudited)</w:t>
                        </w:r>
                      </w:p>
                    </w:tc>
                  </w:tr>
                </w:tbl>
                <w:p w14:paraId="6F00BEEA" w14:textId="77777777" w:rsidR="002263B2" w:rsidRPr="00C92A66" w:rsidRDefault="002263B2" w:rsidP="002263B2">
                  <w:pPr>
                    <w:textAlignment w:val="baseline"/>
                    <w:rPr>
                      <w:rFonts w:ascii="Aptos" w:eastAsia="Aptos" w:hAnsi="Aptos" w:cs="Calibri"/>
                      <w:b/>
                      <w:bCs/>
                      <w:lang w:eastAsia="en-GB"/>
                    </w:rPr>
                  </w:pPr>
                </w:p>
                <w:tbl>
                  <w:tblPr>
                    <w:tblW w:w="5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DD4E9"/>
                    <w:tblCellMar>
                      <w:left w:w="0" w:type="dxa"/>
                      <w:right w:w="0" w:type="dxa"/>
                    </w:tblCellMar>
                    <w:tblLook w:val="04A0" w:firstRow="1" w:lastRow="0" w:firstColumn="1" w:lastColumn="0" w:noHBand="0" w:noVBand="1"/>
                  </w:tblPr>
                  <w:tblGrid>
                    <w:gridCol w:w="3033"/>
                    <w:gridCol w:w="2947"/>
                  </w:tblGrid>
                  <w:tr w:rsidR="00574517" w:rsidRPr="00C92A66" w14:paraId="00F26EBF" w14:textId="77777777" w:rsidTr="0C5C1D1B">
                    <w:trPr>
                      <w:trHeight w:val="233"/>
                      <w:jc w:val="center"/>
                    </w:trPr>
                    <w:tc>
                      <w:tcPr>
                        <w:tcW w:w="3033" w:type="dxa"/>
                        <w:shd w:val="clear" w:color="auto" w:fill="1F3864" w:themeFill="accent1" w:themeFillShade="80"/>
                        <w:tcMar>
                          <w:top w:w="80" w:type="dxa"/>
                          <w:left w:w="80" w:type="dxa"/>
                          <w:bottom w:w="80" w:type="dxa"/>
                          <w:right w:w="80" w:type="dxa"/>
                        </w:tcMar>
                        <w:vAlign w:val="center"/>
                        <w:hideMark/>
                      </w:tcPr>
                      <w:p w14:paraId="0AA9017C" w14:textId="18D2443D" w:rsidR="002263B2" w:rsidRPr="00C92A66" w:rsidRDefault="002263B2" w:rsidP="002263B2">
                        <w:pPr>
                          <w:spacing w:line="259" w:lineRule="auto"/>
                          <w:jc w:val="center"/>
                          <w:rPr>
                            <w:rFonts w:ascii="Aptos" w:hAnsi="Aptos" w:cs="Calibri"/>
                            <w:b/>
                            <w:lang w:val="en-GB"/>
                          </w:rPr>
                        </w:pPr>
                        <w:r w:rsidRPr="00C92A66">
                          <w:rPr>
                            <w:rFonts w:ascii="Aptos" w:hAnsi="Aptos" w:cs="Calibri"/>
                            <w:b/>
                            <w:lang w:val="en-GB"/>
                          </w:rPr>
                          <w:t>Global sales (USD)</w:t>
                        </w:r>
                      </w:p>
                    </w:tc>
                    <w:tc>
                      <w:tcPr>
                        <w:tcW w:w="2947" w:type="dxa"/>
                        <w:shd w:val="clear" w:color="auto" w:fill="1F3864" w:themeFill="accent1" w:themeFillShade="80"/>
                      </w:tcPr>
                      <w:p w14:paraId="7E438FD9" w14:textId="77777777" w:rsidR="002263B2" w:rsidRPr="00C92A66" w:rsidRDefault="002263B2" w:rsidP="002263B2">
                        <w:pPr>
                          <w:spacing w:line="259" w:lineRule="auto"/>
                          <w:jc w:val="center"/>
                          <w:rPr>
                            <w:rFonts w:ascii="Aptos" w:hAnsi="Aptos" w:cs="Calibri"/>
                            <w:b/>
                            <w:lang w:val="en-GB"/>
                          </w:rPr>
                        </w:pPr>
                        <w:r w:rsidRPr="00C92A66">
                          <w:rPr>
                            <w:rFonts w:ascii="Aptos" w:hAnsi="Aptos"/>
                            <w:b/>
                            <w:bCs/>
                          </w:rPr>
                          <w:t>Revuforj Net Sales</w:t>
                        </w:r>
                      </w:p>
                    </w:tc>
                  </w:tr>
                  <w:tr w:rsidR="00574517" w:rsidRPr="00C92A66" w14:paraId="21529794" w14:textId="77777777" w:rsidTr="0C5C1D1B">
                    <w:trPr>
                      <w:trHeight w:val="266"/>
                      <w:jc w:val="center"/>
                    </w:trPr>
                    <w:tc>
                      <w:tcPr>
                        <w:tcW w:w="3033" w:type="dxa"/>
                        <w:shd w:val="clear" w:color="auto" w:fill="1F3864" w:themeFill="accent1" w:themeFillShade="80"/>
                        <w:tcMar>
                          <w:top w:w="80" w:type="dxa"/>
                          <w:left w:w="80" w:type="dxa"/>
                          <w:bottom w:w="80" w:type="dxa"/>
                          <w:right w:w="80" w:type="dxa"/>
                        </w:tcMar>
                      </w:tcPr>
                      <w:p w14:paraId="6F8F530D" w14:textId="1D96BD59" w:rsidR="002263B2" w:rsidRPr="00C92A66" w:rsidRDefault="002263B2" w:rsidP="002263B2">
                        <w:pPr>
                          <w:spacing w:line="259" w:lineRule="auto"/>
                          <w:rPr>
                            <w:rFonts w:ascii="Aptos" w:eastAsia="Aptos" w:hAnsi="Aptos" w:cs="Calibri"/>
                            <w:b/>
                            <w:bCs/>
                            <w:color w:val="FFFFFF" w:themeColor="background1"/>
                            <w:lang w:val="en-GB"/>
                          </w:rPr>
                        </w:pPr>
                        <w:r w:rsidRPr="00C92A66">
                          <w:rPr>
                            <w:rFonts w:ascii="Aptos" w:hAnsi="Aptos"/>
                            <w:b/>
                            <w:bCs/>
                          </w:rPr>
                          <w:t>4Q 2025</w:t>
                        </w:r>
                      </w:p>
                    </w:tc>
                    <w:tc>
                      <w:tcPr>
                        <w:tcW w:w="2947" w:type="dxa"/>
                      </w:tcPr>
                      <w:p w14:paraId="796B380F" w14:textId="77777777" w:rsidR="002263B2" w:rsidRPr="00C92A66" w:rsidRDefault="002263B2" w:rsidP="002263B2">
                        <w:pPr>
                          <w:spacing w:line="259" w:lineRule="auto"/>
                          <w:jc w:val="center"/>
                          <w:rPr>
                            <w:rFonts w:ascii="Aptos" w:hAnsi="Aptos" w:cs="Calibri"/>
                            <w:highlight w:val="yellow"/>
                          </w:rPr>
                        </w:pPr>
                        <w:r w:rsidRPr="00C92A66">
                          <w:rPr>
                            <w:rFonts w:ascii="Aptos" w:hAnsi="Aptos"/>
                          </w:rPr>
                          <w:t xml:space="preserve">~$44 M </w:t>
                        </w:r>
                        <w:r w:rsidRPr="00C92A66">
                          <w:rPr>
                            <w:rFonts w:ascii="Aptos" w:hAnsi="Aptos" w:cs="Calibri"/>
                          </w:rPr>
                          <w:t>(unaudited)</w:t>
                        </w:r>
                      </w:p>
                    </w:tc>
                  </w:tr>
                  <w:tr w:rsidR="00574517" w:rsidRPr="00C92A66" w14:paraId="41398F8F" w14:textId="77777777" w:rsidTr="0C5C1D1B">
                    <w:trPr>
                      <w:trHeight w:val="266"/>
                      <w:jc w:val="center"/>
                    </w:trPr>
                    <w:tc>
                      <w:tcPr>
                        <w:tcW w:w="3033" w:type="dxa"/>
                        <w:shd w:val="clear" w:color="auto" w:fill="1F3864" w:themeFill="accent1" w:themeFillShade="80"/>
                        <w:tcMar>
                          <w:top w:w="80" w:type="dxa"/>
                          <w:left w:w="80" w:type="dxa"/>
                          <w:bottom w:w="80" w:type="dxa"/>
                          <w:right w:w="80" w:type="dxa"/>
                        </w:tcMar>
                      </w:tcPr>
                      <w:p w14:paraId="4A6F30F1" w14:textId="77777777" w:rsidR="002263B2" w:rsidRPr="00C92A66" w:rsidRDefault="002263B2" w:rsidP="002263B2">
                        <w:pPr>
                          <w:spacing w:line="259" w:lineRule="auto"/>
                          <w:rPr>
                            <w:rFonts w:ascii="Aptos" w:eastAsia="Aptos" w:hAnsi="Aptos" w:cs="Calibri"/>
                            <w:b/>
                            <w:bCs/>
                            <w:color w:val="FFFFFF" w:themeColor="background1"/>
                            <w:lang w:val="en-GB"/>
                          </w:rPr>
                        </w:pPr>
                        <w:r w:rsidRPr="00C92A66">
                          <w:rPr>
                            <w:rFonts w:ascii="Aptos" w:hAnsi="Aptos"/>
                            <w:b/>
                            <w:bCs/>
                          </w:rPr>
                          <w:t>3Q 2025</w:t>
                        </w:r>
                      </w:p>
                    </w:tc>
                    <w:tc>
                      <w:tcPr>
                        <w:tcW w:w="2947" w:type="dxa"/>
                      </w:tcPr>
                      <w:p w14:paraId="17F8DCC1" w14:textId="77777777" w:rsidR="002263B2" w:rsidRPr="00C92A66" w:rsidRDefault="002263B2" w:rsidP="002263B2">
                        <w:pPr>
                          <w:spacing w:line="259" w:lineRule="auto"/>
                          <w:jc w:val="center"/>
                          <w:rPr>
                            <w:rFonts w:ascii="Aptos" w:hAnsi="Aptos" w:cs="Calibri"/>
                            <w:b/>
                            <w:color w:val="70AD47" w:themeColor="accent6"/>
                            <w:highlight w:val="yellow"/>
                            <w:lang w:val="en-GB"/>
                          </w:rPr>
                        </w:pPr>
                        <w:r w:rsidRPr="00C92A66">
                          <w:rPr>
                            <w:rFonts w:ascii="Aptos" w:hAnsi="Aptos"/>
                          </w:rPr>
                          <w:t>$32.0 M</w:t>
                        </w:r>
                      </w:p>
                    </w:tc>
                  </w:tr>
                  <w:tr w:rsidR="00574517" w:rsidRPr="00C92A66" w14:paraId="4D259C9B" w14:textId="77777777" w:rsidTr="0C5C1D1B">
                    <w:trPr>
                      <w:trHeight w:val="266"/>
                      <w:jc w:val="center"/>
                    </w:trPr>
                    <w:tc>
                      <w:tcPr>
                        <w:tcW w:w="3033" w:type="dxa"/>
                        <w:shd w:val="clear" w:color="auto" w:fill="1F3864" w:themeFill="accent1" w:themeFillShade="80"/>
                        <w:tcMar>
                          <w:top w:w="80" w:type="dxa"/>
                          <w:left w:w="80" w:type="dxa"/>
                          <w:bottom w:w="80" w:type="dxa"/>
                          <w:right w:w="80" w:type="dxa"/>
                        </w:tcMar>
                      </w:tcPr>
                      <w:p w14:paraId="58454AAC" w14:textId="77777777" w:rsidR="002263B2" w:rsidRPr="00C92A66" w:rsidRDefault="002263B2" w:rsidP="002263B2">
                        <w:pPr>
                          <w:spacing w:line="259" w:lineRule="auto"/>
                          <w:rPr>
                            <w:rFonts w:ascii="Aptos" w:hAnsi="Aptos"/>
                            <w:b/>
                            <w:bCs/>
                          </w:rPr>
                        </w:pPr>
                        <w:r w:rsidRPr="00C92A66">
                          <w:rPr>
                            <w:rFonts w:ascii="Aptos" w:eastAsia="Aptos" w:hAnsi="Aptos" w:cs="Calibri"/>
                            <w:b/>
                            <w:bCs/>
                            <w:color w:val="FFFFFF" w:themeColor="background1"/>
                            <w:lang w:val="en-GB"/>
                          </w:rPr>
                          <w:t>QoQ change</w:t>
                        </w:r>
                      </w:p>
                    </w:tc>
                    <w:tc>
                      <w:tcPr>
                        <w:tcW w:w="2947" w:type="dxa"/>
                      </w:tcPr>
                      <w:p w14:paraId="619C884B" w14:textId="77777777" w:rsidR="002263B2" w:rsidRPr="00C92A66" w:rsidRDefault="002263B2" w:rsidP="002263B2">
                        <w:pPr>
                          <w:spacing w:line="259" w:lineRule="auto"/>
                          <w:jc w:val="center"/>
                          <w:rPr>
                            <w:rFonts w:ascii="Aptos" w:hAnsi="Aptos"/>
                          </w:rPr>
                        </w:pPr>
                        <w:r w:rsidRPr="00C92A66">
                          <w:rPr>
                            <w:rFonts w:ascii="Aptos" w:hAnsi="Aptos" w:cs="Calibri"/>
                            <w:b/>
                            <w:color w:val="70AD47" w:themeColor="accent6"/>
                            <w:lang w:val="en-GB"/>
                          </w:rPr>
                          <w:t>38%</w:t>
                        </w:r>
                      </w:p>
                    </w:tc>
                  </w:tr>
                  <w:tr w:rsidR="002D2D42" w:rsidRPr="00C92A66" w14:paraId="74AE10C4" w14:textId="77777777" w:rsidTr="0C5C1D1B">
                    <w:trPr>
                      <w:trHeight w:val="266"/>
                      <w:jc w:val="center"/>
                    </w:trPr>
                    <w:tc>
                      <w:tcPr>
                        <w:tcW w:w="3033" w:type="dxa"/>
                        <w:shd w:val="clear" w:color="auto" w:fill="1F3864" w:themeFill="accent1" w:themeFillShade="80"/>
                        <w:tcMar>
                          <w:top w:w="80" w:type="dxa"/>
                          <w:left w:w="80" w:type="dxa"/>
                          <w:bottom w:w="80" w:type="dxa"/>
                          <w:right w:w="80" w:type="dxa"/>
                        </w:tcMar>
                      </w:tcPr>
                      <w:p w14:paraId="690B4A2C" w14:textId="61AEF1AC" w:rsidR="002D2D42" w:rsidRPr="00C92A66" w:rsidRDefault="002D2D42" w:rsidP="002D2D42">
                        <w:pPr>
                          <w:spacing w:line="259" w:lineRule="auto"/>
                          <w:rPr>
                            <w:rFonts w:ascii="Aptos" w:eastAsia="Aptos" w:hAnsi="Aptos" w:cs="Calibri"/>
                            <w:b/>
                            <w:bCs/>
                            <w:color w:val="FFFFFF" w:themeColor="background1"/>
                            <w:lang w:val="en-GB"/>
                          </w:rPr>
                        </w:pPr>
                        <w:r w:rsidRPr="00C92A66">
                          <w:rPr>
                            <w:rFonts w:ascii="Aptos" w:hAnsi="Aptos"/>
                            <w:b/>
                            <w:bCs/>
                          </w:rPr>
                          <w:t>FY 2025</w:t>
                        </w:r>
                      </w:p>
                    </w:tc>
                    <w:tc>
                      <w:tcPr>
                        <w:tcW w:w="2947" w:type="dxa"/>
                      </w:tcPr>
                      <w:p w14:paraId="5C925404" w14:textId="5F4BC240" w:rsidR="002D2D42" w:rsidRPr="00C92A66" w:rsidRDefault="002D2D42" w:rsidP="002D2D42">
                        <w:pPr>
                          <w:spacing w:line="259" w:lineRule="auto"/>
                          <w:jc w:val="center"/>
                          <w:rPr>
                            <w:rFonts w:ascii="Aptos" w:hAnsi="Aptos" w:cs="Calibri"/>
                            <w:b/>
                            <w:color w:val="70AD47" w:themeColor="accent6"/>
                            <w:lang w:val="en-GB"/>
                          </w:rPr>
                        </w:pPr>
                        <w:r w:rsidRPr="00C92A66">
                          <w:rPr>
                            <w:rFonts w:ascii="Aptos" w:hAnsi="Aptos"/>
                          </w:rPr>
                          <w:t xml:space="preserve">~$125 M </w:t>
                        </w:r>
                        <w:r w:rsidRPr="00C92A66">
                          <w:rPr>
                            <w:rFonts w:ascii="Aptos" w:hAnsi="Aptos" w:cs="Calibri"/>
                          </w:rPr>
                          <w:t>(unaudited)</w:t>
                        </w:r>
                      </w:p>
                    </w:tc>
                  </w:tr>
                </w:tbl>
                <w:p w14:paraId="36F5CDB6" w14:textId="77777777" w:rsidR="002263B2" w:rsidRPr="00C92A66" w:rsidRDefault="002263B2" w:rsidP="002263B2">
                  <w:pPr>
                    <w:textAlignment w:val="baseline"/>
                    <w:rPr>
                      <w:rFonts w:ascii="Aptos" w:eastAsia="Aptos" w:hAnsi="Aptos" w:cs="Calibri"/>
                      <w:b/>
                      <w:bCs/>
                      <w:lang w:eastAsia="en-GB"/>
                    </w:rPr>
                  </w:pPr>
                </w:p>
                <w:p w14:paraId="7DA004A9" w14:textId="5B87C039" w:rsidR="003F6C72" w:rsidRDefault="003F6C72" w:rsidP="003F6C72">
                  <w:pPr>
                    <w:pStyle w:val="ListParagraph"/>
                    <w:numPr>
                      <w:ilvl w:val="0"/>
                      <w:numId w:val="21"/>
                    </w:numPr>
                    <w:textAlignment w:val="baseline"/>
                    <w:rPr>
                      <w:rFonts w:ascii="Aptos" w:eastAsia="Aptos" w:hAnsi="Aptos" w:cs="Calibri"/>
                      <w:b/>
                      <w:bCs/>
                      <w:lang w:eastAsia="en-GB"/>
                    </w:rPr>
                  </w:pPr>
                  <w:r w:rsidRPr="00C92A66">
                    <w:rPr>
                      <w:rFonts w:ascii="Aptos" w:eastAsia="Aptos" w:hAnsi="Aptos" w:cs="Calibri"/>
                      <w:b/>
                      <w:bCs/>
                      <w:lang w:eastAsia="en-GB"/>
                    </w:rPr>
                    <w:t>2026 Outlook (across LoTs):</w:t>
                  </w:r>
                </w:p>
                <w:p w14:paraId="227A8BBE" w14:textId="77777777" w:rsidR="00C92A66" w:rsidRPr="00C92A66" w:rsidRDefault="00C92A66" w:rsidP="00C92A66">
                  <w:pPr>
                    <w:pStyle w:val="ListParagraph"/>
                    <w:numPr>
                      <w:ilvl w:val="1"/>
                      <w:numId w:val="21"/>
                    </w:numPr>
                    <w:textAlignment w:val="baseline"/>
                    <w:rPr>
                      <w:rFonts w:ascii="Aptos" w:eastAsia="Aptos" w:hAnsi="Aptos" w:cs="Calibri"/>
                      <w:lang w:eastAsia="en-GB"/>
                    </w:rPr>
                  </w:pPr>
                  <w:r w:rsidRPr="00C92A66">
                    <w:rPr>
                      <w:rFonts w:ascii="Aptos" w:eastAsia="Aptos" w:hAnsi="Aptos" w:cs="Calibri"/>
                      <w:lang w:eastAsia="en-GB"/>
                    </w:rPr>
                    <w:t>Revenue acceleration expected to continue through 2026, supported by:</w:t>
                  </w:r>
                </w:p>
                <w:p w14:paraId="524FB83C" w14:textId="50BAC5A5" w:rsidR="00C92A66" w:rsidRPr="00C92A66" w:rsidRDefault="00C92A66" w:rsidP="00C92A66">
                  <w:pPr>
                    <w:pStyle w:val="ListParagraph"/>
                    <w:numPr>
                      <w:ilvl w:val="2"/>
                      <w:numId w:val="21"/>
                    </w:numPr>
                    <w:textAlignment w:val="baseline"/>
                    <w:rPr>
                      <w:rFonts w:ascii="Aptos" w:eastAsia="Aptos" w:hAnsi="Aptos" w:cs="Calibri"/>
                      <w:lang w:eastAsia="en-GB"/>
                    </w:rPr>
                  </w:pPr>
                  <w:r w:rsidRPr="00C92A66">
                    <w:rPr>
                      <w:rFonts w:ascii="Aptos" w:eastAsia="Aptos" w:hAnsi="Aptos" w:cs="Calibri"/>
                      <w:lang w:eastAsia="en-GB"/>
                    </w:rPr>
                    <w:lastRenderedPageBreak/>
                    <w:t xml:space="preserve">Growing R/R </w:t>
                  </w:r>
                  <w:r w:rsidRPr="49BA378B">
                    <w:rPr>
                      <w:rFonts w:ascii="Aptos" w:eastAsia="Aptos" w:hAnsi="Aptos" w:cs="Calibri"/>
                      <w:lang w:eastAsia="en-GB"/>
                    </w:rPr>
                    <w:t>NPM1</w:t>
                  </w:r>
                  <w:r w:rsidR="2D7AA74F" w:rsidRPr="49BA378B">
                    <w:rPr>
                      <w:rFonts w:ascii="Aptos" w:eastAsia="Aptos" w:hAnsi="Aptos" w:cs="Calibri"/>
                      <w:lang w:eastAsia="en-GB"/>
                    </w:rPr>
                    <w:t>m</w:t>
                  </w:r>
                  <w:r w:rsidRPr="00C92A66">
                    <w:rPr>
                      <w:rFonts w:ascii="Aptos" w:eastAsia="Aptos" w:hAnsi="Aptos" w:cs="Calibri"/>
                      <w:lang w:eastAsia="en-GB"/>
                    </w:rPr>
                    <w:t xml:space="preserve"> adoption</w:t>
                  </w:r>
                </w:p>
                <w:p w14:paraId="575BC92F" w14:textId="3B045855" w:rsidR="00C92A66" w:rsidRPr="00C92A66" w:rsidRDefault="00C92A66" w:rsidP="00C92A66">
                  <w:pPr>
                    <w:pStyle w:val="ListParagraph"/>
                    <w:numPr>
                      <w:ilvl w:val="2"/>
                      <w:numId w:val="21"/>
                    </w:numPr>
                    <w:textAlignment w:val="baseline"/>
                    <w:rPr>
                      <w:rFonts w:ascii="Aptos" w:eastAsia="Aptos" w:hAnsi="Aptos" w:cs="Calibri"/>
                      <w:lang w:eastAsia="en-GB"/>
                    </w:rPr>
                  </w:pPr>
                  <w:r w:rsidRPr="00C92A66">
                    <w:rPr>
                      <w:rFonts w:ascii="Aptos" w:eastAsia="Aptos" w:hAnsi="Aptos" w:cs="Calibri"/>
                      <w:lang w:eastAsia="en-GB"/>
                    </w:rPr>
                    <w:t xml:space="preserve">Continued </w:t>
                  </w:r>
                  <w:r w:rsidRPr="1F74D694">
                    <w:rPr>
                      <w:rFonts w:ascii="Aptos" w:eastAsia="Aptos" w:hAnsi="Aptos" w:cs="Calibri"/>
                      <w:lang w:eastAsia="en-GB"/>
                    </w:rPr>
                    <w:t>KMT2A</w:t>
                  </w:r>
                  <w:r w:rsidR="1085FDBC" w:rsidRPr="1F74D694">
                    <w:rPr>
                      <w:rFonts w:ascii="Aptos" w:eastAsia="Aptos" w:hAnsi="Aptos" w:cs="Calibri"/>
                      <w:lang w:eastAsia="en-GB"/>
                    </w:rPr>
                    <w:t>r</w:t>
                  </w:r>
                  <w:r w:rsidRPr="00C92A66">
                    <w:rPr>
                      <w:rFonts w:ascii="Aptos" w:eastAsia="Aptos" w:hAnsi="Aptos" w:cs="Calibri"/>
                      <w:lang w:eastAsia="en-GB"/>
                    </w:rPr>
                    <w:t xml:space="preserve"> penetration</w:t>
                  </w:r>
                </w:p>
                <w:p w14:paraId="774205C9" w14:textId="77777777" w:rsidR="00C92A66" w:rsidRPr="00C92A66" w:rsidRDefault="00C92A66" w:rsidP="00C92A66">
                  <w:pPr>
                    <w:pStyle w:val="ListParagraph"/>
                    <w:numPr>
                      <w:ilvl w:val="2"/>
                      <w:numId w:val="21"/>
                    </w:numPr>
                    <w:textAlignment w:val="baseline"/>
                    <w:rPr>
                      <w:rFonts w:ascii="Aptos" w:eastAsia="Aptos" w:hAnsi="Aptos" w:cs="Calibri"/>
                      <w:lang w:eastAsia="en-GB"/>
                    </w:rPr>
                  </w:pPr>
                  <w:r w:rsidRPr="00C92A66">
                    <w:rPr>
                      <w:rFonts w:ascii="Aptos" w:eastAsia="Aptos" w:hAnsi="Aptos" w:cs="Calibri"/>
                      <w:lang w:eastAsia="en-GB"/>
                    </w:rPr>
                    <w:t>Longer treatment durations via maintenance use</w:t>
                  </w:r>
                </w:p>
                <w:p w14:paraId="3AE4D792" w14:textId="77777777" w:rsidR="00C92A66" w:rsidRPr="00C92A66" w:rsidRDefault="00C92A66" w:rsidP="00C92A66">
                  <w:pPr>
                    <w:pStyle w:val="ListParagraph"/>
                    <w:numPr>
                      <w:ilvl w:val="2"/>
                      <w:numId w:val="21"/>
                    </w:numPr>
                    <w:textAlignment w:val="baseline"/>
                    <w:rPr>
                      <w:rFonts w:ascii="Aptos" w:eastAsia="Aptos" w:hAnsi="Aptos" w:cs="Calibri"/>
                      <w:lang w:eastAsia="en-GB"/>
                    </w:rPr>
                  </w:pPr>
                  <w:r w:rsidRPr="00C92A66">
                    <w:rPr>
                      <w:rFonts w:ascii="Aptos" w:eastAsia="Aptos" w:hAnsi="Aptos" w:cs="Calibri"/>
                      <w:lang w:eastAsia="en-GB"/>
                    </w:rPr>
                    <w:t>Early migration toward frontline settings</w:t>
                  </w:r>
                </w:p>
                <w:p w14:paraId="7DC756EB" w14:textId="5B0F41EA" w:rsidR="002263B2" w:rsidRDefault="30C3F242" w:rsidP="4338F37B">
                  <w:pPr>
                    <w:pStyle w:val="ListParagraph"/>
                    <w:keepNext/>
                    <w:numPr>
                      <w:ilvl w:val="1"/>
                      <w:numId w:val="21"/>
                    </w:numPr>
                    <w:rPr>
                      <w:rFonts w:ascii="Aptos" w:eastAsia="Aptos" w:hAnsi="Aptos" w:cs="Calibri"/>
                      <w:lang w:eastAsia="en-GB"/>
                    </w:rPr>
                  </w:pPr>
                  <w:r w:rsidRPr="1F74D694">
                    <w:rPr>
                      <w:rFonts w:ascii="Aptos" w:eastAsia="Aptos" w:hAnsi="Aptos" w:cs="Calibri"/>
                      <w:lang w:eastAsia="en-GB"/>
                    </w:rPr>
                    <w:t>The m</w:t>
                  </w:r>
                  <w:r w:rsidR="002F154F" w:rsidRPr="1F74D694">
                    <w:rPr>
                      <w:rFonts w:ascii="Aptos" w:eastAsia="Aptos" w:hAnsi="Aptos" w:cs="Calibri"/>
                      <w:lang w:eastAsia="en-GB"/>
                    </w:rPr>
                    <w:t>anagement</w:t>
                  </w:r>
                  <w:r w:rsidR="002F154F" w:rsidRPr="002F154F">
                    <w:rPr>
                      <w:rFonts w:ascii="Aptos" w:eastAsia="Aptos" w:hAnsi="Aptos" w:cs="Calibri"/>
                      <w:lang w:eastAsia="en-GB"/>
                    </w:rPr>
                    <w:t xml:space="preserve"> highlighted 4</w:t>
                  </w:r>
                  <w:r w:rsidR="002F154F">
                    <w:rPr>
                      <w:rFonts w:ascii="Aptos" w:eastAsia="Aptos" w:hAnsi="Aptos" w:cs="Calibri"/>
                      <w:lang w:eastAsia="en-GB"/>
                    </w:rPr>
                    <w:t>Q</w:t>
                  </w:r>
                  <w:r w:rsidR="002F154F" w:rsidRPr="002F154F">
                    <w:rPr>
                      <w:rFonts w:ascii="Aptos" w:eastAsia="Aptos" w:hAnsi="Aptos" w:cs="Calibri"/>
                      <w:lang w:eastAsia="en-GB"/>
                    </w:rPr>
                    <w:t xml:space="preserve"> </w:t>
                  </w:r>
                  <w:r w:rsidR="002F154F">
                    <w:rPr>
                      <w:rFonts w:ascii="Aptos" w:eastAsia="Aptos" w:hAnsi="Aptos" w:cs="Calibri"/>
                      <w:lang w:eastAsia="en-GB"/>
                    </w:rPr>
                    <w:t xml:space="preserve">2025 </w:t>
                  </w:r>
                  <w:r w:rsidR="002F154F" w:rsidRPr="002F154F">
                    <w:rPr>
                      <w:rFonts w:ascii="Aptos" w:eastAsia="Aptos" w:hAnsi="Aptos" w:cs="Calibri"/>
                      <w:lang w:eastAsia="en-GB"/>
                    </w:rPr>
                    <w:t xml:space="preserve">performance as an early indicator of </w:t>
                  </w:r>
                  <w:r w:rsidR="002F154F" w:rsidRPr="002F154F">
                    <w:rPr>
                      <w:rFonts w:ascii="Aptos" w:eastAsia="Aptos" w:hAnsi="Aptos" w:cs="Calibri"/>
                      <w:b/>
                      <w:bCs/>
                      <w:lang w:eastAsia="en-GB"/>
                    </w:rPr>
                    <w:t>NPM1</w:t>
                  </w:r>
                  <w:r w:rsidR="002F154F">
                    <w:rPr>
                      <w:rFonts w:ascii="Aptos" w:eastAsia="Aptos" w:hAnsi="Aptos" w:cs="Calibri"/>
                      <w:b/>
                      <w:bCs/>
                      <w:lang w:eastAsia="en-GB"/>
                    </w:rPr>
                    <w:t>m</w:t>
                  </w:r>
                  <w:r w:rsidR="002F154F" w:rsidRPr="002F154F">
                    <w:rPr>
                      <w:rFonts w:ascii="Aptos" w:eastAsia="Aptos" w:hAnsi="Aptos" w:cs="Calibri"/>
                      <w:b/>
                      <w:bCs/>
                      <w:lang w:eastAsia="en-GB"/>
                    </w:rPr>
                    <w:t>-driven growth layered onto a stable KMT2A</w:t>
                  </w:r>
                  <w:r w:rsidR="002F154F">
                    <w:rPr>
                      <w:rFonts w:ascii="Aptos" w:eastAsia="Aptos" w:hAnsi="Aptos" w:cs="Calibri"/>
                      <w:b/>
                      <w:bCs/>
                      <w:lang w:eastAsia="en-GB"/>
                    </w:rPr>
                    <w:t>r</w:t>
                  </w:r>
                  <w:r w:rsidR="002F154F" w:rsidRPr="002F154F">
                    <w:rPr>
                      <w:rFonts w:ascii="Aptos" w:eastAsia="Aptos" w:hAnsi="Aptos" w:cs="Calibri"/>
                      <w:b/>
                      <w:bCs/>
                      <w:lang w:eastAsia="en-GB"/>
                    </w:rPr>
                    <w:t xml:space="preserve"> base</w:t>
                  </w:r>
                  <w:r w:rsidR="002F154F" w:rsidRPr="002F154F">
                    <w:rPr>
                      <w:rFonts w:ascii="Aptos" w:eastAsia="Aptos" w:hAnsi="Aptos" w:cs="Calibri"/>
                      <w:lang w:eastAsia="en-GB"/>
                    </w:rPr>
                    <w:t>, reinforcing confidence in 2026 momentum</w:t>
                  </w:r>
                </w:p>
                <w:p w14:paraId="0B14C02D" w14:textId="77777777" w:rsidR="00ED3E67" w:rsidRDefault="00ED3E67" w:rsidP="00ED3E67">
                  <w:pPr>
                    <w:textAlignment w:val="baseline"/>
                    <w:rPr>
                      <w:rFonts w:ascii="Aptos" w:eastAsia="Times New Roman" w:hAnsi="Aptos" w:cs="Calibri"/>
                      <w:lang w:val="en-IN"/>
                    </w:rPr>
                  </w:pPr>
                </w:p>
                <w:p w14:paraId="1BD8E43A" w14:textId="38DAE214" w:rsidR="00B7037B" w:rsidRPr="006A3D34" w:rsidRDefault="002566AD" w:rsidP="00ED3E67">
                  <w:pPr>
                    <w:textAlignment w:val="baseline"/>
                    <w:rPr>
                      <w:rFonts w:ascii="Aptos" w:eastAsia="Aptos" w:hAnsi="Aptos" w:cs="Aptos"/>
                      <w:b/>
                      <w:lang w:val="en-IN"/>
                    </w:rPr>
                  </w:pPr>
                  <w:r w:rsidRPr="002566AD">
                    <w:rPr>
                      <w:rFonts w:ascii="Aptos" w:eastAsia="Aptos" w:hAnsi="Aptos" w:cs="Aptos"/>
                      <w:b/>
                      <w:bCs/>
                      <w:lang w:val="en-IN"/>
                    </w:rPr>
                    <w:t>Relevant Slides</w:t>
                  </w:r>
                </w:p>
                <w:p w14:paraId="7678ABB3" w14:textId="77777777" w:rsidR="00B7037B" w:rsidRDefault="00B7037B" w:rsidP="00ED3E67">
                  <w:pPr>
                    <w:textAlignment w:val="baseline"/>
                    <w:rPr>
                      <w:rFonts w:ascii="Aptos" w:eastAsia="Times New Roman" w:hAnsi="Aptos" w:cs="Calibri"/>
                      <w:b/>
                      <w:bCs/>
                      <w:sz w:val="22"/>
                      <w:szCs w:val="22"/>
                      <w:lang w:val="en-IN"/>
                    </w:rPr>
                  </w:pPr>
                </w:p>
                <w:p w14:paraId="44ABE93F" w14:textId="4F2DAFF2" w:rsidR="00B7037B" w:rsidRDefault="008F3A14" w:rsidP="00ED3E67">
                  <w:pPr>
                    <w:textAlignment w:val="baseline"/>
                    <w:rPr>
                      <w:rFonts w:ascii="Aptos" w:eastAsia="Times New Roman" w:hAnsi="Aptos" w:cs="Calibri"/>
                      <w:b/>
                      <w:bCs/>
                      <w:sz w:val="22"/>
                      <w:szCs w:val="22"/>
                      <w:lang w:val="en-IN"/>
                    </w:rPr>
                  </w:pPr>
                  <w:r w:rsidRPr="008F3A14">
                    <w:rPr>
                      <w:rFonts w:ascii="Aptos" w:eastAsia="Times New Roman" w:hAnsi="Aptos" w:cs="Calibri"/>
                      <w:b/>
                      <w:bCs/>
                      <w:noProof/>
                      <w:sz w:val="22"/>
                      <w:szCs w:val="22"/>
                      <w:lang w:val="en-IN"/>
                    </w:rPr>
                    <w:drawing>
                      <wp:inline distT="0" distB="0" distL="0" distR="0" wp14:anchorId="26C3C4FC" wp14:editId="28B169E6">
                        <wp:extent cx="5642975" cy="3108960"/>
                        <wp:effectExtent l="19050" t="19050" r="15240" b="15240"/>
                        <wp:docPr id="338889477" name="Picture 1">
                          <a:extLst xmlns:a="http://schemas.openxmlformats.org/drawingml/2006/main">
                            <a:ext uri="{FF2B5EF4-FFF2-40B4-BE49-F238E27FC236}">
                              <a16:creationId xmlns:a16="http://schemas.microsoft.com/office/drawing/2014/main" id="{68F379AA-D26D-43D2-AA30-C5CA18852B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89477" name=""/>
                                <pic:cNvPicPr/>
                              </pic:nvPicPr>
                              <pic:blipFill>
                                <a:blip r:embed="rId22"/>
                                <a:stretch>
                                  <a:fillRect/>
                                </a:stretch>
                              </pic:blipFill>
                              <pic:spPr>
                                <a:xfrm>
                                  <a:off x="0" y="0"/>
                                  <a:ext cx="5646246" cy="3110762"/>
                                </a:xfrm>
                                <a:prstGeom prst="rect">
                                  <a:avLst/>
                                </a:prstGeom>
                                <a:ln>
                                  <a:solidFill>
                                    <a:schemeClr val="accent1"/>
                                  </a:solidFill>
                                </a:ln>
                              </pic:spPr>
                            </pic:pic>
                          </a:graphicData>
                        </a:graphic>
                      </wp:inline>
                    </w:drawing>
                  </w:r>
                </w:p>
                <w:p w14:paraId="44C9E1E2" w14:textId="77777777" w:rsidR="008F3A14" w:rsidRDefault="008F3A14" w:rsidP="00ED3E67">
                  <w:pPr>
                    <w:textAlignment w:val="baseline"/>
                    <w:rPr>
                      <w:rFonts w:ascii="Aptos" w:eastAsia="Times New Roman" w:hAnsi="Aptos" w:cs="Calibri"/>
                      <w:b/>
                      <w:bCs/>
                      <w:sz w:val="22"/>
                      <w:szCs w:val="22"/>
                      <w:lang w:val="en-IN"/>
                    </w:rPr>
                  </w:pPr>
                </w:p>
                <w:p w14:paraId="0371B55A" w14:textId="4EFF9C7A" w:rsidR="0034420B" w:rsidRDefault="0034420B" w:rsidP="00ED3E67">
                  <w:pPr>
                    <w:textAlignment w:val="baseline"/>
                    <w:rPr>
                      <w:rFonts w:ascii="Aptos" w:eastAsia="Times New Roman" w:hAnsi="Aptos" w:cs="Calibri"/>
                      <w:b/>
                      <w:bCs/>
                      <w:sz w:val="22"/>
                      <w:szCs w:val="22"/>
                      <w:lang w:val="en-IN"/>
                    </w:rPr>
                  </w:pPr>
                  <w:r w:rsidRPr="0034420B">
                    <w:rPr>
                      <w:rFonts w:ascii="Aptos" w:eastAsia="Times New Roman" w:hAnsi="Aptos" w:cs="Calibri"/>
                      <w:b/>
                      <w:bCs/>
                      <w:noProof/>
                      <w:sz w:val="22"/>
                      <w:szCs w:val="22"/>
                      <w:lang w:val="en-IN"/>
                    </w:rPr>
                    <w:drawing>
                      <wp:inline distT="0" distB="0" distL="0" distR="0" wp14:anchorId="3F22DBCC" wp14:editId="6475DB3A">
                        <wp:extent cx="5634328" cy="3123686"/>
                        <wp:effectExtent l="19050" t="19050" r="24130" b="19685"/>
                        <wp:docPr id="458324702" name="Picture 1">
                          <a:extLst xmlns:a="http://schemas.openxmlformats.org/drawingml/2006/main">
                            <a:ext uri="{FF2B5EF4-FFF2-40B4-BE49-F238E27FC236}">
                              <a16:creationId xmlns:a16="http://schemas.microsoft.com/office/drawing/2014/main" id="{5C4C8CF0-F99D-4C8F-B5C8-ED1AD35FC2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24702" name=""/>
                                <pic:cNvPicPr/>
                              </pic:nvPicPr>
                              <pic:blipFill>
                                <a:blip r:embed="rId23"/>
                                <a:stretch>
                                  <a:fillRect/>
                                </a:stretch>
                              </pic:blipFill>
                              <pic:spPr>
                                <a:xfrm>
                                  <a:off x="0" y="0"/>
                                  <a:ext cx="5666204" cy="3141358"/>
                                </a:xfrm>
                                <a:prstGeom prst="rect">
                                  <a:avLst/>
                                </a:prstGeom>
                                <a:ln>
                                  <a:solidFill>
                                    <a:schemeClr val="accent1"/>
                                  </a:solidFill>
                                </a:ln>
                              </pic:spPr>
                            </pic:pic>
                          </a:graphicData>
                        </a:graphic>
                      </wp:inline>
                    </w:drawing>
                  </w:r>
                </w:p>
                <w:p w14:paraId="2C4758A5" w14:textId="77777777" w:rsidR="00146EBA" w:rsidRDefault="00146EBA" w:rsidP="00ED3E67">
                  <w:pPr>
                    <w:textAlignment w:val="baseline"/>
                    <w:rPr>
                      <w:rFonts w:ascii="Aptos" w:eastAsia="Times New Roman" w:hAnsi="Aptos" w:cs="Calibri"/>
                      <w:b/>
                      <w:bCs/>
                      <w:sz w:val="22"/>
                      <w:szCs w:val="22"/>
                      <w:lang w:val="en-IN"/>
                    </w:rPr>
                  </w:pPr>
                </w:p>
                <w:p w14:paraId="7BC8A60A" w14:textId="114D87E8" w:rsidR="00146EBA" w:rsidRDefault="00146EBA" w:rsidP="00ED3E67">
                  <w:pPr>
                    <w:textAlignment w:val="baseline"/>
                    <w:rPr>
                      <w:rFonts w:ascii="Aptos" w:eastAsia="Times New Roman" w:hAnsi="Aptos" w:cs="Calibri"/>
                      <w:b/>
                      <w:bCs/>
                      <w:sz w:val="22"/>
                      <w:szCs w:val="22"/>
                      <w:lang w:val="en-IN"/>
                    </w:rPr>
                  </w:pPr>
                  <w:r w:rsidRPr="00146EBA">
                    <w:rPr>
                      <w:rFonts w:ascii="Aptos" w:eastAsia="Times New Roman" w:hAnsi="Aptos" w:cs="Calibri"/>
                      <w:b/>
                      <w:bCs/>
                      <w:noProof/>
                      <w:sz w:val="22"/>
                      <w:szCs w:val="22"/>
                      <w:lang w:val="en-IN"/>
                    </w:rPr>
                    <w:lastRenderedPageBreak/>
                    <w:drawing>
                      <wp:inline distT="0" distB="0" distL="0" distR="0" wp14:anchorId="66637891" wp14:editId="214600DE">
                        <wp:extent cx="5634328" cy="3094155"/>
                        <wp:effectExtent l="19050" t="19050" r="24130" b="11430"/>
                        <wp:docPr id="1241786330" name="Picture 1">
                          <a:extLst xmlns:a="http://schemas.openxmlformats.org/drawingml/2006/main">
                            <a:ext uri="{FF2B5EF4-FFF2-40B4-BE49-F238E27FC236}">
                              <a16:creationId xmlns:a16="http://schemas.microsoft.com/office/drawing/2014/main" id="{771F5B0C-209A-420E-BF34-46FB979F82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86330" name=""/>
                                <pic:cNvPicPr/>
                              </pic:nvPicPr>
                              <pic:blipFill>
                                <a:blip r:embed="rId24"/>
                                <a:stretch>
                                  <a:fillRect/>
                                </a:stretch>
                              </pic:blipFill>
                              <pic:spPr>
                                <a:xfrm>
                                  <a:off x="0" y="0"/>
                                  <a:ext cx="5655441" cy="3105750"/>
                                </a:xfrm>
                                <a:prstGeom prst="rect">
                                  <a:avLst/>
                                </a:prstGeom>
                                <a:ln>
                                  <a:solidFill>
                                    <a:schemeClr val="accent1"/>
                                  </a:solidFill>
                                </a:ln>
                              </pic:spPr>
                            </pic:pic>
                          </a:graphicData>
                        </a:graphic>
                      </wp:inline>
                    </w:drawing>
                  </w:r>
                </w:p>
                <w:p w14:paraId="1F1415E4" w14:textId="77777777" w:rsidR="00AE4B41" w:rsidRPr="00ED3E67" w:rsidRDefault="00AE4B41" w:rsidP="00ED3E67">
                  <w:pPr>
                    <w:textAlignment w:val="baseline"/>
                    <w:rPr>
                      <w:rFonts w:ascii="Aptos" w:eastAsia="Times New Roman" w:hAnsi="Aptos" w:cs="Calibri"/>
                      <w:b/>
                      <w:bCs/>
                      <w:sz w:val="22"/>
                      <w:szCs w:val="22"/>
                      <w:lang w:val="en-IN"/>
                    </w:rPr>
                  </w:pPr>
                </w:p>
                <w:p w14:paraId="7C610BED" w14:textId="345F29CB" w:rsidR="00275D18" w:rsidRPr="00FB440E" w:rsidRDefault="00275D18" w:rsidP="00275D18">
                  <w:pPr>
                    <w:textAlignment w:val="baseline"/>
                    <w:rPr>
                      <w:rFonts w:ascii="Aptos" w:eastAsia="Times New Roman" w:hAnsi="Aptos" w:cs="Calibri"/>
                      <w:sz w:val="22"/>
                      <w:szCs w:val="22"/>
                    </w:rPr>
                  </w:pPr>
                  <w:r w:rsidRPr="00FB440E">
                    <w:rPr>
                      <w:rFonts w:ascii="Aptos" w:eastAsia="Times New Roman" w:hAnsi="Aptos" w:cs="Calibri"/>
                      <w:b/>
                      <w:bCs/>
                      <w:sz w:val="22"/>
                      <w:szCs w:val="22"/>
                      <w:lang w:val="en-IN"/>
                    </w:rPr>
                    <w:t>For questions, please reach out to:</w:t>
                  </w:r>
                  <w:r w:rsidRPr="00FB440E">
                    <w:rPr>
                      <w:rFonts w:ascii="Arial" w:eastAsia="Times New Roman" w:hAnsi="Arial" w:cs="Arial"/>
                      <w:sz w:val="22"/>
                      <w:szCs w:val="22"/>
                      <w:lang w:val="en-IN"/>
                    </w:rPr>
                    <w:t> </w:t>
                  </w:r>
                </w:p>
                <w:p w14:paraId="6B4B2676" w14:textId="1BFBCBD0" w:rsidR="00301F68" w:rsidRPr="00FB440E" w:rsidRDefault="00275D18" w:rsidP="00275D18">
                  <w:pPr>
                    <w:textAlignment w:val="baseline"/>
                    <w:rPr>
                      <w:rFonts w:ascii="Aptos" w:eastAsia="Times New Roman" w:hAnsi="Aptos" w:cs="Arial"/>
                      <w:b/>
                      <w:i/>
                      <w:color w:val="0070C0"/>
                      <w:sz w:val="22"/>
                      <w:szCs w:val="22"/>
                    </w:rPr>
                  </w:pPr>
                  <w:r w:rsidRPr="00FB440E">
                    <w:rPr>
                      <w:rFonts w:ascii="Aptos" w:eastAsia="Times New Roman" w:hAnsi="Aptos" w:cs="Calibri"/>
                      <w:sz w:val="22"/>
                      <w:szCs w:val="22"/>
                    </w:rPr>
                    <w:t>International / Affiliates:</w:t>
                  </w:r>
                  <w:r w:rsidRPr="00FB440E">
                    <w:rPr>
                      <w:rFonts w:ascii="Arial" w:eastAsia="Times New Roman" w:hAnsi="Arial" w:cs="Arial"/>
                      <w:b/>
                      <w:bCs/>
                      <w:i/>
                      <w:iCs/>
                      <w:color w:val="0070C0"/>
                      <w:sz w:val="22"/>
                      <w:szCs w:val="22"/>
                    </w:rPr>
                    <w:t> </w:t>
                  </w:r>
                  <w:hyperlink r:id="rId25" w:history="1">
                    <w:r w:rsidR="00301F68" w:rsidRPr="00FB440E">
                      <w:rPr>
                        <w:rStyle w:val="Hyperlink"/>
                        <w:rFonts w:ascii="Aptos" w:hAnsi="Aptos" w:cs="Aparajita"/>
                        <w:sz w:val="22"/>
                        <w:szCs w:val="22"/>
                      </w:rPr>
                      <w:t>Harjit Bajwa</w:t>
                    </w:r>
                  </w:hyperlink>
                  <w:r w:rsidR="00301F68" w:rsidRPr="00FB440E">
                    <w:rPr>
                      <w:rFonts w:ascii="Arial" w:eastAsia="Times New Roman" w:hAnsi="Arial" w:cs="Arial"/>
                      <w:b/>
                      <w:i/>
                      <w:color w:val="0070C0"/>
                      <w:sz w:val="22"/>
                      <w:szCs w:val="22"/>
                    </w:rPr>
                    <w:t> </w:t>
                  </w:r>
                </w:p>
                <w:p w14:paraId="327B68E4" w14:textId="04CFABF7" w:rsidR="00275D18" w:rsidRPr="00FB440E" w:rsidRDefault="00275D18" w:rsidP="00275D18">
                  <w:pPr>
                    <w:textAlignment w:val="baseline"/>
                    <w:rPr>
                      <w:rFonts w:ascii="Aptos" w:eastAsia="Times New Roman" w:hAnsi="Aptos" w:cs="Calibri"/>
                      <w:sz w:val="22"/>
                      <w:szCs w:val="22"/>
                    </w:rPr>
                  </w:pPr>
                  <w:r w:rsidRPr="00FB440E">
                    <w:rPr>
                      <w:rFonts w:ascii="Aptos" w:eastAsia="Times New Roman" w:hAnsi="Aptos" w:cs="Calibri"/>
                      <w:sz w:val="22"/>
                      <w:szCs w:val="22"/>
                    </w:rPr>
                    <w:t>US:</w:t>
                  </w:r>
                  <w:hyperlink r:id="rId26" w:history="1">
                    <w:r w:rsidRPr="00FB440E">
                      <w:rPr>
                        <w:rStyle w:val="Hyperlink"/>
                        <w:rFonts w:ascii="Arial" w:eastAsia="Times New Roman" w:hAnsi="Arial" w:cs="Arial"/>
                        <w:b/>
                        <w:bCs/>
                        <w:i/>
                        <w:iCs/>
                        <w:sz w:val="22"/>
                        <w:szCs w:val="22"/>
                      </w:rPr>
                      <w:t> </w:t>
                    </w:r>
                    <w:r w:rsidR="0011365B" w:rsidRPr="00FB440E">
                      <w:rPr>
                        <w:rStyle w:val="Hyperlink"/>
                        <w:rFonts w:ascii="Aptos" w:eastAsia="Times New Roman" w:hAnsi="Aptos" w:cs="Calibri"/>
                        <w:sz w:val="22"/>
                        <w:szCs w:val="22"/>
                      </w:rPr>
                      <w:t>Richa Sharma</w:t>
                    </w:r>
                  </w:hyperlink>
                </w:p>
                <w:p w14:paraId="53C007D4" w14:textId="77777777" w:rsidR="00671FA7" w:rsidRPr="00FB440E" w:rsidRDefault="00671FA7" w:rsidP="00EB57CE">
                  <w:pPr>
                    <w:rPr>
                      <w:rFonts w:ascii="Aptos" w:hAnsi="Aptos" w:cs="Calibri"/>
                      <w:color w:val="242424"/>
                      <w:sz w:val="22"/>
                      <w:szCs w:val="22"/>
                    </w:rPr>
                  </w:pPr>
                </w:p>
                <w:p w14:paraId="112B4BDF" w14:textId="0A7C4F6F" w:rsidR="00EB57CE" w:rsidRPr="00FB440E" w:rsidRDefault="00EB57CE" w:rsidP="00EB57CE">
                  <w:pPr>
                    <w:rPr>
                      <w:rFonts w:ascii="Aptos" w:hAnsi="Aptos" w:cs="Calibri"/>
                      <w:color w:val="242424"/>
                      <w:sz w:val="22"/>
                      <w:szCs w:val="22"/>
                    </w:rPr>
                  </w:pPr>
                  <w:hyperlink r:id="rId27" w:history="1">
                    <w:r w:rsidRPr="00FB440E">
                      <w:rPr>
                        <w:rStyle w:val="Hyperlink"/>
                        <w:rFonts w:ascii="Aptos" w:hAnsi="Aptos" w:cs="Calibri"/>
                        <w:sz w:val="22"/>
                        <w:szCs w:val="22"/>
                      </w:rPr>
                      <w:t>Invite your colleagues to CI Edge</w:t>
                    </w:r>
                  </w:hyperlink>
                  <w:r w:rsidRPr="00FB440E">
                    <w:rPr>
                      <w:rFonts w:ascii="Aptos" w:hAnsi="Aptos" w:cs="Calibri"/>
                      <w:color w:val="242424"/>
                      <w:sz w:val="22"/>
                      <w:szCs w:val="22"/>
                    </w:rPr>
                    <w:t xml:space="preserve"> | </w:t>
                  </w:r>
                  <w:hyperlink r:id="rId28" w:history="1">
                    <w:r w:rsidRPr="00FB440E">
                      <w:rPr>
                        <w:rStyle w:val="Hyperlink"/>
                        <w:rFonts w:ascii="Aptos" w:hAnsi="Aptos" w:cs="Calibri"/>
                        <w:sz w:val="22"/>
                        <w:szCs w:val="22"/>
                      </w:rPr>
                      <w:t>Manage Email Preferences |</w:t>
                    </w:r>
                  </w:hyperlink>
                  <w:r w:rsidRPr="00FB440E">
                    <w:rPr>
                      <w:rFonts w:ascii="Aptos" w:hAnsi="Aptos" w:cs="Calibri"/>
                      <w:color w:val="242424"/>
                      <w:sz w:val="22"/>
                      <w:szCs w:val="22"/>
                    </w:rPr>
                    <w:t xml:space="preserve"> </w:t>
                  </w:r>
                  <w:hyperlink r:id="rId29" w:history="1">
                    <w:r w:rsidRPr="00FB440E">
                      <w:rPr>
                        <w:rStyle w:val="Hyperlink"/>
                        <w:rFonts w:ascii="Aptos" w:hAnsi="Aptos" w:cs="Calibri"/>
                        <w:sz w:val="22"/>
                        <w:szCs w:val="22"/>
                      </w:rPr>
                      <w:t>Unsubscribe</w:t>
                    </w:r>
                  </w:hyperlink>
                </w:p>
                <w:p w14:paraId="030295A0" w14:textId="7E42CA2F" w:rsidR="007A4084" w:rsidRPr="00FB440E" w:rsidRDefault="007A4084" w:rsidP="003B1AD7">
                  <w:pPr>
                    <w:keepNext/>
                    <w:rPr>
                      <w:rFonts w:ascii="Aptos" w:hAnsi="Aptos" w:cs="Calibri"/>
                      <w:b/>
                      <w:bCs/>
                      <w:sz w:val="22"/>
                      <w:szCs w:val="22"/>
                      <w:lang w:eastAsia="ja-JP"/>
                    </w:rPr>
                  </w:pPr>
                </w:p>
                <w:p w14:paraId="52C27FFB" w14:textId="626CC5C3" w:rsidR="00A477F0" w:rsidRPr="00FB440E" w:rsidRDefault="00A477F0" w:rsidP="003B1AD7">
                  <w:pPr>
                    <w:keepNext/>
                    <w:rPr>
                      <w:rFonts w:ascii="Aptos" w:hAnsi="Aptos" w:cs="Calibri"/>
                      <w:b/>
                      <w:bCs/>
                      <w:lang w:eastAsia="ja-JP"/>
                    </w:rPr>
                  </w:pPr>
                </w:p>
              </w:tc>
            </w:tr>
            <w:tr w:rsidR="009A3D14" w:rsidRPr="00FB440E" w14:paraId="273D946C" w14:textId="77777777" w:rsidTr="567830CF">
              <w:tc>
                <w:tcPr>
                  <w:tcW w:w="9270" w:type="dxa"/>
                  <w:gridSpan w:val="2"/>
                  <w:tcBorders>
                    <w:top w:val="single" w:sz="4" w:space="0" w:color="auto"/>
                  </w:tcBorders>
                </w:tcPr>
                <w:p w14:paraId="0EE5F6E6" w14:textId="77777777" w:rsidR="009A3D14" w:rsidRPr="00FB440E" w:rsidRDefault="009A3D14" w:rsidP="007A4084">
                  <w:pPr>
                    <w:rPr>
                      <w:rFonts w:ascii="Aptos" w:hAnsi="Aptos" w:cs="Calibri"/>
                      <w:color w:val="242424"/>
                    </w:rPr>
                  </w:pPr>
                </w:p>
              </w:tc>
            </w:tr>
          </w:tbl>
          <w:bookmarkEnd w:id="1"/>
          <w:bookmarkEnd w:id="2"/>
          <w:p w14:paraId="1531C7DE" w14:textId="11C02FC7" w:rsidR="00DE3125" w:rsidRPr="00FB440E" w:rsidRDefault="00E60597" w:rsidP="00F81C55">
            <w:pPr>
              <w:rPr>
                <w:rFonts w:ascii="Aptos" w:eastAsia="Times New Roman" w:hAnsi="Aptos" w:cs="Calibri"/>
                <w:sz w:val="22"/>
                <w:szCs w:val="22"/>
                <w:lang w:eastAsia="en-IN"/>
              </w:rPr>
            </w:pPr>
            <w:r w:rsidRPr="00FB440E">
              <w:rPr>
                <w:rFonts w:ascii="Aptos" w:hAnsi="Aptos" w:cs="Calibri"/>
                <w:i/>
                <w:iCs/>
                <w:color w:val="000000"/>
                <w:sz w:val="20"/>
                <w:szCs w:val="20"/>
              </w:rPr>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00B35C67" w:rsidRPr="00FB440E">
              <w:rPr>
                <w:rFonts w:ascii="Aptos" w:hAnsi="Aptos" w:cs="Calibri"/>
                <w:i/>
                <w:iCs/>
                <w:color w:val="000000"/>
                <w:sz w:val="20"/>
                <w:szCs w:val="20"/>
              </w:rPr>
              <w:t>APEX/IMABI</w:t>
            </w:r>
            <w:r w:rsidRPr="00FB440E">
              <w:rPr>
                <w:rFonts w:ascii="Aptos" w:hAnsi="Aptos" w:cs="Calibri"/>
                <w:i/>
                <w:iCs/>
                <w:color w:val="000000"/>
                <w:sz w:val="20"/>
                <w:szCs w:val="20"/>
              </w:rPr>
              <w:t>, Legal, or OEC teams with any questions.</w:t>
            </w:r>
          </w:p>
        </w:tc>
      </w:tr>
      <w:tr w:rsidR="00682A93" w:rsidRPr="00FB440E" w14:paraId="05D2B529" w14:textId="77777777" w:rsidTr="567830CF">
        <w:trPr>
          <w:trHeight w:val="144"/>
        </w:trPr>
        <w:tc>
          <w:tcPr>
            <w:tcW w:w="9510" w:type="dxa"/>
            <w:tcMar>
              <w:top w:w="0" w:type="dxa"/>
              <w:left w:w="108" w:type="dxa"/>
              <w:bottom w:w="0" w:type="dxa"/>
              <w:right w:w="108" w:type="dxa"/>
            </w:tcMar>
            <w:vAlign w:val="bottom"/>
          </w:tcPr>
          <w:p w14:paraId="0A053BC5" w14:textId="7D66B12E" w:rsidR="00682A93" w:rsidRPr="00FB440E" w:rsidRDefault="00001B2F" w:rsidP="007A0F67">
            <w:pPr>
              <w:rPr>
                <w:rFonts w:ascii="Aptos" w:eastAsia="Times New Roman" w:hAnsi="Aptos" w:cs="Calibri"/>
                <w:b/>
                <w:bCs/>
                <w:color w:val="276471"/>
                <w:sz w:val="22"/>
                <w:szCs w:val="22"/>
              </w:rPr>
            </w:pPr>
            <w:r w:rsidRPr="00FB440E">
              <w:rPr>
                <w:rFonts w:ascii="Aptos" w:eastAsia="Times New Roman" w:hAnsi="Aptos" w:cs="Calibri"/>
                <w:b/>
                <w:bCs/>
                <w:color w:val="276471"/>
                <w:sz w:val="22"/>
                <w:szCs w:val="22"/>
              </w:rPr>
              <w:lastRenderedPageBreak/>
              <w:t xml:space="preserve"> </w:t>
            </w:r>
          </w:p>
        </w:tc>
      </w:tr>
      <w:bookmarkEnd w:id="0"/>
    </w:tbl>
    <w:p w14:paraId="654C5CCA" w14:textId="14F74EB1" w:rsidR="002773BD" w:rsidRPr="00FB440E" w:rsidRDefault="002773BD" w:rsidP="002773BD">
      <w:pPr>
        <w:rPr>
          <w:rFonts w:ascii="Aptos" w:eastAsia="Times New Roman" w:hAnsi="Aptos" w:cs="Calibri"/>
          <w:color w:val="FFFFFF"/>
          <w:sz w:val="22"/>
          <w:szCs w:val="22"/>
        </w:rPr>
      </w:pPr>
    </w:p>
    <w:sectPr w:rsidR="002773BD" w:rsidRPr="00FB440E" w:rsidSect="00B8334A">
      <w:pgSz w:w="12240" w:h="15840"/>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Aparajita">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02A6"/>
    <w:multiLevelType w:val="hybridMultilevel"/>
    <w:tmpl w:val="6D2CB366"/>
    <w:lvl w:ilvl="0" w:tplc="FFFFFFFF">
      <w:start w:val="1"/>
      <w:numFmt w:val="bullet"/>
      <w:lvlText w:val=""/>
      <w:lvlJc w:val="left"/>
      <w:pPr>
        <w:ind w:left="720" w:hanging="360"/>
      </w:pPr>
      <w:rPr>
        <w:rFonts w:ascii="Symbol" w:hAnsi="Symbol" w:hint="default"/>
        <w:color w:val="auto"/>
      </w:rPr>
    </w:lvl>
    <w:lvl w:ilvl="1" w:tplc="4790BDBE">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CA7C9E8E">
      <w:start w:val="1"/>
      <w:numFmt w:val="bullet"/>
      <w:lvlText w:val=""/>
      <w:lvlJc w:val="left"/>
      <w:pPr>
        <w:ind w:left="2880" w:hanging="360"/>
      </w:pPr>
      <w:rPr>
        <w:rFonts w:ascii="Symbol" w:hAnsi="Symbol" w:hint="default"/>
        <w:color w:val="0070C0"/>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9635FD"/>
    <w:multiLevelType w:val="hybridMultilevel"/>
    <w:tmpl w:val="FFFFFFFF"/>
    <w:lvl w:ilvl="0" w:tplc="C3540206">
      <w:start w:val="1"/>
      <w:numFmt w:val="bullet"/>
      <w:lvlText w:val="·"/>
      <w:lvlJc w:val="left"/>
      <w:pPr>
        <w:ind w:left="720" w:hanging="360"/>
      </w:pPr>
      <w:rPr>
        <w:rFonts w:ascii="Symbol" w:hAnsi="Symbol" w:hint="default"/>
      </w:rPr>
    </w:lvl>
    <w:lvl w:ilvl="1" w:tplc="F70AC316">
      <w:start w:val="1"/>
      <w:numFmt w:val="bullet"/>
      <w:lvlText w:val="o"/>
      <w:lvlJc w:val="left"/>
      <w:pPr>
        <w:ind w:left="1440" w:hanging="360"/>
      </w:pPr>
      <w:rPr>
        <w:rFonts w:ascii="Symbol" w:hAnsi="Symbol" w:hint="default"/>
      </w:rPr>
    </w:lvl>
    <w:lvl w:ilvl="2" w:tplc="9F0C24CA">
      <w:start w:val="1"/>
      <w:numFmt w:val="bullet"/>
      <w:lvlText w:val=""/>
      <w:lvlJc w:val="left"/>
      <w:pPr>
        <w:ind w:left="2160" w:hanging="360"/>
      </w:pPr>
      <w:rPr>
        <w:rFonts w:ascii="Wingdings" w:hAnsi="Wingdings" w:hint="default"/>
      </w:rPr>
    </w:lvl>
    <w:lvl w:ilvl="3" w:tplc="C1D478D0">
      <w:start w:val="1"/>
      <w:numFmt w:val="bullet"/>
      <w:lvlText w:val=""/>
      <w:lvlJc w:val="left"/>
      <w:pPr>
        <w:ind w:left="2880" w:hanging="360"/>
      </w:pPr>
      <w:rPr>
        <w:rFonts w:ascii="Symbol" w:hAnsi="Symbol" w:hint="default"/>
      </w:rPr>
    </w:lvl>
    <w:lvl w:ilvl="4" w:tplc="2984311A">
      <w:start w:val="1"/>
      <w:numFmt w:val="bullet"/>
      <w:lvlText w:val="o"/>
      <w:lvlJc w:val="left"/>
      <w:pPr>
        <w:ind w:left="3600" w:hanging="360"/>
      </w:pPr>
      <w:rPr>
        <w:rFonts w:ascii="Courier New" w:hAnsi="Courier New" w:hint="default"/>
      </w:rPr>
    </w:lvl>
    <w:lvl w:ilvl="5" w:tplc="06261FC8">
      <w:start w:val="1"/>
      <w:numFmt w:val="bullet"/>
      <w:lvlText w:val=""/>
      <w:lvlJc w:val="left"/>
      <w:pPr>
        <w:ind w:left="4320" w:hanging="360"/>
      </w:pPr>
      <w:rPr>
        <w:rFonts w:ascii="Wingdings" w:hAnsi="Wingdings" w:hint="default"/>
      </w:rPr>
    </w:lvl>
    <w:lvl w:ilvl="6" w:tplc="9F5AED02">
      <w:start w:val="1"/>
      <w:numFmt w:val="bullet"/>
      <w:lvlText w:val=""/>
      <w:lvlJc w:val="left"/>
      <w:pPr>
        <w:ind w:left="5040" w:hanging="360"/>
      </w:pPr>
      <w:rPr>
        <w:rFonts w:ascii="Symbol" w:hAnsi="Symbol" w:hint="default"/>
      </w:rPr>
    </w:lvl>
    <w:lvl w:ilvl="7" w:tplc="2AB2463E">
      <w:start w:val="1"/>
      <w:numFmt w:val="bullet"/>
      <w:lvlText w:val="o"/>
      <w:lvlJc w:val="left"/>
      <w:pPr>
        <w:ind w:left="5760" w:hanging="360"/>
      </w:pPr>
      <w:rPr>
        <w:rFonts w:ascii="Courier New" w:hAnsi="Courier New" w:hint="default"/>
      </w:rPr>
    </w:lvl>
    <w:lvl w:ilvl="8" w:tplc="4B5EE270">
      <w:start w:val="1"/>
      <w:numFmt w:val="bullet"/>
      <w:lvlText w:val=""/>
      <w:lvlJc w:val="left"/>
      <w:pPr>
        <w:ind w:left="6480" w:hanging="360"/>
      </w:pPr>
      <w:rPr>
        <w:rFonts w:ascii="Wingdings" w:hAnsi="Wingdings" w:hint="default"/>
      </w:rPr>
    </w:lvl>
  </w:abstractNum>
  <w:abstractNum w:abstractNumId="2" w15:restartNumberingAfterBreak="0">
    <w:nsid w:val="0C443763"/>
    <w:multiLevelType w:val="hybridMultilevel"/>
    <w:tmpl w:val="0D02447C"/>
    <w:lvl w:ilvl="0" w:tplc="08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763973"/>
    <w:multiLevelType w:val="hybridMultilevel"/>
    <w:tmpl w:val="CE8455F6"/>
    <w:lvl w:ilvl="0" w:tplc="CA7C9E8E">
      <w:start w:val="1"/>
      <w:numFmt w:val="bullet"/>
      <w:lvlText w:val=""/>
      <w:lvlJc w:val="left"/>
      <w:pPr>
        <w:ind w:left="720" w:hanging="360"/>
      </w:pPr>
      <w:rPr>
        <w:rFonts w:ascii="Symbol" w:hAnsi="Symbol" w:hint="default"/>
        <w:strike w:val="0"/>
        <w:color w:val="0070C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2752DE"/>
    <w:multiLevelType w:val="hybridMultilevel"/>
    <w:tmpl w:val="BBF679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4020B0"/>
    <w:multiLevelType w:val="hybridMultilevel"/>
    <w:tmpl w:val="85C8B7EC"/>
    <w:lvl w:ilvl="0" w:tplc="F6B8838C">
      <w:start w:val="1"/>
      <w:numFmt w:val="bullet"/>
      <w:lvlText w:val=""/>
      <w:lvlJc w:val="left"/>
      <w:pPr>
        <w:ind w:left="720" w:hanging="360"/>
      </w:pPr>
      <w:rPr>
        <w:rFonts w:ascii="Symbol" w:hAnsi="Symbol" w:hint="default"/>
        <w:strike w:val="0"/>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8E582B"/>
    <w:multiLevelType w:val="hybridMultilevel"/>
    <w:tmpl w:val="831AEF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8EE26F9"/>
    <w:multiLevelType w:val="hybridMultilevel"/>
    <w:tmpl w:val="A628C59C"/>
    <w:lvl w:ilvl="0" w:tplc="08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213926"/>
    <w:multiLevelType w:val="hybridMultilevel"/>
    <w:tmpl w:val="BA689EFA"/>
    <w:lvl w:ilvl="0" w:tplc="C32030F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BB6352"/>
    <w:multiLevelType w:val="hybridMultilevel"/>
    <w:tmpl w:val="B1686B3C"/>
    <w:lvl w:ilvl="0" w:tplc="CA7C9E8E">
      <w:start w:val="1"/>
      <w:numFmt w:val="bullet"/>
      <w:lvlText w:val=""/>
      <w:lvlJc w:val="left"/>
      <w:pPr>
        <w:ind w:left="720" w:hanging="360"/>
      </w:pPr>
      <w:rPr>
        <w:rFonts w:ascii="Symbol" w:hAnsi="Symbol" w:hint="default"/>
        <w:strike w:val="0"/>
        <w:color w:val="0070C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E541092"/>
    <w:multiLevelType w:val="hybridMultilevel"/>
    <w:tmpl w:val="AAF06C88"/>
    <w:lvl w:ilvl="0" w:tplc="CA7C9E8E">
      <w:start w:val="1"/>
      <w:numFmt w:val="bullet"/>
      <w:lvlText w:val=""/>
      <w:lvlJc w:val="left"/>
      <w:pPr>
        <w:ind w:left="720" w:hanging="360"/>
      </w:pPr>
      <w:rPr>
        <w:rFonts w:ascii="Symbol" w:hAnsi="Symbol" w:hint="default"/>
        <w:strike w:val="0"/>
        <w:color w:val="0070C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F5E7392"/>
    <w:multiLevelType w:val="hybridMultilevel"/>
    <w:tmpl w:val="3036D4AA"/>
    <w:lvl w:ilvl="0" w:tplc="40090001">
      <w:start w:val="1"/>
      <w:numFmt w:val="bullet"/>
      <w:lvlText w:val=""/>
      <w:lvlJc w:val="left"/>
      <w:pPr>
        <w:ind w:left="720" w:hanging="360"/>
      </w:pPr>
      <w:rPr>
        <w:rFonts w:ascii="Symbol" w:hAnsi="Symbol" w:hint="default"/>
        <w:color w:val="0070C0"/>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color w:val="0070C0"/>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2970650"/>
    <w:multiLevelType w:val="hybridMultilevel"/>
    <w:tmpl w:val="05FAB7E8"/>
    <w:lvl w:ilvl="0" w:tplc="84FE88A2">
      <w:start w:val="1"/>
      <w:numFmt w:val="bullet"/>
      <w:lvlText w:val=""/>
      <w:lvlJc w:val="left"/>
      <w:pPr>
        <w:ind w:left="720" w:hanging="360"/>
      </w:pPr>
      <w:rPr>
        <w:rFonts w:ascii="Symbol" w:hAnsi="Symbol" w:hint="default"/>
        <w:strike w:val="0"/>
        <w:color w:val="0070C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69400FD"/>
    <w:multiLevelType w:val="hybridMultilevel"/>
    <w:tmpl w:val="2DACAD08"/>
    <w:lvl w:ilvl="0" w:tplc="BDFCF372">
      <w:start w:val="1"/>
      <w:numFmt w:val="decimal"/>
      <w:lvlText w:val="%1."/>
      <w:lvlJc w:val="left"/>
      <w:pPr>
        <w:ind w:left="1020" w:hanging="360"/>
      </w:pPr>
    </w:lvl>
    <w:lvl w:ilvl="1" w:tplc="EBBAC06A">
      <w:start w:val="1"/>
      <w:numFmt w:val="decimal"/>
      <w:lvlText w:val="%2."/>
      <w:lvlJc w:val="left"/>
      <w:pPr>
        <w:ind w:left="1020" w:hanging="360"/>
      </w:pPr>
    </w:lvl>
    <w:lvl w:ilvl="2" w:tplc="4D1EE50C">
      <w:start w:val="1"/>
      <w:numFmt w:val="decimal"/>
      <w:lvlText w:val="%3."/>
      <w:lvlJc w:val="left"/>
      <w:pPr>
        <w:ind w:left="1020" w:hanging="360"/>
      </w:pPr>
    </w:lvl>
    <w:lvl w:ilvl="3" w:tplc="9B8262D8">
      <w:start w:val="1"/>
      <w:numFmt w:val="decimal"/>
      <w:lvlText w:val="%4."/>
      <w:lvlJc w:val="left"/>
      <w:pPr>
        <w:ind w:left="1020" w:hanging="360"/>
      </w:pPr>
    </w:lvl>
    <w:lvl w:ilvl="4" w:tplc="824ACE38">
      <w:start w:val="1"/>
      <w:numFmt w:val="decimal"/>
      <w:lvlText w:val="%5."/>
      <w:lvlJc w:val="left"/>
      <w:pPr>
        <w:ind w:left="1020" w:hanging="360"/>
      </w:pPr>
    </w:lvl>
    <w:lvl w:ilvl="5" w:tplc="B3264DCE">
      <w:start w:val="1"/>
      <w:numFmt w:val="decimal"/>
      <w:lvlText w:val="%6."/>
      <w:lvlJc w:val="left"/>
      <w:pPr>
        <w:ind w:left="1020" w:hanging="360"/>
      </w:pPr>
    </w:lvl>
    <w:lvl w:ilvl="6" w:tplc="2556D104">
      <w:start w:val="1"/>
      <w:numFmt w:val="decimal"/>
      <w:lvlText w:val="%7."/>
      <w:lvlJc w:val="left"/>
      <w:pPr>
        <w:ind w:left="1020" w:hanging="360"/>
      </w:pPr>
    </w:lvl>
    <w:lvl w:ilvl="7" w:tplc="4608F6F6">
      <w:start w:val="1"/>
      <w:numFmt w:val="decimal"/>
      <w:lvlText w:val="%8."/>
      <w:lvlJc w:val="left"/>
      <w:pPr>
        <w:ind w:left="1020" w:hanging="360"/>
      </w:pPr>
    </w:lvl>
    <w:lvl w:ilvl="8" w:tplc="DF1E4408">
      <w:start w:val="1"/>
      <w:numFmt w:val="decimal"/>
      <w:lvlText w:val="%9."/>
      <w:lvlJc w:val="left"/>
      <w:pPr>
        <w:ind w:left="1020" w:hanging="360"/>
      </w:pPr>
    </w:lvl>
  </w:abstractNum>
  <w:abstractNum w:abstractNumId="14" w15:restartNumberingAfterBreak="0">
    <w:nsid w:val="38014E7A"/>
    <w:multiLevelType w:val="hybridMultilevel"/>
    <w:tmpl w:val="15DAA9C8"/>
    <w:lvl w:ilvl="0" w:tplc="40090001">
      <w:start w:val="1"/>
      <w:numFmt w:val="bullet"/>
      <w:lvlText w:val=""/>
      <w:lvlJc w:val="left"/>
      <w:pPr>
        <w:ind w:left="720" w:hanging="360"/>
      </w:pPr>
      <w:rPr>
        <w:rFonts w:ascii="Symbol" w:hAnsi="Symbol" w:hint="default"/>
        <w:strike w:val="0"/>
        <w:color w:val="0070C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CC33808"/>
    <w:multiLevelType w:val="hybridMultilevel"/>
    <w:tmpl w:val="19C602F2"/>
    <w:lvl w:ilvl="0" w:tplc="6388CA0A">
      <w:start w:val="1"/>
      <w:numFmt w:val="bullet"/>
      <w:lvlText w:val=""/>
      <w:lvlJc w:val="left"/>
      <w:pPr>
        <w:ind w:left="720" w:hanging="360"/>
      </w:pPr>
      <w:rPr>
        <w:rFonts w:ascii="Symbol" w:hAnsi="Symbol" w:hint="default"/>
        <w:strike w:val="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036F5F"/>
    <w:multiLevelType w:val="hybridMultilevel"/>
    <w:tmpl w:val="D9541C1C"/>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BA2569"/>
    <w:multiLevelType w:val="hybridMultilevel"/>
    <w:tmpl w:val="03E0E042"/>
    <w:lvl w:ilvl="0" w:tplc="40090001">
      <w:start w:val="1"/>
      <w:numFmt w:val="bullet"/>
      <w:lvlText w:val=""/>
      <w:lvlJc w:val="left"/>
      <w:pPr>
        <w:ind w:left="720" w:hanging="360"/>
      </w:pPr>
      <w:rPr>
        <w:rFonts w:ascii="Symbol" w:hAnsi="Symbol" w:hint="default"/>
        <w:color w:val="0070C0"/>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color w:val="0070C0"/>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2F00693"/>
    <w:multiLevelType w:val="hybridMultilevel"/>
    <w:tmpl w:val="65640B6C"/>
    <w:lvl w:ilvl="0" w:tplc="40090001">
      <w:start w:val="1"/>
      <w:numFmt w:val="bullet"/>
      <w:lvlText w:val=""/>
      <w:lvlJc w:val="left"/>
      <w:pPr>
        <w:ind w:left="720" w:hanging="360"/>
      </w:pPr>
      <w:rPr>
        <w:rFonts w:ascii="Symbol" w:hAnsi="Symbol" w:hint="default"/>
        <w:color w:val="0070C0"/>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color w:val="0070C0"/>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7521E38"/>
    <w:multiLevelType w:val="hybridMultilevel"/>
    <w:tmpl w:val="0764CAE8"/>
    <w:lvl w:ilvl="0" w:tplc="B1C8BCF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5CAC0001"/>
    <w:multiLevelType w:val="hybridMultilevel"/>
    <w:tmpl w:val="B582D150"/>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DEC021B"/>
    <w:multiLevelType w:val="hybridMultilevel"/>
    <w:tmpl w:val="E7EA946A"/>
    <w:lvl w:ilvl="0" w:tplc="F6B8838C">
      <w:start w:val="1"/>
      <w:numFmt w:val="bullet"/>
      <w:lvlText w:val=""/>
      <w:lvlJc w:val="left"/>
      <w:pPr>
        <w:ind w:left="720" w:hanging="360"/>
      </w:pPr>
      <w:rPr>
        <w:rFonts w:ascii="Symbol" w:hAnsi="Symbol" w:hint="default"/>
        <w:strike w:val="0"/>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1385708"/>
    <w:multiLevelType w:val="hybridMultilevel"/>
    <w:tmpl w:val="EE281014"/>
    <w:lvl w:ilvl="0" w:tplc="35EADC46">
      <w:start w:val="1"/>
      <w:numFmt w:val="bullet"/>
      <w:lvlText w:val="·"/>
      <w:lvlJc w:val="left"/>
      <w:pPr>
        <w:ind w:left="720" w:hanging="360"/>
      </w:pPr>
      <w:rPr>
        <w:rFonts w:ascii="Symbol" w:hAnsi="Symbol" w:hint="default"/>
      </w:rPr>
    </w:lvl>
    <w:lvl w:ilvl="1" w:tplc="E364FB08">
      <w:start w:val="1"/>
      <w:numFmt w:val="bullet"/>
      <w:lvlText w:val="o"/>
      <w:lvlJc w:val="left"/>
      <w:pPr>
        <w:ind w:left="1440" w:hanging="360"/>
      </w:pPr>
      <w:rPr>
        <w:rFonts w:ascii="Symbol" w:hAnsi="Symbol" w:hint="default"/>
      </w:rPr>
    </w:lvl>
    <w:lvl w:ilvl="2" w:tplc="E72E7D90">
      <w:start w:val="1"/>
      <w:numFmt w:val="bullet"/>
      <w:lvlText w:val=""/>
      <w:lvlJc w:val="left"/>
      <w:pPr>
        <w:ind w:left="2160" w:hanging="360"/>
      </w:pPr>
      <w:rPr>
        <w:rFonts w:ascii="Wingdings" w:hAnsi="Wingdings" w:hint="default"/>
      </w:rPr>
    </w:lvl>
    <w:lvl w:ilvl="3" w:tplc="7AF8E7AE">
      <w:start w:val="1"/>
      <w:numFmt w:val="bullet"/>
      <w:lvlText w:val=""/>
      <w:lvlJc w:val="left"/>
      <w:pPr>
        <w:ind w:left="2880" w:hanging="360"/>
      </w:pPr>
      <w:rPr>
        <w:rFonts w:ascii="Symbol" w:hAnsi="Symbol" w:hint="default"/>
      </w:rPr>
    </w:lvl>
    <w:lvl w:ilvl="4" w:tplc="95A0A846">
      <w:start w:val="1"/>
      <w:numFmt w:val="bullet"/>
      <w:lvlText w:val="o"/>
      <w:lvlJc w:val="left"/>
      <w:pPr>
        <w:ind w:left="3600" w:hanging="360"/>
      </w:pPr>
      <w:rPr>
        <w:rFonts w:ascii="Courier New" w:hAnsi="Courier New" w:hint="default"/>
      </w:rPr>
    </w:lvl>
    <w:lvl w:ilvl="5" w:tplc="3AAA1EEC">
      <w:start w:val="1"/>
      <w:numFmt w:val="bullet"/>
      <w:lvlText w:val=""/>
      <w:lvlJc w:val="left"/>
      <w:pPr>
        <w:ind w:left="4320" w:hanging="360"/>
      </w:pPr>
      <w:rPr>
        <w:rFonts w:ascii="Wingdings" w:hAnsi="Wingdings" w:hint="default"/>
      </w:rPr>
    </w:lvl>
    <w:lvl w:ilvl="6" w:tplc="A1EC5640">
      <w:start w:val="1"/>
      <w:numFmt w:val="bullet"/>
      <w:lvlText w:val=""/>
      <w:lvlJc w:val="left"/>
      <w:pPr>
        <w:ind w:left="5040" w:hanging="360"/>
      </w:pPr>
      <w:rPr>
        <w:rFonts w:ascii="Symbol" w:hAnsi="Symbol" w:hint="default"/>
      </w:rPr>
    </w:lvl>
    <w:lvl w:ilvl="7" w:tplc="4C20D274">
      <w:start w:val="1"/>
      <w:numFmt w:val="bullet"/>
      <w:lvlText w:val="o"/>
      <w:lvlJc w:val="left"/>
      <w:pPr>
        <w:ind w:left="5760" w:hanging="360"/>
      </w:pPr>
      <w:rPr>
        <w:rFonts w:ascii="Courier New" w:hAnsi="Courier New" w:hint="default"/>
      </w:rPr>
    </w:lvl>
    <w:lvl w:ilvl="8" w:tplc="218070BE">
      <w:start w:val="1"/>
      <w:numFmt w:val="bullet"/>
      <w:lvlText w:val=""/>
      <w:lvlJc w:val="left"/>
      <w:pPr>
        <w:ind w:left="6480" w:hanging="360"/>
      </w:pPr>
      <w:rPr>
        <w:rFonts w:ascii="Wingdings" w:hAnsi="Wingdings" w:hint="default"/>
      </w:rPr>
    </w:lvl>
  </w:abstractNum>
  <w:abstractNum w:abstractNumId="23" w15:restartNumberingAfterBreak="0">
    <w:nsid w:val="6F1673D9"/>
    <w:multiLevelType w:val="hybridMultilevel"/>
    <w:tmpl w:val="A8D2EA74"/>
    <w:lvl w:ilvl="0" w:tplc="B8949718">
      <w:start w:val="1"/>
      <w:numFmt w:val="bullet"/>
      <w:lvlText w:val=""/>
      <w:lvlJc w:val="left"/>
      <w:pPr>
        <w:ind w:left="720" w:hanging="360"/>
      </w:pPr>
      <w:rPr>
        <w:rFonts w:ascii="Symbol" w:hAnsi="Symbol" w:hint="default"/>
        <w:color w:val="000000"/>
      </w:rPr>
    </w:lvl>
    <w:lvl w:ilvl="1" w:tplc="F334C11A">
      <w:start w:val="1"/>
      <w:numFmt w:val="bullet"/>
      <w:lvlText w:val="o"/>
      <w:lvlJc w:val="left"/>
      <w:pPr>
        <w:ind w:left="1440" w:hanging="360"/>
      </w:pPr>
      <w:rPr>
        <w:rFonts w:ascii="Courier New" w:hAnsi="Courier New" w:cs="Courier New" w:hint="default"/>
        <w:color w:val="000000"/>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B20A9F7A">
      <w:start w:val="5"/>
      <w:numFmt w:val="bullet"/>
      <w:lvlText w:val="-"/>
      <w:lvlJc w:val="left"/>
      <w:pPr>
        <w:ind w:left="3600" w:hanging="360"/>
      </w:pPr>
      <w:rPr>
        <w:rFonts w:ascii="Calibri" w:eastAsia="Calibri" w:hAnsi="Calibri" w:cs="Calibri"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45787099">
    <w:abstractNumId w:val="0"/>
  </w:num>
  <w:num w:numId="2" w16cid:durableId="119156019">
    <w:abstractNumId w:val="1"/>
  </w:num>
  <w:num w:numId="3" w16cid:durableId="1200820972">
    <w:abstractNumId w:val="24"/>
  </w:num>
  <w:num w:numId="4" w16cid:durableId="1406680306">
    <w:abstractNumId w:val="10"/>
  </w:num>
  <w:num w:numId="5" w16cid:durableId="1416971919">
    <w:abstractNumId w:val="8"/>
  </w:num>
  <w:num w:numId="6" w16cid:durableId="1475829329">
    <w:abstractNumId w:val="12"/>
  </w:num>
  <w:num w:numId="7" w16cid:durableId="1629120938">
    <w:abstractNumId w:val="18"/>
  </w:num>
  <w:num w:numId="8" w16cid:durableId="1681157081">
    <w:abstractNumId w:val="16"/>
  </w:num>
  <w:num w:numId="9" w16cid:durableId="1697002113">
    <w:abstractNumId w:val="22"/>
  </w:num>
  <w:num w:numId="10" w16cid:durableId="1717780967">
    <w:abstractNumId w:val="21"/>
  </w:num>
  <w:num w:numId="11" w16cid:durableId="1866208168">
    <w:abstractNumId w:val="15"/>
  </w:num>
  <w:num w:numId="12" w16cid:durableId="1972860363">
    <w:abstractNumId w:val="14"/>
  </w:num>
  <w:num w:numId="13" w16cid:durableId="2022968356">
    <w:abstractNumId w:val="17"/>
  </w:num>
  <w:num w:numId="14" w16cid:durableId="2098403846">
    <w:abstractNumId w:val="7"/>
  </w:num>
  <w:num w:numId="15" w16cid:durableId="2124684862">
    <w:abstractNumId w:val="20"/>
  </w:num>
  <w:num w:numId="16" w16cid:durableId="232545633">
    <w:abstractNumId w:val="6"/>
  </w:num>
  <w:num w:numId="17" w16cid:durableId="52854556">
    <w:abstractNumId w:val="11"/>
  </w:num>
  <w:num w:numId="18" w16cid:durableId="58016303">
    <w:abstractNumId w:val="9"/>
  </w:num>
  <w:num w:numId="19" w16cid:durableId="645743320">
    <w:abstractNumId w:val="4"/>
  </w:num>
  <w:num w:numId="20" w16cid:durableId="722143698">
    <w:abstractNumId w:val="13"/>
  </w:num>
  <w:num w:numId="21" w16cid:durableId="734085884">
    <w:abstractNumId w:val="5"/>
  </w:num>
  <w:num w:numId="22" w16cid:durableId="740837420">
    <w:abstractNumId w:val="2"/>
  </w:num>
  <w:num w:numId="23" w16cid:durableId="774448113">
    <w:abstractNumId w:val="23"/>
  </w:num>
  <w:num w:numId="24" w16cid:durableId="848911149">
    <w:abstractNumId w:val="19"/>
  </w:num>
  <w:num w:numId="25" w16cid:durableId="928928912">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03DC"/>
    <w:rsid w:val="000006E9"/>
    <w:rsid w:val="00000DF9"/>
    <w:rsid w:val="00001230"/>
    <w:rsid w:val="0000130A"/>
    <w:rsid w:val="000013F8"/>
    <w:rsid w:val="00001B2F"/>
    <w:rsid w:val="00001DAA"/>
    <w:rsid w:val="00001E43"/>
    <w:rsid w:val="000020FB"/>
    <w:rsid w:val="00002AD3"/>
    <w:rsid w:val="00002C9A"/>
    <w:rsid w:val="00002EDE"/>
    <w:rsid w:val="000037D8"/>
    <w:rsid w:val="00003804"/>
    <w:rsid w:val="00005005"/>
    <w:rsid w:val="0000529E"/>
    <w:rsid w:val="000052D4"/>
    <w:rsid w:val="00005460"/>
    <w:rsid w:val="00005D4E"/>
    <w:rsid w:val="0000625E"/>
    <w:rsid w:val="0000661A"/>
    <w:rsid w:val="00006645"/>
    <w:rsid w:val="00007052"/>
    <w:rsid w:val="000070C7"/>
    <w:rsid w:val="00007166"/>
    <w:rsid w:val="0000728B"/>
    <w:rsid w:val="00007543"/>
    <w:rsid w:val="00007E08"/>
    <w:rsid w:val="0001017F"/>
    <w:rsid w:val="00010844"/>
    <w:rsid w:val="0001088B"/>
    <w:rsid w:val="00010A4A"/>
    <w:rsid w:val="00010C3A"/>
    <w:rsid w:val="000110D5"/>
    <w:rsid w:val="000112F3"/>
    <w:rsid w:val="00012002"/>
    <w:rsid w:val="000121B8"/>
    <w:rsid w:val="0001258B"/>
    <w:rsid w:val="0001282C"/>
    <w:rsid w:val="00012A92"/>
    <w:rsid w:val="00012BAB"/>
    <w:rsid w:val="0001337F"/>
    <w:rsid w:val="00013B79"/>
    <w:rsid w:val="00014B7B"/>
    <w:rsid w:val="00014BE6"/>
    <w:rsid w:val="00016AEE"/>
    <w:rsid w:val="00016FDA"/>
    <w:rsid w:val="000170E3"/>
    <w:rsid w:val="0001768E"/>
    <w:rsid w:val="00017747"/>
    <w:rsid w:val="00017B6C"/>
    <w:rsid w:val="00020348"/>
    <w:rsid w:val="00020D4A"/>
    <w:rsid w:val="00021295"/>
    <w:rsid w:val="000218AC"/>
    <w:rsid w:val="00021B70"/>
    <w:rsid w:val="00022300"/>
    <w:rsid w:val="00022364"/>
    <w:rsid w:val="0002287F"/>
    <w:rsid w:val="000229F5"/>
    <w:rsid w:val="0002306D"/>
    <w:rsid w:val="00023207"/>
    <w:rsid w:val="00023298"/>
    <w:rsid w:val="00023586"/>
    <w:rsid w:val="0002389E"/>
    <w:rsid w:val="00023954"/>
    <w:rsid w:val="00023EF9"/>
    <w:rsid w:val="000241B5"/>
    <w:rsid w:val="000248AF"/>
    <w:rsid w:val="00024F90"/>
    <w:rsid w:val="0002500D"/>
    <w:rsid w:val="000258EC"/>
    <w:rsid w:val="00026883"/>
    <w:rsid w:val="00026950"/>
    <w:rsid w:val="00026AF6"/>
    <w:rsid w:val="00026DB4"/>
    <w:rsid w:val="00026F09"/>
    <w:rsid w:val="00027101"/>
    <w:rsid w:val="0002719A"/>
    <w:rsid w:val="0002729C"/>
    <w:rsid w:val="00027659"/>
    <w:rsid w:val="00027B01"/>
    <w:rsid w:val="00027B9B"/>
    <w:rsid w:val="00027E88"/>
    <w:rsid w:val="00030549"/>
    <w:rsid w:val="0003078A"/>
    <w:rsid w:val="00030B38"/>
    <w:rsid w:val="000310D2"/>
    <w:rsid w:val="000319BC"/>
    <w:rsid w:val="00031B2A"/>
    <w:rsid w:val="00031C5C"/>
    <w:rsid w:val="00032169"/>
    <w:rsid w:val="00032943"/>
    <w:rsid w:val="00032BAF"/>
    <w:rsid w:val="000330F1"/>
    <w:rsid w:val="00033316"/>
    <w:rsid w:val="0003355A"/>
    <w:rsid w:val="00034100"/>
    <w:rsid w:val="00034149"/>
    <w:rsid w:val="000343C3"/>
    <w:rsid w:val="00034427"/>
    <w:rsid w:val="00034684"/>
    <w:rsid w:val="00034A18"/>
    <w:rsid w:val="00034B26"/>
    <w:rsid w:val="00034BFF"/>
    <w:rsid w:val="00035D88"/>
    <w:rsid w:val="0003618A"/>
    <w:rsid w:val="0003632C"/>
    <w:rsid w:val="00036C88"/>
    <w:rsid w:val="00036F96"/>
    <w:rsid w:val="0003731C"/>
    <w:rsid w:val="00037B51"/>
    <w:rsid w:val="00037DB2"/>
    <w:rsid w:val="00040024"/>
    <w:rsid w:val="000402BC"/>
    <w:rsid w:val="0004052F"/>
    <w:rsid w:val="00040CC9"/>
    <w:rsid w:val="00041190"/>
    <w:rsid w:val="0004168F"/>
    <w:rsid w:val="00041F93"/>
    <w:rsid w:val="00042F83"/>
    <w:rsid w:val="0004300B"/>
    <w:rsid w:val="0004312F"/>
    <w:rsid w:val="00043185"/>
    <w:rsid w:val="00043BCF"/>
    <w:rsid w:val="00044246"/>
    <w:rsid w:val="00044525"/>
    <w:rsid w:val="0004471C"/>
    <w:rsid w:val="0004476C"/>
    <w:rsid w:val="000447A2"/>
    <w:rsid w:val="0004550C"/>
    <w:rsid w:val="00045E87"/>
    <w:rsid w:val="000461BE"/>
    <w:rsid w:val="00046A77"/>
    <w:rsid w:val="00047206"/>
    <w:rsid w:val="0004776A"/>
    <w:rsid w:val="000500A0"/>
    <w:rsid w:val="00050950"/>
    <w:rsid w:val="000509CE"/>
    <w:rsid w:val="00050CCA"/>
    <w:rsid w:val="0005130C"/>
    <w:rsid w:val="000516EE"/>
    <w:rsid w:val="00051719"/>
    <w:rsid w:val="00051865"/>
    <w:rsid w:val="00051D39"/>
    <w:rsid w:val="00051DD3"/>
    <w:rsid w:val="000521C9"/>
    <w:rsid w:val="000526D5"/>
    <w:rsid w:val="00052C79"/>
    <w:rsid w:val="000531C8"/>
    <w:rsid w:val="0005379F"/>
    <w:rsid w:val="00053A48"/>
    <w:rsid w:val="000547C1"/>
    <w:rsid w:val="00054AD3"/>
    <w:rsid w:val="00054F22"/>
    <w:rsid w:val="0005525F"/>
    <w:rsid w:val="00055506"/>
    <w:rsid w:val="00055A37"/>
    <w:rsid w:val="00055CEA"/>
    <w:rsid w:val="00055FE5"/>
    <w:rsid w:val="00056656"/>
    <w:rsid w:val="00056766"/>
    <w:rsid w:val="000569E7"/>
    <w:rsid w:val="00056AE1"/>
    <w:rsid w:val="00056B14"/>
    <w:rsid w:val="00056F99"/>
    <w:rsid w:val="000574D8"/>
    <w:rsid w:val="0005751D"/>
    <w:rsid w:val="0005768D"/>
    <w:rsid w:val="00057824"/>
    <w:rsid w:val="000578FD"/>
    <w:rsid w:val="00057B7B"/>
    <w:rsid w:val="0006030F"/>
    <w:rsid w:val="00060C71"/>
    <w:rsid w:val="00060EB2"/>
    <w:rsid w:val="00061C6D"/>
    <w:rsid w:val="000620DF"/>
    <w:rsid w:val="00062137"/>
    <w:rsid w:val="00062313"/>
    <w:rsid w:val="00062486"/>
    <w:rsid w:val="00062576"/>
    <w:rsid w:val="000631F2"/>
    <w:rsid w:val="00063448"/>
    <w:rsid w:val="000634EE"/>
    <w:rsid w:val="0006362B"/>
    <w:rsid w:val="000636E1"/>
    <w:rsid w:val="00063824"/>
    <w:rsid w:val="00063F2F"/>
    <w:rsid w:val="0006420F"/>
    <w:rsid w:val="0006479D"/>
    <w:rsid w:val="000652ED"/>
    <w:rsid w:val="0006531E"/>
    <w:rsid w:val="000655DD"/>
    <w:rsid w:val="00065773"/>
    <w:rsid w:val="00065871"/>
    <w:rsid w:val="00065BBA"/>
    <w:rsid w:val="00065D8B"/>
    <w:rsid w:val="00065DD3"/>
    <w:rsid w:val="00065E3B"/>
    <w:rsid w:val="00065F32"/>
    <w:rsid w:val="00066167"/>
    <w:rsid w:val="00067048"/>
    <w:rsid w:val="0006745E"/>
    <w:rsid w:val="000678E7"/>
    <w:rsid w:val="00067CC9"/>
    <w:rsid w:val="00070964"/>
    <w:rsid w:val="000709F9"/>
    <w:rsid w:val="00070D0A"/>
    <w:rsid w:val="00070D6D"/>
    <w:rsid w:val="000714CA"/>
    <w:rsid w:val="000716B4"/>
    <w:rsid w:val="00071A4A"/>
    <w:rsid w:val="00072541"/>
    <w:rsid w:val="00072F52"/>
    <w:rsid w:val="000737BB"/>
    <w:rsid w:val="00073B8D"/>
    <w:rsid w:val="00073DD6"/>
    <w:rsid w:val="00074A74"/>
    <w:rsid w:val="00074ACB"/>
    <w:rsid w:val="0007554F"/>
    <w:rsid w:val="00075830"/>
    <w:rsid w:val="00075C4F"/>
    <w:rsid w:val="00075CBF"/>
    <w:rsid w:val="00075F3D"/>
    <w:rsid w:val="00076172"/>
    <w:rsid w:val="0007659F"/>
    <w:rsid w:val="00077160"/>
    <w:rsid w:val="000775F6"/>
    <w:rsid w:val="00077FF3"/>
    <w:rsid w:val="00080052"/>
    <w:rsid w:val="0008007F"/>
    <w:rsid w:val="000803B7"/>
    <w:rsid w:val="000807B5"/>
    <w:rsid w:val="00080C58"/>
    <w:rsid w:val="0008109A"/>
    <w:rsid w:val="00081851"/>
    <w:rsid w:val="00081A22"/>
    <w:rsid w:val="000828C9"/>
    <w:rsid w:val="00082BF4"/>
    <w:rsid w:val="00082DB2"/>
    <w:rsid w:val="000840D7"/>
    <w:rsid w:val="000846E3"/>
    <w:rsid w:val="0008479B"/>
    <w:rsid w:val="000851CE"/>
    <w:rsid w:val="0008556B"/>
    <w:rsid w:val="00086163"/>
    <w:rsid w:val="000861EB"/>
    <w:rsid w:val="0008648A"/>
    <w:rsid w:val="000867A7"/>
    <w:rsid w:val="00086DF1"/>
    <w:rsid w:val="000871E4"/>
    <w:rsid w:val="00087F20"/>
    <w:rsid w:val="00087FEA"/>
    <w:rsid w:val="00090118"/>
    <w:rsid w:val="0009076B"/>
    <w:rsid w:val="00090CE8"/>
    <w:rsid w:val="00090FB0"/>
    <w:rsid w:val="000911C5"/>
    <w:rsid w:val="000913F0"/>
    <w:rsid w:val="00091695"/>
    <w:rsid w:val="00091E00"/>
    <w:rsid w:val="00092D94"/>
    <w:rsid w:val="00092ECF"/>
    <w:rsid w:val="0009307B"/>
    <w:rsid w:val="0009393B"/>
    <w:rsid w:val="00093CC9"/>
    <w:rsid w:val="00093F11"/>
    <w:rsid w:val="00094018"/>
    <w:rsid w:val="00094D15"/>
    <w:rsid w:val="0009516E"/>
    <w:rsid w:val="00095196"/>
    <w:rsid w:val="00095391"/>
    <w:rsid w:val="00095CB9"/>
    <w:rsid w:val="000963AE"/>
    <w:rsid w:val="000967DB"/>
    <w:rsid w:val="00096C81"/>
    <w:rsid w:val="0009727C"/>
    <w:rsid w:val="000979A2"/>
    <w:rsid w:val="00097D2B"/>
    <w:rsid w:val="000A03EB"/>
    <w:rsid w:val="000A062E"/>
    <w:rsid w:val="000A08FA"/>
    <w:rsid w:val="000A0F20"/>
    <w:rsid w:val="000A16D2"/>
    <w:rsid w:val="000A1713"/>
    <w:rsid w:val="000A190A"/>
    <w:rsid w:val="000A1938"/>
    <w:rsid w:val="000A1AB4"/>
    <w:rsid w:val="000A1F9F"/>
    <w:rsid w:val="000A242E"/>
    <w:rsid w:val="000A26ED"/>
    <w:rsid w:val="000A28EB"/>
    <w:rsid w:val="000A2929"/>
    <w:rsid w:val="000A355D"/>
    <w:rsid w:val="000A36F9"/>
    <w:rsid w:val="000A3D70"/>
    <w:rsid w:val="000A4B7E"/>
    <w:rsid w:val="000A4EFF"/>
    <w:rsid w:val="000A4F6F"/>
    <w:rsid w:val="000A52A0"/>
    <w:rsid w:val="000A52FD"/>
    <w:rsid w:val="000A54C3"/>
    <w:rsid w:val="000A5824"/>
    <w:rsid w:val="000A5850"/>
    <w:rsid w:val="000A58F6"/>
    <w:rsid w:val="000A5965"/>
    <w:rsid w:val="000A5A3B"/>
    <w:rsid w:val="000A640D"/>
    <w:rsid w:val="000A6D42"/>
    <w:rsid w:val="000A729A"/>
    <w:rsid w:val="000B0040"/>
    <w:rsid w:val="000B0ACA"/>
    <w:rsid w:val="000B0D74"/>
    <w:rsid w:val="000B1705"/>
    <w:rsid w:val="000B19AC"/>
    <w:rsid w:val="000B2004"/>
    <w:rsid w:val="000B270E"/>
    <w:rsid w:val="000B28C0"/>
    <w:rsid w:val="000B2A97"/>
    <w:rsid w:val="000B2FE1"/>
    <w:rsid w:val="000B36F6"/>
    <w:rsid w:val="000B3792"/>
    <w:rsid w:val="000B3A57"/>
    <w:rsid w:val="000B4122"/>
    <w:rsid w:val="000B44D0"/>
    <w:rsid w:val="000B4535"/>
    <w:rsid w:val="000B492E"/>
    <w:rsid w:val="000B4B39"/>
    <w:rsid w:val="000B4E08"/>
    <w:rsid w:val="000B4F50"/>
    <w:rsid w:val="000B5C88"/>
    <w:rsid w:val="000B67E0"/>
    <w:rsid w:val="000B6B68"/>
    <w:rsid w:val="000B6EAB"/>
    <w:rsid w:val="000B7787"/>
    <w:rsid w:val="000B7B3C"/>
    <w:rsid w:val="000B7CC4"/>
    <w:rsid w:val="000B7D4B"/>
    <w:rsid w:val="000C0FAF"/>
    <w:rsid w:val="000C13CE"/>
    <w:rsid w:val="000C1510"/>
    <w:rsid w:val="000C1583"/>
    <w:rsid w:val="000C18F4"/>
    <w:rsid w:val="000C1F76"/>
    <w:rsid w:val="000C2379"/>
    <w:rsid w:val="000C24FD"/>
    <w:rsid w:val="000C3669"/>
    <w:rsid w:val="000C3751"/>
    <w:rsid w:val="000C4DCA"/>
    <w:rsid w:val="000C5378"/>
    <w:rsid w:val="000C5538"/>
    <w:rsid w:val="000C58AD"/>
    <w:rsid w:val="000C5F54"/>
    <w:rsid w:val="000C6238"/>
    <w:rsid w:val="000C7509"/>
    <w:rsid w:val="000C7A61"/>
    <w:rsid w:val="000D0158"/>
    <w:rsid w:val="000D034B"/>
    <w:rsid w:val="000D070C"/>
    <w:rsid w:val="000D0CD8"/>
    <w:rsid w:val="000D12E3"/>
    <w:rsid w:val="000D164B"/>
    <w:rsid w:val="000D1C67"/>
    <w:rsid w:val="000D1DCC"/>
    <w:rsid w:val="000D214D"/>
    <w:rsid w:val="000D2470"/>
    <w:rsid w:val="000D25F4"/>
    <w:rsid w:val="000D269A"/>
    <w:rsid w:val="000D28C5"/>
    <w:rsid w:val="000D30DF"/>
    <w:rsid w:val="000D3381"/>
    <w:rsid w:val="000D3A1E"/>
    <w:rsid w:val="000D3F84"/>
    <w:rsid w:val="000D4002"/>
    <w:rsid w:val="000D4257"/>
    <w:rsid w:val="000D482B"/>
    <w:rsid w:val="000D623A"/>
    <w:rsid w:val="000D64F5"/>
    <w:rsid w:val="000D6700"/>
    <w:rsid w:val="000D6AC8"/>
    <w:rsid w:val="000D6AF6"/>
    <w:rsid w:val="000D6D4D"/>
    <w:rsid w:val="000D7D27"/>
    <w:rsid w:val="000E05F0"/>
    <w:rsid w:val="000E0F97"/>
    <w:rsid w:val="000E1065"/>
    <w:rsid w:val="000E1B08"/>
    <w:rsid w:val="000E1E1C"/>
    <w:rsid w:val="000E201D"/>
    <w:rsid w:val="000E2135"/>
    <w:rsid w:val="000E2853"/>
    <w:rsid w:val="000E2E7A"/>
    <w:rsid w:val="000E33A5"/>
    <w:rsid w:val="000E3475"/>
    <w:rsid w:val="000E38EA"/>
    <w:rsid w:val="000E3936"/>
    <w:rsid w:val="000E3AA6"/>
    <w:rsid w:val="000E3BCF"/>
    <w:rsid w:val="000E43F4"/>
    <w:rsid w:val="000E4647"/>
    <w:rsid w:val="000E465C"/>
    <w:rsid w:val="000E471D"/>
    <w:rsid w:val="000E5345"/>
    <w:rsid w:val="000E57F3"/>
    <w:rsid w:val="000E582C"/>
    <w:rsid w:val="000E5CA4"/>
    <w:rsid w:val="000E5DA3"/>
    <w:rsid w:val="000E5F1C"/>
    <w:rsid w:val="000E6092"/>
    <w:rsid w:val="000E6825"/>
    <w:rsid w:val="000E73A4"/>
    <w:rsid w:val="000E758A"/>
    <w:rsid w:val="000F021E"/>
    <w:rsid w:val="000F1EF7"/>
    <w:rsid w:val="000F21C6"/>
    <w:rsid w:val="000F2EA2"/>
    <w:rsid w:val="000F3888"/>
    <w:rsid w:val="000F43B4"/>
    <w:rsid w:val="000F4682"/>
    <w:rsid w:val="000F4762"/>
    <w:rsid w:val="000F47BE"/>
    <w:rsid w:val="000F51BD"/>
    <w:rsid w:val="000F54C5"/>
    <w:rsid w:val="000F5882"/>
    <w:rsid w:val="000F5F6C"/>
    <w:rsid w:val="000F6599"/>
    <w:rsid w:val="000F7133"/>
    <w:rsid w:val="000F74E8"/>
    <w:rsid w:val="000F75C5"/>
    <w:rsid w:val="001002C8"/>
    <w:rsid w:val="00100420"/>
    <w:rsid w:val="0010101F"/>
    <w:rsid w:val="00101939"/>
    <w:rsid w:val="00101C6D"/>
    <w:rsid w:val="00101CD3"/>
    <w:rsid w:val="0010232C"/>
    <w:rsid w:val="00102336"/>
    <w:rsid w:val="001029FF"/>
    <w:rsid w:val="00102CF0"/>
    <w:rsid w:val="00102FA9"/>
    <w:rsid w:val="00103821"/>
    <w:rsid w:val="00103939"/>
    <w:rsid w:val="00103CA3"/>
    <w:rsid w:val="001056EB"/>
    <w:rsid w:val="00105F10"/>
    <w:rsid w:val="00106BBB"/>
    <w:rsid w:val="00106DCC"/>
    <w:rsid w:val="00107B13"/>
    <w:rsid w:val="00107C0A"/>
    <w:rsid w:val="001101D5"/>
    <w:rsid w:val="00110582"/>
    <w:rsid w:val="001107F0"/>
    <w:rsid w:val="00110A79"/>
    <w:rsid w:val="0011179F"/>
    <w:rsid w:val="00111B2A"/>
    <w:rsid w:val="00111B86"/>
    <w:rsid w:val="00111DB9"/>
    <w:rsid w:val="00111FE0"/>
    <w:rsid w:val="001124A1"/>
    <w:rsid w:val="00112522"/>
    <w:rsid w:val="00112830"/>
    <w:rsid w:val="001128E9"/>
    <w:rsid w:val="0011297C"/>
    <w:rsid w:val="00112A29"/>
    <w:rsid w:val="00112DC7"/>
    <w:rsid w:val="00113140"/>
    <w:rsid w:val="0011365B"/>
    <w:rsid w:val="00113844"/>
    <w:rsid w:val="001140F3"/>
    <w:rsid w:val="0011434D"/>
    <w:rsid w:val="00114646"/>
    <w:rsid w:val="00114B8B"/>
    <w:rsid w:val="00114C5A"/>
    <w:rsid w:val="00115ED1"/>
    <w:rsid w:val="00116077"/>
    <w:rsid w:val="001162B7"/>
    <w:rsid w:val="00116B34"/>
    <w:rsid w:val="00116E6D"/>
    <w:rsid w:val="00116FB9"/>
    <w:rsid w:val="00117149"/>
    <w:rsid w:val="001172C2"/>
    <w:rsid w:val="00117A50"/>
    <w:rsid w:val="00117D23"/>
    <w:rsid w:val="00117EBE"/>
    <w:rsid w:val="001211A4"/>
    <w:rsid w:val="0012157A"/>
    <w:rsid w:val="00121C05"/>
    <w:rsid w:val="0012202C"/>
    <w:rsid w:val="0012235E"/>
    <w:rsid w:val="0012272B"/>
    <w:rsid w:val="00122A60"/>
    <w:rsid w:val="0012378B"/>
    <w:rsid w:val="00124AA2"/>
    <w:rsid w:val="00124B6B"/>
    <w:rsid w:val="00125385"/>
    <w:rsid w:val="00125525"/>
    <w:rsid w:val="001256D2"/>
    <w:rsid w:val="001259C9"/>
    <w:rsid w:val="001267DB"/>
    <w:rsid w:val="00126A8F"/>
    <w:rsid w:val="00126FEA"/>
    <w:rsid w:val="00127576"/>
    <w:rsid w:val="00127D21"/>
    <w:rsid w:val="0013074F"/>
    <w:rsid w:val="00130D9D"/>
    <w:rsid w:val="0013183E"/>
    <w:rsid w:val="00131C70"/>
    <w:rsid w:val="0013203E"/>
    <w:rsid w:val="00132418"/>
    <w:rsid w:val="001336C0"/>
    <w:rsid w:val="00133C15"/>
    <w:rsid w:val="00133FD1"/>
    <w:rsid w:val="0013439B"/>
    <w:rsid w:val="00134F2E"/>
    <w:rsid w:val="00135119"/>
    <w:rsid w:val="001351A0"/>
    <w:rsid w:val="00135A44"/>
    <w:rsid w:val="00135A88"/>
    <w:rsid w:val="00135D9D"/>
    <w:rsid w:val="00136901"/>
    <w:rsid w:val="00136E91"/>
    <w:rsid w:val="001377CD"/>
    <w:rsid w:val="00137FE8"/>
    <w:rsid w:val="0014012C"/>
    <w:rsid w:val="0014040A"/>
    <w:rsid w:val="00140744"/>
    <w:rsid w:val="00140812"/>
    <w:rsid w:val="00141095"/>
    <w:rsid w:val="00141759"/>
    <w:rsid w:val="00142073"/>
    <w:rsid w:val="001423C3"/>
    <w:rsid w:val="001424D1"/>
    <w:rsid w:val="00142534"/>
    <w:rsid w:val="001434F4"/>
    <w:rsid w:val="00143657"/>
    <w:rsid w:val="00143BA6"/>
    <w:rsid w:val="001442A0"/>
    <w:rsid w:val="00144DF6"/>
    <w:rsid w:val="001450A5"/>
    <w:rsid w:val="0014527D"/>
    <w:rsid w:val="00145434"/>
    <w:rsid w:val="00145EBD"/>
    <w:rsid w:val="00145F81"/>
    <w:rsid w:val="00146B13"/>
    <w:rsid w:val="00146EBA"/>
    <w:rsid w:val="00147285"/>
    <w:rsid w:val="00147B77"/>
    <w:rsid w:val="001504BE"/>
    <w:rsid w:val="00150547"/>
    <w:rsid w:val="0015105E"/>
    <w:rsid w:val="0015274B"/>
    <w:rsid w:val="00153103"/>
    <w:rsid w:val="00153A39"/>
    <w:rsid w:val="00153D0E"/>
    <w:rsid w:val="00155221"/>
    <w:rsid w:val="001553D2"/>
    <w:rsid w:val="00156296"/>
    <w:rsid w:val="00156300"/>
    <w:rsid w:val="001566A9"/>
    <w:rsid w:val="001567A3"/>
    <w:rsid w:val="001569C7"/>
    <w:rsid w:val="001569F1"/>
    <w:rsid w:val="001570F1"/>
    <w:rsid w:val="0015713C"/>
    <w:rsid w:val="0015713D"/>
    <w:rsid w:val="00157C55"/>
    <w:rsid w:val="001603D9"/>
    <w:rsid w:val="0016071A"/>
    <w:rsid w:val="00160965"/>
    <w:rsid w:val="0016150C"/>
    <w:rsid w:val="00161765"/>
    <w:rsid w:val="0016188A"/>
    <w:rsid w:val="00161E78"/>
    <w:rsid w:val="001626EE"/>
    <w:rsid w:val="00162DB3"/>
    <w:rsid w:val="001631EE"/>
    <w:rsid w:val="00163A8E"/>
    <w:rsid w:val="00164B87"/>
    <w:rsid w:val="0016516A"/>
    <w:rsid w:val="00165321"/>
    <w:rsid w:val="0016564B"/>
    <w:rsid w:val="001656E2"/>
    <w:rsid w:val="00165D96"/>
    <w:rsid w:val="00165EC1"/>
    <w:rsid w:val="00166375"/>
    <w:rsid w:val="00166A6C"/>
    <w:rsid w:val="0016750F"/>
    <w:rsid w:val="00167996"/>
    <w:rsid w:val="00167FE0"/>
    <w:rsid w:val="0017014D"/>
    <w:rsid w:val="001701CC"/>
    <w:rsid w:val="00170624"/>
    <w:rsid w:val="001707F4"/>
    <w:rsid w:val="00171079"/>
    <w:rsid w:val="001710D4"/>
    <w:rsid w:val="00171139"/>
    <w:rsid w:val="001711DF"/>
    <w:rsid w:val="001716D8"/>
    <w:rsid w:val="0017172C"/>
    <w:rsid w:val="001720FF"/>
    <w:rsid w:val="00172728"/>
    <w:rsid w:val="001729F8"/>
    <w:rsid w:val="00172A5F"/>
    <w:rsid w:val="00172DC3"/>
    <w:rsid w:val="00172F07"/>
    <w:rsid w:val="00173232"/>
    <w:rsid w:val="0017369A"/>
    <w:rsid w:val="001737E2"/>
    <w:rsid w:val="0017405D"/>
    <w:rsid w:val="00174097"/>
    <w:rsid w:val="00174665"/>
    <w:rsid w:val="00174AB6"/>
    <w:rsid w:val="0017520A"/>
    <w:rsid w:val="0017528B"/>
    <w:rsid w:val="0017567E"/>
    <w:rsid w:val="00175848"/>
    <w:rsid w:val="00175C52"/>
    <w:rsid w:val="00175C98"/>
    <w:rsid w:val="00175CC2"/>
    <w:rsid w:val="001770A9"/>
    <w:rsid w:val="0017763E"/>
    <w:rsid w:val="00177677"/>
    <w:rsid w:val="00177C74"/>
    <w:rsid w:val="001800DD"/>
    <w:rsid w:val="0018012C"/>
    <w:rsid w:val="00181672"/>
    <w:rsid w:val="001816A0"/>
    <w:rsid w:val="00181715"/>
    <w:rsid w:val="0018172D"/>
    <w:rsid w:val="00181744"/>
    <w:rsid w:val="001818F6"/>
    <w:rsid w:val="00181DF1"/>
    <w:rsid w:val="00182164"/>
    <w:rsid w:val="0018242F"/>
    <w:rsid w:val="001833E5"/>
    <w:rsid w:val="0018340C"/>
    <w:rsid w:val="001839B3"/>
    <w:rsid w:val="00183CF0"/>
    <w:rsid w:val="001842DE"/>
    <w:rsid w:val="0018460E"/>
    <w:rsid w:val="001846E0"/>
    <w:rsid w:val="00184B98"/>
    <w:rsid w:val="00184E0C"/>
    <w:rsid w:val="00184E5F"/>
    <w:rsid w:val="00185015"/>
    <w:rsid w:val="0018501E"/>
    <w:rsid w:val="001850DE"/>
    <w:rsid w:val="00185846"/>
    <w:rsid w:val="00185BAF"/>
    <w:rsid w:val="00185E50"/>
    <w:rsid w:val="00185E85"/>
    <w:rsid w:val="00185F63"/>
    <w:rsid w:val="00186352"/>
    <w:rsid w:val="001865C7"/>
    <w:rsid w:val="001869FC"/>
    <w:rsid w:val="00186C04"/>
    <w:rsid w:val="00187258"/>
    <w:rsid w:val="00187512"/>
    <w:rsid w:val="001900FF"/>
    <w:rsid w:val="001908C1"/>
    <w:rsid w:val="00190A49"/>
    <w:rsid w:val="00190BC6"/>
    <w:rsid w:val="001910B7"/>
    <w:rsid w:val="00191CD9"/>
    <w:rsid w:val="00191F97"/>
    <w:rsid w:val="00192139"/>
    <w:rsid w:val="00192796"/>
    <w:rsid w:val="001933AC"/>
    <w:rsid w:val="00194552"/>
    <w:rsid w:val="001952E9"/>
    <w:rsid w:val="00195EA6"/>
    <w:rsid w:val="00195F15"/>
    <w:rsid w:val="00195F3D"/>
    <w:rsid w:val="00196709"/>
    <w:rsid w:val="00196798"/>
    <w:rsid w:val="00196852"/>
    <w:rsid w:val="001968CE"/>
    <w:rsid w:val="001969EE"/>
    <w:rsid w:val="00196DAE"/>
    <w:rsid w:val="001976C9"/>
    <w:rsid w:val="00197752"/>
    <w:rsid w:val="001977FE"/>
    <w:rsid w:val="00197B61"/>
    <w:rsid w:val="001A033F"/>
    <w:rsid w:val="001A0741"/>
    <w:rsid w:val="001A13AA"/>
    <w:rsid w:val="001A1E9F"/>
    <w:rsid w:val="001A2180"/>
    <w:rsid w:val="001A22FC"/>
    <w:rsid w:val="001A2490"/>
    <w:rsid w:val="001A2791"/>
    <w:rsid w:val="001A2988"/>
    <w:rsid w:val="001A2B89"/>
    <w:rsid w:val="001A2D0D"/>
    <w:rsid w:val="001A2D13"/>
    <w:rsid w:val="001A3795"/>
    <w:rsid w:val="001A3823"/>
    <w:rsid w:val="001A41DC"/>
    <w:rsid w:val="001A43B3"/>
    <w:rsid w:val="001A4471"/>
    <w:rsid w:val="001A523A"/>
    <w:rsid w:val="001A5CAF"/>
    <w:rsid w:val="001A5E35"/>
    <w:rsid w:val="001A624D"/>
    <w:rsid w:val="001A6270"/>
    <w:rsid w:val="001A6814"/>
    <w:rsid w:val="001A6A04"/>
    <w:rsid w:val="001A7251"/>
    <w:rsid w:val="001A7404"/>
    <w:rsid w:val="001A7E2B"/>
    <w:rsid w:val="001B00B2"/>
    <w:rsid w:val="001B0580"/>
    <w:rsid w:val="001B05D8"/>
    <w:rsid w:val="001B0E5F"/>
    <w:rsid w:val="001B15A7"/>
    <w:rsid w:val="001B202A"/>
    <w:rsid w:val="001B207B"/>
    <w:rsid w:val="001B2465"/>
    <w:rsid w:val="001B257B"/>
    <w:rsid w:val="001B2CAA"/>
    <w:rsid w:val="001B3240"/>
    <w:rsid w:val="001B362E"/>
    <w:rsid w:val="001B3A46"/>
    <w:rsid w:val="001B3EF4"/>
    <w:rsid w:val="001B4256"/>
    <w:rsid w:val="001B4816"/>
    <w:rsid w:val="001B4994"/>
    <w:rsid w:val="001B4AC6"/>
    <w:rsid w:val="001B4B90"/>
    <w:rsid w:val="001B4E7A"/>
    <w:rsid w:val="001B5480"/>
    <w:rsid w:val="001B57DD"/>
    <w:rsid w:val="001B59BE"/>
    <w:rsid w:val="001B5AD5"/>
    <w:rsid w:val="001B611F"/>
    <w:rsid w:val="001B6800"/>
    <w:rsid w:val="001C009C"/>
    <w:rsid w:val="001C15FC"/>
    <w:rsid w:val="001C176E"/>
    <w:rsid w:val="001C1D76"/>
    <w:rsid w:val="001C20AE"/>
    <w:rsid w:val="001C2439"/>
    <w:rsid w:val="001C2793"/>
    <w:rsid w:val="001C281D"/>
    <w:rsid w:val="001C294B"/>
    <w:rsid w:val="001C2CB6"/>
    <w:rsid w:val="001C2D70"/>
    <w:rsid w:val="001C2DB2"/>
    <w:rsid w:val="001C306E"/>
    <w:rsid w:val="001C370B"/>
    <w:rsid w:val="001C3719"/>
    <w:rsid w:val="001C378B"/>
    <w:rsid w:val="001C3839"/>
    <w:rsid w:val="001C383F"/>
    <w:rsid w:val="001C3DEF"/>
    <w:rsid w:val="001C3EE0"/>
    <w:rsid w:val="001C3F62"/>
    <w:rsid w:val="001C40CE"/>
    <w:rsid w:val="001C415D"/>
    <w:rsid w:val="001C43B6"/>
    <w:rsid w:val="001C4806"/>
    <w:rsid w:val="001C48E7"/>
    <w:rsid w:val="001C54CB"/>
    <w:rsid w:val="001C5AC2"/>
    <w:rsid w:val="001C61D5"/>
    <w:rsid w:val="001C6247"/>
    <w:rsid w:val="001C688A"/>
    <w:rsid w:val="001C6AE1"/>
    <w:rsid w:val="001C6B97"/>
    <w:rsid w:val="001C6C16"/>
    <w:rsid w:val="001C6F8A"/>
    <w:rsid w:val="001C7903"/>
    <w:rsid w:val="001C7F87"/>
    <w:rsid w:val="001D0445"/>
    <w:rsid w:val="001D05A6"/>
    <w:rsid w:val="001D07F8"/>
    <w:rsid w:val="001D11A9"/>
    <w:rsid w:val="001D1E35"/>
    <w:rsid w:val="001D2586"/>
    <w:rsid w:val="001D2976"/>
    <w:rsid w:val="001D2B6A"/>
    <w:rsid w:val="001D331F"/>
    <w:rsid w:val="001D34EE"/>
    <w:rsid w:val="001D3508"/>
    <w:rsid w:val="001D3648"/>
    <w:rsid w:val="001D3D8C"/>
    <w:rsid w:val="001D3DF0"/>
    <w:rsid w:val="001D4056"/>
    <w:rsid w:val="001D52DC"/>
    <w:rsid w:val="001D58A3"/>
    <w:rsid w:val="001D5FCF"/>
    <w:rsid w:val="001D6A57"/>
    <w:rsid w:val="001D7118"/>
    <w:rsid w:val="001D78CC"/>
    <w:rsid w:val="001D7A9D"/>
    <w:rsid w:val="001D7AF7"/>
    <w:rsid w:val="001D7C21"/>
    <w:rsid w:val="001E03BE"/>
    <w:rsid w:val="001E082B"/>
    <w:rsid w:val="001E0B45"/>
    <w:rsid w:val="001E0BC9"/>
    <w:rsid w:val="001E0D08"/>
    <w:rsid w:val="001E0D64"/>
    <w:rsid w:val="001E135F"/>
    <w:rsid w:val="001E1461"/>
    <w:rsid w:val="001E21C6"/>
    <w:rsid w:val="001E2EEE"/>
    <w:rsid w:val="001E36CA"/>
    <w:rsid w:val="001E38AD"/>
    <w:rsid w:val="001E3D53"/>
    <w:rsid w:val="001E4854"/>
    <w:rsid w:val="001E4C67"/>
    <w:rsid w:val="001E4E90"/>
    <w:rsid w:val="001E5D0F"/>
    <w:rsid w:val="001E63EE"/>
    <w:rsid w:val="001E65D1"/>
    <w:rsid w:val="001E6682"/>
    <w:rsid w:val="001E6912"/>
    <w:rsid w:val="001E6C18"/>
    <w:rsid w:val="001E705B"/>
    <w:rsid w:val="001E72BE"/>
    <w:rsid w:val="001E7318"/>
    <w:rsid w:val="001F0103"/>
    <w:rsid w:val="001F02A5"/>
    <w:rsid w:val="001F0408"/>
    <w:rsid w:val="001F1B19"/>
    <w:rsid w:val="001F1B42"/>
    <w:rsid w:val="001F1EDA"/>
    <w:rsid w:val="001F1FA7"/>
    <w:rsid w:val="001F2C27"/>
    <w:rsid w:val="001F2D59"/>
    <w:rsid w:val="001F34A3"/>
    <w:rsid w:val="001F42F2"/>
    <w:rsid w:val="001F43DE"/>
    <w:rsid w:val="001F45CB"/>
    <w:rsid w:val="001F4C85"/>
    <w:rsid w:val="001F4E12"/>
    <w:rsid w:val="001F4E3B"/>
    <w:rsid w:val="001F5972"/>
    <w:rsid w:val="001F5A8C"/>
    <w:rsid w:val="001F6212"/>
    <w:rsid w:val="001F6725"/>
    <w:rsid w:val="001F6B98"/>
    <w:rsid w:val="001F7281"/>
    <w:rsid w:val="001F73BB"/>
    <w:rsid w:val="001F748F"/>
    <w:rsid w:val="001F7624"/>
    <w:rsid w:val="001F7C2E"/>
    <w:rsid w:val="002006AD"/>
    <w:rsid w:val="0020091A"/>
    <w:rsid w:val="00200B8D"/>
    <w:rsid w:val="00200CDA"/>
    <w:rsid w:val="00200D18"/>
    <w:rsid w:val="00201261"/>
    <w:rsid w:val="00201690"/>
    <w:rsid w:val="002017C9"/>
    <w:rsid w:val="002019AC"/>
    <w:rsid w:val="00201C9D"/>
    <w:rsid w:val="00201F2F"/>
    <w:rsid w:val="00202BE9"/>
    <w:rsid w:val="00202D07"/>
    <w:rsid w:val="00202DB3"/>
    <w:rsid w:val="002035D9"/>
    <w:rsid w:val="0020394C"/>
    <w:rsid w:val="002043C1"/>
    <w:rsid w:val="00204ABF"/>
    <w:rsid w:val="00205259"/>
    <w:rsid w:val="002053A6"/>
    <w:rsid w:val="00205503"/>
    <w:rsid w:val="002059B2"/>
    <w:rsid w:val="00205CDB"/>
    <w:rsid w:val="002061CC"/>
    <w:rsid w:val="002068BF"/>
    <w:rsid w:val="002074CA"/>
    <w:rsid w:val="002076FE"/>
    <w:rsid w:val="0020795C"/>
    <w:rsid w:val="00210470"/>
    <w:rsid w:val="00210851"/>
    <w:rsid w:val="00210F15"/>
    <w:rsid w:val="00211BE5"/>
    <w:rsid w:val="0021205E"/>
    <w:rsid w:val="0021237C"/>
    <w:rsid w:val="0021278E"/>
    <w:rsid w:val="00212A20"/>
    <w:rsid w:val="00212E58"/>
    <w:rsid w:val="00213B7B"/>
    <w:rsid w:val="00213E17"/>
    <w:rsid w:val="00213F66"/>
    <w:rsid w:val="00214852"/>
    <w:rsid w:val="00214B3C"/>
    <w:rsid w:val="00214CC2"/>
    <w:rsid w:val="00215865"/>
    <w:rsid w:val="00215CF7"/>
    <w:rsid w:val="002161A0"/>
    <w:rsid w:val="00217383"/>
    <w:rsid w:val="002174B3"/>
    <w:rsid w:val="002175DC"/>
    <w:rsid w:val="00220E8E"/>
    <w:rsid w:val="00221589"/>
    <w:rsid w:val="002223EB"/>
    <w:rsid w:val="002227C4"/>
    <w:rsid w:val="00222CEF"/>
    <w:rsid w:val="00222EAA"/>
    <w:rsid w:val="00223291"/>
    <w:rsid w:val="00223D1D"/>
    <w:rsid w:val="00223EFC"/>
    <w:rsid w:val="00223F07"/>
    <w:rsid w:val="002241E2"/>
    <w:rsid w:val="002247EE"/>
    <w:rsid w:val="00224A1C"/>
    <w:rsid w:val="00224D04"/>
    <w:rsid w:val="00224FDC"/>
    <w:rsid w:val="00225DB7"/>
    <w:rsid w:val="002263B2"/>
    <w:rsid w:val="0022685B"/>
    <w:rsid w:val="00227114"/>
    <w:rsid w:val="002273BB"/>
    <w:rsid w:val="00227FB1"/>
    <w:rsid w:val="002307A6"/>
    <w:rsid w:val="002307E5"/>
    <w:rsid w:val="00230814"/>
    <w:rsid w:val="00230A27"/>
    <w:rsid w:val="00230D23"/>
    <w:rsid w:val="00230DC1"/>
    <w:rsid w:val="002310C9"/>
    <w:rsid w:val="00231DEE"/>
    <w:rsid w:val="00232218"/>
    <w:rsid w:val="00232255"/>
    <w:rsid w:val="00232C54"/>
    <w:rsid w:val="002339B7"/>
    <w:rsid w:val="0023437F"/>
    <w:rsid w:val="002343DB"/>
    <w:rsid w:val="00234BCF"/>
    <w:rsid w:val="00234C90"/>
    <w:rsid w:val="00235C40"/>
    <w:rsid w:val="00236CB9"/>
    <w:rsid w:val="0023707E"/>
    <w:rsid w:val="00237717"/>
    <w:rsid w:val="0023791D"/>
    <w:rsid w:val="00240311"/>
    <w:rsid w:val="00241FC6"/>
    <w:rsid w:val="0024216E"/>
    <w:rsid w:val="00242CFF"/>
    <w:rsid w:val="0024382A"/>
    <w:rsid w:val="00243908"/>
    <w:rsid w:val="00243B5E"/>
    <w:rsid w:val="00243F0B"/>
    <w:rsid w:val="00243FA1"/>
    <w:rsid w:val="0024417C"/>
    <w:rsid w:val="00244456"/>
    <w:rsid w:val="00244490"/>
    <w:rsid w:val="00244723"/>
    <w:rsid w:val="002453C9"/>
    <w:rsid w:val="002457E1"/>
    <w:rsid w:val="0024689F"/>
    <w:rsid w:val="002468D5"/>
    <w:rsid w:val="00246EA9"/>
    <w:rsid w:val="00247846"/>
    <w:rsid w:val="002478FA"/>
    <w:rsid w:val="00247ABF"/>
    <w:rsid w:val="00247D08"/>
    <w:rsid w:val="00250084"/>
    <w:rsid w:val="00250255"/>
    <w:rsid w:val="0025051E"/>
    <w:rsid w:val="002505A1"/>
    <w:rsid w:val="00250671"/>
    <w:rsid w:val="00250767"/>
    <w:rsid w:val="0025186C"/>
    <w:rsid w:val="0025190A"/>
    <w:rsid w:val="00251BE2"/>
    <w:rsid w:val="00251EE2"/>
    <w:rsid w:val="0025228C"/>
    <w:rsid w:val="002522B9"/>
    <w:rsid w:val="00252A84"/>
    <w:rsid w:val="00252E6B"/>
    <w:rsid w:val="00253792"/>
    <w:rsid w:val="00253B49"/>
    <w:rsid w:val="00253EA3"/>
    <w:rsid w:val="00253FAE"/>
    <w:rsid w:val="0025461D"/>
    <w:rsid w:val="00254A6C"/>
    <w:rsid w:val="00254B9C"/>
    <w:rsid w:val="00254F00"/>
    <w:rsid w:val="002551C5"/>
    <w:rsid w:val="002553DC"/>
    <w:rsid w:val="00255B1A"/>
    <w:rsid w:val="002564CB"/>
    <w:rsid w:val="00256686"/>
    <w:rsid w:val="002566AD"/>
    <w:rsid w:val="00256DE8"/>
    <w:rsid w:val="00256EE1"/>
    <w:rsid w:val="00260234"/>
    <w:rsid w:val="00260ABE"/>
    <w:rsid w:val="00260E14"/>
    <w:rsid w:val="00260F0F"/>
    <w:rsid w:val="0026173E"/>
    <w:rsid w:val="002617C0"/>
    <w:rsid w:val="00261CA0"/>
    <w:rsid w:val="002624BC"/>
    <w:rsid w:val="0026259B"/>
    <w:rsid w:val="00263168"/>
    <w:rsid w:val="002633A0"/>
    <w:rsid w:val="00263713"/>
    <w:rsid w:val="00263E8D"/>
    <w:rsid w:val="002642B9"/>
    <w:rsid w:val="00264906"/>
    <w:rsid w:val="00264A65"/>
    <w:rsid w:val="0026527B"/>
    <w:rsid w:val="002652DC"/>
    <w:rsid w:val="002656D4"/>
    <w:rsid w:val="00265AA0"/>
    <w:rsid w:val="00265CB1"/>
    <w:rsid w:val="00265E92"/>
    <w:rsid w:val="002660CB"/>
    <w:rsid w:val="00266672"/>
    <w:rsid w:val="00266EA1"/>
    <w:rsid w:val="002676F4"/>
    <w:rsid w:val="002677B8"/>
    <w:rsid w:val="002705EC"/>
    <w:rsid w:val="00270844"/>
    <w:rsid w:val="0027086E"/>
    <w:rsid w:val="00271290"/>
    <w:rsid w:val="00271B8E"/>
    <w:rsid w:val="00272A13"/>
    <w:rsid w:val="00272F9D"/>
    <w:rsid w:val="00272FC3"/>
    <w:rsid w:val="002733B2"/>
    <w:rsid w:val="00273858"/>
    <w:rsid w:val="0027403D"/>
    <w:rsid w:val="002742C8"/>
    <w:rsid w:val="0027491D"/>
    <w:rsid w:val="00274EF8"/>
    <w:rsid w:val="00275117"/>
    <w:rsid w:val="0027585F"/>
    <w:rsid w:val="00275A8B"/>
    <w:rsid w:val="00275AED"/>
    <w:rsid w:val="00275D18"/>
    <w:rsid w:val="00276140"/>
    <w:rsid w:val="00276484"/>
    <w:rsid w:val="0027654D"/>
    <w:rsid w:val="00276CC4"/>
    <w:rsid w:val="002773BD"/>
    <w:rsid w:val="00277A3A"/>
    <w:rsid w:val="00277ABA"/>
    <w:rsid w:val="00277BFE"/>
    <w:rsid w:val="00280448"/>
    <w:rsid w:val="0028081E"/>
    <w:rsid w:val="002808FD"/>
    <w:rsid w:val="00280DD1"/>
    <w:rsid w:val="00280F3F"/>
    <w:rsid w:val="002814D4"/>
    <w:rsid w:val="00281A5A"/>
    <w:rsid w:val="00281E43"/>
    <w:rsid w:val="00282042"/>
    <w:rsid w:val="002824DD"/>
    <w:rsid w:val="00282F04"/>
    <w:rsid w:val="0028352B"/>
    <w:rsid w:val="00283961"/>
    <w:rsid w:val="00284689"/>
    <w:rsid w:val="002847B0"/>
    <w:rsid w:val="00284902"/>
    <w:rsid w:val="00284EBF"/>
    <w:rsid w:val="002850A1"/>
    <w:rsid w:val="00285293"/>
    <w:rsid w:val="0028571C"/>
    <w:rsid w:val="00285810"/>
    <w:rsid w:val="00287469"/>
    <w:rsid w:val="00287A1B"/>
    <w:rsid w:val="00287C4A"/>
    <w:rsid w:val="00287D45"/>
    <w:rsid w:val="002904D8"/>
    <w:rsid w:val="00290A77"/>
    <w:rsid w:val="00290CC8"/>
    <w:rsid w:val="00290F5E"/>
    <w:rsid w:val="002918BF"/>
    <w:rsid w:val="00291BD8"/>
    <w:rsid w:val="00291EE7"/>
    <w:rsid w:val="00292998"/>
    <w:rsid w:val="00293BCF"/>
    <w:rsid w:val="002940E3"/>
    <w:rsid w:val="00294715"/>
    <w:rsid w:val="00294982"/>
    <w:rsid w:val="00294BEC"/>
    <w:rsid w:val="00295304"/>
    <w:rsid w:val="0029542D"/>
    <w:rsid w:val="00295C05"/>
    <w:rsid w:val="00295EB7"/>
    <w:rsid w:val="00295EE8"/>
    <w:rsid w:val="00296318"/>
    <w:rsid w:val="002965A5"/>
    <w:rsid w:val="002968AD"/>
    <w:rsid w:val="002979BD"/>
    <w:rsid w:val="00297A2F"/>
    <w:rsid w:val="00297D7A"/>
    <w:rsid w:val="002A0B70"/>
    <w:rsid w:val="002A0FA0"/>
    <w:rsid w:val="002A14EB"/>
    <w:rsid w:val="002A2053"/>
    <w:rsid w:val="002A21C1"/>
    <w:rsid w:val="002A2273"/>
    <w:rsid w:val="002A2496"/>
    <w:rsid w:val="002A31C6"/>
    <w:rsid w:val="002A3ADA"/>
    <w:rsid w:val="002A3B5A"/>
    <w:rsid w:val="002A40A6"/>
    <w:rsid w:val="002A43C8"/>
    <w:rsid w:val="002A56C9"/>
    <w:rsid w:val="002A6966"/>
    <w:rsid w:val="002A7259"/>
    <w:rsid w:val="002A7436"/>
    <w:rsid w:val="002A747D"/>
    <w:rsid w:val="002A759B"/>
    <w:rsid w:val="002A76A4"/>
    <w:rsid w:val="002B1176"/>
    <w:rsid w:val="002B1484"/>
    <w:rsid w:val="002B1869"/>
    <w:rsid w:val="002B265B"/>
    <w:rsid w:val="002B2A47"/>
    <w:rsid w:val="002B314A"/>
    <w:rsid w:val="002B3727"/>
    <w:rsid w:val="002B3C20"/>
    <w:rsid w:val="002B3F1F"/>
    <w:rsid w:val="002B4508"/>
    <w:rsid w:val="002B4B32"/>
    <w:rsid w:val="002B4BCC"/>
    <w:rsid w:val="002B568D"/>
    <w:rsid w:val="002B67E9"/>
    <w:rsid w:val="002B6A2A"/>
    <w:rsid w:val="002B756F"/>
    <w:rsid w:val="002B7705"/>
    <w:rsid w:val="002B78A2"/>
    <w:rsid w:val="002C01FC"/>
    <w:rsid w:val="002C0949"/>
    <w:rsid w:val="002C13D0"/>
    <w:rsid w:val="002C18DB"/>
    <w:rsid w:val="002C2546"/>
    <w:rsid w:val="002C2671"/>
    <w:rsid w:val="002C26D6"/>
    <w:rsid w:val="002C2F5E"/>
    <w:rsid w:val="002C31D7"/>
    <w:rsid w:val="002C3847"/>
    <w:rsid w:val="002C3BC1"/>
    <w:rsid w:val="002C4A19"/>
    <w:rsid w:val="002C4CD8"/>
    <w:rsid w:val="002C5A53"/>
    <w:rsid w:val="002C5B73"/>
    <w:rsid w:val="002C6269"/>
    <w:rsid w:val="002C6CCB"/>
    <w:rsid w:val="002C6CE4"/>
    <w:rsid w:val="002C6D4D"/>
    <w:rsid w:val="002C6E62"/>
    <w:rsid w:val="002C770B"/>
    <w:rsid w:val="002C77CF"/>
    <w:rsid w:val="002D023C"/>
    <w:rsid w:val="002D03B4"/>
    <w:rsid w:val="002D0892"/>
    <w:rsid w:val="002D08EC"/>
    <w:rsid w:val="002D097C"/>
    <w:rsid w:val="002D1E41"/>
    <w:rsid w:val="002D1E88"/>
    <w:rsid w:val="002D2D42"/>
    <w:rsid w:val="002D2DD5"/>
    <w:rsid w:val="002D31A7"/>
    <w:rsid w:val="002D3526"/>
    <w:rsid w:val="002D3981"/>
    <w:rsid w:val="002D421A"/>
    <w:rsid w:val="002D4508"/>
    <w:rsid w:val="002D456E"/>
    <w:rsid w:val="002D4628"/>
    <w:rsid w:val="002D4CA5"/>
    <w:rsid w:val="002D552D"/>
    <w:rsid w:val="002D568F"/>
    <w:rsid w:val="002D5BC5"/>
    <w:rsid w:val="002D67FD"/>
    <w:rsid w:val="002D6AD6"/>
    <w:rsid w:val="002D7E7C"/>
    <w:rsid w:val="002D7E8C"/>
    <w:rsid w:val="002E00FD"/>
    <w:rsid w:val="002E017F"/>
    <w:rsid w:val="002E01CC"/>
    <w:rsid w:val="002E0BA4"/>
    <w:rsid w:val="002E0C3F"/>
    <w:rsid w:val="002E17CB"/>
    <w:rsid w:val="002E21E5"/>
    <w:rsid w:val="002E2478"/>
    <w:rsid w:val="002E3129"/>
    <w:rsid w:val="002E3942"/>
    <w:rsid w:val="002E4097"/>
    <w:rsid w:val="002E43D6"/>
    <w:rsid w:val="002E441C"/>
    <w:rsid w:val="002E4989"/>
    <w:rsid w:val="002E4B13"/>
    <w:rsid w:val="002E4F01"/>
    <w:rsid w:val="002E50D4"/>
    <w:rsid w:val="002E5259"/>
    <w:rsid w:val="002E59E0"/>
    <w:rsid w:val="002E5CE6"/>
    <w:rsid w:val="002E6409"/>
    <w:rsid w:val="002E644F"/>
    <w:rsid w:val="002E64BB"/>
    <w:rsid w:val="002E7608"/>
    <w:rsid w:val="002E7B78"/>
    <w:rsid w:val="002E7BD7"/>
    <w:rsid w:val="002F0E8B"/>
    <w:rsid w:val="002F1461"/>
    <w:rsid w:val="002F154F"/>
    <w:rsid w:val="002F1A91"/>
    <w:rsid w:val="002F1B76"/>
    <w:rsid w:val="002F1E4C"/>
    <w:rsid w:val="002F28EA"/>
    <w:rsid w:val="002F2A00"/>
    <w:rsid w:val="002F317E"/>
    <w:rsid w:val="002F45A6"/>
    <w:rsid w:val="002F49DD"/>
    <w:rsid w:val="002F54A2"/>
    <w:rsid w:val="002F5686"/>
    <w:rsid w:val="002F57A5"/>
    <w:rsid w:val="002F5922"/>
    <w:rsid w:val="002F5D7F"/>
    <w:rsid w:val="002F5E9E"/>
    <w:rsid w:val="002F6912"/>
    <w:rsid w:val="002F7953"/>
    <w:rsid w:val="002F79E4"/>
    <w:rsid w:val="002F7C19"/>
    <w:rsid w:val="003000CB"/>
    <w:rsid w:val="00300A90"/>
    <w:rsid w:val="00300A94"/>
    <w:rsid w:val="00300C8B"/>
    <w:rsid w:val="00300D7C"/>
    <w:rsid w:val="00300E41"/>
    <w:rsid w:val="003010B1"/>
    <w:rsid w:val="00301204"/>
    <w:rsid w:val="0030123F"/>
    <w:rsid w:val="00301E75"/>
    <w:rsid w:val="00301ED8"/>
    <w:rsid w:val="00301F68"/>
    <w:rsid w:val="0030216C"/>
    <w:rsid w:val="00303AC2"/>
    <w:rsid w:val="00304500"/>
    <w:rsid w:val="0030467A"/>
    <w:rsid w:val="00304C23"/>
    <w:rsid w:val="00305181"/>
    <w:rsid w:val="00305518"/>
    <w:rsid w:val="003055E6"/>
    <w:rsid w:val="003056F3"/>
    <w:rsid w:val="00305C42"/>
    <w:rsid w:val="003061CB"/>
    <w:rsid w:val="0030636B"/>
    <w:rsid w:val="00306588"/>
    <w:rsid w:val="003072FA"/>
    <w:rsid w:val="00307CC4"/>
    <w:rsid w:val="00310760"/>
    <w:rsid w:val="00310E7A"/>
    <w:rsid w:val="00311481"/>
    <w:rsid w:val="003128DE"/>
    <w:rsid w:val="003129EB"/>
    <w:rsid w:val="00312B4D"/>
    <w:rsid w:val="00313333"/>
    <w:rsid w:val="00313853"/>
    <w:rsid w:val="00313ECB"/>
    <w:rsid w:val="00314A1E"/>
    <w:rsid w:val="00314C53"/>
    <w:rsid w:val="003150E5"/>
    <w:rsid w:val="00315D35"/>
    <w:rsid w:val="0031605C"/>
    <w:rsid w:val="003163E0"/>
    <w:rsid w:val="00316504"/>
    <w:rsid w:val="00316F83"/>
    <w:rsid w:val="003170B4"/>
    <w:rsid w:val="00317105"/>
    <w:rsid w:val="003172AD"/>
    <w:rsid w:val="003179B3"/>
    <w:rsid w:val="003179BF"/>
    <w:rsid w:val="00320CF7"/>
    <w:rsid w:val="0032155D"/>
    <w:rsid w:val="00321F0B"/>
    <w:rsid w:val="00322403"/>
    <w:rsid w:val="00322538"/>
    <w:rsid w:val="0032399C"/>
    <w:rsid w:val="00323C92"/>
    <w:rsid w:val="0032418D"/>
    <w:rsid w:val="003241AE"/>
    <w:rsid w:val="00324EFB"/>
    <w:rsid w:val="00324F7F"/>
    <w:rsid w:val="003258ED"/>
    <w:rsid w:val="00325B31"/>
    <w:rsid w:val="00325F5E"/>
    <w:rsid w:val="00326CB5"/>
    <w:rsid w:val="00326EFA"/>
    <w:rsid w:val="00327332"/>
    <w:rsid w:val="003279E4"/>
    <w:rsid w:val="00327BF9"/>
    <w:rsid w:val="00327CAF"/>
    <w:rsid w:val="00327DD8"/>
    <w:rsid w:val="003308CE"/>
    <w:rsid w:val="00330C61"/>
    <w:rsid w:val="003310D7"/>
    <w:rsid w:val="003311C5"/>
    <w:rsid w:val="00331A8F"/>
    <w:rsid w:val="00331CC6"/>
    <w:rsid w:val="0033268C"/>
    <w:rsid w:val="003327B9"/>
    <w:rsid w:val="00332AE7"/>
    <w:rsid w:val="00333017"/>
    <w:rsid w:val="00333943"/>
    <w:rsid w:val="00333A22"/>
    <w:rsid w:val="0033416B"/>
    <w:rsid w:val="0033423F"/>
    <w:rsid w:val="00334EB3"/>
    <w:rsid w:val="00335702"/>
    <w:rsid w:val="00335C2F"/>
    <w:rsid w:val="00335CCB"/>
    <w:rsid w:val="00335CF7"/>
    <w:rsid w:val="00336FDB"/>
    <w:rsid w:val="00337ECB"/>
    <w:rsid w:val="00337FA1"/>
    <w:rsid w:val="00340087"/>
    <w:rsid w:val="00340A8F"/>
    <w:rsid w:val="00340CE6"/>
    <w:rsid w:val="00340EC1"/>
    <w:rsid w:val="00340F3F"/>
    <w:rsid w:val="00341646"/>
    <w:rsid w:val="00341AAE"/>
    <w:rsid w:val="00341B2A"/>
    <w:rsid w:val="00341B7A"/>
    <w:rsid w:val="00341C42"/>
    <w:rsid w:val="00341CA9"/>
    <w:rsid w:val="00341CCD"/>
    <w:rsid w:val="00341E1C"/>
    <w:rsid w:val="00341FA4"/>
    <w:rsid w:val="003422D8"/>
    <w:rsid w:val="003424FC"/>
    <w:rsid w:val="00342577"/>
    <w:rsid w:val="00342D4A"/>
    <w:rsid w:val="00343464"/>
    <w:rsid w:val="0034420B"/>
    <w:rsid w:val="00344EAA"/>
    <w:rsid w:val="00344F1E"/>
    <w:rsid w:val="003452E8"/>
    <w:rsid w:val="003456F7"/>
    <w:rsid w:val="0034745C"/>
    <w:rsid w:val="0034776B"/>
    <w:rsid w:val="00347AF9"/>
    <w:rsid w:val="00347C44"/>
    <w:rsid w:val="00347EBC"/>
    <w:rsid w:val="003503FD"/>
    <w:rsid w:val="00350911"/>
    <w:rsid w:val="00351138"/>
    <w:rsid w:val="003512FA"/>
    <w:rsid w:val="00351422"/>
    <w:rsid w:val="00351936"/>
    <w:rsid w:val="00351D39"/>
    <w:rsid w:val="003523BA"/>
    <w:rsid w:val="00353A8D"/>
    <w:rsid w:val="00354223"/>
    <w:rsid w:val="003545E0"/>
    <w:rsid w:val="003548C7"/>
    <w:rsid w:val="00354A1D"/>
    <w:rsid w:val="00354F08"/>
    <w:rsid w:val="00355CA3"/>
    <w:rsid w:val="00355D21"/>
    <w:rsid w:val="003560C8"/>
    <w:rsid w:val="00356D8D"/>
    <w:rsid w:val="00360073"/>
    <w:rsid w:val="00360EB8"/>
    <w:rsid w:val="003610BE"/>
    <w:rsid w:val="003610F8"/>
    <w:rsid w:val="00361447"/>
    <w:rsid w:val="00361572"/>
    <w:rsid w:val="00361F34"/>
    <w:rsid w:val="003620FA"/>
    <w:rsid w:val="003621EE"/>
    <w:rsid w:val="00363D66"/>
    <w:rsid w:val="00363E9F"/>
    <w:rsid w:val="0036441D"/>
    <w:rsid w:val="00364677"/>
    <w:rsid w:val="003648BB"/>
    <w:rsid w:val="00364EE2"/>
    <w:rsid w:val="00366157"/>
    <w:rsid w:val="003662F5"/>
    <w:rsid w:val="003669EB"/>
    <w:rsid w:val="00366DC9"/>
    <w:rsid w:val="00367835"/>
    <w:rsid w:val="00370259"/>
    <w:rsid w:val="00370F3A"/>
    <w:rsid w:val="00371394"/>
    <w:rsid w:val="0037159B"/>
    <w:rsid w:val="00371B47"/>
    <w:rsid w:val="0037284A"/>
    <w:rsid w:val="00372C07"/>
    <w:rsid w:val="003735C3"/>
    <w:rsid w:val="0037372C"/>
    <w:rsid w:val="00373E13"/>
    <w:rsid w:val="0037402A"/>
    <w:rsid w:val="0037455C"/>
    <w:rsid w:val="003748F1"/>
    <w:rsid w:val="00374D88"/>
    <w:rsid w:val="0037649C"/>
    <w:rsid w:val="00376877"/>
    <w:rsid w:val="00376DE7"/>
    <w:rsid w:val="00377106"/>
    <w:rsid w:val="00377461"/>
    <w:rsid w:val="0037770E"/>
    <w:rsid w:val="0037787A"/>
    <w:rsid w:val="00377B37"/>
    <w:rsid w:val="00377D66"/>
    <w:rsid w:val="0038067C"/>
    <w:rsid w:val="00380722"/>
    <w:rsid w:val="00380AF9"/>
    <w:rsid w:val="00380DAC"/>
    <w:rsid w:val="00380FDC"/>
    <w:rsid w:val="00381756"/>
    <w:rsid w:val="00381E08"/>
    <w:rsid w:val="00381F46"/>
    <w:rsid w:val="00382504"/>
    <w:rsid w:val="003831DF"/>
    <w:rsid w:val="003836EA"/>
    <w:rsid w:val="003839CB"/>
    <w:rsid w:val="003842EE"/>
    <w:rsid w:val="00384BB8"/>
    <w:rsid w:val="003857FB"/>
    <w:rsid w:val="00385807"/>
    <w:rsid w:val="00386267"/>
    <w:rsid w:val="0038659A"/>
    <w:rsid w:val="00386688"/>
    <w:rsid w:val="00386D52"/>
    <w:rsid w:val="00387359"/>
    <w:rsid w:val="0038743B"/>
    <w:rsid w:val="00390871"/>
    <w:rsid w:val="00390B4E"/>
    <w:rsid w:val="00390D6F"/>
    <w:rsid w:val="00390E05"/>
    <w:rsid w:val="00391CCB"/>
    <w:rsid w:val="00391DEB"/>
    <w:rsid w:val="003920CB"/>
    <w:rsid w:val="00392214"/>
    <w:rsid w:val="003922AE"/>
    <w:rsid w:val="0039328E"/>
    <w:rsid w:val="003934E2"/>
    <w:rsid w:val="00393537"/>
    <w:rsid w:val="003935B5"/>
    <w:rsid w:val="00393DFD"/>
    <w:rsid w:val="003941FF"/>
    <w:rsid w:val="00394F46"/>
    <w:rsid w:val="0039570B"/>
    <w:rsid w:val="0039579E"/>
    <w:rsid w:val="00395E0E"/>
    <w:rsid w:val="00395E18"/>
    <w:rsid w:val="00396E11"/>
    <w:rsid w:val="00397016"/>
    <w:rsid w:val="0039756C"/>
    <w:rsid w:val="0039785B"/>
    <w:rsid w:val="00397A5B"/>
    <w:rsid w:val="003A002E"/>
    <w:rsid w:val="003A133B"/>
    <w:rsid w:val="003A1394"/>
    <w:rsid w:val="003A1D08"/>
    <w:rsid w:val="003A1FDE"/>
    <w:rsid w:val="003A21A4"/>
    <w:rsid w:val="003A2B37"/>
    <w:rsid w:val="003A2B4C"/>
    <w:rsid w:val="003A3BB4"/>
    <w:rsid w:val="003A4073"/>
    <w:rsid w:val="003A4859"/>
    <w:rsid w:val="003A4E1A"/>
    <w:rsid w:val="003A4FA1"/>
    <w:rsid w:val="003A4FB1"/>
    <w:rsid w:val="003A5006"/>
    <w:rsid w:val="003A5C08"/>
    <w:rsid w:val="003A6A50"/>
    <w:rsid w:val="003A6AB0"/>
    <w:rsid w:val="003A6D23"/>
    <w:rsid w:val="003A7B53"/>
    <w:rsid w:val="003B0E9A"/>
    <w:rsid w:val="003B162D"/>
    <w:rsid w:val="003B191B"/>
    <w:rsid w:val="003B1AD7"/>
    <w:rsid w:val="003B1DF5"/>
    <w:rsid w:val="003B2401"/>
    <w:rsid w:val="003B2774"/>
    <w:rsid w:val="003B2775"/>
    <w:rsid w:val="003B2A81"/>
    <w:rsid w:val="003B35CE"/>
    <w:rsid w:val="003B3797"/>
    <w:rsid w:val="003B3FF4"/>
    <w:rsid w:val="003B4A01"/>
    <w:rsid w:val="003B5133"/>
    <w:rsid w:val="003B5509"/>
    <w:rsid w:val="003B6031"/>
    <w:rsid w:val="003B60E3"/>
    <w:rsid w:val="003B6A90"/>
    <w:rsid w:val="003B7B67"/>
    <w:rsid w:val="003B7C02"/>
    <w:rsid w:val="003B7DBA"/>
    <w:rsid w:val="003C1BF4"/>
    <w:rsid w:val="003C27C1"/>
    <w:rsid w:val="003C2CE4"/>
    <w:rsid w:val="003C2D7A"/>
    <w:rsid w:val="003C2D96"/>
    <w:rsid w:val="003C305E"/>
    <w:rsid w:val="003C4400"/>
    <w:rsid w:val="003C45E9"/>
    <w:rsid w:val="003C480C"/>
    <w:rsid w:val="003C51DC"/>
    <w:rsid w:val="003C5333"/>
    <w:rsid w:val="003C5375"/>
    <w:rsid w:val="003C586C"/>
    <w:rsid w:val="003C58C1"/>
    <w:rsid w:val="003C5B51"/>
    <w:rsid w:val="003C6136"/>
    <w:rsid w:val="003C6E2F"/>
    <w:rsid w:val="003C6F89"/>
    <w:rsid w:val="003C77F6"/>
    <w:rsid w:val="003D0C28"/>
    <w:rsid w:val="003D0F8A"/>
    <w:rsid w:val="003D17EF"/>
    <w:rsid w:val="003D1D1F"/>
    <w:rsid w:val="003D259C"/>
    <w:rsid w:val="003D2DF5"/>
    <w:rsid w:val="003D3880"/>
    <w:rsid w:val="003D3F15"/>
    <w:rsid w:val="003D45A3"/>
    <w:rsid w:val="003D4827"/>
    <w:rsid w:val="003D4B59"/>
    <w:rsid w:val="003D5500"/>
    <w:rsid w:val="003D5501"/>
    <w:rsid w:val="003D556B"/>
    <w:rsid w:val="003D562B"/>
    <w:rsid w:val="003D56E7"/>
    <w:rsid w:val="003D5D8D"/>
    <w:rsid w:val="003D5DB1"/>
    <w:rsid w:val="003D61CE"/>
    <w:rsid w:val="003D63DD"/>
    <w:rsid w:val="003D6CEA"/>
    <w:rsid w:val="003D7340"/>
    <w:rsid w:val="003E0241"/>
    <w:rsid w:val="003E039E"/>
    <w:rsid w:val="003E072B"/>
    <w:rsid w:val="003E099E"/>
    <w:rsid w:val="003E0A07"/>
    <w:rsid w:val="003E0F42"/>
    <w:rsid w:val="003E0FB3"/>
    <w:rsid w:val="003E1CB3"/>
    <w:rsid w:val="003E1FF8"/>
    <w:rsid w:val="003E285A"/>
    <w:rsid w:val="003E3997"/>
    <w:rsid w:val="003E3A93"/>
    <w:rsid w:val="003E4175"/>
    <w:rsid w:val="003E442E"/>
    <w:rsid w:val="003E4628"/>
    <w:rsid w:val="003E4A9B"/>
    <w:rsid w:val="003E4B41"/>
    <w:rsid w:val="003E4D13"/>
    <w:rsid w:val="003E4ED0"/>
    <w:rsid w:val="003E5280"/>
    <w:rsid w:val="003E53F3"/>
    <w:rsid w:val="003E5B83"/>
    <w:rsid w:val="003E64C2"/>
    <w:rsid w:val="003E6F11"/>
    <w:rsid w:val="003E7151"/>
    <w:rsid w:val="003E775A"/>
    <w:rsid w:val="003E78FA"/>
    <w:rsid w:val="003F017C"/>
    <w:rsid w:val="003F03DA"/>
    <w:rsid w:val="003F0633"/>
    <w:rsid w:val="003F088F"/>
    <w:rsid w:val="003F13B2"/>
    <w:rsid w:val="003F14A0"/>
    <w:rsid w:val="003F1BD1"/>
    <w:rsid w:val="003F231D"/>
    <w:rsid w:val="003F23E2"/>
    <w:rsid w:val="003F2430"/>
    <w:rsid w:val="003F2657"/>
    <w:rsid w:val="003F2723"/>
    <w:rsid w:val="003F301E"/>
    <w:rsid w:val="003F3A59"/>
    <w:rsid w:val="003F3D92"/>
    <w:rsid w:val="003F57E7"/>
    <w:rsid w:val="003F6B34"/>
    <w:rsid w:val="003F6C72"/>
    <w:rsid w:val="003F6D62"/>
    <w:rsid w:val="003F6D83"/>
    <w:rsid w:val="003F70A7"/>
    <w:rsid w:val="003F7310"/>
    <w:rsid w:val="003F7565"/>
    <w:rsid w:val="003F7FAA"/>
    <w:rsid w:val="004005D0"/>
    <w:rsid w:val="0040064B"/>
    <w:rsid w:val="00400A2D"/>
    <w:rsid w:val="004010A9"/>
    <w:rsid w:val="00401125"/>
    <w:rsid w:val="00401168"/>
    <w:rsid w:val="004011ED"/>
    <w:rsid w:val="0040178B"/>
    <w:rsid w:val="004017CF"/>
    <w:rsid w:val="004018BC"/>
    <w:rsid w:val="0040229D"/>
    <w:rsid w:val="00402BA4"/>
    <w:rsid w:val="00402C61"/>
    <w:rsid w:val="00403274"/>
    <w:rsid w:val="00403349"/>
    <w:rsid w:val="00403408"/>
    <w:rsid w:val="004038A5"/>
    <w:rsid w:val="004039AC"/>
    <w:rsid w:val="00403A78"/>
    <w:rsid w:val="00403B86"/>
    <w:rsid w:val="00403C60"/>
    <w:rsid w:val="00403D31"/>
    <w:rsid w:val="00403F7D"/>
    <w:rsid w:val="00404369"/>
    <w:rsid w:val="0040504F"/>
    <w:rsid w:val="00405F30"/>
    <w:rsid w:val="00405FDA"/>
    <w:rsid w:val="0040655E"/>
    <w:rsid w:val="004068EE"/>
    <w:rsid w:val="004070B3"/>
    <w:rsid w:val="00407746"/>
    <w:rsid w:val="00407A74"/>
    <w:rsid w:val="00407BCA"/>
    <w:rsid w:val="00407C62"/>
    <w:rsid w:val="00410A16"/>
    <w:rsid w:val="00410FA4"/>
    <w:rsid w:val="0041177D"/>
    <w:rsid w:val="00411C48"/>
    <w:rsid w:val="00411E01"/>
    <w:rsid w:val="00412463"/>
    <w:rsid w:val="00412B8E"/>
    <w:rsid w:val="00412C76"/>
    <w:rsid w:val="00412EC0"/>
    <w:rsid w:val="00413513"/>
    <w:rsid w:val="0041368D"/>
    <w:rsid w:val="0041381B"/>
    <w:rsid w:val="00413B29"/>
    <w:rsid w:val="00414065"/>
    <w:rsid w:val="00414686"/>
    <w:rsid w:val="00414FD1"/>
    <w:rsid w:val="004156D7"/>
    <w:rsid w:val="0041657B"/>
    <w:rsid w:val="004165D4"/>
    <w:rsid w:val="00416C20"/>
    <w:rsid w:val="00416CAD"/>
    <w:rsid w:val="00417224"/>
    <w:rsid w:val="00417766"/>
    <w:rsid w:val="00417861"/>
    <w:rsid w:val="00417C20"/>
    <w:rsid w:val="00417D65"/>
    <w:rsid w:val="00417F08"/>
    <w:rsid w:val="004202AB"/>
    <w:rsid w:val="004204B1"/>
    <w:rsid w:val="004206F4"/>
    <w:rsid w:val="00420BA3"/>
    <w:rsid w:val="00420BC3"/>
    <w:rsid w:val="00422312"/>
    <w:rsid w:val="00422D17"/>
    <w:rsid w:val="0042310A"/>
    <w:rsid w:val="00423508"/>
    <w:rsid w:val="00423EB6"/>
    <w:rsid w:val="0042443F"/>
    <w:rsid w:val="004244B4"/>
    <w:rsid w:val="004245FF"/>
    <w:rsid w:val="004248E7"/>
    <w:rsid w:val="00424BF6"/>
    <w:rsid w:val="00424D07"/>
    <w:rsid w:val="00424DF8"/>
    <w:rsid w:val="00424F5E"/>
    <w:rsid w:val="00425812"/>
    <w:rsid w:val="00426762"/>
    <w:rsid w:val="00426814"/>
    <w:rsid w:val="00426881"/>
    <w:rsid w:val="0042703B"/>
    <w:rsid w:val="00427085"/>
    <w:rsid w:val="0042718D"/>
    <w:rsid w:val="0042794F"/>
    <w:rsid w:val="00430565"/>
    <w:rsid w:val="004307A5"/>
    <w:rsid w:val="00430B54"/>
    <w:rsid w:val="00431192"/>
    <w:rsid w:val="00431630"/>
    <w:rsid w:val="00431804"/>
    <w:rsid w:val="00431A45"/>
    <w:rsid w:val="00432484"/>
    <w:rsid w:val="00432914"/>
    <w:rsid w:val="00433694"/>
    <w:rsid w:val="004337A1"/>
    <w:rsid w:val="004339AA"/>
    <w:rsid w:val="00433AD4"/>
    <w:rsid w:val="00433B63"/>
    <w:rsid w:val="004342E4"/>
    <w:rsid w:val="0043434F"/>
    <w:rsid w:val="00434AD8"/>
    <w:rsid w:val="0043522E"/>
    <w:rsid w:val="004353A8"/>
    <w:rsid w:val="00435C0C"/>
    <w:rsid w:val="00436126"/>
    <w:rsid w:val="004369E8"/>
    <w:rsid w:val="00436F81"/>
    <w:rsid w:val="004374D1"/>
    <w:rsid w:val="0043750C"/>
    <w:rsid w:val="0043797D"/>
    <w:rsid w:val="00437F4C"/>
    <w:rsid w:val="00437FCB"/>
    <w:rsid w:val="004403F5"/>
    <w:rsid w:val="00441224"/>
    <w:rsid w:val="00441980"/>
    <w:rsid w:val="00441E4C"/>
    <w:rsid w:val="004420FD"/>
    <w:rsid w:val="004427D8"/>
    <w:rsid w:val="00442CB5"/>
    <w:rsid w:val="00443366"/>
    <w:rsid w:val="004435C8"/>
    <w:rsid w:val="004435DA"/>
    <w:rsid w:val="00443737"/>
    <w:rsid w:val="00443773"/>
    <w:rsid w:val="00443E37"/>
    <w:rsid w:val="00444290"/>
    <w:rsid w:val="00444AA0"/>
    <w:rsid w:val="00444AC0"/>
    <w:rsid w:val="00444D54"/>
    <w:rsid w:val="00445511"/>
    <w:rsid w:val="00445777"/>
    <w:rsid w:val="004458B6"/>
    <w:rsid w:val="00445BB0"/>
    <w:rsid w:val="004465CD"/>
    <w:rsid w:val="0044671D"/>
    <w:rsid w:val="00446A81"/>
    <w:rsid w:val="00447A60"/>
    <w:rsid w:val="0045007D"/>
    <w:rsid w:val="00450399"/>
    <w:rsid w:val="00450982"/>
    <w:rsid w:val="004509F4"/>
    <w:rsid w:val="00451272"/>
    <w:rsid w:val="00451406"/>
    <w:rsid w:val="00451BF5"/>
    <w:rsid w:val="00452156"/>
    <w:rsid w:val="00452577"/>
    <w:rsid w:val="00452B6F"/>
    <w:rsid w:val="00452BAE"/>
    <w:rsid w:val="00452C7E"/>
    <w:rsid w:val="00453BCB"/>
    <w:rsid w:val="00454246"/>
    <w:rsid w:val="00454564"/>
    <w:rsid w:val="00454693"/>
    <w:rsid w:val="00454C1B"/>
    <w:rsid w:val="00454F6C"/>
    <w:rsid w:val="004553F0"/>
    <w:rsid w:val="004557E0"/>
    <w:rsid w:val="00455A9A"/>
    <w:rsid w:val="00455F40"/>
    <w:rsid w:val="004565CF"/>
    <w:rsid w:val="0045664B"/>
    <w:rsid w:val="004568CD"/>
    <w:rsid w:val="00456A04"/>
    <w:rsid w:val="00457358"/>
    <w:rsid w:val="004573EB"/>
    <w:rsid w:val="00457447"/>
    <w:rsid w:val="004575A9"/>
    <w:rsid w:val="00457617"/>
    <w:rsid w:val="004579D2"/>
    <w:rsid w:val="00457FD1"/>
    <w:rsid w:val="00460A00"/>
    <w:rsid w:val="00460B84"/>
    <w:rsid w:val="004617C9"/>
    <w:rsid w:val="0046190A"/>
    <w:rsid w:val="00461F2B"/>
    <w:rsid w:val="0046200E"/>
    <w:rsid w:val="004621AF"/>
    <w:rsid w:val="00462662"/>
    <w:rsid w:val="00462B30"/>
    <w:rsid w:val="00462D50"/>
    <w:rsid w:val="00462E8C"/>
    <w:rsid w:val="004630D0"/>
    <w:rsid w:val="004631DC"/>
    <w:rsid w:val="00463A15"/>
    <w:rsid w:val="00463E3D"/>
    <w:rsid w:val="00463FC7"/>
    <w:rsid w:val="00463FCB"/>
    <w:rsid w:val="0046427E"/>
    <w:rsid w:val="0046454A"/>
    <w:rsid w:val="0046466F"/>
    <w:rsid w:val="00464705"/>
    <w:rsid w:val="004651BE"/>
    <w:rsid w:val="004654F5"/>
    <w:rsid w:val="004656D4"/>
    <w:rsid w:val="004657CC"/>
    <w:rsid w:val="00466686"/>
    <w:rsid w:val="0046694E"/>
    <w:rsid w:val="004671D8"/>
    <w:rsid w:val="00467568"/>
    <w:rsid w:val="00467765"/>
    <w:rsid w:val="004678B6"/>
    <w:rsid w:val="00470713"/>
    <w:rsid w:val="0047091C"/>
    <w:rsid w:val="00470BAB"/>
    <w:rsid w:val="0047148F"/>
    <w:rsid w:val="00471DB0"/>
    <w:rsid w:val="00471E67"/>
    <w:rsid w:val="0047215B"/>
    <w:rsid w:val="004727EB"/>
    <w:rsid w:val="00472951"/>
    <w:rsid w:val="00472A5D"/>
    <w:rsid w:val="00472C9D"/>
    <w:rsid w:val="004736D9"/>
    <w:rsid w:val="004739ED"/>
    <w:rsid w:val="00473B33"/>
    <w:rsid w:val="0047457D"/>
    <w:rsid w:val="00474846"/>
    <w:rsid w:val="004748E2"/>
    <w:rsid w:val="004749C1"/>
    <w:rsid w:val="00475524"/>
    <w:rsid w:val="004762E2"/>
    <w:rsid w:val="004766BA"/>
    <w:rsid w:val="00476D13"/>
    <w:rsid w:val="00476DF9"/>
    <w:rsid w:val="00476F63"/>
    <w:rsid w:val="0047737F"/>
    <w:rsid w:val="00480784"/>
    <w:rsid w:val="0048096A"/>
    <w:rsid w:val="00481373"/>
    <w:rsid w:val="00481938"/>
    <w:rsid w:val="00481A01"/>
    <w:rsid w:val="00481E85"/>
    <w:rsid w:val="00482A1F"/>
    <w:rsid w:val="00482F08"/>
    <w:rsid w:val="004834A8"/>
    <w:rsid w:val="00483534"/>
    <w:rsid w:val="004835AC"/>
    <w:rsid w:val="004838C2"/>
    <w:rsid w:val="00483A2B"/>
    <w:rsid w:val="00483A8F"/>
    <w:rsid w:val="00483DAC"/>
    <w:rsid w:val="00483F77"/>
    <w:rsid w:val="004848A8"/>
    <w:rsid w:val="00484AAD"/>
    <w:rsid w:val="00484C64"/>
    <w:rsid w:val="00484E0F"/>
    <w:rsid w:val="00484EB1"/>
    <w:rsid w:val="00485223"/>
    <w:rsid w:val="00485255"/>
    <w:rsid w:val="0048570C"/>
    <w:rsid w:val="004862B7"/>
    <w:rsid w:val="00486814"/>
    <w:rsid w:val="004869D0"/>
    <w:rsid w:val="00486D7A"/>
    <w:rsid w:val="00486FD4"/>
    <w:rsid w:val="0048761E"/>
    <w:rsid w:val="004876B3"/>
    <w:rsid w:val="00487C4C"/>
    <w:rsid w:val="0049052F"/>
    <w:rsid w:val="00490843"/>
    <w:rsid w:val="004912BC"/>
    <w:rsid w:val="004912C5"/>
    <w:rsid w:val="004913CC"/>
    <w:rsid w:val="00491768"/>
    <w:rsid w:val="00491784"/>
    <w:rsid w:val="00491A29"/>
    <w:rsid w:val="00492202"/>
    <w:rsid w:val="00492491"/>
    <w:rsid w:val="00492FE4"/>
    <w:rsid w:val="00493515"/>
    <w:rsid w:val="00494B1C"/>
    <w:rsid w:val="00494D33"/>
    <w:rsid w:val="00494E8D"/>
    <w:rsid w:val="00494F47"/>
    <w:rsid w:val="0049522C"/>
    <w:rsid w:val="00495249"/>
    <w:rsid w:val="0049575D"/>
    <w:rsid w:val="00495C0B"/>
    <w:rsid w:val="00495C60"/>
    <w:rsid w:val="00496460"/>
    <w:rsid w:val="00496735"/>
    <w:rsid w:val="0049680F"/>
    <w:rsid w:val="00496EB7"/>
    <w:rsid w:val="00497F3D"/>
    <w:rsid w:val="004A03C1"/>
    <w:rsid w:val="004A055B"/>
    <w:rsid w:val="004A05FA"/>
    <w:rsid w:val="004A086F"/>
    <w:rsid w:val="004A09DB"/>
    <w:rsid w:val="004A0A08"/>
    <w:rsid w:val="004A0AC7"/>
    <w:rsid w:val="004A0D28"/>
    <w:rsid w:val="004A2451"/>
    <w:rsid w:val="004A297B"/>
    <w:rsid w:val="004A3925"/>
    <w:rsid w:val="004A4075"/>
    <w:rsid w:val="004A41D9"/>
    <w:rsid w:val="004A47B0"/>
    <w:rsid w:val="004A49B8"/>
    <w:rsid w:val="004A57B0"/>
    <w:rsid w:val="004A5E68"/>
    <w:rsid w:val="004A61A1"/>
    <w:rsid w:val="004A6276"/>
    <w:rsid w:val="004A6503"/>
    <w:rsid w:val="004A68A7"/>
    <w:rsid w:val="004A6C42"/>
    <w:rsid w:val="004A7000"/>
    <w:rsid w:val="004A7038"/>
    <w:rsid w:val="004A72A3"/>
    <w:rsid w:val="004B1091"/>
    <w:rsid w:val="004B13B2"/>
    <w:rsid w:val="004B18F8"/>
    <w:rsid w:val="004B1D5C"/>
    <w:rsid w:val="004B21C4"/>
    <w:rsid w:val="004B22AE"/>
    <w:rsid w:val="004B2318"/>
    <w:rsid w:val="004B298E"/>
    <w:rsid w:val="004B30E0"/>
    <w:rsid w:val="004B39C8"/>
    <w:rsid w:val="004B448B"/>
    <w:rsid w:val="004B46B8"/>
    <w:rsid w:val="004B4CC7"/>
    <w:rsid w:val="004B4F03"/>
    <w:rsid w:val="004B55A4"/>
    <w:rsid w:val="004B5967"/>
    <w:rsid w:val="004B5D30"/>
    <w:rsid w:val="004B6738"/>
    <w:rsid w:val="004B6E55"/>
    <w:rsid w:val="004B7219"/>
    <w:rsid w:val="004B74DF"/>
    <w:rsid w:val="004B7ABD"/>
    <w:rsid w:val="004B7AFE"/>
    <w:rsid w:val="004C0100"/>
    <w:rsid w:val="004C0275"/>
    <w:rsid w:val="004C0A73"/>
    <w:rsid w:val="004C10FD"/>
    <w:rsid w:val="004C1BEA"/>
    <w:rsid w:val="004C263F"/>
    <w:rsid w:val="004C3407"/>
    <w:rsid w:val="004C38BA"/>
    <w:rsid w:val="004C3E8E"/>
    <w:rsid w:val="004C552C"/>
    <w:rsid w:val="004C61BC"/>
    <w:rsid w:val="004C64D7"/>
    <w:rsid w:val="004C66C9"/>
    <w:rsid w:val="004C670D"/>
    <w:rsid w:val="004C694B"/>
    <w:rsid w:val="004C6AD1"/>
    <w:rsid w:val="004C6CFC"/>
    <w:rsid w:val="004C7803"/>
    <w:rsid w:val="004D012D"/>
    <w:rsid w:val="004D0E4E"/>
    <w:rsid w:val="004D144F"/>
    <w:rsid w:val="004D1FF6"/>
    <w:rsid w:val="004D2427"/>
    <w:rsid w:val="004D25CF"/>
    <w:rsid w:val="004D278B"/>
    <w:rsid w:val="004D284B"/>
    <w:rsid w:val="004D2AE2"/>
    <w:rsid w:val="004D3169"/>
    <w:rsid w:val="004D3554"/>
    <w:rsid w:val="004D4554"/>
    <w:rsid w:val="004D459A"/>
    <w:rsid w:val="004D4B5F"/>
    <w:rsid w:val="004D602F"/>
    <w:rsid w:val="004D60C7"/>
    <w:rsid w:val="004D6C36"/>
    <w:rsid w:val="004D6D6F"/>
    <w:rsid w:val="004D7348"/>
    <w:rsid w:val="004D756A"/>
    <w:rsid w:val="004D7B31"/>
    <w:rsid w:val="004D7C76"/>
    <w:rsid w:val="004E0DDC"/>
    <w:rsid w:val="004E0F3B"/>
    <w:rsid w:val="004E107D"/>
    <w:rsid w:val="004E1795"/>
    <w:rsid w:val="004E2C4F"/>
    <w:rsid w:val="004E2E86"/>
    <w:rsid w:val="004E2EAC"/>
    <w:rsid w:val="004E2F54"/>
    <w:rsid w:val="004E315D"/>
    <w:rsid w:val="004E3ACA"/>
    <w:rsid w:val="004E46B0"/>
    <w:rsid w:val="004E4CDA"/>
    <w:rsid w:val="004E4CE1"/>
    <w:rsid w:val="004E501E"/>
    <w:rsid w:val="004E53B4"/>
    <w:rsid w:val="004E5501"/>
    <w:rsid w:val="004E55A6"/>
    <w:rsid w:val="004E56B8"/>
    <w:rsid w:val="004E5969"/>
    <w:rsid w:val="004E598D"/>
    <w:rsid w:val="004E6158"/>
    <w:rsid w:val="004E64FE"/>
    <w:rsid w:val="004E6C8F"/>
    <w:rsid w:val="004E6DE2"/>
    <w:rsid w:val="004E70CB"/>
    <w:rsid w:val="004E714C"/>
    <w:rsid w:val="004E7F6B"/>
    <w:rsid w:val="004F042C"/>
    <w:rsid w:val="004F06A9"/>
    <w:rsid w:val="004F081A"/>
    <w:rsid w:val="004F09FB"/>
    <w:rsid w:val="004F0A45"/>
    <w:rsid w:val="004F1862"/>
    <w:rsid w:val="004F1AD2"/>
    <w:rsid w:val="004F1E90"/>
    <w:rsid w:val="004F26DD"/>
    <w:rsid w:val="004F2CD6"/>
    <w:rsid w:val="004F329C"/>
    <w:rsid w:val="004F3350"/>
    <w:rsid w:val="004F3840"/>
    <w:rsid w:val="004F38AE"/>
    <w:rsid w:val="004F3E97"/>
    <w:rsid w:val="004F3F0C"/>
    <w:rsid w:val="004F40F1"/>
    <w:rsid w:val="004F4B05"/>
    <w:rsid w:val="004F5056"/>
    <w:rsid w:val="004F5456"/>
    <w:rsid w:val="004F59B7"/>
    <w:rsid w:val="004F5E48"/>
    <w:rsid w:val="004F616A"/>
    <w:rsid w:val="004F6496"/>
    <w:rsid w:val="004F6BC3"/>
    <w:rsid w:val="004F7D8E"/>
    <w:rsid w:val="004F7E98"/>
    <w:rsid w:val="00500181"/>
    <w:rsid w:val="00500A69"/>
    <w:rsid w:val="00500BE5"/>
    <w:rsid w:val="00500E95"/>
    <w:rsid w:val="005010D7"/>
    <w:rsid w:val="005014F1"/>
    <w:rsid w:val="00501AF5"/>
    <w:rsid w:val="00501FA7"/>
    <w:rsid w:val="005031F7"/>
    <w:rsid w:val="005032B5"/>
    <w:rsid w:val="00503378"/>
    <w:rsid w:val="0050372E"/>
    <w:rsid w:val="00503B63"/>
    <w:rsid w:val="00504DE3"/>
    <w:rsid w:val="00505052"/>
    <w:rsid w:val="00505D86"/>
    <w:rsid w:val="0050616B"/>
    <w:rsid w:val="005065E7"/>
    <w:rsid w:val="005069B5"/>
    <w:rsid w:val="005069DE"/>
    <w:rsid w:val="00506D6E"/>
    <w:rsid w:val="00506E22"/>
    <w:rsid w:val="00506EED"/>
    <w:rsid w:val="00507005"/>
    <w:rsid w:val="00507781"/>
    <w:rsid w:val="00507838"/>
    <w:rsid w:val="00507B95"/>
    <w:rsid w:val="005106CA"/>
    <w:rsid w:val="00510DC9"/>
    <w:rsid w:val="00510FB8"/>
    <w:rsid w:val="005118E3"/>
    <w:rsid w:val="005121F0"/>
    <w:rsid w:val="0051245E"/>
    <w:rsid w:val="00512B05"/>
    <w:rsid w:val="00512C7D"/>
    <w:rsid w:val="00512FFC"/>
    <w:rsid w:val="005138EE"/>
    <w:rsid w:val="00515B6D"/>
    <w:rsid w:val="00516FC3"/>
    <w:rsid w:val="00517A33"/>
    <w:rsid w:val="00517E90"/>
    <w:rsid w:val="00521237"/>
    <w:rsid w:val="005213E2"/>
    <w:rsid w:val="00521529"/>
    <w:rsid w:val="00521C34"/>
    <w:rsid w:val="00522908"/>
    <w:rsid w:val="0052314B"/>
    <w:rsid w:val="005231DE"/>
    <w:rsid w:val="005232C7"/>
    <w:rsid w:val="0052377A"/>
    <w:rsid w:val="005252F1"/>
    <w:rsid w:val="00525CF5"/>
    <w:rsid w:val="00526207"/>
    <w:rsid w:val="00526374"/>
    <w:rsid w:val="0052786B"/>
    <w:rsid w:val="005278AD"/>
    <w:rsid w:val="00527B90"/>
    <w:rsid w:val="005302E3"/>
    <w:rsid w:val="00530A4A"/>
    <w:rsid w:val="0053113B"/>
    <w:rsid w:val="00531502"/>
    <w:rsid w:val="005318FF"/>
    <w:rsid w:val="005326F0"/>
    <w:rsid w:val="00534C50"/>
    <w:rsid w:val="00534DBD"/>
    <w:rsid w:val="005351A9"/>
    <w:rsid w:val="005354A6"/>
    <w:rsid w:val="00535961"/>
    <w:rsid w:val="00535EDA"/>
    <w:rsid w:val="005360E4"/>
    <w:rsid w:val="0053630E"/>
    <w:rsid w:val="00536F76"/>
    <w:rsid w:val="005378A4"/>
    <w:rsid w:val="00537A1A"/>
    <w:rsid w:val="0054049C"/>
    <w:rsid w:val="005406D4"/>
    <w:rsid w:val="00540F5F"/>
    <w:rsid w:val="005412AE"/>
    <w:rsid w:val="005420CA"/>
    <w:rsid w:val="005425A7"/>
    <w:rsid w:val="00542706"/>
    <w:rsid w:val="00542F2D"/>
    <w:rsid w:val="00543256"/>
    <w:rsid w:val="00543318"/>
    <w:rsid w:val="005434A5"/>
    <w:rsid w:val="0054381A"/>
    <w:rsid w:val="00543B39"/>
    <w:rsid w:val="00543E37"/>
    <w:rsid w:val="00544245"/>
    <w:rsid w:val="00544BF2"/>
    <w:rsid w:val="005451C6"/>
    <w:rsid w:val="00545A4D"/>
    <w:rsid w:val="00545A4E"/>
    <w:rsid w:val="0054600C"/>
    <w:rsid w:val="00546775"/>
    <w:rsid w:val="00546A3A"/>
    <w:rsid w:val="00546C3D"/>
    <w:rsid w:val="00547250"/>
    <w:rsid w:val="00547D60"/>
    <w:rsid w:val="00550265"/>
    <w:rsid w:val="005507D3"/>
    <w:rsid w:val="005515FA"/>
    <w:rsid w:val="005519C9"/>
    <w:rsid w:val="00551A08"/>
    <w:rsid w:val="005520B1"/>
    <w:rsid w:val="005522D9"/>
    <w:rsid w:val="005527EB"/>
    <w:rsid w:val="00552924"/>
    <w:rsid w:val="00552AA0"/>
    <w:rsid w:val="00552B1F"/>
    <w:rsid w:val="00552B41"/>
    <w:rsid w:val="0055340F"/>
    <w:rsid w:val="0055400F"/>
    <w:rsid w:val="0055454B"/>
    <w:rsid w:val="00554C23"/>
    <w:rsid w:val="00554F78"/>
    <w:rsid w:val="00555439"/>
    <w:rsid w:val="005555D9"/>
    <w:rsid w:val="00555806"/>
    <w:rsid w:val="00555865"/>
    <w:rsid w:val="00556CB9"/>
    <w:rsid w:val="00556D4E"/>
    <w:rsid w:val="00556ECE"/>
    <w:rsid w:val="005577EC"/>
    <w:rsid w:val="00557B5F"/>
    <w:rsid w:val="00557DC6"/>
    <w:rsid w:val="00560AF8"/>
    <w:rsid w:val="00560BC5"/>
    <w:rsid w:val="0056102A"/>
    <w:rsid w:val="005610D1"/>
    <w:rsid w:val="0056139D"/>
    <w:rsid w:val="00561410"/>
    <w:rsid w:val="0056233E"/>
    <w:rsid w:val="00562A78"/>
    <w:rsid w:val="00562D68"/>
    <w:rsid w:val="00563061"/>
    <w:rsid w:val="00563A80"/>
    <w:rsid w:val="00563EC0"/>
    <w:rsid w:val="005649A9"/>
    <w:rsid w:val="00565319"/>
    <w:rsid w:val="0056537E"/>
    <w:rsid w:val="00565655"/>
    <w:rsid w:val="0056586D"/>
    <w:rsid w:val="005658F9"/>
    <w:rsid w:val="00565CD8"/>
    <w:rsid w:val="00565DD9"/>
    <w:rsid w:val="005661A0"/>
    <w:rsid w:val="00566FA1"/>
    <w:rsid w:val="005675EE"/>
    <w:rsid w:val="0057007B"/>
    <w:rsid w:val="00570DB9"/>
    <w:rsid w:val="00571006"/>
    <w:rsid w:val="00571F63"/>
    <w:rsid w:val="005722CD"/>
    <w:rsid w:val="0057281D"/>
    <w:rsid w:val="00572965"/>
    <w:rsid w:val="00572B97"/>
    <w:rsid w:val="00572D31"/>
    <w:rsid w:val="0057429E"/>
    <w:rsid w:val="0057441A"/>
    <w:rsid w:val="00574517"/>
    <w:rsid w:val="005745E6"/>
    <w:rsid w:val="005747F0"/>
    <w:rsid w:val="00575107"/>
    <w:rsid w:val="00575FED"/>
    <w:rsid w:val="00576C48"/>
    <w:rsid w:val="00576F22"/>
    <w:rsid w:val="0057733A"/>
    <w:rsid w:val="00577375"/>
    <w:rsid w:val="00577CD4"/>
    <w:rsid w:val="005804B1"/>
    <w:rsid w:val="00580DBB"/>
    <w:rsid w:val="00581431"/>
    <w:rsid w:val="00581ABF"/>
    <w:rsid w:val="00581E5C"/>
    <w:rsid w:val="00582031"/>
    <w:rsid w:val="00582785"/>
    <w:rsid w:val="00582B52"/>
    <w:rsid w:val="0058312D"/>
    <w:rsid w:val="005836A8"/>
    <w:rsid w:val="00583DEA"/>
    <w:rsid w:val="00583E56"/>
    <w:rsid w:val="00583E9F"/>
    <w:rsid w:val="005841D0"/>
    <w:rsid w:val="00584212"/>
    <w:rsid w:val="005847A2"/>
    <w:rsid w:val="0058587D"/>
    <w:rsid w:val="00586469"/>
    <w:rsid w:val="00586768"/>
    <w:rsid w:val="00586A45"/>
    <w:rsid w:val="005879B0"/>
    <w:rsid w:val="00587D59"/>
    <w:rsid w:val="005909EA"/>
    <w:rsid w:val="00591126"/>
    <w:rsid w:val="0059197B"/>
    <w:rsid w:val="00592098"/>
    <w:rsid w:val="00592930"/>
    <w:rsid w:val="00592B67"/>
    <w:rsid w:val="00592FAF"/>
    <w:rsid w:val="00593513"/>
    <w:rsid w:val="00593A4A"/>
    <w:rsid w:val="00593AAF"/>
    <w:rsid w:val="00593B4A"/>
    <w:rsid w:val="00593C3A"/>
    <w:rsid w:val="00593DB1"/>
    <w:rsid w:val="00593E58"/>
    <w:rsid w:val="005945A3"/>
    <w:rsid w:val="00594AB1"/>
    <w:rsid w:val="00594B86"/>
    <w:rsid w:val="005979B6"/>
    <w:rsid w:val="00597E1D"/>
    <w:rsid w:val="005A0190"/>
    <w:rsid w:val="005A01C1"/>
    <w:rsid w:val="005A0202"/>
    <w:rsid w:val="005A0DB4"/>
    <w:rsid w:val="005A0FFE"/>
    <w:rsid w:val="005A1083"/>
    <w:rsid w:val="005A16DE"/>
    <w:rsid w:val="005A23D5"/>
    <w:rsid w:val="005A245D"/>
    <w:rsid w:val="005A367F"/>
    <w:rsid w:val="005A383C"/>
    <w:rsid w:val="005A3DDA"/>
    <w:rsid w:val="005A405D"/>
    <w:rsid w:val="005A46EE"/>
    <w:rsid w:val="005A4861"/>
    <w:rsid w:val="005A489C"/>
    <w:rsid w:val="005A4D32"/>
    <w:rsid w:val="005A5927"/>
    <w:rsid w:val="005A5DC7"/>
    <w:rsid w:val="005A6EAC"/>
    <w:rsid w:val="005B040B"/>
    <w:rsid w:val="005B05A4"/>
    <w:rsid w:val="005B11FB"/>
    <w:rsid w:val="005B1238"/>
    <w:rsid w:val="005B145E"/>
    <w:rsid w:val="005B146A"/>
    <w:rsid w:val="005B1A1C"/>
    <w:rsid w:val="005B1FF9"/>
    <w:rsid w:val="005B2344"/>
    <w:rsid w:val="005B2406"/>
    <w:rsid w:val="005B287F"/>
    <w:rsid w:val="005B2BE7"/>
    <w:rsid w:val="005B2DD7"/>
    <w:rsid w:val="005B3315"/>
    <w:rsid w:val="005B36EE"/>
    <w:rsid w:val="005B3CCD"/>
    <w:rsid w:val="005B3D6D"/>
    <w:rsid w:val="005B43B3"/>
    <w:rsid w:val="005B466A"/>
    <w:rsid w:val="005B4C14"/>
    <w:rsid w:val="005B54F1"/>
    <w:rsid w:val="005B5870"/>
    <w:rsid w:val="005B5B43"/>
    <w:rsid w:val="005B6447"/>
    <w:rsid w:val="005B648B"/>
    <w:rsid w:val="005B658B"/>
    <w:rsid w:val="005B7706"/>
    <w:rsid w:val="005B77B4"/>
    <w:rsid w:val="005C007A"/>
    <w:rsid w:val="005C0AD1"/>
    <w:rsid w:val="005C1151"/>
    <w:rsid w:val="005C142E"/>
    <w:rsid w:val="005C1751"/>
    <w:rsid w:val="005C1AA0"/>
    <w:rsid w:val="005C2516"/>
    <w:rsid w:val="005C2666"/>
    <w:rsid w:val="005C2A00"/>
    <w:rsid w:val="005C2C53"/>
    <w:rsid w:val="005C3015"/>
    <w:rsid w:val="005C3236"/>
    <w:rsid w:val="005C3B43"/>
    <w:rsid w:val="005C54B9"/>
    <w:rsid w:val="005C5D6E"/>
    <w:rsid w:val="005C6E14"/>
    <w:rsid w:val="005C7129"/>
    <w:rsid w:val="005C76E1"/>
    <w:rsid w:val="005C78E9"/>
    <w:rsid w:val="005D0028"/>
    <w:rsid w:val="005D1057"/>
    <w:rsid w:val="005D1150"/>
    <w:rsid w:val="005D12D1"/>
    <w:rsid w:val="005D166E"/>
    <w:rsid w:val="005D1794"/>
    <w:rsid w:val="005D20DF"/>
    <w:rsid w:val="005D21AD"/>
    <w:rsid w:val="005D224E"/>
    <w:rsid w:val="005D23DA"/>
    <w:rsid w:val="005D28EB"/>
    <w:rsid w:val="005D2A01"/>
    <w:rsid w:val="005D2A65"/>
    <w:rsid w:val="005D2AF0"/>
    <w:rsid w:val="005D2BAC"/>
    <w:rsid w:val="005D321B"/>
    <w:rsid w:val="005D41AD"/>
    <w:rsid w:val="005D4660"/>
    <w:rsid w:val="005D499B"/>
    <w:rsid w:val="005D4D89"/>
    <w:rsid w:val="005D5E96"/>
    <w:rsid w:val="005D7474"/>
    <w:rsid w:val="005D7B2A"/>
    <w:rsid w:val="005D7FBC"/>
    <w:rsid w:val="005E0196"/>
    <w:rsid w:val="005E025F"/>
    <w:rsid w:val="005E0601"/>
    <w:rsid w:val="005E075E"/>
    <w:rsid w:val="005E089D"/>
    <w:rsid w:val="005E0DFA"/>
    <w:rsid w:val="005E1AA9"/>
    <w:rsid w:val="005E1F1D"/>
    <w:rsid w:val="005E2775"/>
    <w:rsid w:val="005E2EFF"/>
    <w:rsid w:val="005E3065"/>
    <w:rsid w:val="005E3575"/>
    <w:rsid w:val="005E37CC"/>
    <w:rsid w:val="005E3AE7"/>
    <w:rsid w:val="005E50B5"/>
    <w:rsid w:val="005E599A"/>
    <w:rsid w:val="005E5B18"/>
    <w:rsid w:val="005E63B6"/>
    <w:rsid w:val="005E678F"/>
    <w:rsid w:val="005E68D4"/>
    <w:rsid w:val="005E707B"/>
    <w:rsid w:val="005E7202"/>
    <w:rsid w:val="005F08AD"/>
    <w:rsid w:val="005F0B41"/>
    <w:rsid w:val="005F0DE8"/>
    <w:rsid w:val="005F0E8F"/>
    <w:rsid w:val="005F145E"/>
    <w:rsid w:val="005F16CD"/>
    <w:rsid w:val="005F17D3"/>
    <w:rsid w:val="005F396D"/>
    <w:rsid w:val="005F3A88"/>
    <w:rsid w:val="005F3E41"/>
    <w:rsid w:val="005F4C1A"/>
    <w:rsid w:val="005F4EB5"/>
    <w:rsid w:val="005F5069"/>
    <w:rsid w:val="005F50E8"/>
    <w:rsid w:val="005F5625"/>
    <w:rsid w:val="005F6A05"/>
    <w:rsid w:val="005F6C0C"/>
    <w:rsid w:val="005F6FC8"/>
    <w:rsid w:val="005F74A2"/>
    <w:rsid w:val="006005F0"/>
    <w:rsid w:val="006007A3"/>
    <w:rsid w:val="00600E1E"/>
    <w:rsid w:val="006013B9"/>
    <w:rsid w:val="00601411"/>
    <w:rsid w:val="00601726"/>
    <w:rsid w:val="006019DB"/>
    <w:rsid w:val="0060249B"/>
    <w:rsid w:val="00602CDD"/>
    <w:rsid w:val="006031C2"/>
    <w:rsid w:val="00603252"/>
    <w:rsid w:val="0060329C"/>
    <w:rsid w:val="00603639"/>
    <w:rsid w:val="006038D6"/>
    <w:rsid w:val="006045B9"/>
    <w:rsid w:val="00604623"/>
    <w:rsid w:val="006047AA"/>
    <w:rsid w:val="00604BA7"/>
    <w:rsid w:val="0060537E"/>
    <w:rsid w:val="00605766"/>
    <w:rsid w:val="006061AF"/>
    <w:rsid w:val="00606357"/>
    <w:rsid w:val="00606486"/>
    <w:rsid w:val="006070A0"/>
    <w:rsid w:val="006073F4"/>
    <w:rsid w:val="00607985"/>
    <w:rsid w:val="00607D0F"/>
    <w:rsid w:val="00607DC8"/>
    <w:rsid w:val="006108DC"/>
    <w:rsid w:val="00610D92"/>
    <w:rsid w:val="006110A5"/>
    <w:rsid w:val="006113B9"/>
    <w:rsid w:val="006117E2"/>
    <w:rsid w:val="0061273E"/>
    <w:rsid w:val="006127A8"/>
    <w:rsid w:val="00613490"/>
    <w:rsid w:val="00614006"/>
    <w:rsid w:val="00614399"/>
    <w:rsid w:val="00614566"/>
    <w:rsid w:val="00614BB5"/>
    <w:rsid w:val="00614F43"/>
    <w:rsid w:val="00615688"/>
    <w:rsid w:val="00616027"/>
    <w:rsid w:val="0061617E"/>
    <w:rsid w:val="006168B4"/>
    <w:rsid w:val="00617BDD"/>
    <w:rsid w:val="006200CC"/>
    <w:rsid w:val="00620B08"/>
    <w:rsid w:val="006210EA"/>
    <w:rsid w:val="0062113E"/>
    <w:rsid w:val="006216FF"/>
    <w:rsid w:val="00621E65"/>
    <w:rsid w:val="00622514"/>
    <w:rsid w:val="0062267D"/>
    <w:rsid w:val="00622D6E"/>
    <w:rsid w:val="006231D3"/>
    <w:rsid w:val="006241F8"/>
    <w:rsid w:val="00624C54"/>
    <w:rsid w:val="00625379"/>
    <w:rsid w:val="00625554"/>
    <w:rsid w:val="00625E30"/>
    <w:rsid w:val="00626298"/>
    <w:rsid w:val="00626305"/>
    <w:rsid w:val="00626469"/>
    <w:rsid w:val="006267C2"/>
    <w:rsid w:val="00626F14"/>
    <w:rsid w:val="00627065"/>
    <w:rsid w:val="0062761B"/>
    <w:rsid w:val="00627B89"/>
    <w:rsid w:val="00627BD9"/>
    <w:rsid w:val="00627C4B"/>
    <w:rsid w:val="006301C9"/>
    <w:rsid w:val="006304DC"/>
    <w:rsid w:val="00630CE8"/>
    <w:rsid w:val="006317E9"/>
    <w:rsid w:val="00631AA0"/>
    <w:rsid w:val="00632739"/>
    <w:rsid w:val="00632B05"/>
    <w:rsid w:val="00632C2D"/>
    <w:rsid w:val="00632D0D"/>
    <w:rsid w:val="00632E75"/>
    <w:rsid w:val="00633120"/>
    <w:rsid w:val="0063396F"/>
    <w:rsid w:val="006339DE"/>
    <w:rsid w:val="00633ACD"/>
    <w:rsid w:val="00633F76"/>
    <w:rsid w:val="00633FC8"/>
    <w:rsid w:val="0063486F"/>
    <w:rsid w:val="00634DF6"/>
    <w:rsid w:val="00635482"/>
    <w:rsid w:val="0063564D"/>
    <w:rsid w:val="00635825"/>
    <w:rsid w:val="00635A20"/>
    <w:rsid w:val="00635AA1"/>
    <w:rsid w:val="00635B18"/>
    <w:rsid w:val="00635B4B"/>
    <w:rsid w:val="00636212"/>
    <w:rsid w:val="0063662A"/>
    <w:rsid w:val="00636769"/>
    <w:rsid w:val="00636D8B"/>
    <w:rsid w:val="00636EEC"/>
    <w:rsid w:val="00637085"/>
    <w:rsid w:val="00637B2A"/>
    <w:rsid w:val="00637BEC"/>
    <w:rsid w:val="00637F2B"/>
    <w:rsid w:val="00640008"/>
    <w:rsid w:val="006406CD"/>
    <w:rsid w:val="0064076D"/>
    <w:rsid w:val="00640A32"/>
    <w:rsid w:val="00640B45"/>
    <w:rsid w:val="00640CD8"/>
    <w:rsid w:val="00641086"/>
    <w:rsid w:val="006411F9"/>
    <w:rsid w:val="00641352"/>
    <w:rsid w:val="006418ED"/>
    <w:rsid w:val="0064198B"/>
    <w:rsid w:val="00642061"/>
    <w:rsid w:val="006420CB"/>
    <w:rsid w:val="006423E1"/>
    <w:rsid w:val="006434C4"/>
    <w:rsid w:val="00643C01"/>
    <w:rsid w:val="00643D41"/>
    <w:rsid w:val="00643DCC"/>
    <w:rsid w:val="00643F00"/>
    <w:rsid w:val="006440C7"/>
    <w:rsid w:val="00644BA7"/>
    <w:rsid w:val="00644DA8"/>
    <w:rsid w:val="0064623B"/>
    <w:rsid w:val="00646302"/>
    <w:rsid w:val="0064645F"/>
    <w:rsid w:val="006468D1"/>
    <w:rsid w:val="00646C51"/>
    <w:rsid w:val="0065032F"/>
    <w:rsid w:val="00651786"/>
    <w:rsid w:val="006517DF"/>
    <w:rsid w:val="00651CBF"/>
    <w:rsid w:val="00652ADC"/>
    <w:rsid w:val="00652F19"/>
    <w:rsid w:val="0065339B"/>
    <w:rsid w:val="00653856"/>
    <w:rsid w:val="00653ABD"/>
    <w:rsid w:val="00653CFF"/>
    <w:rsid w:val="00653FA5"/>
    <w:rsid w:val="0065473A"/>
    <w:rsid w:val="0065494E"/>
    <w:rsid w:val="006557FC"/>
    <w:rsid w:val="00655C10"/>
    <w:rsid w:val="00655EAF"/>
    <w:rsid w:val="00655FEE"/>
    <w:rsid w:val="006564EA"/>
    <w:rsid w:val="00657136"/>
    <w:rsid w:val="00657172"/>
    <w:rsid w:val="00657ECB"/>
    <w:rsid w:val="00660060"/>
    <w:rsid w:val="00660280"/>
    <w:rsid w:val="006603B8"/>
    <w:rsid w:val="00660B8F"/>
    <w:rsid w:val="00661238"/>
    <w:rsid w:val="006614BB"/>
    <w:rsid w:val="006619A5"/>
    <w:rsid w:val="00661D14"/>
    <w:rsid w:val="00662589"/>
    <w:rsid w:val="006626B2"/>
    <w:rsid w:val="00662798"/>
    <w:rsid w:val="006634BE"/>
    <w:rsid w:val="00663BB2"/>
    <w:rsid w:val="00663EE3"/>
    <w:rsid w:val="00664578"/>
    <w:rsid w:val="0066471B"/>
    <w:rsid w:val="00664D01"/>
    <w:rsid w:val="00665812"/>
    <w:rsid w:val="00666146"/>
    <w:rsid w:val="0066631A"/>
    <w:rsid w:val="006669C6"/>
    <w:rsid w:val="00666B1F"/>
    <w:rsid w:val="0066742B"/>
    <w:rsid w:val="006678CE"/>
    <w:rsid w:val="00667BF4"/>
    <w:rsid w:val="00667DBD"/>
    <w:rsid w:val="006700ED"/>
    <w:rsid w:val="0067037B"/>
    <w:rsid w:val="00670382"/>
    <w:rsid w:val="006706D0"/>
    <w:rsid w:val="00670738"/>
    <w:rsid w:val="00670D4C"/>
    <w:rsid w:val="00670D98"/>
    <w:rsid w:val="006710D1"/>
    <w:rsid w:val="00671367"/>
    <w:rsid w:val="00671730"/>
    <w:rsid w:val="00671FA7"/>
    <w:rsid w:val="006723E7"/>
    <w:rsid w:val="00672443"/>
    <w:rsid w:val="006728C2"/>
    <w:rsid w:val="00673170"/>
    <w:rsid w:val="00674267"/>
    <w:rsid w:val="006743F7"/>
    <w:rsid w:val="006744EA"/>
    <w:rsid w:val="0067485B"/>
    <w:rsid w:val="0067489F"/>
    <w:rsid w:val="00674CEF"/>
    <w:rsid w:val="00675519"/>
    <w:rsid w:val="00675C2E"/>
    <w:rsid w:val="00677041"/>
    <w:rsid w:val="00677F42"/>
    <w:rsid w:val="006806DB"/>
    <w:rsid w:val="006809AF"/>
    <w:rsid w:val="0068193B"/>
    <w:rsid w:val="00681F00"/>
    <w:rsid w:val="00681FA4"/>
    <w:rsid w:val="00682122"/>
    <w:rsid w:val="00682265"/>
    <w:rsid w:val="0068251B"/>
    <w:rsid w:val="00682A93"/>
    <w:rsid w:val="00682AE7"/>
    <w:rsid w:val="00682AF8"/>
    <w:rsid w:val="00682D75"/>
    <w:rsid w:val="00682D90"/>
    <w:rsid w:val="006833CF"/>
    <w:rsid w:val="00683A2E"/>
    <w:rsid w:val="00683F53"/>
    <w:rsid w:val="0068405D"/>
    <w:rsid w:val="006840AD"/>
    <w:rsid w:val="006846AF"/>
    <w:rsid w:val="00684EAD"/>
    <w:rsid w:val="006856D7"/>
    <w:rsid w:val="00685EE1"/>
    <w:rsid w:val="006862C6"/>
    <w:rsid w:val="006867C1"/>
    <w:rsid w:val="00686E8F"/>
    <w:rsid w:val="0068795C"/>
    <w:rsid w:val="006901EF"/>
    <w:rsid w:val="00690618"/>
    <w:rsid w:val="00690810"/>
    <w:rsid w:val="006912AB"/>
    <w:rsid w:val="00691514"/>
    <w:rsid w:val="006916CA"/>
    <w:rsid w:val="00691E30"/>
    <w:rsid w:val="00691F09"/>
    <w:rsid w:val="006929F8"/>
    <w:rsid w:val="006930D9"/>
    <w:rsid w:val="006930E9"/>
    <w:rsid w:val="00693571"/>
    <w:rsid w:val="00693686"/>
    <w:rsid w:val="006937D4"/>
    <w:rsid w:val="00693844"/>
    <w:rsid w:val="006953E0"/>
    <w:rsid w:val="0069654E"/>
    <w:rsid w:val="00696930"/>
    <w:rsid w:val="00697AE9"/>
    <w:rsid w:val="00697BC3"/>
    <w:rsid w:val="00697FE6"/>
    <w:rsid w:val="006A0CF8"/>
    <w:rsid w:val="006A0D3D"/>
    <w:rsid w:val="006A0D3E"/>
    <w:rsid w:val="006A188C"/>
    <w:rsid w:val="006A2081"/>
    <w:rsid w:val="006A26E4"/>
    <w:rsid w:val="006A2BFF"/>
    <w:rsid w:val="006A310D"/>
    <w:rsid w:val="006A35F7"/>
    <w:rsid w:val="006A3B55"/>
    <w:rsid w:val="006A3C29"/>
    <w:rsid w:val="006A3D34"/>
    <w:rsid w:val="006A57AA"/>
    <w:rsid w:val="006A5A3C"/>
    <w:rsid w:val="006A694B"/>
    <w:rsid w:val="006A7232"/>
    <w:rsid w:val="006A72BF"/>
    <w:rsid w:val="006A756B"/>
    <w:rsid w:val="006A7950"/>
    <w:rsid w:val="006A796E"/>
    <w:rsid w:val="006A7C00"/>
    <w:rsid w:val="006B0441"/>
    <w:rsid w:val="006B0AD9"/>
    <w:rsid w:val="006B0B8D"/>
    <w:rsid w:val="006B0BF1"/>
    <w:rsid w:val="006B1302"/>
    <w:rsid w:val="006B1E6B"/>
    <w:rsid w:val="006B30C0"/>
    <w:rsid w:val="006B374A"/>
    <w:rsid w:val="006B3BA0"/>
    <w:rsid w:val="006B3BB1"/>
    <w:rsid w:val="006B42EF"/>
    <w:rsid w:val="006B5042"/>
    <w:rsid w:val="006B50C8"/>
    <w:rsid w:val="006B5179"/>
    <w:rsid w:val="006B5485"/>
    <w:rsid w:val="006B5730"/>
    <w:rsid w:val="006B5B25"/>
    <w:rsid w:val="006B60BB"/>
    <w:rsid w:val="006B67AD"/>
    <w:rsid w:val="006B686B"/>
    <w:rsid w:val="006B6F1B"/>
    <w:rsid w:val="006B72BC"/>
    <w:rsid w:val="006B75A9"/>
    <w:rsid w:val="006B785A"/>
    <w:rsid w:val="006C0476"/>
    <w:rsid w:val="006C07B1"/>
    <w:rsid w:val="006C0FC0"/>
    <w:rsid w:val="006C16A7"/>
    <w:rsid w:val="006C175B"/>
    <w:rsid w:val="006C1BA9"/>
    <w:rsid w:val="006C1EF3"/>
    <w:rsid w:val="006C2A91"/>
    <w:rsid w:val="006C2B93"/>
    <w:rsid w:val="006C391D"/>
    <w:rsid w:val="006C42D5"/>
    <w:rsid w:val="006C4917"/>
    <w:rsid w:val="006C4CFF"/>
    <w:rsid w:val="006C52DD"/>
    <w:rsid w:val="006C59BB"/>
    <w:rsid w:val="006C5E3D"/>
    <w:rsid w:val="006C5EE7"/>
    <w:rsid w:val="006C6144"/>
    <w:rsid w:val="006C6ACE"/>
    <w:rsid w:val="006C6E9A"/>
    <w:rsid w:val="006C6FE5"/>
    <w:rsid w:val="006C757B"/>
    <w:rsid w:val="006C789D"/>
    <w:rsid w:val="006C79A9"/>
    <w:rsid w:val="006C7A85"/>
    <w:rsid w:val="006C7CA0"/>
    <w:rsid w:val="006D0039"/>
    <w:rsid w:val="006D0451"/>
    <w:rsid w:val="006D0467"/>
    <w:rsid w:val="006D199E"/>
    <w:rsid w:val="006D1ED5"/>
    <w:rsid w:val="006D219D"/>
    <w:rsid w:val="006D241C"/>
    <w:rsid w:val="006D2503"/>
    <w:rsid w:val="006D2BFF"/>
    <w:rsid w:val="006D3085"/>
    <w:rsid w:val="006D3304"/>
    <w:rsid w:val="006D36C5"/>
    <w:rsid w:val="006D3A98"/>
    <w:rsid w:val="006D58D5"/>
    <w:rsid w:val="006D5BE4"/>
    <w:rsid w:val="006D5E88"/>
    <w:rsid w:val="006D6290"/>
    <w:rsid w:val="006D64E4"/>
    <w:rsid w:val="006D69A1"/>
    <w:rsid w:val="006D6AB2"/>
    <w:rsid w:val="006D6B8E"/>
    <w:rsid w:val="006D750D"/>
    <w:rsid w:val="006D7B9C"/>
    <w:rsid w:val="006D7D75"/>
    <w:rsid w:val="006D7F67"/>
    <w:rsid w:val="006E0BCF"/>
    <w:rsid w:val="006E0C1F"/>
    <w:rsid w:val="006E108B"/>
    <w:rsid w:val="006E2837"/>
    <w:rsid w:val="006E30A6"/>
    <w:rsid w:val="006E4431"/>
    <w:rsid w:val="006E488C"/>
    <w:rsid w:val="006E4C28"/>
    <w:rsid w:val="006E506C"/>
    <w:rsid w:val="006E50A4"/>
    <w:rsid w:val="006E5156"/>
    <w:rsid w:val="006E5275"/>
    <w:rsid w:val="006E57EC"/>
    <w:rsid w:val="006E59A3"/>
    <w:rsid w:val="006E5EEA"/>
    <w:rsid w:val="006E6133"/>
    <w:rsid w:val="006E62C9"/>
    <w:rsid w:val="006E6432"/>
    <w:rsid w:val="006E6D2C"/>
    <w:rsid w:val="006E756D"/>
    <w:rsid w:val="006E7832"/>
    <w:rsid w:val="006E78A6"/>
    <w:rsid w:val="006E796E"/>
    <w:rsid w:val="006F0518"/>
    <w:rsid w:val="006F0641"/>
    <w:rsid w:val="006F0F0D"/>
    <w:rsid w:val="006F10E7"/>
    <w:rsid w:val="006F1C90"/>
    <w:rsid w:val="006F25B5"/>
    <w:rsid w:val="006F263C"/>
    <w:rsid w:val="006F2671"/>
    <w:rsid w:val="006F26D9"/>
    <w:rsid w:val="006F2A2B"/>
    <w:rsid w:val="006F37CA"/>
    <w:rsid w:val="006F3A9D"/>
    <w:rsid w:val="006F3FC3"/>
    <w:rsid w:val="006F4000"/>
    <w:rsid w:val="006F4073"/>
    <w:rsid w:val="006F43EB"/>
    <w:rsid w:val="006F4672"/>
    <w:rsid w:val="006F4C8D"/>
    <w:rsid w:val="006F5735"/>
    <w:rsid w:val="006F5AC3"/>
    <w:rsid w:val="006F5B9B"/>
    <w:rsid w:val="006F65E0"/>
    <w:rsid w:val="006F6A36"/>
    <w:rsid w:val="006F6C3F"/>
    <w:rsid w:val="006F6D24"/>
    <w:rsid w:val="006F7108"/>
    <w:rsid w:val="006F7154"/>
    <w:rsid w:val="006F7318"/>
    <w:rsid w:val="007003A8"/>
    <w:rsid w:val="00700F9A"/>
    <w:rsid w:val="00701446"/>
    <w:rsid w:val="007014CC"/>
    <w:rsid w:val="00701548"/>
    <w:rsid w:val="00701EDB"/>
    <w:rsid w:val="007020B3"/>
    <w:rsid w:val="00702661"/>
    <w:rsid w:val="00702ABB"/>
    <w:rsid w:val="00703B0B"/>
    <w:rsid w:val="00704079"/>
    <w:rsid w:val="0070427B"/>
    <w:rsid w:val="0070541B"/>
    <w:rsid w:val="00705773"/>
    <w:rsid w:val="00705929"/>
    <w:rsid w:val="00705C05"/>
    <w:rsid w:val="00705E6B"/>
    <w:rsid w:val="007064DE"/>
    <w:rsid w:val="0070671E"/>
    <w:rsid w:val="00706CED"/>
    <w:rsid w:val="007070ED"/>
    <w:rsid w:val="00707D63"/>
    <w:rsid w:val="007104EE"/>
    <w:rsid w:val="00710545"/>
    <w:rsid w:val="007106E0"/>
    <w:rsid w:val="00710ADB"/>
    <w:rsid w:val="00710C49"/>
    <w:rsid w:val="00710E0A"/>
    <w:rsid w:val="00710E79"/>
    <w:rsid w:val="00710EA7"/>
    <w:rsid w:val="007111EC"/>
    <w:rsid w:val="00711693"/>
    <w:rsid w:val="007126FA"/>
    <w:rsid w:val="0071358C"/>
    <w:rsid w:val="0071418F"/>
    <w:rsid w:val="00714895"/>
    <w:rsid w:val="00715419"/>
    <w:rsid w:val="00715B49"/>
    <w:rsid w:val="00715E55"/>
    <w:rsid w:val="00715E6E"/>
    <w:rsid w:val="0071601D"/>
    <w:rsid w:val="00716E86"/>
    <w:rsid w:val="00716ED9"/>
    <w:rsid w:val="00717236"/>
    <w:rsid w:val="00717644"/>
    <w:rsid w:val="00717FC8"/>
    <w:rsid w:val="00720508"/>
    <w:rsid w:val="00720841"/>
    <w:rsid w:val="00720C9C"/>
    <w:rsid w:val="0072155D"/>
    <w:rsid w:val="00721929"/>
    <w:rsid w:val="00721E78"/>
    <w:rsid w:val="00722033"/>
    <w:rsid w:val="00722380"/>
    <w:rsid w:val="00722645"/>
    <w:rsid w:val="00722D38"/>
    <w:rsid w:val="007234F1"/>
    <w:rsid w:val="0072408B"/>
    <w:rsid w:val="007242D4"/>
    <w:rsid w:val="00724436"/>
    <w:rsid w:val="00724471"/>
    <w:rsid w:val="00724A89"/>
    <w:rsid w:val="007251B9"/>
    <w:rsid w:val="007254FE"/>
    <w:rsid w:val="0072659B"/>
    <w:rsid w:val="00726B9E"/>
    <w:rsid w:val="00726DD2"/>
    <w:rsid w:val="0073057E"/>
    <w:rsid w:val="007309DB"/>
    <w:rsid w:val="00731342"/>
    <w:rsid w:val="00731680"/>
    <w:rsid w:val="007321AE"/>
    <w:rsid w:val="00732265"/>
    <w:rsid w:val="007323F5"/>
    <w:rsid w:val="007325B2"/>
    <w:rsid w:val="00732D89"/>
    <w:rsid w:val="007333D3"/>
    <w:rsid w:val="00733476"/>
    <w:rsid w:val="007336D4"/>
    <w:rsid w:val="0073385A"/>
    <w:rsid w:val="0073390A"/>
    <w:rsid w:val="00733AFC"/>
    <w:rsid w:val="00734117"/>
    <w:rsid w:val="0073473D"/>
    <w:rsid w:val="00734866"/>
    <w:rsid w:val="00735117"/>
    <w:rsid w:val="0073519B"/>
    <w:rsid w:val="00735415"/>
    <w:rsid w:val="0073545B"/>
    <w:rsid w:val="007360A3"/>
    <w:rsid w:val="0073639F"/>
    <w:rsid w:val="00736777"/>
    <w:rsid w:val="0073698C"/>
    <w:rsid w:val="007369A9"/>
    <w:rsid w:val="00736C99"/>
    <w:rsid w:val="00736EAA"/>
    <w:rsid w:val="007376CE"/>
    <w:rsid w:val="007376D0"/>
    <w:rsid w:val="0073789B"/>
    <w:rsid w:val="00737F4C"/>
    <w:rsid w:val="007402B8"/>
    <w:rsid w:val="0074063F"/>
    <w:rsid w:val="007408EA"/>
    <w:rsid w:val="00740F06"/>
    <w:rsid w:val="007411AD"/>
    <w:rsid w:val="00741500"/>
    <w:rsid w:val="00741601"/>
    <w:rsid w:val="00741707"/>
    <w:rsid w:val="00741BF6"/>
    <w:rsid w:val="00741F99"/>
    <w:rsid w:val="00741FA1"/>
    <w:rsid w:val="00742189"/>
    <w:rsid w:val="007421F6"/>
    <w:rsid w:val="00742667"/>
    <w:rsid w:val="00742B56"/>
    <w:rsid w:val="00743094"/>
    <w:rsid w:val="00743502"/>
    <w:rsid w:val="0074354B"/>
    <w:rsid w:val="00743826"/>
    <w:rsid w:val="00743DEC"/>
    <w:rsid w:val="00743E63"/>
    <w:rsid w:val="00744079"/>
    <w:rsid w:val="00744159"/>
    <w:rsid w:val="007445BC"/>
    <w:rsid w:val="00744779"/>
    <w:rsid w:val="00744AD7"/>
    <w:rsid w:val="00744F83"/>
    <w:rsid w:val="0074602D"/>
    <w:rsid w:val="00746127"/>
    <w:rsid w:val="00746393"/>
    <w:rsid w:val="007463D8"/>
    <w:rsid w:val="007463E8"/>
    <w:rsid w:val="00746647"/>
    <w:rsid w:val="00746844"/>
    <w:rsid w:val="00746DAF"/>
    <w:rsid w:val="00746FE1"/>
    <w:rsid w:val="007473BF"/>
    <w:rsid w:val="007477AF"/>
    <w:rsid w:val="00747DC0"/>
    <w:rsid w:val="007500F7"/>
    <w:rsid w:val="007501F1"/>
    <w:rsid w:val="00750632"/>
    <w:rsid w:val="00750B51"/>
    <w:rsid w:val="007511E4"/>
    <w:rsid w:val="00751517"/>
    <w:rsid w:val="00751C9B"/>
    <w:rsid w:val="00751F81"/>
    <w:rsid w:val="0075247D"/>
    <w:rsid w:val="00752811"/>
    <w:rsid w:val="007528A8"/>
    <w:rsid w:val="00752AC3"/>
    <w:rsid w:val="00752E0B"/>
    <w:rsid w:val="00753226"/>
    <w:rsid w:val="0075382C"/>
    <w:rsid w:val="007545FB"/>
    <w:rsid w:val="007551C5"/>
    <w:rsid w:val="007554BE"/>
    <w:rsid w:val="0075588D"/>
    <w:rsid w:val="00755A56"/>
    <w:rsid w:val="0075625A"/>
    <w:rsid w:val="00756A80"/>
    <w:rsid w:val="00756F5B"/>
    <w:rsid w:val="0075711F"/>
    <w:rsid w:val="00757461"/>
    <w:rsid w:val="007577DD"/>
    <w:rsid w:val="00757D16"/>
    <w:rsid w:val="00757E0C"/>
    <w:rsid w:val="00760995"/>
    <w:rsid w:val="00760B66"/>
    <w:rsid w:val="00761097"/>
    <w:rsid w:val="007612E4"/>
    <w:rsid w:val="00761B01"/>
    <w:rsid w:val="00761BCE"/>
    <w:rsid w:val="00761E2B"/>
    <w:rsid w:val="00761E32"/>
    <w:rsid w:val="00761E72"/>
    <w:rsid w:val="00761F32"/>
    <w:rsid w:val="007630DB"/>
    <w:rsid w:val="0076313A"/>
    <w:rsid w:val="00763271"/>
    <w:rsid w:val="007637B1"/>
    <w:rsid w:val="007638DB"/>
    <w:rsid w:val="007639FD"/>
    <w:rsid w:val="007645AE"/>
    <w:rsid w:val="007645F4"/>
    <w:rsid w:val="007646C2"/>
    <w:rsid w:val="007648D5"/>
    <w:rsid w:val="00764B1C"/>
    <w:rsid w:val="00764FB6"/>
    <w:rsid w:val="007650A1"/>
    <w:rsid w:val="007662EF"/>
    <w:rsid w:val="007667A9"/>
    <w:rsid w:val="007671C8"/>
    <w:rsid w:val="007672CC"/>
    <w:rsid w:val="00767764"/>
    <w:rsid w:val="00767865"/>
    <w:rsid w:val="007701A6"/>
    <w:rsid w:val="007704E5"/>
    <w:rsid w:val="007706B3"/>
    <w:rsid w:val="007708D9"/>
    <w:rsid w:val="00770C80"/>
    <w:rsid w:val="00771013"/>
    <w:rsid w:val="0077221C"/>
    <w:rsid w:val="0077257B"/>
    <w:rsid w:val="0077330E"/>
    <w:rsid w:val="007736DA"/>
    <w:rsid w:val="00774465"/>
    <w:rsid w:val="0077468C"/>
    <w:rsid w:val="00774EBA"/>
    <w:rsid w:val="00775B46"/>
    <w:rsid w:val="00775CB4"/>
    <w:rsid w:val="00775F8F"/>
    <w:rsid w:val="007763B5"/>
    <w:rsid w:val="00776719"/>
    <w:rsid w:val="007768B6"/>
    <w:rsid w:val="0077694E"/>
    <w:rsid w:val="00776B26"/>
    <w:rsid w:val="00776E4E"/>
    <w:rsid w:val="007777BE"/>
    <w:rsid w:val="0077795A"/>
    <w:rsid w:val="0078095F"/>
    <w:rsid w:val="00781477"/>
    <w:rsid w:val="00781DFF"/>
    <w:rsid w:val="00782468"/>
    <w:rsid w:val="0078252C"/>
    <w:rsid w:val="0078290B"/>
    <w:rsid w:val="00782C87"/>
    <w:rsid w:val="00782CD2"/>
    <w:rsid w:val="00784316"/>
    <w:rsid w:val="0078456F"/>
    <w:rsid w:val="00784601"/>
    <w:rsid w:val="00784823"/>
    <w:rsid w:val="00785CCA"/>
    <w:rsid w:val="00785DBD"/>
    <w:rsid w:val="00785EA9"/>
    <w:rsid w:val="007864E0"/>
    <w:rsid w:val="00786922"/>
    <w:rsid w:val="007872F0"/>
    <w:rsid w:val="00787B5F"/>
    <w:rsid w:val="00787CA5"/>
    <w:rsid w:val="00787DFE"/>
    <w:rsid w:val="007902C7"/>
    <w:rsid w:val="007904A7"/>
    <w:rsid w:val="00790B2F"/>
    <w:rsid w:val="00790C06"/>
    <w:rsid w:val="00790F7C"/>
    <w:rsid w:val="0079135E"/>
    <w:rsid w:val="00791698"/>
    <w:rsid w:val="00791B10"/>
    <w:rsid w:val="00792548"/>
    <w:rsid w:val="0079262C"/>
    <w:rsid w:val="007926E5"/>
    <w:rsid w:val="00792780"/>
    <w:rsid w:val="007928BC"/>
    <w:rsid w:val="00793354"/>
    <w:rsid w:val="00793AF4"/>
    <w:rsid w:val="00794307"/>
    <w:rsid w:val="00794639"/>
    <w:rsid w:val="00794A0D"/>
    <w:rsid w:val="00794A81"/>
    <w:rsid w:val="00794B35"/>
    <w:rsid w:val="00794CAD"/>
    <w:rsid w:val="00794DF1"/>
    <w:rsid w:val="0079504A"/>
    <w:rsid w:val="00795527"/>
    <w:rsid w:val="007955B9"/>
    <w:rsid w:val="00795ABC"/>
    <w:rsid w:val="007963F5"/>
    <w:rsid w:val="007968EC"/>
    <w:rsid w:val="007968FF"/>
    <w:rsid w:val="0079692B"/>
    <w:rsid w:val="00796B01"/>
    <w:rsid w:val="007970EC"/>
    <w:rsid w:val="007A0260"/>
    <w:rsid w:val="007A05A2"/>
    <w:rsid w:val="007A09C6"/>
    <w:rsid w:val="007A0F67"/>
    <w:rsid w:val="007A13FA"/>
    <w:rsid w:val="007A149C"/>
    <w:rsid w:val="007A1DFC"/>
    <w:rsid w:val="007A21FF"/>
    <w:rsid w:val="007A24C8"/>
    <w:rsid w:val="007A369D"/>
    <w:rsid w:val="007A3714"/>
    <w:rsid w:val="007A4084"/>
    <w:rsid w:val="007A4181"/>
    <w:rsid w:val="007A41DB"/>
    <w:rsid w:val="007A4281"/>
    <w:rsid w:val="007A441E"/>
    <w:rsid w:val="007A463A"/>
    <w:rsid w:val="007A493D"/>
    <w:rsid w:val="007A584E"/>
    <w:rsid w:val="007A5AC2"/>
    <w:rsid w:val="007A753B"/>
    <w:rsid w:val="007A7B36"/>
    <w:rsid w:val="007B0B61"/>
    <w:rsid w:val="007B0E13"/>
    <w:rsid w:val="007B12A0"/>
    <w:rsid w:val="007B13BC"/>
    <w:rsid w:val="007B1AC4"/>
    <w:rsid w:val="007B1AD1"/>
    <w:rsid w:val="007B1F93"/>
    <w:rsid w:val="007B2ADF"/>
    <w:rsid w:val="007B30A2"/>
    <w:rsid w:val="007B3144"/>
    <w:rsid w:val="007B31A8"/>
    <w:rsid w:val="007B32DB"/>
    <w:rsid w:val="007B3FD6"/>
    <w:rsid w:val="007B4503"/>
    <w:rsid w:val="007B4B71"/>
    <w:rsid w:val="007B4B8E"/>
    <w:rsid w:val="007B4BD8"/>
    <w:rsid w:val="007B4CBA"/>
    <w:rsid w:val="007B5920"/>
    <w:rsid w:val="007B606D"/>
    <w:rsid w:val="007B647B"/>
    <w:rsid w:val="007B6D5D"/>
    <w:rsid w:val="007B7298"/>
    <w:rsid w:val="007B753F"/>
    <w:rsid w:val="007B7A33"/>
    <w:rsid w:val="007B7BD9"/>
    <w:rsid w:val="007B7C6B"/>
    <w:rsid w:val="007C0044"/>
    <w:rsid w:val="007C01F3"/>
    <w:rsid w:val="007C02E8"/>
    <w:rsid w:val="007C0455"/>
    <w:rsid w:val="007C046E"/>
    <w:rsid w:val="007C0F12"/>
    <w:rsid w:val="007C1630"/>
    <w:rsid w:val="007C19F4"/>
    <w:rsid w:val="007C20E1"/>
    <w:rsid w:val="007C2DEA"/>
    <w:rsid w:val="007C3499"/>
    <w:rsid w:val="007C3570"/>
    <w:rsid w:val="007C3C12"/>
    <w:rsid w:val="007C4614"/>
    <w:rsid w:val="007C4C4E"/>
    <w:rsid w:val="007C510E"/>
    <w:rsid w:val="007C5156"/>
    <w:rsid w:val="007C51A3"/>
    <w:rsid w:val="007C5226"/>
    <w:rsid w:val="007C52D6"/>
    <w:rsid w:val="007C53C7"/>
    <w:rsid w:val="007C5E16"/>
    <w:rsid w:val="007C5ECA"/>
    <w:rsid w:val="007C68AB"/>
    <w:rsid w:val="007C6BD6"/>
    <w:rsid w:val="007C6C58"/>
    <w:rsid w:val="007C6EF3"/>
    <w:rsid w:val="007C7746"/>
    <w:rsid w:val="007C7AA6"/>
    <w:rsid w:val="007C7EA2"/>
    <w:rsid w:val="007D0839"/>
    <w:rsid w:val="007D0E75"/>
    <w:rsid w:val="007D10B1"/>
    <w:rsid w:val="007D12BA"/>
    <w:rsid w:val="007D12DC"/>
    <w:rsid w:val="007D23D2"/>
    <w:rsid w:val="007D26D7"/>
    <w:rsid w:val="007D27A2"/>
    <w:rsid w:val="007D2817"/>
    <w:rsid w:val="007D38B4"/>
    <w:rsid w:val="007D4E74"/>
    <w:rsid w:val="007D52F0"/>
    <w:rsid w:val="007D54EB"/>
    <w:rsid w:val="007D58EA"/>
    <w:rsid w:val="007D5C60"/>
    <w:rsid w:val="007D6685"/>
    <w:rsid w:val="007D785E"/>
    <w:rsid w:val="007D7A19"/>
    <w:rsid w:val="007D7F35"/>
    <w:rsid w:val="007E0250"/>
    <w:rsid w:val="007E04E8"/>
    <w:rsid w:val="007E06EC"/>
    <w:rsid w:val="007E0A12"/>
    <w:rsid w:val="007E0BEE"/>
    <w:rsid w:val="007E17F1"/>
    <w:rsid w:val="007E2157"/>
    <w:rsid w:val="007E2E54"/>
    <w:rsid w:val="007E2F30"/>
    <w:rsid w:val="007E337B"/>
    <w:rsid w:val="007E33E1"/>
    <w:rsid w:val="007E357A"/>
    <w:rsid w:val="007E422D"/>
    <w:rsid w:val="007E4257"/>
    <w:rsid w:val="007E4380"/>
    <w:rsid w:val="007E474D"/>
    <w:rsid w:val="007E5229"/>
    <w:rsid w:val="007E5355"/>
    <w:rsid w:val="007E542A"/>
    <w:rsid w:val="007E5491"/>
    <w:rsid w:val="007E555F"/>
    <w:rsid w:val="007E5CD5"/>
    <w:rsid w:val="007E5FDA"/>
    <w:rsid w:val="007E6200"/>
    <w:rsid w:val="007E6336"/>
    <w:rsid w:val="007E67E1"/>
    <w:rsid w:val="007E70D8"/>
    <w:rsid w:val="007E73B5"/>
    <w:rsid w:val="007E76F0"/>
    <w:rsid w:val="007E79C2"/>
    <w:rsid w:val="007F0125"/>
    <w:rsid w:val="007F01F5"/>
    <w:rsid w:val="007F02FD"/>
    <w:rsid w:val="007F0326"/>
    <w:rsid w:val="007F09DC"/>
    <w:rsid w:val="007F0E45"/>
    <w:rsid w:val="007F16FC"/>
    <w:rsid w:val="007F1D9B"/>
    <w:rsid w:val="007F2010"/>
    <w:rsid w:val="007F27D3"/>
    <w:rsid w:val="007F3046"/>
    <w:rsid w:val="007F331A"/>
    <w:rsid w:val="007F39BE"/>
    <w:rsid w:val="007F3C3D"/>
    <w:rsid w:val="007F3DA8"/>
    <w:rsid w:val="007F4326"/>
    <w:rsid w:val="007F45E5"/>
    <w:rsid w:val="007F46EC"/>
    <w:rsid w:val="007F495C"/>
    <w:rsid w:val="007F49FA"/>
    <w:rsid w:val="007F50B5"/>
    <w:rsid w:val="007F52EB"/>
    <w:rsid w:val="007F674A"/>
    <w:rsid w:val="007F698B"/>
    <w:rsid w:val="007F7E90"/>
    <w:rsid w:val="008002AA"/>
    <w:rsid w:val="0080064D"/>
    <w:rsid w:val="00800CBB"/>
    <w:rsid w:val="00800FD5"/>
    <w:rsid w:val="0080103E"/>
    <w:rsid w:val="008011D6"/>
    <w:rsid w:val="00801BA8"/>
    <w:rsid w:val="00801FD4"/>
    <w:rsid w:val="0080256E"/>
    <w:rsid w:val="00802AA5"/>
    <w:rsid w:val="00802D81"/>
    <w:rsid w:val="0080321B"/>
    <w:rsid w:val="0080327A"/>
    <w:rsid w:val="00803B0B"/>
    <w:rsid w:val="00803B0F"/>
    <w:rsid w:val="00803C5A"/>
    <w:rsid w:val="00804235"/>
    <w:rsid w:val="00804424"/>
    <w:rsid w:val="008047AE"/>
    <w:rsid w:val="00805401"/>
    <w:rsid w:val="00805417"/>
    <w:rsid w:val="00806253"/>
    <w:rsid w:val="00806702"/>
    <w:rsid w:val="00806D72"/>
    <w:rsid w:val="00806F00"/>
    <w:rsid w:val="00807A1B"/>
    <w:rsid w:val="00807EE6"/>
    <w:rsid w:val="008107EB"/>
    <w:rsid w:val="00810B8F"/>
    <w:rsid w:val="00811104"/>
    <w:rsid w:val="00811148"/>
    <w:rsid w:val="0081119C"/>
    <w:rsid w:val="00811813"/>
    <w:rsid w:val="0081187A"/>
    <w:rsid w:val="0081189B"/>
    <w:rsid w:val="00811BCA"/>
    <w:rsid w:val="008126F3"/>
    <w:rsid w:val="00812FF2"/>
    <w:rsid w:val="0081308E"/>
    <w:rsid w:val="0081312D"/>
    <w:rsid w:val="008133F6"/>
    <w:rsid w:val="008134F8"/>
    <w:rsid w:val="0081401D"/>
    <w:rsid w:val="00814398"/>
    <w:rsid w:val="00814587"/>
    <w:rsid w:val="00814592"/>
    <w:rsid w:val="008159B7"/>
    <w:rsid w:val="00815BFB"/>
    <w:rsid w:val="00815CDD"/>
    <w:rsid w:val="008161D5"/>
    <w:rsid w:val="0081678C"/>
    <w:rsid w:val="0081678E"/>
    <w:rsid w:val="00816A3C"/>
    <w:rsid w:val="00816A97"/>
    <w:rsid w:val="00816AF6"/>
    <w:rsid w:val="00816D62"/>
    <w:rsid w:val="00817031"/>
    <w:rsid w:val="0081731E"/>
    <w:rsid w:val="008176BE"/>
    <w:rsid w:val="00817EF7"/>
    <w:rsid w:val="0082135C"/>
    <w:rsid w:val="0082181F"/>
    <w:rsid w:val="00821AA2"/>
    <w:rsid w:val="00821B46"/>
    <w:rsid w:val="00821B70"/>
    <w:rsid w:val="00821ED8"/>
    <w:rsid w:val="008225C4"/>
    <w:rsid w:val="00822BC8"/>
    <w:rsid w:val="0082373B"/>
    <w:rsid w:val="00823CE6"/>
    <w:rsid w:val="00823F6D"/>
    <w:rsid w:val="008246FB"/>
    <w:rsid w:val="008248ED"/>
    <w:rsid w:val="00824B25"/>
    <w:rsid w:val="00824E19"/>
    <w:rsid w:val="00824F94"/>
    <w:rsid w:val="00825005"/>
    <w:rsid w:val="00825DA4"/>
    <w:rsid w:val="0082610A"/>
    <w:rsid w:val="00826162"/>
    <w:rsid w:val="0082625A"/>
    <w:rsid w:val="00826C01"/>
    <w:rsid w:val="0082712C"/>
    <w:rsid w:val="0082733B"/>
    <w:rsid w:val="008273AA"/>
    <w:rsid w:val="00827416"/>
    <w:rsid w:val="00827473"/>
    <w:rsid w:val="0082747D"/>
    <w:rsid w:val="0082781C"/>
    <w:rsid w:val="0083047D"/>
    <w:rsid w:val="00830AAB"/>
    <w:rsid w:val="00830AF4"/>
    <w:rsid w:val="00830C0D"/>
    <w:rsid w:val="00830DB4"/>
    <w:rsid w:val="00831344"/>
    <w:rsid w:val="008313D9"/>
    <w:rsid w:val="0083149A"/>
    <w:rsid w:val="00832613"/>
    <w:rsid w:val="00832790"/>
    <w:rsid w:val="008329F1"/>
    <w:rsid w:val="00832C48"/>
    <w:rsid w:val="00832E66"/>
    <w:rsid w:val="00832EA2"/>
    <w:rsid w:val="00833437"/>
    <w:rsid w:val="00833F1E"/>
    <w:rsid w:val="00834508"/>
    <w:rsid w:val="00834743"/>
    <w:rsid w:val="00834796"/>
    <w:rsid w:val="008347E1"/>
    <w:rsid w:val="008349F1"/>
    <w:rsid w:val="00835573"/>
    <w:rsid w:val="00835B30"/>
    <w:rsid w:val="00835B37"/>
    <w:rsid w:val="00835B38"/>
    <w:rsid w:val="00835D6D"/>
    <w:rsid w:val="0083655D"/>
    <w:rsid w:val="00836726"/>
    <w:rsid w:val="00837528"/>
    <w:rsid w:val="008377CC"/>
    <w:rsid w:val="00840012"/>
    <w:rsid w:val="00840683"/>
    <w:rsid w:val="0084074C"/>
    <w:rsid w:val="00840BD8"/>
    <w:rsid w:val="00840D17"/>
    <w:rsid w:val="00841DC6"/>
    <w:rsid w:val="00842C4A"/>
    <w:rsid w:val="008431CD"/>
    <w:rsid w:val="0084348D"/>
    <w:rsid w:val="008434F5"/>
    <w:rsid w:val="008437F9"/>
    <w:rsid w:val="00843D9A"/>
    <w:rsid w:val="00844368"/>
    <w:rsid w:val="00844C9F"/>
    <w:rsid w:val="00844CF8"/>
    <w:rsid w:val="00844F4A"/>
    <w:rsid w:val="008454D8"/>
    <w:rsid w:val="00846200"/>
    <w:rsid w:val="0084625A"/>
    <w:rsid w:val="00847227"/>
    <w:rsid w:val="008475FD"/>
    <w:rsid w:val="0084776A"/>
    <w:rsid w:val="00847BAB"/>
    <w:rsid w:val="008504F2"/>
    <w:rsid w:val="00850DAC"/>
    <w:rsid w:val="00850EE0"/>
    <w:rsid w:val="00851223"/>
    <w:rsid w:val="0085210B"/>
    <w:rsid w:val="008525AC"/>
    <w:rsid w:val="00852E04"/>
    <w:rsid w:val="00853160"/>
    <w:rsid w:val="008532C6"/>
    <w:rsid w:val="00853364"/>
    <w:rsid w:val="00853735"/>
    <w:rsid w:val="00853DCD"/>
    <w:rsid w:val="00853E53"/>
    <w:rsid w:val="0085495D"/>
    <w:rsid w:val="0085539B"/>
    <w:rsid w:val="0085548E"/>
    <w:rsid w:val="0085571D"/>
    <w:rsid w:val="00855794"/>
    <w:rsid w:val="008557BF"/>
    <w:rsid w:val="008557FA"/>
    <w:rsid w:val="00855A12"/>
    <w:rsid w:val="00856623"/>
    <w:rsid w:val="00856980"/>
    <w:rsid w:val="00857534"/>
    <w:rsid w:val="008601A5"/>
    <w:rsid w:val="008601E8"/>
    <w:rsid w:val="008604A4"/>
    <w:rsid w:val="0086099C"/>
    <w:rsid w:val="00860A5D"/>
    <w:rsid w:val="00861155"/>
    <w:rsid w:val="0086142D"/>
    <w:rsid w:val="00861693"/>
    <w:rsid w:val="00861F29"/>
    <w:rsid w:val="00862BC1"/>
    <w:rsid w:val="00863346"/>
    <w:rsid w:val="00863801"/>
    <w:rsid w:val="00863BB7"/>
    <w:rsid w:val="00864644"/>
    <w:rsid w:val="00864DBF"/>
    <w:rsid w:val="00864EE6"/>
    <w:rsid w:val="008659B0"/>
    <w:rsid w:val="00865C7E"/>
    <w:rsid w:val="0086662D"/>
    <w:rsid w:val="008666F0"/>
    <w:rsid w:val="008667A0"/>
    <w:rsid w:val="00866E63"/>
    <w:rsid w:val="00867259"/>
    <w:rsid w:val="00867869"/>
    <w:rsid w:val="00870313"/>
    <w:rsid w:val="00870699"/>
    <w:rsid w:val="0087071D"/>
    <w:rsid w:val="00870B08"/>
    <w:rsid w:val="00870F50"/>
    <w:rsid w:val="008711FF"/>
    <w:rsid w:val="008713E1"/>
    <w:rsid w:val="008715AB"/>
    <w:rsid w:val="008724C3"/>
    <w:rsid w:val="00872D8A"/>
    <w:rsid w:val="00872F80"/>
    <w:rsid w:val="00873A19"/>
    <w:rsid w:val="00873D74"/>
    <w:rsid w:val="00873E8A"/>
    <w:rsid w:val="00874221"/>
    <w:rsid w:val="008748E3"/>
    <w:rsid w:val="008749E6"/>
    <w:rsid w:val="00874C00"/>
    <w:rsid w:val="00874EE5"/>
    <w:rsid w:val="008750FF"/>
    <w:rsid w:val="008753D9"/>
    <w:rsid w:val="0087555A"/>
    <w:rsid w:val="0087559C"/>
    <w:rsid w:val="00875BAA"/>
    <w:rsid w:val="008760F2"/>
    <w:rsid w:val="0087614A"/>
    <w:rsid w:val="00876325"/>
    <w:rsid w:val="00876755"/>
    <w:rsid w:val="008768CB"/>
    <w:rsid w:val="00877252"/>
    <w:rsid w:val="0087740E"/>
    <w:rsid w:val="00880778"/>
    <w:rsid w:val="008809A6"/>
    <w:rsid w:val="00880C1B"/>
    <w:rsid w:val="00880E67"/>
    <w:rsid w:val="0088104A"/>
    <w:rsid w:val="00881A20"/>
    <w:rsid w:val="00881BBE"/>
    <w:rsid w:val="0088219A"/>
    <w:rsid w:val="00882C34"/>
    <w:rsid w:val="00883A18"/>
    <w:rsid w:val="00883BED"/>
    <w:rsid w:val="00883E4A"/>
    <w:rsid w:val="00883EB7"/>
    <w:rsid w:val="008841B9"/>
    <w:rsid w:val="00885164"/>
    <w:rsid w:val="008854C2"/>
    <w:rsid w:val="008854E2"/>
    <w:rsid w:val="00885923"/>
    <w:rsid w:val="00885E23"/>
    <w:rsid w:val="0088635C"/>
    <w:rsid w:val="00886752"/>
    <w:rsid w:val="008870F4"/>
    <w:rsid w:val="0088724F"/>
    <w:rsid w:val="0088731F"/>
    <w:rsid w:val="00887394"/>
    <w:rsid w:val="00887517"/>
    <w:rsid w:val="00887843"/>
    <w:rsid w:val="00887EDF"/>
    <w:rsid w:val="008900E7"/>
    <w:rsid w:val="00890667"/>
    <w:rsid w:val="00890C16"/>
    <w:rsid w:val="00890E4A"/>
    <w:rsid w:val="00891737"/>
    <w:rsid w:val="00891AD1"/>
    <w:rsid w:val="00891BEE"/>
    <w:rsid w:val="00891DF1"/>
    <w:rsid w:val="00891EFB"/>
    <w:rsid w:val="008922D3"/>
    <w:rsid w:val="008922E3"/>
    <w:rsid w:val="00892558"/>
    <w:rsid w:val="008937A9"/>
    <w:rsid w:val="00893987"/>
    <w:rsid w:val="00893EC1"/>
    <w:rsid w:val="008941DE"/>
    <w:rsid w:val="008941F2"/>
    <w:rsid w:val="0089491F"/>
    <w:rsid w:val="00894D18"/>
    <w:rsid w:val="008950A4"/>
    <w:rsid w:val="00895264"/>
    <w:rsid w:val="0089536F"/>
    <w:rsid w:val="00895455"/>
    <w:rsid w:val="00896FEC"/>
    <w:rsid w:val="008A0181"/>
    <w:rsid w:val="008A01E6"/>
    <w:rsid w:val="008A03B1"/>
    <w:rsid w:val="008A0721"/>
    <w:rsid w:val="008A13F1"/>
    <w:rsid w:val="008A1C91"/>
    <w:rsid w:val="008A2D46"/>
    <w:rsid w:val="008A30DF"/>
    <w:rsid w:val="008A3EFA"/>
    <w:rsid w:val="008A427D"/>
    <w:rsid w:val="008A4595"/>
    <w:rsid w:val="008A4A90"/>
    <w:rsid w:val="008A4BF0"/>
    <w:rsid w:val="008A4C2F"/>
    <w:rsid w:val="008A5A65"/>
    <w:rsid w:val="008A5B6A"/>
    <w:rsid w:val="008A5E0B"/>
    <w:rsid w:val="008A5E7F"/>
    <w:rsid w:val="008A61F1"/>
    <w:rsid w:val="008A676E"/>
    <w:rsid w:val="008A6EEB"/>
    <w:rsid w:val="008A714D"/>
    <w:rsid w:val="008A7D6D"/>
    <w:rsid w:val="008B044D"/>
    <w:rsid w:val="008B05FA"/>
    <w:rsid w:val="008B1B6B"/>
    <w:rsid w:val="008B1FF0"/>
    <w:rsid w:val="008B2163"/>
    <w:rsid w:val="008B2D9B"/>
    <w:rsid w:val="008B3752"/>
    <w:rsid w:val="008B473A"/>
    <w:rsid w:val="008B4AE0"/>
    <w:rsid w:val="008B54EB"/>
    <w:rsid w:val="008B663D"/>
    <w:rsid w:val="008B6A16"/>
    <w:rsid w:val="008B6D04"/>
    <w:rsid w:val="008B6E33"/>
    <w:rsid w:val="008B70DE"/>
    <w:rsid w:val="008B7288"/>
    <w:rsid w:val="008B7A31"/>
    <w:rsid w:val="008B7BEE"/>
    <w:rsid w:val="008B7D33"/>
    <w:rsid w:val="008C01F9"/>
    <w:rsid w:val="008C08F1"/>
    <w:rsid w:val="008C0E91"/>
    <w:rsid w:val="008C1574"/>
    <w:rsid w:val="008C1577"/>
    <w:rsid w:val="008C1BAE"/>
    <w:rsid w:val="008C21B0"/>
    <w:rsid w:val="008C31DE"/>
    <w:rsid w:val="008C3279"/>
    <w:rsid w:val="008C349B"/>
    <w:rsid w:val="008C3660"/>
    <w:rsid w:val="008C3C11"/>
    <w:rsid w:val="008C3CF9"/>
    <w:rsid w:val="008C41E6"/>
    <w:rsid w:val="008C427C"/>
    <w:rsid w:val="008C4A99"/>
    <w:rsid w:val="008C4E2A"/>
    <w:rsid w:val="008C4F21"/>
    <w:rsid w:val="008C50BC"/>
    <w:rsid w:val="008C53FE"/>
    <w:rsid w:val="008C5AB3"/>
    <w:rsid w:val="008C5FF6"/>
    <w:rsid w:val="008C655B"/>
    <w:rsid w:val="008C6F08"/>
    <w:rsid w:val="008C72EC"/>
    <w:rsid w:val="008C7AC4"/>
    <w:rsid w:val="008C7DAD"/>
    <w:rsid w:val="008D06FD"/>
    <w:rsid w:val="008D1E9F"/>
    <w:rsid w:val="008D1F01"/>
    <w:rsid w:val="008D1F89"/>
    <w:rsid w:val="008D26F4"/>
    <w:rsid w:val="008D4158"/>
    <w:rsid w:val="008D49DD"/>
    <w:rsid w:val="008D5123"/>
    <w:rsid w:val="008D5585"/>
    <w:rsid w:val="008D5694"/>
    <w:rsid w:val="008D5AD5"/>
    <w:rsid w:val="008D60AD"/>
    <w:rsid w:val="008D61AD"/>
    <w:rsid w:val="008D63A1"/>
    <w:rsid w:val="008D6A36"/>
    <w:rsid w:val="008D6BFF"/>
    <w:rsid w:val="008D6C2A"/>
    <w:rsid w:val="008D7938"/>
    <w:rsid w:val="008D7D13"/>
    <w:rsid w:val="008E00F7"/>
    <w:rsid w:val="008E0156"/>
    <w:rsid w:val="008E022C"/>
    <w:rsid w:val="008E0239"/>
    <w:rsid w:val="008E026D"/>
    <w:rsid w:val="008E030A"/>
    <w:rsid w:val="008E0337"/>
    <w:rsid w:val="008E0436"/>
    <w:rsid w:val="008E06C9"/>
    <w:rsid w:val="008E0770"/>
    <w:rsid w:val="008E0B59"/>
    <w:rsid w:val="008E0C2A"/>
    <w:rsid w:val="008E0DDE"/>
    <w:rsid w:val="008E17EF"/>
    <w:rsid w:val="008E191D"/>
    <w:rsid w:val="008E195E"/>
    <w:rsid w:val="008E19B5"/>
    <w:rsid w:val="008E29AF"/>
    <w:rsid w:val="008E2BBE"/>
    <w:rsid w:val="008E2CEE"/>
    <w:rsid w:val="008E3132"/>
    <w:rsid w:val="008E3DC4"/>
    <w:rsid w:val="008E4C4C"/>
    <w:rsid w:val="008E5452"/>
    <w:rsid w:val="008E5FF2"/>
    <w:rsid w:val="008E654E"/>
    <w:rsid w:val="008E6757"/>
    <w:rsid w:val="008E689C"/>
    <w:rsid w:val="008E6C0A"/>
    <w:rsid w:val="008E7AE8"/>
    <w:rsid w:val="008F02CC"/>
    <w:rsid w:val="008F0360"/>
    <w:rsid w:val="008F0F19"/>
    <w:rsid w:val="008F1179"/>
    <w:rsid w:val="008F16DA"/>
    <w:rsid w:val="008F17FD"/>
    <w:rsid w:val="008F199E"/>
    <w:rsid w:val="008F2851"/>
    <w:rsid w:val="008F2F01"/>
    <w:rsid w:val="008F332D"/>
    <w:rsid w:val="008F3654"/>
    <w:rsid w:val="008F387A"/>
    <w:rsid w:val="008F3889"/>
    <w:rsid w:val="008F3944"/>
    <w:rsid w:val="008F3A14"/>
    <w:rsid w:val="008F4050"/>
    <w:rsid w:val="008F4653"/>
    <w:rsid w:val="008F488A"/>
    <w:rsid w:val="008F5468"/>
    <w:rsid w:val="008F58F9"/>
    <w:rsid w:val="008F59BC"/>
    <w:rsid w:val="008F5E46"/>
    <w:rsid w:val="008F6164"/>
    <w:rsid w:val="008F6B9A"/>
    <w:rsid w:val="008F6BBE"/>
    <w:rsid w:val="008F6FC7"/>
    <w:rsid w:val="008F724E"/>
    <w:rsid w:val="008F7A5A"/>
    <w:rsid w:val="008F7DED"/>
    <w:rsid w:val="00900E45"/>
    <w:rsid w:val="00901829"/>
    <w:rsid w:val="009029C4"/>
    <w:rsid w:val="009029E3"/>
    <w:rsid w:val="00902BF6"/>
    <w:rsid w:val="00902D0B"/>
    <w:rsid w:val="00902ED8"/>
    <w:rsid w:val="00903878"/>
    <w:rsid w:val="00903EB0"/>
    <w:rsid w:val="00903EC3"/>
    <w:rsid w:val="00905151"/>
    <w:rsid w:val="00905AAF"/>
    <w:rsid w:val="00905AE1"/>
    <w:rsid w:val="00905D97"/>
    <w:rsid w:val="0090611E"/>
    <w:rsid w:val="00906163"/>
    <w:rsid w:val="00906E1B"/>
    <w:rsid w:val="00907000"/>
    <w:rsid w:val="009077D5"/>
    <w:rsid w:val="0090794A"/>
    <w:rsid w:val="00910310"/>
    <w:rsid w:val="009103B9"/>
    <w:rsid w:val="009108C7"/>
    <w:rsid w:val="00910ECB"/>
    <w:rsid w:val="009111EF"/>
    <w:rsid w:val="00911919"/>
    <w:rsid w:val="00911925"/>
    <w:rsid w:val="00911AE8"/>
    <w:rsid w:val="00912333"/>
    <w:rsid w:val="009123F1"/>
    <w:rsid w:val="0091278E"/>
    <w:rsid w:val="00912DA5"/>
    <w:rsid w:val="00913910"/>
    <w:rsid w:val="00913F87"/>
    <w:rsid w:val="0091407B"/>
    <w:rsid w:val="00914963"/>
    <w:rsid w:val="00914D1A"/>
    <w:rsid w:val="0091579F"/>
    <w:rsid w:val="00916529"/>
    <w:rsid w:val="009179A9"/>
    <w:rsid w:val="00917B85"/>
    <w:rsid w:val="00917F4D"/>
    <w:rsid w:val="00921339"/>
    <w:rsid w:val="00921A0E"/>
    <w:rsid w:val="00921BF7"/>
    <w:rsid w:val="00922B75"/>
    <w:rsid w:val="00923700"/>
    <w:rsid w:val="00923729"/>
    <w:rsid w:val="00923F15"/>
    <w:rsid w:val="0092498C"/>
    <w:rsid w:val="0092503B"/>
    <w:rsid w:val="009255D7"/>
    <w:rsid w:val="00925A1A"/>
    <w:rsid w:val="00925D8E"/>
    <w:rsid w:val="00925F5F"/>
    <w:rsid w:val="009277F4"/>
    <w:rsid w:val="009278E4"/>
    <w:rsid w:val="00930744"/>
    <w:rsid w:val="009316F9"/>
    <w:rsid w:val="00931BB8"/>
    <w:rsid w:val="00931E59"/>
    <w:rsid w:val="0093288F"/>
    <w:rsid w:val="009328CC"/>
    <w:rsid w:val="00932B0C"/>
    <w:rsid w:val="00932E30"/>
    <w:rsid w:val="00932FA0"/>
    <w:rsid w:val="009331EE"/>
    <w:rsid w:val="00933339"/>
    <w:rsid w:val="00933B36"/>
    <w:rsid w:val="00933BC4"/>
    <w:rsid w:val="009345B1"/>
    <w:rsid w:val="00934868"/>
    <w:rsid w:val="00934AF9"/>
    <w:rsid w:val="00935111"/>
    <w:rsid w:val="0093584C"/>
    <w:rsid w:val="00935CEE"/>
    <w:rsid w:val="00936077"/>
    <w:rsid w:val="009360CE"/>
    <w:rsid w:val="00936C40"/>
    <w:rsid w:val="009372A7"/>
    <w:rsid w:val="009372E3"/>
    <w:rsid w:val="009377CD"/>
    <w:rsid w:val="00940628"/>
    <w:rsid w:val="009407C6"/>
    <w:rsid w:val="0094111A"/>
    <w:rsid w:val="009413E5"/>
    <w:rsid w:val="009414A3"/>
    <w:rsid w:val="009415D8"/>
    <w:rsid w:val="00942357"/>
    <w:rsid w:val="009427D7"/>
    <w:rsid w:val="00942834"/>
    <w:rsid w:val="00942A5B"/>
    <w:rsid w:val="00942B99"/>
    <w:rsid w:val="00943227"/>
    <w:rsid w:val="009433CF"/>
    <w:rsid w:val="00943527"/>
    <w:rsid w:val="0094396A"/>
    <w:rsid w:val="00943A19"/>
    <w:rsid w:val="009448D6"/>
    <w:rsid w:val="00944BA7"/>
    <w:rsid w:val="00944CE0"/>
    <w:rsid w:val="00944EFA"/>
    <w:rsid w:val="00945087"/>
    <w:rsid w:val="00945158"/>
    <w:rsid w:val="00945461"/>
    <w:rsid w:val="0094640B"/>
    <w:rsid w:val="009466FB"/>
    <w:rsid w:val="00947138"/>
    <w:rsid w:val="0094732E"/>
    <w:rsid w:val="00947EB0"/>
    <w:rsid w:val="009502B4"/>
    <w:rsid w:val="00950544"/>
    <w:rsid w:val="009506CE"/>
    <w:rsid w:val="00950F7E"/>
    <w:rsid w:val="00950FE0"/>
    <w:rsid w:val="0095225B"/>
    <w:rsid w:val="0095284F"/>
    <w:rsid w:val="00952DEE"/>
    <w:rsid w:val="00953D51"/>
    <w:rsid w:val="00953F91"/>
    <w:rsid w:val="0095400D"/>
    <w:rsid w:val="0095452C"/>
    <w:rsid w:val="00954BA0"/>
    <w:rsid w:val="009553D0"/>
    <w:rsid w:val="00955425"/>
    <w:rsid w:val="00955905"/>
    <w:rsid w:val="00955D00"/>
    <w:rsid w:val="00956CD8"/>
    <w:rsid w:val="00956E71"/>
    <w:rsid w:val="00956F1D"/>
    <w:rsid w:val="009574EB"/>
    <w:rsid w:val="00957B10"/>
    <w:rsid w:val="00957B27"/>
    <w:rsid w:val="00960533"/>
    <w:rsid w:val="00960701"/>
    <w:rsid w:val="00960BD2"/>
    <w:rsid w:val="00960EEF"/>
    <w:rsid w:val="009615E4"/>
    <w:rsid w:val="00961D14"/>
    <w:rsid w:val="0096291E"/>
    <w:rsid w:val="00962BA4"/>
    <w:rsid w:val="00962CBB"/>
    <w:rsid w:val="00962DAD"/>
    <w:rsid w:val="0096311C"/>
    <w:rsid w:val="00963853"/>
    <w:rsid w:val="00963CF8"/>
    <w:rsid w:val="00963D29"/>
    <w:rsid w:val="00963E49"/>
    <w:rsid w:val="00963EC3"/>
    <w:rsid w:val="00964122"/>
    <w:rsid w:val="009644B5"/>
    <w:rsid w:val="00964938"/>
    <w:rsid w:val="0096521D"/>
    <w:rsid w:val="00965C10"/>
    <w:rsid w:val="009661A1"/>
    <w:rsid w:val="009664FF"/>
    <w:rsid w:val="00966E04"/>
    <w:rsid w:val="009670DD"/>
    <w:rsid w:val="0096786F"/>
    <w:rsid w:val="009706C8"/>
    <w:rsid w:val="00970C76"/>
    <w:rsid w:val="0097185F"/>
    <w:rsid w:val="0097259A"/>
    <w:rsid w:val="00972AE1"/>
    <w:rsid w:val="00972BC7"/>
    <w:rsid w:val="00972EAF"/>
    <w:rsid w:val="00972F7A"/>
    <w:rsid w:val="009733AC"/>
    <w:rsid w:val="00973C4C"/>
    <w:rsid w:val="00974547"/>
    <w:rsid w:val="00974C21"/>
    <w:rsid w:val="00974FBE"/>
    <w:rsid w:val="009757A4"/>
    <w:rsid w:val="0097594D"/>
    <w:rsid w:val="009759BC"/>
    <w:rsid w:val="00975BDA"/>
    <w:rsid w:val="009765E4"/>
    <w:rsid w:val="00976710"/>
    <w:rsid w:val="00976B9F"/>
    <w:rsid w:val="0098009E"/>
    <w:rsid w:val="00980BA0"/>
    <w:rsid w:val="00981D02"/>
    <w:rsid w:val="00981D0B"/>
    <w:rsid w:val="00981ED0"/>
    <w:rsid w:val="00982803"/>
    <w:rsid w:val="00982D1B"/>
    <w:rsid w:val="00982D66"/>
    <w:rsid w:val="00982E6F"/>
    <w:rsid w:val="00983597"/>
    <w:rsid w:val="009837B8"/>
    <w:rsid w:val="00983DA5"/>
    <w:rsid w:val="00983E0B"/>
    <w:rsid w:val="00984505"/>
    <w:rsid w:val="009847BC"/>
    <w:rsid w:val="00984FC7"/>
    <w:rsid w:val="009851B0"/>
    <w:rsid w:val="0098524B"/>
    <w:rsid w:val="00985956"/>
    <w:rsid w:val="0098600F"/>
    <w:rsid w:val="00986288"/>
    <w:rsid w:val="0098674C"/>
    <w:rsid w:val="0098676B"/>
    <w:rsid w:val="00986856"/>
    <w:rsid w:val="00986D34"/>
    <w:rsid w:val="009871B6"/>
    <w:rsid w:val="009873C5"/>
    <w:rsid w:val="00990F33"/>
    <w:rsid w:val="009911CA"/>
    <w:rsid w:val="0099138C"/>
    <w:rsid w:val="0099173D"/>
    <w:rsid w:val="0099173F"/>
    <w:rsid w:val="00991FA3"/>
    <w:rsid w:val="009924F1"/>
    <w:rsid w:val="00992E01"/>
    <w:rsid w:val="00993BD3"/>
    <w:rsid w:val="00994621"/>
    <w:rsid w:val="009951A9"/>
    <w:rsid w:val="00995467"/>
    <w:rsid w:val="0099605A"/>
    <w:rsid w:val="0099640B"/>
    <w:rsid w:val="009969AF"/>
    <w:rsid w:val="009974F2"/>
    <w:rsid w:val="00997E55"/>
    <w:rsid w:val="00997E81"/>
    <w:rsid w:val="009A02B9"/>
    <w:rsid w:val="009A0D4D"/>
    <w:rsid w:val="009A0E55"/>
    <w:rsid w:val="009A16E3"/>
    <w:rsid w:val="009A19C3"/>
    <w:rsid w:val="009A2C1D"/>
    <w:rsid w:val="009A2C23"/>
    <w:rsid w:val="009A33AF"/>
    <w:rsid w:val="009A34FA"/>
    <w:rsid w:val="009A3592"/>
    <w:rsid w:val="009A3767"/>
    <w:rsid w:val="009A3A9A"/>
    <w:rsid w:val="009A3D14"/>
    <w:rsid w:val="009A3F7C"/>
    <w:rsid w:val="009A484B"/>
    <w:rsid w:val="009A56F7"/>
    <w:rsid w:val="009A5F6E"/>
    <w:rsid w:val="009A64B0"/>
    <w:rsid w:val="009A712B"/>
    <w:rsid w:val="009A74A3"/>
    <w:rsid w:val="009A7B40"/>
    <w:rsid w:val="009B0390"/>
    <w:rsid w:val="009B0550"/>
    <w:rsid w:val="009B0689"/>
    <w:rsid w:val="009B10B9"/>
    <w:rsid w:val="009B1760"/>
    <w:rsid w:val="009B27E4"/>
    <w:rsid w:val="009B2884"/>
    <w:rsid w:val="009B2C5E"/>
    <w:rsid w:val="009B2D7D"/>
    <w:rsid w:val="009B2DBF"/>
    <w:rsid w:val="009B2FA8"/>
    <w:rsid w:val="009B3748"/>
    <w:rsid w:val="009B39AC"/>
    <w:rsid w:val="009B3CF6"/>
    <w:rsid w:val="009B3E42"/>
    <w:rsid w:val="009B4574"/>
    <w:rsid w:val="009B4D20"/>
    <w:rsid w:val="009B4F2F"/>
    <w:rsid w:val="009B524E"/>
    <w:rsid w:val="009B53FE"/>
    <w:rsid w:val="009B5566"/>
    <w:rsid w:val="009B563C"/>
    <w:rsid w:val="009B5FF3"/>
    <w:rsid w:val="009B6265"/>
    <w:rsid w:val="009B7D3F"/>
    <w:rsid w:val="009C00B5"/>
    <w:rsid w:val="009C00EA"/>
    <w:rsid w:val="009C03C8"/>
    <w:rsid w:val="009C081C"/>
    <w:rsid w:val="009C0929"/>
    <w:rsid w:val="009C0D98"/>
    <w:rsid w:val="009C1C69"/>
    <w:rsid w:val="009C1D57"/>
    <w:rsid w:val="009C20AB"/>
    <w:rsid w:val="009C2AE4"/>
    <w:rsid w:val="009C2F28"/>
    <w:rsid w:val="009C31D9"/>
    <w:rsid w:val="009C37D1"/>
    <w:rsid w:val="009C3F2F"/>
    <w:rsid w:val="009C3F80"/>
    <w:rsid w:val="009C407A"/>
    <w:rsid w:val="009C45F7"/>
    <w:rsid w:val="009C4BD1"/>
    <w:rsid w:val="009C56D0"/>
    <w:rsid w:val="009C5EA6"/>
    <w:rsid w:val="009C644C"/>
    <w:rsid w:val="009C6D9B"/>
    <w:rsid w:val="009C6DF5"/>
    <w:rsid w:val="009C7081"/>
    <w:rsid w:val="009C70A6"/>
    <w:rsid w:val="009C733B"/>
    <w:rsid w:val="009C77F3"/>
    <w:rsid w:val="009D00C4"/>
    <w:rsid w:val="009D120E"/>
    <w:rsid w:val="009D1C0B"/>
    <w:rsid w:val="009D1C32"/>
    <w:rsid w:val="009D2030"/>
    <w:rsid w:val="009D291A"/>
    <w:rsid w:val="009D2D72"/>
    <w:rsid w:val="009D3129"/>
    <w:rsid w:val="009D391D"/>
    <w:rsid w:val="009D3AD7"/>
    <w:rsid w:val="009D3B6E"/>
    <w:rsid w:val="009D3CDE"/>
    <w:rsid w:val="009D417A"/>
    <w:rsid w:val="009D4395"/>
    <w:rsid w:val="009D45F7"/>
    <w:rsid w:val="009D519B"/>
    <w:rsid w:val="009D529D"/>
    <w:rsid w:val="009D607A"/>
    <w:rsid w:val="009D60E1"/>
    <w:rsid w:val="009D6620"/>
    <w:rsid w:val="009D6BB0"/>
    <w:rsid w:val="009D6DDB"/>
    <w:rsid w:val="009D74B9"/>
    <w:rsid w:val="009D7CB3"/>
    <w:rsid w:val="009E057E"/>
    <w:rsid w:val="009E05E4"/>
    <w:rsid w:val="009E084F"/>
    <w:rsid w:val="009E0CB9"/>
    <w:rsid w:val="009E105C"/>
    <w:rsid w:val="009E17A7"/>
    <w:rsid w:val="009E1A83"/>
    <w:rsid w:val="009E2331"/>
    <w:rsid w:val="009E2340"/>
    <w:rsid w:val="009E25EC"/>
    <w:rsid w:val="009E28FA"/>
    <w:rsid w:val="009E2F93"/>
    <w:rsid w:val="009E3181"/>
    <w:rsid w:val="009E3274"/>
    <w:rsid w:val="009E340B"/>
    <w:rsid w:val="009E353D"/>
    <w:rsid w:val="009E3690"/>
    <w:rsid w:val="009E3FC5"/>
    <w:rsid w:val="009E415F"/>
    <w:rsid w:val="009E4420"/>
    <w:rsid w:val="009E45D5"/>
    <w:rsid w:val="009E47AD"/>
    <w:rsid w:val="009E47F5"/>
    <w:rsid w:val="009E4996"/>
    <w:rsid w:val="009E4F70"/>
    <w:rsid w:val="009E54EC"/>
    <w:rsid w:val="009E5642"/>
    <w:rsid w:val="009E5E65"/>
    <w:rsid w:val="009E684B"/>
    <w:rsid w:val="009E68FF"/>
    <w:rsid w:val="009E6E20"/>
    <w:rsid w:val="009E6FD6"/>
    <w:rsid w:val="009E721B"/>
    <w:rsid w:val="009E73B0"/>
    <w:rsid w:val="009E7AA0"/>
    <w:rsid w:val="009F0184"/>
    <w:rsid w:val="009F1348"/>
    <w:rsid w:val="009F147C"/>
    <w:rsid w:val="009F1B6E"/>
    <w:rsid w:val="009F1CA4"/>
    <w:rsid w:val="009F21BC"/>
    <w:rsid w:val="009F2288"/>
    <w:rsid w:val="009F307E"/>
    <w:rsid w:val="009F3162"/>
    <w:rsid w:val="009F347C"/>
    <w:rsid w:val="009F472E"/>
    <w:rsid w:val="009F4A6A"/>
    <w:rsid w:val="009F53AE"/>
    <w:rsid w:val="009F5441"/>
    <w:rsid w:val="009F5495"/>
    <w:rsid w:val="009F55C6"/>
    <w:rsid w:val="009F5B71"/>
    <w:rsid w:val="009F5D12"/>
    <w:rsid w:val="009F680D"/>
    <w:rsid w:val="009F7104"/>
    <w:rsid w:val="009F7211"/>
    <w:rsid w:val="009F751E"/>
    <w:rsid w:val="009F76F6"/>
    <w:rsid w:val="00A00A9D"/>
    <w:rsid w:val="00A00AD9"/>
    <w:rsid w:val="00A00C8C"/>
    <w:rsid w:val="00A00F77"/>
    <w:rsid w:val="00A01216"/>
    <w:rsid w:val="00A0181C"/>
    <w:rsid w:val="00A02019"/>
    <w:rsid w:val="00A0204E"/>
    <w:rsid w:val="00A02080"/>
    <w:rsid w:val="00A02700"/>
    <w:rsid w:val="00A02B3B"/>
    <w:rsid w:val="00A02BDB"/>
    <w:rsid w:val="00A02F53"/>
    <w:rsid w:val="00A02FE0"/>
    <w:rsid w:val="00A031F3"/>
    <w:rsid w:val="00A033A9"/>
    <w:rsid w:val="00A037A2"/>
    <w:rsid w:val="00A041F5"/>
    <w:rsid w:val="00A04812"/>
    <w:rsid w:val="00A04BE3"/>
    <w:rsid w:val="00A04DCE"/>
    <w:rsid w:val="00A052C8"/>
    <w:rsid w:val="00A053D6"/>
    <w:rsid w:val="00A05DBB"/>
    <w:rsid w:val="00A06252"/>
    <w:rsid w:val="00A0632B"/>
    <w:rsid w:val="00A0636C"/>
    <w:rsid w:val="00A06B8D"/>
    <w:rsid w:val="00A0729A"/>
    <w:rsid w:val="00A0795B"/>
    <w:rsid w:val="00A10765"/>
    <w:rsid w:val="00A108A3"/>
    <w:rsid w:val="00A10B31"/>
    <w:rsid w:val="00A10D78"/>
    <w:rsid w:val="00A11C1C"/>
    <w:rsid w:val="00A11F9D"/>
    <w:rsid w:val="00A1237F"/>
    <w:rsid w:val="00A129D3"/>
    <w:rsid w:val="00A12B2E"/>
    <w:rsid w:val="00A130BD"/>
    <w:rsid w:val="00A132FE"/>
    <w:rsid w:val="00A13A24"/>
    <w:rsid w:val="00A14001"/>
    <w:rsid w:val="00A1444F"/>
    <w:rsid w:val="00A14456"/>
    <w:rsid w:val="00A146D6"/>
    <w:rsid w:val="00A15220"/>
    <w:rsid w:val="00A15B2B"/>
    <w:rsid w:val="00A15D3C"/>
    <w:rsid w:val="00A1617F"/>
    <w:rsid w:val="00A162D2"/>
    <w:rsid w:val="00A16422"/>
    <w:rsid w:val="00A16F03"/>
    <w:rsid w:val="00A172ED"/>
    <w:rsid w:val="00A17D38"/>
    <w:rsid w:val="00A17E40"/>
    <w:rsid w:val="00A20313"/>
    <w:rsid w:val="00A20BE7"/>
    <w:rsid w:val="00A20E8F"/>
    <w:rsid w:val="00A21843"/>
    <w:rsid w:val="00A2232D"/>
    <w:rsid w:val="00A22425"/>
    <w:rsid w:val="00A23B1E"/>
    <w:rsid w:val="00A23FF7"/>
    <w:rsid w:val="00A24F59"/>
    <w:rsid w:val="00A2514D"/>
    <w:rsid w:val="00A25456"/>
    <w:rsid w:val="00A25D99"/>
    <w:rsid w:val="00A26649"/>
    <w:rsid w:val="00A26C28"/>
    <w:rsid w:val="00A26F2D"/>
    <w:rsid w:val="00A27263"/>
    <w:rsid w:val="00A274F3"/>
    <w:rsid w:val="00A279B7"/>
    <w:rsid w:val="00A30019"/>
    <w:rsid w:val="00A3017C"/>
    <w:rsid w:val="00A302A2"/>
    <w:rsid w:val="00A30900"/>
    <w:rsid w:val="00A30F79"/>
    <w:rsid w:val="00A319A1"/>
    <w:rsid w:val="00A31A33"/>
    <w:rsid w:val="00A31AF4"/>
    <w:rsid w:val="00A31C04"/>
    <w:rsid w:val="00A31C76"/>
    <w:rsid w:val="00A31F0C"/>
    <w:rsid w:val="00A325DB"/>
    <w:rsid w:val="00A32B71"/>
    <w:rsid w:val="00A339CA"/>
    <w:rsid w:val="00A3465D"/>
    <w:rsid w:val="00A3485A"/>
    <w:rsid w:val="00A348D7"/>
    <w:rsid w:val="00A3539A"/>
    <w:rsid w:val="00A35722"/>
    <w:rsid w:val="00A358BD"/>
    <w:rsid w:val="00A35D85"/>
    <w:rsid w:val="00A35FBB"/>
    <w:rsid w:val="00A35FDB"/>
    <w:rsid w:val="00A3608D"/>
    <w:rsid w:val="00A36405"/>
    <w:rsid w:val="00A36914"/>
    <w:rsid w:val="00A3700D"/>
    <w:rsid w:val="00A37729"/>
    <w:rsid w:val="00A40093"/>
    <w:rsid w:val="00A402CD"/>
    <w:rsid w:val="00A40485"/>
    <w:rsid w:val="00A40E74"/>
    <w:rsid w:val="00A40FB7"/>
    <w:rsid w:val="00A41ADE"/>
    <w:rsid w:val="00A41B2A"/>
    <w:rsid w:val="00A42D13"/>
    <w:rsid w:val="00A43230"/>
    <w:rsid w:val="00A433FB"/>
    <w:rsid w:val="00A438F0"/>
    <w:rsid w:val="00A4395C"/>
    <w:rsid w:val="00A43AA3"/>
    <w:rsid w:val="00A43B20"/>
    <w:rsid w:val="00A43DC9"/>
    <w:rsid w:val="00A44ABD"/>
    <w:rsid w:val="00A44EFC"/>
    <w:rsid w:val="00A4523F"/>
    <w:rsid w:val="00A452AB"/>
    <w:rsid w:val="00A4534D"/>
    <w:rsid w:val="00A45A61"/>
    <w:rsid w:val="00A46115"/>
    <w:rsid w:val="00A4615E"/>
    <w:rsid w:val="00A46C3E"/>
    <w:rsid w:val="00A46CF3"/>
    <w:rsid w:val="00A474B7"/>
    <w:rsid w:val="00A47782"/>
    <w:rsid w:val="00A477F0"/>
    <w:rsid w:val="00A47832"/>
    <w:rsid w:val="00A50FDB"/>
    <w:rsid w:val="00A5127D"/>
    <w:rsid w:val="00A51498"/>
    <w:rsid w:val="00A5195D"/>
    <w:rsid w:val="00A51DA1"/>
    <w:rsid w:val="00A52021"/>
    <w:rsid w:val="00A5228E"/>
    <w:rsid w:val="00A523FA"/>
    <w:rsid w:val="00A527A0"/>
    <w:rsid w:val="00A52A82"/>
    <w:rsid w:val="00A5335D"/>
    <w:rsid w:val="00A5386A"/>
    <w:rsid w:val="00A542C8"/>
    <w:rsid w:val="00A547F5"/>
    <w:rsid w:val="00A54AEE"/>
    <w:rsid w:val="00A550C4"/>
    <w:rsid w:val="00A55942"/>
    <w:rsid w:val="00A55E54"/>
    <w:rsid w:val="00A55F22"/>
    <w:rsid w:val="00A56B40"/>
    <w:rsid w:val="00A56CE3"/>
    <w:rsid w:val="00A57087"/>
    <w:rsid w:val="00A57396"/>
    <w:rsid w:val="00A57815"/>
    <w:rsid w:val="00A60B1D"/>
    <w:rsid w:val="00A60E40"/>
    <w:rsid w:val="00A6126F"/>
    <w:rsid w:val="00A6132E"/>
    <w:rsid w:val="00A61D37"/>
    <w:rsid w:val="00A61D48"/>
    <w:rsid w:val="00A61DD0"/>
    <w:rsid w:val="00A6278A"/>
    <w:rsid w:val="00A628B5"/>
    <w:rsid w:val="00A62B0B"/>
    <w:rsid w:val="00A634B2"/>
    <w:rsid w:val="00A63669"/>
    <w:rsid w:val="00A63E5B"/>
    <w:rsid w:val="00A64068"/>
    <w:rsid w:val="00A6494E"/>
    <w:rsid w:val="00A65EE9"/>
    <w:rsid w:val="00A65F85"/>
    <w:rsid w:val="00A662DB"/>
    <w:rsid w:val="00A670D7"/>
    <w:rsid w:val="00A679F7"/>
    <w:rsid w:val="00A67BF0"/>
    <w:rsid w:val="00A70C63"/>
    <w:rsid w:val="00A70D39"/>
    <w:rsid w:val="00A70D8D"/>
    <w:rsid w:val="00A70E5A"/>
    <w:rsid w:val="00A71BF9"/>
    <w:rsid w:val="00A7239B"/>
    <w:rsid w:val="00A72912"/>
    <w:rsid w:val="00A72A61"/>
    <w:rsid w:val="00A72B7A"/>
    <w:rsid w:val="00A735DC"/>
    <w:rsid w:val="00A738A1"/>
    <w:rsid w:val="00A739EE"/>
    <w:rsid w:val="00A73C1F"/>
    <w:rsid w:val="00A73E2C"/>
    <w:rsid w:val="00A751DF"/>
    <w:rsid w:val="00A75FA4"/>
    <w:rsid w:val="00A75FD1"/>
    <w:rsid w:val="00A76247"/>
    <w:rsid w:val="00A76F8B"/>
    <w:rsid w:val="00A77BA6"/>
    <w:rsid w:val="00A80127"/>
    <w:rsid w:val="00A80644"/>
    <w:rsid w:val="00A80FF0"/>
    <w:rsid w:val="00A81010"/>
    <w:rsid w:val="00A8188D"/>
    <w:rsid w:val="00A81975"/>
    <w:rsid w:val="00A81CE2"/>
    <w:rsid w:val="00A82249"/>
    <w:rsid w:val="00A8342A"/>
    <w:rsid w:val="00A83700"/>
    <w:rsid w:val="00A83987"/>
    <w:rsid w:val="00A83AF1"/>
    <w:rsid w:val="00A848D6"/>
    <w:rsid w:val="00A8544D"/>
    <w:rsid w:val="00A85452"/>
    <w:rsid w:val="00A8565E"/>
    <w:rsid w:val="00A856BD"/>
    <w:rsid w:val="00A85714"/>
    <w:rsid w:val="00A85CA7"/>
    <w:rsid w:val="00A85E9D"/>
    <w:rsid w:val="00A85F3E"/>
    <w:rsid w:val="00A863F0"/>
    <w:rsid w:val="00A8679F"/>
    <w:rsid w:val="00A868CE"/>
    <w:rsid w:val="00A86C45"/>
    <w:rsid w:val="00A86FA8"/>
    <w:rsid w:val="00A87A5A"/>
    <w:rsid w:val="00A87D57"/>
    <w:rsid w:val="00A90628"/>
    <w:rsid w:val="00A90C42"/>
    <w:rsid w:val="00A90CC2"/>
    <w:rsid w:val="00A91160"/>
    <w:rsid w:val="00A91A6A"/>
    <w:rsid w:val="00A91F56"/>
    <w:rsid w:val="00A9203A"/>
    <w:rsid w:val="00A926DA"/>
    <w:rsid w:val="00A92C03"/>
    <w:rsid w:val="00A92D9E"/>
    <w:rsid w:val="00A94100"/>
    <w:rsid w:val="00A9461B"/>
    <w:rsid w:val="00A94703"/>
    <w:rsid w:val="00A947E5"/>
    <w:rsid w:val="00A94B35"/>
    <w:rsid w:val="00A94E6F"/>
    <w:rsid w:val="00A94F02"/>
    <w:rsid w:val="00A950F5"/>
    <w:rsid w:val="00A9510B"/>
    <w:rsid w:val="00A95A95"/>
    <w:rsid w:val="00A95AA5"/>
    <w:rsid w:val="00A95C8D"/>
    <w:rsid w:val="00A96007"/>
    <w:rsid w:val="00A961C9"/>
    <w:rsid w:val="00A963A0"/>
    <w:rsid w:val="00A96401"/>
    <w:rsid w:val="00A96694"/>
    <w:rsid w:val="00A967C1"/>
    <w:rsid w:val="00A96832"/>
    <w:rsid w:val="00A969CC"/>
    <w:rsid w:val="00A96DA2"/>
    <w:rsid w:val="00A96DF2"/>
    <w:rsid w:val="00A972B1"/>
    <w:rsid w:val="00A9761B"/>
    <w:rsid w:val="00A9776B"/>
    <w:rsid w:val="00A9794B"/>
    <w:rsid w:val="00AA05F5"/>
    <w:rsid w:val="00AA088A"/>
    <w:rsid w:val="00AA0E08"/>
    <w:rsid w:val="00AA164F"/>
    <w:rsid w:val="00AA1A42"/>
    <w:rsid w:val="00AA2F28"/>
    <w:rsid w:val="00AA2FA4"/>
    <w:rsid w:val="00AA3433"/>
    <w:rsid w:val="00AA356F"/>
    <w:rsid w:val="00AA3785"/>
    <w:rsid w:val="00AA3A1E"/>
    <w:rsid w:val="00AA405B"/>
    <w:rsid w:val="00AA40FD"/>
    <w:rsid w:val="00AA4370"/>
    <w:rsid w:val="00AA4727"/>
    <w:rsid w:val="00AA502C"/>
    <w:rsid w:val="00AA5112"/>
    <w:rsid w:val="00AA5243"/>
    <w:rsid w:val="00AA5551"/>
    <w:rsid w:val="00AA5B70"/>
    <w:rsid w:val="00AA6208"/>
    <w:rsid w:val="00AA6744"/>
    <w:rsid w:val="00AA676D"/>
    <w:rsid w:val="00AA69F8"/>
    <w:rsid w:val="00AA79F5"/>
    <w:rsid w:val="00AA7EF0"/>
    <w:rsid w:val="00AB02FD"/>
    <w:rsid w:val="00AB03D5"/>
    <w:rsid w:val="00AB0686"/>
    <w:rsid w:val="00AB11E6"/>
    <w:rsid w:val="00AB1441"/>
    <w:rsid w:val="00AB155A"/>
    <w:rsid w:val="00AB1930"/>
    <w:rsid w:val="00AB2443"/>
    <w:rsid w:val="00AB3058"/>
    <w:rsid w:val="00AB3084"/>
    <w:rsid w:val="00AB34F7"/>
    <w:rsid w:val="00AB3CA4"/>
    <w:rsid w:val="00AB3FB0"/>
    <w:rsid w:val="00AB414D"/>
    <w:rsid w:val="00AB45C0"/>
    <w:rsid w:val="00AB4BCD"/>
    <w:rsid w:val="00AB5073"/>
    <w:rsid w:val="00AB517B"/>
    <w:rsid w:val="00AB5558"/>
    <w:rsid w:val="00AB6C27"/>
    <w:rsid w:val="00AB7052"/>
    <w:rsid w:val="00AB735D"/>
    <w:rsid w:val="00AB7603"/>
    <w:rsid w:val="00AB7909"/>
    <w:rsid w:val="00AB7982"/>
    <w:rsid w:val="00AC0B06"/>
    <w:rsid w:val="00AC0E3E"/>
    <w:rsid w:val="00AC11D2"/>
    <w:rsid w:val="00AC1765"/>
    <w:rsid w:val="00AC1ED4"/>
    <w:rsid w:val="00AC2377"/>
    <w:rsid w:val="00AC238A"/>
    <w:rsid w:val="00AC2429"/>
    <w:rsid w:val="00AC26AA"/>
    <w:rsid w:val="00AC2CC1"/>
    <w:rsid w:val="00AC305A"/>
    <w:rsid w:val="00AC3324"/>
    <w:rsid w:val="00AC3891"/>
    <w:rsid w:val="00AC3B83"/>
    <w:rsid w:val="00AC44E7"/>
    <w:rsid w:val="00AC4942"/>
    <w:rsid w:val="00AC4AA3"/>
    <w:rsid w:val="00AC52B1"/>
    <w:rsid w:val="00AC54C4"/>
    <w:rsid w:val="00AC58E7"/>
    <w:rsid w:val="00AC60EB"/>
    <w:rsid w:val="00AC6787"/>
    <w:rsid w:val="00AC6AA3"/>
    <w:rsid w:val="00AC6C0D"/>
    <w:rsid w:val="00AC6DEB"/>
    <w:rsid w:val="00AC7758"/>
    <w:rsid w:val="00AC7F46"/>
    <w:rsid w:val="00AD04E9"/>
    <w:rsid w:val="00AD16B1"/>
    <w:rsid w:val="00AD1876"/>
    <w:rsid w:val="00AD1AF1"/>
    <w:rsid w:val="00AD2087"/>
    <w:rsid w:val="00AD2782"/>
    <w:rsid w:val="00AD2CF2"/>
    <w:rsid w:val="00AD2EFF"/>
    <w:rsid w:val="00AD36B6"/>
    <w:rsid w:val="00AD3AD8"/>
    <w:rsid w:val="00AD452E"/>
    <w:rsid w:val="00AD527C"/>
    <w:rsid w:val="00AD57C8"/>
    <w:rsid w:val="00AD599E"/>
    <w:rsid w:val="00AD7106"/>
    <w:rsid w:val="00AD717B"/>
    <w:rsid w:val="00AD7796"/>
    <w:rsid w:val="00AD77CB"/>
    <w:rsid w:val="00AD79A5"/>
    <w:rsid w:val="00AE0092"/>
    <w:rsid w:val="00AE0250"/>
    <w:rsid w:val="00AE0772"/>
    <w:rsid w:val="00AE0903"/>
    <w:rsid w:val="00AE16DC"/>
    <w:rsid w:val="00AE1A84"/>
    <w:rsid w:val="00AE1EE7"/>
    <w:rsid w:val="00AE244F"/>
    <w:rsid w:val="00AE2994"/>
    <w:rsid w:val="00AE2BB9"/>
    <w:rsid w:val="00AE2DE4"/>
    <w:rsid w:val="00AE38BE"/>
    <w:rsid w:val="00AE3AEE"/>
    <w:rsid w:val="00AE3EBF"/>
    <w:rsid w:val="00AE4303"/>
    <w:rsid w:val="00AE4833"/>
    <w:rsid w:val="00AE495E"/>
    <w:rsid w:val="00AE4B41"/>
    <w:rsid w:val="00AE57B0"/>
    <w:rsid w:val="00AE57B3"/>
    <w:rsid w:val="00AE5D67"/>
    <w:rsid w:val="00AE5DC5"/>
    <w:rsid w:val="00AE6065"/>
    <w:rsid w:val="00AE6A1C"/>
    <w:rsid w:val="00AE745A"/>
    <w:rsid w:val="00AF04D7"/>
    <w:rsid w:val="00AF1133"/>
    <w:rsid w:val="00AF11B4"/>
    <w:rsid w:val="00AF16FC"/>
    <w:rsid w:val="00AF2AC2"/>
    <w:rsid w:val="00AF2D2A"/>
    <w:rsid w:val="00AF31C2"/>
    <w:rsid w:val="00AF36F1"/>
    <w:rsid w:val="00AF3F6C"/>
    <w:rsid w:val="00AF428D"/>
    <w:rsid w:val="00AF4BCC"/>
    <w:rsid w:val="00AF4CAE"/>
    <w:rsid w:val="00AF597F"/>
    <w:rsid w:val="00AF5EAE"/>
    <w:rsid w:val="00AF6F0B"/>
    <w:rsid w:val="00AF7560"/>
    <w:rsid w:val="00B00F0E"/>
    <w:rsid w:val="00B01243"/>
    <w:rsid w:val="00B013DC"/>
    <w:rsid w:val="00B01687"/>
    <w:rsid w:val="00B0176E"/>
    <w:rsid w:val="00B01CF8"/>
    <w:rsid w:val="00B02A59"/>
    <w:rsid w:val="00B03407"/>
    <w:rsid w:val="00B0381B"/>
    <w:rsid w:val="00B0395E"/>
    <w:rsid w:val="00B03A02"/>
    <w:rsid w:val="00B03DB2"/>
    <w:rsid w:val="00B03EF1"/>
    <w:rsid w:val="00B04C7A"/>
    <w:rsid w:val="00B04C93"/>
    <w:rsid w:val="00B0540E"/>
    <w:rsid w:val="00B05C4F"/>
    <w:rsid w:val="00B05DCC"/>
    <w:rsid w:val="00B06AB5"/>
    <w:rsid w:val="00B07571"/>
    <w:rsid w:val="00B0789E"/>
    <w:rsid w:val="00B07A0B"/>
    <w:rsid w:val="00B07A30"/>
    <w:rsid w:val="00B1006E"/>
    <w:rsid w:val="00B10FA5"/>
    <w:rsid w:val="00B11394"/>
    <w:rsid w:val="00B114C3"/>
    <w:rsid w:val="00B11899"/>
    <w:rsid w:val="00B11E2C"/>
    <w:rsid w:val="00B120B3"/>
    <w:rsid w:val="00B12114"/>
    <w:rsid w:val="00B127E6"/>
    <w:rsid w:val="00B12BD1"/>
    <w:rsid w:val="00B12DB7"/>
    <w:rsid w:val="00B13494"/>
    <w:rsid w:val="00B1356D"/>
    <w:rsid w:val="00B14820"/>
    <w:rsid w:val="00B14925"/>
    <w:rsid w:val="00B1507A"/>
    <w:rsid w:val="00B15333"/>
    <w:rsid w:val="00B153B1"/>
    <w:rsid w:val="00B1549C"/>
    <w:rsid w:val="00B15C99"/>
    <w:rsid w:val="00B160C7"/>
    <w:rsid w:val="00B161AB"/>
    <w:rsid w:val="00B161CD"/>
    <w:rsid w:val="00B16C8A"/>
    <w:rsid w:val="00B170EB"/>
    <w:rsid w:val="00B174AD"/>
    <w:rsid w:val="00B17B6F"/>
    <w:rsid w:val="00B20FBE"/>
    <w:rsid w:val="00B21689"/>
    <w:rsid w:val="00B21D81"/>
    <w:rsid w:val="00B228C1"/>
    <w:rsid w:val="00B2298D"/>
    <w:rsid w:val="00B22B41"/>
    <w:rsid w:val="00B22E96"/>
    <w:rsid w:val="00B238D8"/>
    <w:rsid w:val="00B23949"/>
    <w:rsid w:val="00B23998"/>
    <w:rsid w:val="00B23B7C"/>
    <w:rsid w:val="00B23DCF"/>
    <w:rsid w:val="00B24246"/>
    <w:rsid w:val="00B24812"/>
    <w:rsid w:val="00B24A12"/>
    <w:rsid w:val="00B24FC1"/>
    <w:rsid w:val="00B250F5"/>
    <w:rsid w:val="00B255A0"/>
    <w:rsid w:val="00B256B4"/>
    <w:rsid w:val="00B2585A"/>
    <w:rsid w:val="00B25FBF"/>
    <w:rsid w:val="00B26963"/>
    <w:rsid w:val="00B26DA4"/>
    <w:rsid w:val="00B2710C"/>
    <w:rsid w:val="00B271AE"/>
    <w:rsid w:val="00B2773A"/>
    <w:rsid w:val="00B278A0"/>
    <w:rsid w:val="00B27A5D"/>
    <w:rsid w:val="00B27B3F"/>
    <w:rsid w:val="00B30254"/>
    <w:rsid w:val="00B30464"/>
    <w:rsid w:val="00B3086D"/>
    <w:rsid w:val="00B30918"/>
    <w:rsid w:val="00B31310"/>
    <w:rsid w:val="00B31424"/>
    <w:rsid w:val="00B319DB"/>
    <w:rsid w:val="00B31BFE"/>
    <w:rsid w:val="00B31D1F"/>
    <w:rsid w:val="00B326A2"/>
    <w:rsid w:val="00B33397"/>
    <w:rsid w:val="00B33AC4"/>
    <w:rsid w:val="00B3413B"/>
    <w:rsid w:val="00B34280"/>
    <w:rsid w:val="00B3466C"/>
    <w:rsid w:val="00B34677"/>
    <w:rsid w:val="00B346E0"/>
    <w:rsid w:val="00B35298"/>
    <w:rsid w:val="00B35494"/>
    <w:rsid w:val="00B35B51"/>
    <w:rsid w:val="00B35C67"/>
    <w:rsid w:val="00B3632F"/>
    <w:rsid w:val="00B36E16"/>
    <w:rsid w:val="00B37689"/>
    <w:rsid w:val="00B37A6D"/>
    <w:rsid w:val="00B37B51"/>
    <w:rsid w:val="00B37CB7"/>
    <w:rsid w:val="00B40A34"/>
    <w:rsid w:val="00B40C7B"/>
    <w:rsid w:val="00B4115E"/>
    <w:rsid w:val="00B416DD"/>
    <w:rsid w:val="00B41EBA"/>
    <w:rsid w:val="00B41FC0"/>
    <w:rsid w:val="00B4218B"/>
    <w:rsid w:val="00B422FE"/>
    <w:rsid w:val="00B43192"/>
    <w:rsid w:val="00B43386"/>
    <w:rsid w:val="00B4346D"/>
    <w:rsid w:val="00B436F7"/>
    <w:rsid w:val="00B43762"/>
    <w:rsid w:val="00B43872"/>
    <w:rsid w:val="00B43EA8"/>
    <w:rsid w:val="00B442B7"/>
    <w:rsid w:val="00B44759"/>
    <w:rsid w:val="00B448B0"/>
    <w:rsid w:val="00B44CE7"/>
    <w:rsid w:val="00B44D47"/>
    <w:rsid w:val="00B44DE0"/>
    <w:rsid w:val="00B44DF0"/>
    <w:rsid w:val="00B44F2A"/>
    <w:rsid w:val="00B45A23"/>
    <w:rsid w:val="00B45BEB"/>
    <w:rsid w:val="00B463FB"/>
    <w:rsid w:val="00B46799"/>
    <w:rsid w:val="00B4686C"/>
    <w:rsid w:val="00B46B27"/>
    <w:rsid w:val="00B46C67"/>
    <w:rsid w:val="00B46E00"/>
    <w:rsid w:val="00B4710D"/>
    <w:rsid w:val="00B476DF"/>
    <w:rsid w:val="00B47A1C"/>
    <w:rsid w:val="00B50125"/>
    <w:rsid w:val="00B5036F"/>
    <w:rsid w:val="00B50413"/>
    <w:rsid w:val="00B50B09"/>
    <w:rsid w:val="00B517A8"/>
    <w:rsid w:val="00B51998"/>
    <w:rsid w:val="00B52D77"/>
    <w:rsid w:val="00B5310D"/>
    <w:rsid w:val="00B53499"/>
    <w:rsid w:val="00B5366D"/>
    <w:rsid w:val="00B539FE"/>
    <w:rsid w:val="00B53DED"/>
    <w:rsid w:val="00B53FA1"/>
    <w:rsid w:val="00B54708"/>
    <w:rsid w:val="00B54C3F"/>
    <w:rsid w:val="00B5537F"/>
    <w:rsid w:val="00B55CBD"/>
    <w:rsid w:val="00B563B6"/>
    <w:rsid w:val="00B565F4"/>
    <w:rsid w:val="00B577A3"/>
    <w:rsid w:val="00B57907"/>
    <w:rsid w:val="00B57EB3"/>
    <w:rsid w:val="00B60EDF"/>
    <w:rsid w:val="00B61AE6"/>
    <w:rsid w:val="00B61E5A"/>
    <w:rsid w:val="00B62152"/>
    <w:rsid w:val="00B622DD"/>
    <w:rsid w:val="00B62483"/>
    <w:rsid w:val="00B62A6E"/>
    <w:rsid w:val="00B62C0E"/>
    <w:rsid w:val="00B63643"/>
    <w:rsid w:val="00B6392D"/>
    <w:rsid w:val="00B63CE1"/>
    <w:rsid w:val="00B63DF1"/>
    <w:rsid w:val="00B63F52"/>
    <w:rsid w:val="00B64B77"/>
    <w:rsid w:val="00B64BF9"/>
    <w:rsid w:val="00B64D45"/>
    <w:rsid w:val="00B65214"/>
    <w:rsid w:val="00B65414"/>
    <w:rsid w:val="00B656B8"/>
    <w:rsid w:val="00B6586D"/>
    <w:rsid w:val="00B65AA0"/>
    <w:rsid w:val="00B65ABC"/>
    <w:rsid w:val="00B66ABB"/>
    <w:rsid w:val="00B66E01"/>
    <w:rsid w:val="00B702E2"/>
    <w:rsid w:val="00B7037B"/>
    <w:rsid w:val="00B7043E"/>
    <w:rsid w:val="00B71783"/>
    <w:rsid w:val="00B71B35"/>
    <w:rsid w:val="00B72163"/>
    <w:rsid w:val="00B723BD"/>
    <w:rsid w:val="00B724BC"/>
    <w:rsid w:val="00B724F4"/>
    <w:rsid w:val="00B72701"/>
    <w:rsid w:val="00B73CAC"/>
    <w:rsid w:val="00B74779"/>
    <w:rsid w:val="00B74A36"/>
    <w:rsid w:val="00B74B12"/>
    <w:rsid w:val="00B74B47"/>
    <w:rsid w:val="00B74F8A"/>
    <w:rsid w:val="00B74FAA"/>
    <w:rsid w:val="00B752E7"/>
    <w:rsid w:val="00B75617"/>
    <w:rsid w:val="00B7609C"/>
    <w:rsid w:val="00B765AF"/>
    <w:rsid w:val="00B76B04"/>
    <w:rsid w:val="00B76D69"/>
    <w:rsid w:val="00B7727F"/>
    <w:rsid w:val="00B77431"/>
    <w:rsid w:val="00B77A0D"/>
    <w:rsid w:val="00B803B4"/>
    <w:rsid w:val="00B804E2"/>
    <w:rsid w:val="00B804F5"/>
    <w:rsid w:val="00B806D5"/>
    <w:rsid w:val="00B807DA"/>
    <w:rsid w:val="00B810F4"/>
    <w:rsid w:val="00B81151"/>
    <w:rsid w:val="00B8152A"/>
    <w:rsid w:val="00B815B0"/>
    <w:rsid w:val="00B81B21"/>
    <w:rsid w:val="00B8266A"/>
    <w:rsid w:val="00B8334A"/>
    <w:rsid w:val="00B83B5A"/>
    <w:rsid w:val="00B84031"/>
    <w:rsid w:val="00B841BF"/>
    <w:rsid w:val="00B8502E"/>
    <w:rsid w:val="00B852F4"/>
    <w:rsid w:val="00B85919"/>
    <w:rsid w:val="00B859D9"/>
    <w:rsid w:val="00B85C84"/>
    <w:rsid w:val="00B85F0D"/>
    <w:rsid w:val="00B86162"/>
    <w:rsid w:val="00B866DE"/>
    <w:rsid w:val="00B866F3"/>
    <w:rsid w:val="00B86A9E"/>
    <w:rsid w:val="00B870AA"/>
    <w:rsid w:val="00B87596"/>
    <w:rsid w:val="00B901B3"/>
    <w:rsid w:val="00B90383"/>
    <w:rsid w:val="00B90457"/>
    <w:rsid w:val="00B90B0E"/>
    <w:rsid w:val="00B91D43"/>
    <w:rsid w:val="00B923C1"/>
    <w:rsid w:val="00B92687"/>
    <w:rsid w:val="00B92B36"/>
    <w:rsid w:val="00B93045"/>
    <w:rsid w:val="00B937FA"/>
    <w:rsid w:val="00B9427E"/>
    <w:rsid w:val="00B9478F"/>
    <w:rsid w:val="00B948FC"/>
    <w:rsid w:val="00B94D98"/>
    <w:rsid w:val="00B94F09"/>
    <w:rsid w:val="00B95798"/>
    <w:rsid w:val="00B95DF2"/>
    <w:rsid w:val="00B95F56"/>
    <w:rsid w:val="00B96203"/>
    <w:rsid w:val="00B964F8"/>
    <w:rsid w:val="00B971A8"/>
    <w:rsid w:val="00B97391"/>
    <w:rsid w:val="00B97B84"/>
    <w:rsid w:val="00B97D57"/>
    <w:rsid w:val="00BA0ECA"/>
    <w:rsid w:val="00BA178D"/>
    <w:rsid w:val="00BA1A34"/>
    <w:rsid w:val="00BA1D57"/>
    <w:rsid w:val="00BA1DA9"/>
    <w:rsid w:val="00BA2B4A"/>
    <w:rsid w:val="00BA2D96"/>
    <w:rsid w:val="00BA3245"/>
    <w:rsid w:val="00BA325A"/>
    <w:rsid w:val="00BA3406"/>
    <w:rsid w:val="00BA35B6"/>
    <w:rsid w:val="00BA3A59"/>
    <w:rsid w:val="00BA3B1C"/>
    <w:rsid w:val="00BA43A7"/>
    <w:rsid w:val="00BA4DC9"/>
    <w:rsid w:val="00BA53D9"/>
    <w:rsid w:val="00BA543E"/>
    <w:rsid w:val="00BA5659"/>
    <w:rsid w:val="00BA59F1"/>
    <w:rsid w:val="00BA5C27"/>
    <w:rsid w:val="00BA5DAD"/>
    <w:rsid w:val="00BA5DB1"/>
    <w:rsid w:val="00BA6559"/>
    <w:rsid w:val="00BA6580"/>
    <w:rsid w:val="00BA6963"/>
    <w:rsid w:val="00BA69DD"/>
    <w:rsid w:val="00BA6E77"/>
    <w:rsid w:val="00BA70B7"/>
    <w:rsid w:val="00BA75B8"/>
    <w:rsid w:val="00BA76DA"/>
    <w:rsid w:val="00BA7864"/>
    <w:rsid w:val="00BB003C"/>
    <w:rsid w:val="00BB0351"/>
    <w:rsid w:val="00BB0805"/>
    <w:rsid w:val="00BB0BEF"/>
    <w:rsid w:val="00BB1477"/>
    <w:rsid w:val="00BB290B"/>
    <w:rsid w:val="00BB334F"/>
    <w:rsid w:val="00BB4611"/>
    <w:rsid w:val="00BB474E"/>
    <w:rsid w:val="00BB55F5"/>
    <w:rsid w:val="00BB562E"/>
    <w:rsid w:val="00BB633E"/>
    <w:rsid w:val="00BB6371"/>
    <w:rsid w:val="00BB6453"/>
    <w:rsid w:val="00BB669D"/>
    <w:rsid w:val="00BB68F7"/>
    <w:rsid w:val="00BB6FDE"/>
    <w:rsid w:val="00BB7F04"/>
    <w:rsid w:val="00BC011B"/>
    <w:rsid w:val="00BC025D"/>
    <w:rsid w:val="00BC0522"/>
    <w:rsid w:val="00BC0C0B"/>
    <w:rsid w:val="00BC0E7A"/>
    <w:rsid w:val="00BC10FD"/>
    <w:rsid w:val="00BC15A0"/>
    <w:rsid w:val="00BC1E49"/>
    <w:rsid w:val="00BC1EE7"/>
    <w:rsid w:val="00BC229B"/>
    <w:rsid w:val="00BC3FD4"/>
    <w:rsid w:val="00BC4341"/>
    <w:rsid w:val="00BC486D"/>
    <w:rsid w:val="00BC4FEC"/>
    <w:rsid w:val="00BC51A7"/>
    <w:rsid w:val="00BC5614"/>
    <w:rsid w:val="00BC56BE"/>
    <w:rsid w:val="00BC5A6D"/>
    <w:rsid w:val="00BC6022"/>
    <w:rsid w:val="00BC61CA"/>
    <w:rsid w:val="00BC61DD"/>
    <w:rsid w:val="00BC6AB0"/>
    <w:rsid w:val="00BC713D"/>
    <w:rsid w:val="00BC7299"/>
    <w:rsid w:val="00BC7392"/>
    <w:rsid w:val="00BC798D"/>
    <w:rsid w:val="00BC7F24"/>
    <w:rsid w:val="00BC7F41"/>
    <w:rsid w:val="00BD0049"/>
    <w:rsid w:val="00BD03C5"/>
    <w:rsid w:val="00BD07E6"/>
    <w:rsid w:val="00BD0FD9"/>
    <w:rsid w:val="00BD1168"/>
    <w:rsid w:val="00BD176A"/>
    <w:rsid w:val="00BD1C30"/>
    <w:rsid w:val="00BD1DC1"/>
    <w:rsid w:val="00BD1DD5"/>
    <w:rsid w:val="00BD1EF4"/>
    <w:rsid w:val="00BD2380"/>
    <w:rsid w:val="00BD2389"/>
    <w:rsid w:val="00BD25B2"/>
    <w:rsid w:val="00BD2890"/>
    <w:rsid w:val="00BD3204"/>
    <w:rsid w:val="00BD325F"/>
    <w:rsid w:val="00BD354B"/>
    <w:rsid w:val="00BD395E"/>
    <w:rsid w:val="00BD4053"/>
    <w:rsid w:val="00BD48C6"/>
    <w:rsid w:val="00BD53BB"/>
    <w:rsid w:val="00BD576A"/>
    <w:rsid w:val="00BD5F9F"/>
    <w:rsid w:val="00BD605B"/>
    <w:rsid w:val="00BD61B2"/>
    <w:rsid w:val="00BD6367"/>
    <w:rsid w:val="00BD6CCF"/>
    <w:rsid w:val="00BD774A"/>
    <w:rsid w:val="00BD7A79"/>
    <w:rsid w:val="00BD7BF7"/>
    <w:rsid w:val="00BD7FD3"/>
    <w:rsid w:val="00BE007C"/>
    <w:rsid w:val="00BE0891"/>
    <w:rsid w:val="00BE08FA"/>
    <w:rsid w:val="00BE143D"/>
    <w:rsid w:val="00BE1520"/>
    <w:rsid w:val="00BE1F8A"/>
    <w:rsid w:val="00BE247D"/>
    <w:rsid w:val="00BE25A3"/>
    <w:rsid w:val="00BE3060"/>
    <w:rsid w:val="00BE31FF"/>
    <w:rsid w:val="00BE3329"/>
    <w:rsid w:val="00BE35FF"/>
    <w:rsid w:val="00BE3659"/>
    <w:rsid w:val="00BE4204"/>
    <w:rsid w:val="00BE495E"/>
    <w:rsid w:val="00BE5257"/>
    <w:rsid w:val="00BE54C1"/>
    <w:rsid w:val="00BE54FA"/>
    <w:rsid w:val="00BE5929"/>
    <w:rsid w:val="00BE5E7D"/>
    <w:rsid w:val="00BE5F7A"/>
    <w:rsid w:val="00BE60BE"/>
    <w:rsid w:val="00BE6310"/>
    <w:rsid w:val="00BE63F0"/>
    <w:rsid w:val="00BE6794"/>
    <w:rsid w:val="00BE6C76"/>
    <w:rsid w:val="00BE752C"/>
    <w:rsid w:val="00BE7B27"/>
    <w:rsid w:val="00BF0598"/>
    <w:rsid w:val="00BF07B3"/>
    <w:rsid w:val="00BF087E"/>
    <w:rsid w:val="00BF14CC"/>
    <w:rsid w:val="00BF17E5"/>
    <w:rsid w:val="00BF19B7"/>
    <w:rsid w:val="00BF1DFF"/>
    <w:rsid w:val="00BF1F62"/>
    <w:rsid w:val="00BF1FC9"/>
    <w:rsid w:val="00BF25EC"/>
    <w:rsid w:val="00BF2744"/>
    <w:rsid w:val="00BF2A77"/>
    <w:rsid w:val="00BF2AF6"/>
    <w:rsid w:val="00BF32AE"/>
    <w:rsid w:val="00BF3749"/>
    <w:rsid w:val="00BF3BC9"/>
    <w:rsid w:val="00BF402A"/>
    <w:rsid w:val="00BF53D1"/>
    <w:rsid w:val="00BF56D7"/>
    <w:rsid w:val="00BF5A98"/>
    <w:rsid w:val="00BF5DA8"/>
    <w:rsid w:val="00BF64FF"/>
    <w:rsid w:val="00BF71BC"/>
    <w:rsid w:val="00BF746A"/>
    <w:rsid w:val="00C003B1"/>
    <w:rsid w:val="00C00485"/>
    <w:rsid w:val="00C00686"/>
    <w:rsid w:val="00C0120E"/>
    <w:rsid w:val="00C01A16"/>
    <w:rsid w:val="00C01BE4"/>
    <w:rsid w:val="00C01C5F"/>
    <w:rsid w:val="00C01F3C"/>
    <w:rsid w:val="00C02173"/>
    <w:rsid w:val="00C021E8"/>
    <w:rsid w:val="00C03C03"/>
    <w:rsid w:val="00C04144"/>
    <w:rsid w:val="00C047F6"/>
    <w:rsid w:val="00C0499A"/>
    <w:rsid w:val="00C04BA9"/>
    <w:rsid w:val="00C04E24"/>
    <w:rsid w:val="00C04F0C"/>
    <w:rsid w:val="00C051F5"/>
    <w:rsid w:val="00C05538"/>
    <w:rsid w:val="00C05DC4"/>
    <w:rsid w:val="00C067D9"/>
    <w:rsid w:val="00C06925"/>
    <w:rsid w:val="00C06B39"/>
    <w:rsid w:val="00C07287"/>
    <w:rsid w:val="00C079BD"/>
    <w:rsid w:val="00C101FD"/>
    <w:rsid w:val="00C10321"/>
    <w:rsid w:val="00C10B68"/>
    <w:rsid w:val="00C10D09"/>
    <w:rsid w:val="00C10F7F"/>
    <w:rsid w:val="00C110D1"/>
    <w:rsid w:val="00C114F3"/>
    <w:rsid w:val="00C11D39"/>
    <w:rsid w:val="00C12A41"/>
    <w:rsid w:val="00C12E6D"/>
    <w:rsid w:val="00C12F02"/>
    <w:rsid w:val="00C131F6"/>
    <w:rsid w:val="00C13323"/>
    <w:rsid w:val="00C13993"/>
    <w:rsid w:val="00C13FA2"/>
    <w:rsid w:val="00C14094"/>
    <w:rsid w:val="00C14472"/>
    <w:rsid w:val="00C14CEC"/>
    <w:rsid w:val="00C15E10"/>
    <w:rsid w:val="00C1653A"/>
    <w:rsid w:val="00C16FCB"/>
    <w:rsid w:val="00C179CF"/>
    <w:rsid w:val="00C20DA2"/>
    <w:rsid w:val="00C20E62"/>
    <w:rsid w:val="00C21566"/>
    <w:rsid w:val="00C2197B"/>
    <w:rsid w:val="00C21A12"/>
    <w:rsid w:val="00C21C88"/>
    <w:rsid w:val="00C22133"/>
    <w:rsid w:val="00C232CD"/>
    <w:rsid w:val="00C2346D"/>
    <w:rsid w:val="00C238D2"/>
    <w:rsid w:val="00C238E1"/>
    <w:rsid w:val="00C24229"/>
    <w:rsid w:val="00C24641"/>
    <w:rsid w:val="00C2475D"/>
    <w:rsid w:val="00C2482B"/>
    <w:rsid w:val="00C249DC"/>
    <w:rsid w:val="00C24D2B"/>
    <w:rsid w:val="00C24DF2"/>
    <w:rsid w:val="00C24E7A"/>
    <w:rsid w:val="00C254BA"/>
    <w:rsid w:val="00C25960"/>
    <w:rsid w:val="00C25C0D"/>
    <w:rsid w:val="00C26291"/>
    <w:rsid w:val="00C264A8"/>
    <w:rsid w:val="00C26A1F"/>
    <w:rsid w:val="00C26F3E"/>
    <w:rsid w:val="00C27050"/>
    <w:rsid w:val="00C2716D"/>
    <w:rsid w:val="00C275A2"/>
    <w:rsid w:val="00C276D8"/>
    <w:rsid w:val="00C302BF"/>
    <w:rsid w:val="00C30365"/>
    <w:rsid w:val="00C30425"/>
    <w:rsid w:val="00C304F3"/>
    <w:rsid w:val="00C30AC9"/>
    <w:rsid w:val="00C30BD6"/>
    <w:rsid w:val="00C30BFE"/>
    <w:rsid w:val="00C30CE4"/>
    <w:rsid w:val="00C31112"/>
    <w:rsid w:val="00C31C32"/>
    <w:rsid w:val="00C31DE2"/>
    <w:rsid w:val="00C32635"/>
    <w:rsid w:val="00C32824"/>
    <w:rsid w:val="00C3297B"/>
    <w:rsid w:val="00C329B0"/>
    <w:rsid w:val="00C32C90"/>
    <w:rsid w:val="00C330F8"/>
    <w:rsid w:val="00C331C4"/>
    <w:rsid w:val="00C33B08"/>
    <w:rsid w:val="00C33D81"/>
    <w:rsid w:val="00C33F05"/>
    <w:rsid w:val="00C3457E"/>
    <w:rsid w:val="00C34580"/>
    <w:rsid w:val="00C34F39"/>
    <w:rsid w:val="00C35104"/>
    <w:rsid w:val="00C35186"/>
    <w:rsid w:val="00C353D7"/>
    <w:rsid w:val="00C35CC9"/>
    <w:rsid w:val="00C35EA5"/>
    <w:rsid w:val="00C35FE8"/>
    <w:rsid w:val="00C3670E"/>
    <w:rsid w:val="00C3747E"/>
    <w:rsid w:val="00C374EA"/>
    <w:rsid w:val="00C37B52"/>
    <w:rsid w:val="00C403AA"/>
    <w:rsid w:val="00C407FB"/>
    <w:rsid w:val="00C40982"/>
    <w:rsid w:val="00C40EED"/>
    <w:rsid w:val="00C4138B"/>
    <w:rsid w:val="00C414E4"/>
    <w:rsid w:val="00C4199A"/>
    <w:rsid w:val="00C4204E"/>
    <w:rsid w:val="00C42F79"/>
    <w:rsid w:val="00C43989"/>
    <w:rsid w:val="00C43C48"/>
    <w:rsid w:val="00C43D4D"/>
    <w:rsid w:val="00C4454A"/>
    <w:rsid w:val="00C4481C"/>
    <w:rsid w:val="00C4515C"/>
    <w:rsid w:val="00C4529B"/>
    <w:rsid w:val="00C4579F"/>
    <w:rsid w:val="00C45A0E"/>
    <w:rsid w:val="00C45D50"/>
    <w:rsid w:val="00C46D9F"/>
    <w:rsid w:val="00C4743E"/>
    <w:rsid w:val="00C47FEA"/>
    <w:rsid w:val="00C501F4"/>
    <w:rsid w:val="00C5061C"/>
    <w:rsid w:val="00C507C8"/>
    <w:rsid w:val="00C50B2D"/>
    <w:rsid w:val="00C50E7C"/>
    <w:rsid w:val="00C51067"/>
    <w:rsid w:val="00C51445"/>
    <w:rsid w:val="00C51BB3"/>
    <w:rsid w:val="00C51E5F"/>
    <w:rsid w:val="00C5244D"/>
    <w:rsid w:val="00C52780"/>
    <w:rsid w:val="00C534BA"/>
    <w:rsid w:val="00C534C9"/>
    <w:rsid w:val="00C53611"/>
    <w:rsid w:val="00C542E6"/>
    <w:rsid w:val="00C545B5"/>
    <w:rsid w:val="00C548CF"/>
    <w:rsid w:val="00C54C3B"/>
    <w:rsid w:val="00C54E46"/>
    <w:rsid w:val="00C5610C"/>
    <w:rsid w:val="00C561F5"/>
    <w:rsid w:val="00C56B9B"/>
    <w:rsid w:val="00C56C53"/>
    <w:rsid w:val="00C570D5"/>
    <w:rsid w:val="00C57B5E"/>
    <w:rsid w:val="00C57D4F"/>
    <w:rsid w:val="00C605CE"/>
    <w:rsid w:val="00C60FE3"/>
    <w:rsid w:val="00C6120B"/>
    <w:rsid w:val="00C61A8A"/>
    <w:rsid w:val="00C61E1A"/>
    <w:rsid w:val="00C61EFC"/>
    <w:rsid w:val="00C62158"/>
    <w:rsid w:val="00C622F8"/>
    <w:rsid w:val="00C62AF0"/>
    <w:rsid w:val="00C6306C"/>
    <w:rsid w:val="00C631FE"/>
    <w:rsid w:val="00C6357A"/>
    <w:rsid w:val="00C63C7B"/>
    <w:rsid w:val="00C63EFE"/>
    <w:rsid w:val="00C6434E"/>
    <w:rsid w:val="00C64C46"/>
    <w:rsid w:val="00C653F4"/>
    <w:rsid w:val="00C6666C"/>
    <w:rsid w:val="00C669FD"/>
    <w:rsid w:val="00C66B27"/>
    <w:rsid w:val="00C66D07"/>
    <w:rsid w:val="00C67AB8"/>
    <w:rsid w:val="00C708ED"/>
    <w:rsid w:val="00C709BE"/>
    <w:rsid w:val="00C70A18"/>
    <w:rsid w:val="00C70CDD"/>
    <w:rsid w:val="00C70FA3"/>
    <w:rsid w:val="00C71487"/>
    <w:rsid w:val="00C71D06"/>
    <w:rsid w:val="00C7221F"/>
    <w:rsid w:val="00C7239B"/>
    <w:rsid w:val="00C72928"/>
    <w:rsid w:val="00C72AD9"/>
    <w:rsid w:val="00C72C46"/>
    <w:rsid w:val="00C730E3"/>
    <w:rsid w:val="00C7315C"/>
    <w:rsid w:val="00C731CD"/>
    <w:rsid w:val="00C738C6"/>
    <w:rsid w:val="00C7417E"/>
    <w:rsid w:val="00C743DA"/>
    <w:rsid w:val="00C7464B"/>
    <w:rsid w:val="00C74D2B"/>
    <w:rsid w:val="00C7501A"/>
    <w:rsid w:val="00C75609"/>
    <w:rsid w:val="00C756F7"/>
    <w:rsid w:val="00C757D3"/>
    <w:rsid w:val="00C75A29"/>
    <w:rsid w:val="00C75CA7"/>
    <w:rsid w:val="00C75E57"/>
    <w:rsid w:val="00C75F86"/>
    <w:rsid w:val="00C76652"/>
    <w:rsid w:val="00C76AF3"/>
    <w:rsid w:val="00C77416"/>
    <w:rsid w:val="00C806CC"/>
    <w:rsid w:val="00C8094E"/>
    <w:rsid w:val="00C81468"/>
    <w:rsid w:val="00C81E9A"/>
    <w:rsid w:val="00C82185"/>
    <w:rsid w:val="00C82A67"/>
    <w:rsid w:val="00C830D1"/>
    <w:rsid w:val="00C834A0"/>
    <w:rsid w:val="00C8399B"/>
    <w:rsid w:val="00C83CD2"/>
    <w:rsid w:val="00C84303"/>
    <w:rsid w:val="00C8437D"/>
    <w:rsid w:val="00C84579"/>
    <w:rsid w:val="00C846CE"/>
    <w:rsid w:val="00C84903"/>
    <w:rsid w:val="00C84ACF"/>
    <w:rsid w:val="00C85282"/>
    <w:rsid w:val="00C85D8C"/>
    <w:rsid w:val="00C86325"/>
    <w:rsid w:val="00C864B9"/>
    <w:rsid w:val="00C86676"/>
    <w:rsid w:val="00C8696F"/>
    <w:rsid w:val="00C86B2D"/>
    <w:rsid w:val="00C8708A"/>
    <w:rsid w:val="00C8725B"/>
    <w:rsid w:val="00C876CA"/>
    <w:rsid w:val="00C902BB"/>
    <w:rsid w:val="00C9064A"/>
    <w:rsid w:val="00C9067F"/>
    <w:rsid w:val="00C91B7E"/>
    <w:rsid w:val="00C91C65"/>
    <w:rsid w:val="00C9221C"/>
    <w:rsid w:val="00C9297D"/>
    <w:rsid w:val="00C92A66"/>
    <w:rsid w:val="00C931E6"/>
    <w:rsid w:val="00C9336A"/>
    <w:rsid w:val="00C93834"/>
    <w:rsid w:val="00C93DB7"/>
    <w:rsid w:val="00C93E86"/>
    <w:rsid w:val="00C957F9"/>
    <w:rsid w:val="00C95F8F"/>
    <w:rsid w:val="00C964AF"/>
    <w:rsid w:val="00C96BB9"/>
    <w:rsid w:val="00C96C00"/>
    <w:rsid w:val="00C96CFE"/>
    <w:rsid w:val="00C97071"/>
    <w:rsid w:val="00C9773C"/>
    <w:rsid w:val="00C97F1B"/>
    <w:rsid w:val="00CA070E"/>
    <w:rsid w:val="00CA138E"/>
    <w:rsid w:val="00CA1578"/>
    <w:rsid w:val="00CA158D"/>
    <w:rsid w:val="00CA1EBB"/>
    <w:rsid w:val="00CA2E58"/>
    <w:rsid w:val="00CA31E6"/>
    <w:rsid w:val="00CA379C"/>
    <w:rsid w:val="00CA3F4A"/>
    <w:rsid w:val="00CA4056"/>
    <w:rsid w:val="00CA4299"/>
    <w:rsid w:val="00CA4638"/>
    <w:rsid w:val="00CA51EF"/>
    <w:rsid w:val="00CA5939"/>
    <w:rsid w:val="00CA5E0E"/>
    <w:rsid w:val="00CA659A"/>
    <w:rsid w:val="00CA65E8"/>
    <w:rsid w:val="00CA66BD"/>
    <w:rsid w:val="00CA7193"/>
    <w:rsid w:val="00CA74F9"/>
    <w:rsid w:val="00CB0305"/>
    <w:rsid w:val="00CB0334"/>
    <w:rsid w:val="00CB0363"/>
    <w:rsid w:val="00CB03C9"/>
    <w:rsid w:val="00CB09AF"/>
    <w:rsid w:val="00CB1323"/>
    <w:rsid w:val="00CB1417"/>
    <w:rsid w:val="00CB1615"/>
    <w:rsid w:val="00CB20B2"/>
    <w:rsid w:val="00CB243E"/>
    <w:rsid w:val="00CB262C"/>
    <w:rsid w:val="00CB2F24"/>
    <w:rsid w:val="00CB37A1"/>
    <w:rsid w:val="00CB3893"/>
    <w:rsid w:val="00CB41B5"/>
    <w:rsid w:val="00CB4309"/>
    <w:rsid w:val="00CB466B"/>
    <w:rsid w:val="00CB4702"/>
    <w:rsid w:val="00CB4975"/>
    <w:rsid w:val="00CB4C8F"/>
    <w:rsid w:val="00CB5457"/>
    <w:rsid w:val="00CB58C9"/>
    <w:rsid w:val="00CB5DEA"/>
    <w:rsid w:val="00CB5EA2"/>
    <w:rsid w:val="00CB6AB5"/>
    <w:rsid w:val="00CB7F19"/>
    <w:rsid w:val="00CC00E7"/>
    <w:rsid w:val="00CC02C3"/>
    <w:rsid w:val="00CC0C9F"/>
    <w:rsid w:val="00CC0F91"/>
    <w:rsid w:val="00CC1A97"/>
    <w:rsid w:val="00CC1FDD"/>
    <w:rsid w:val="00CC23F6"/>
    <w:rsid w:val="00CC2CB2"/>
    <w:rsid w:val="00CC3549"/>
    <w:rsid w:val="00CC3689"/>
    <w:rsid w:val="00CC37A0"/>
    <w:rsid w:val="00CC3B0E"/>
    <w:rsid w:val="00CC4AE7"/>
    <w:rsid w:val="00CC4FBE"/>
    <w:rsid w:val="00CC5364"/>
    <w:rsid w:val="00CC6452"/>
    <w:rsid w:val="00CC681F"/>
    <w:rsid w:val="00CC6840"/>
    <w:rsid w:val="00CC6BD3"/>
    <w:rsid w:val="00CC6EC4"/>
    <w:rsid w:val="00CC7155"/>
    <w:rsid w:val="00CC7626"/>
    <w:rsid w:val="00CC7AD7"/>
    <w:rsid w:val="00CC7DA8"/>
    <w:rsid w:val="00CD02FE"/>
    <w:rsid w:val="00CD044A"/>
    <w:rsid w:val="00CD0F5A"/>
    <w:rsid w:val="00CD1097"/>
    <w:rsid w:val="00CD1B41"/>
    <w:rsid w:val="00CD1FC1"/>
    <w:rsid w:val="00CD211E"/>
    <w:rsid w:val="00CD2471"/>
    <w:rsid w:val="00CD2978"/>
    <w:rsid w:val="00CD2ADF"/>
    <w:rsid w:val="00CD2DED"/>
    <w:rsid w:val="00CD34D3"/>
    <w:rsid w:val="00CD3C74"/>
    <w:rsid w:val="00CD3E65"/>
    <w:rsid w:val="00CD4B44"/>
    <w:rsid w:val="00CD50A9"/>
    <w:rsid w:val="00CD5DCA"/>
    <w:rsid w:val="00CD5EEA"/>
    <w:rsid w:val="00CD61D0"/>
    <w:rsid w:val="00CD6894"/>
    <w:rsid w:val="00CD68BB"/>
    <w:rsid w:val="00CD6BF0"/>
    <w:rsid w:val="00CD6CF7"/>
    <w:rsid w:val="00CD72E5"/>
    <w:rsid w:val="00CD7AA4"/>
    <w:rsid w:val="00CE0A60"/>
    <w:rsid w:val="00CE0B7F"/>
    <w:rsid w:val="00CE0C2C"/>
    <w:rsid w:val="00CE0D5F"/>
    <w:rsid w:val="00CE1373"/>
    <w:rsid w:val="00CE16A7"/>
    <w:rsid w:val="00CE170D"/>
    <w:rsid w:val="00CE1CFA"/>
    <w:rsid w:val="00CE26D9"/>
    <w:rsid w:val="00CE28A5"/>
    <w:rsid w:val="00CE3067"/>
    <w:rsid w:val="00CE321B"/>
    <w:rsid w:val="00CE3C9E"/>
    <w:rsid w:val="00CE4FE9"/>
    <w:rsid w:val="00CE5632"/>
    <w:rsid w:val="00CE5EBF"/>
    <w:rsid w:val="00CE6580"/>
    <w:rsid w:val="00CE6FB6"/>
    <w:rsid w:val="00CE7990"/>
    <w:rsid w:val="00CE7D3D"/>
    <w:rsid w:val="00CF0964"/>
    <w:rsid w:val="00CF0EE5"/>
    <w:rsid w:val="00CF0FE9"/>
    <w:rsid w:val="00CF1704"/>
    <w:rsid w:val="00CF2EB3"/>
    <w:rsid w:val="00CF3ED8"/>
    <w:rsid w:val="00CF4F0F"/>
    <w:rsid w:val="00CF5146"/>
    <w:rsid w:val="00CF53A6"/>
    <w:rsid w:val="00CF565E"/>
    <w:rsid w:val="00CF5B98"/>
    <w:rsid w:val="00CF5E9B"/>
    <w:rsid w:val="00CF68EF"/>
    <w:rsid w:val="00CF692B"/>
    <w:rsid w:val="00CF6969"/>
    <w:rsid w:val="00CF79D5"/>
    <w:rsid w:val="00CF7B88"/>
    <w:rsid w:val="00CF7BD3"/>
    <w:rsid w:val="00D001A8"/>
    <w:rsid w:val="00D002BA"/>
    <w:rsid w:val="00D01CEE"/>
    <w:rsid w:val="00D0200A"/>
    <w:rsid w:val="00D026F8"/>
    <w:rsid w:val="00D0340F"/>
    <w:rsid w:val="00D034F1"/>
    <w:rsid w:val="00D03F18"/>
    <w:rsid w:val="00D04418"/>
    <w:rsid w:val="00D04881"/>
    <w:rsid w:val="00D04ADA"/>
    <w:rsid w:val="00D04BE2"/>
    <w:rsid w:val="00D0539E"/>
    <w:rsid w:val="00D05A87"/>
    <w:rsid w:val="00D05BA6"/>
    <w:rsid w:val="00D05E14"/>
    <w:rsid w:val="00D06190"/>
    <w:rsid w:val="00D062C5"/>
    <w:rsid w:val="00D06539"/>
    <w:rsid w:val="00D066CF"/>
    <w:rsid w:val="00D06749"/>
    <w:rsid w:val="00D07449"/>
    <w:rsid w:val="00D075FE"/>
    <w:rsid w:val="00D07676"/>
    <w:rsid w:val="00D07715"/>
    <w:rsid w:val="00D07748"/>
    <w:rsid w:val="00D07886"/>
    <w:rsid w:val="00D10001"/>
    <w:rsid w:val="00D1045A"/>
    <w:rsid w:val="00D10479"/>
    <w:rsid w:val="00D104E4"/>
    <w:rsid w:val="00D10725"/>
    <w:rsid w:val="00D1146E"/>
    <w:rsid w:val="00D115DE"/>
    <w:rsid w:val="00D11692"/>
    <w:rsid w:val="00D11DEF"/>
    <w:rsid w:val="00D1298B"/>
    <w:rsid w:val="00D13AAC"/>
    <w:rsid w:val="00D13D04"/>
    <w:rsid w:val="00D14058"/>
    <w:rsid w:val="00D14126"/>
    <w:rsid w:val="00D143F9"/>
    <w:rsid w:val="00D1466D"/>
    <w:rsid w:val="00D14D10"/>
    <w:rsid w:val="00D14FBA"/>
    <w:rsid w:val="00D15039"/>
    <w:rsid w:val="00D15306"/>
    <w:rsid w:val="00D159D8"/>
    <w:rsid w:val="00D15C17"/>
    <w:rsid w:val="00D16A29"/>
    <w:rsid w:val="00D16ADC"/>
    <w:rsid w:val="00D16FC2"/>
    <w:rsid w:val="00D17202"/>
    <w:rsid w:val="00D17F1E"/>
    <w:rsid w:val="00D20048"/>
    <w:rsid w:val="00D200FF"/>
    <w:rsid w:val="00D20A24"/>
    <w:rsid w:val="00D20F24"/>
    <w:rsid w:val="00D21097"/>
    <w:rsid w:val="00D218EA"/>
    <w:rsid w:val="00D21C90"/>
    <w:rsid w:val="00D22053"/>
    <w:rsid w:val="00D22394"/>
    <w:rsid w:val="00D23631"/>
    <w:rsid w:val="00D23708"/>
    <w:rsid w:val="00D23A28"/>
    <w:rsid w:val="00D2424A"/>
    <w:rsid w:val="00D24532"/>
    <w:rsid w:val="00D24916"/>
    <w:rsid w:val="00D24DB2"/>
    <w:rsid w:val="00D24F9E"/>
    <w:rsid w:val="00D250EB"/>
    <w:rsid w:val="00D265CC"/>
    <w:rsid w:val="00D26645"/>
    <w:rsid w:val="00D26C9D"/>
    <w:rsid w:val="00D27AC1"/>
    <w:rsid w:val="00D30084"/>
    <w:rsid w:val="00D3025C"/>
    <w:rsid w:val="00D31444"/>
    <w:rsid w:val="00D318E3"/>
    <w:rsid w:val="00D3193E"/>
    <w:rsid w:val="00D31DD5"/>
    <w:rsid w:val="00D31F20"/>
    <w:rsid w:val="00D3212E"/>
    <w:rsid w:val="00D32655"/>
    <w:rsid w:val="00D32665"/>
    <w:rsid w:val="00D327D4"/>
    <w:rsid w:val="00D32E05"/>
    <w:rsid w:val="00D333B1"/>
    <w:rsid w:val="00D33736"/>
    <w:rsid w:val="00D34F2B"/>
    <w:rsid w:val="00D352FE"/>
    <w:rsid w:val="00D353B0"/>
    <w:rsid w:val="00D354EA"/>
    <w:rsid w:val="00D35749"/>
    <w:rsid w:val="00D358DC"/>
    <w:rsid w:val="00D35CE2"/>
    <w:rsid w:val="00D36B67"/>
    <w:rsid w:val="00D372BB"/>
    <w:rsid w:val="00D37F75"/>
    <w:rsid w:val="00D40B6E"/>
    <w:rsid w:val="00D412E8"/>
    <w:rsid w:val="00D4191E"/>
    <w:rsid w:val="00D41CB6"/>
    <w:rsid w:val="00D42A23"/>
    <w:rsid w:val="00D42B00"/>
    <w:rsid w:val="00D42BB1"/>
    <w:rsid w:val="00D43CA1"/>
    <w:rsid w:val="00D43F02"/>
    <w:rsid w:val="00D4446C"/>
    <w:rsid w:val="00D44946"/>
    <w:rsid w:val="00D44F76"/>
    <w:rsid w:val="00D45592"/>
    <w:rsid w:val="00D458D0"/>
    <w:rsid w:val="00D460B6"/>
    <w:rsid w:val="00D461C4"/>
    <w:rsid w:val="00D47078"/>
    <w:rsid w:val="00D47716"/>
    <w:rsid w:val="00D4781B"/>
    <w:rsid w:val="00D50029"/>
    <w:rsid w:val="00D5002C"/>
    <w:rsid w:val="00D501ED"/>
    <w:rsid w:val="00D50A46"/>
    <w:rsid w:val="00D510E1"/>
    <w:rsid w:val="00D5154B"/>
    <w:rsid w:val="00D51B2E"/>
    <w:rsid w:val="00D51D68"/>
    <w:rsid w:val="00D51DE1"/>
    <w:rsid w:val="00D52C8F"/>
    <w:rsid w:val="00D53028"/>
    <w:rsid w:val="00D530D3"/>
    <w:rsid w:val="00D53D24"/>
    <w:rsid w:val="00D5477F"/>
    <w:rsid w:val="00D554EC"/>
    <w:rsid w:val="00D555D7"/>
    <w:rsid w:val="00D557A6"/>
    <w:rsid w:val="00D5612C"/>
    <w:rsid w:val="00D5651D"/>
    <w:rsid w:val="00D573A1"/>
    <w:rsid w:val="00D610AC"/>
    <w:rsid w:val="00D6112C"/>
    <w:rsid w:val="00D61611"/>
    <w:rsid w:val="00D619BF"/>
    <w:rsid w:val="00D61AC0"/>
    <w:rsid w:val="00D61F1C"/>
    <w:rsid w:val="00D6222A"/>
    <w:rsid w:val="00D626E9"/>
    <w:rsid w:val="00D631FF"/>
    <w:rsid w:val="00D63CFB"/>
    <w:rsid w:val="00D642AB"/>
    <w:rsid w:val="00D651F7"/>
    <w:rsid w:val="00D6534D"/>
    <w:rsid w:val="00D65388"/>
    <w:rsid w:val="00D65EBE"/>
    <w:rsid w:val="00D66751"/>
    <w:rsid w:val="00D66777"/>
    <w:rsid w:val="00D66BC9"/>
    <w:rsid w:val="00D66DDC"/>
    <w:rsid w:val="00D66F86"/>
    <w:rsid w:val="00D670C4"/>
    <w:rsid w:val="00D67FCD"/>
    <w:rsid w:val="00D70B2B"/>
    <w:rsid w:val="00D70FFB"/>
    <w:rsid w:val="00D719DC"/>
    <w:rsid w:val="00D72A4B"/>
    <w:rsid w:val="00D72CD6"/>
    <w:rsid w:val="00D72E6E"/>
    <w:rsid w:val="00D73309"/>
    <w:rsid w:val="00D73338"/>
    <w:rsid w:val="00D73494"/>
    <w:rsid w:val="00D73AA8"/>
    <w:rsid w:val="00D742E3"/>
    <w:rsid w:val="00D7452A"/>
    <w:rsid w:val="00D74798"/>
    <w:rsid w:val="00D74AEC"/>
    <w:rsid w:val="00D75706"/>
    <w:rsid w:val="00D757D3"/>
    <w:rsid w:val="00D75C54"/>
    <w:rsid w:val="00D75C76"/>
    <w:rsid w:val="00D75C96"/>
    <w:rsid w:val="00D76333"/>
    <w:rsid w:val="00D766D4"/>
    <w:rsid w:val="00D7673F"/>
    <w:rsid w:val="00D76CFF"/>
    <w:rsid w:val="00D7733F"/>
    <w:rsid w:val="00D804EA"/>
    <w:rsid w:val="00D806B4"/>
    <w:rsid w:val="00D80EDF"/>
    <w:rsid w:val="00D80F06"/>
    <w:rsid w:val="00D81070"/>
    <w:rsid w:val="00D8114A"/>
    <w:rsid w:val="00D81537"/>
    <w:rsid w:val="00D8187F"/>
    <w:rsid w:val="00D82490"/>
    <w:rsid w:val="00D825A2"/>
    <w:rsid w:val="00D8335C"/>
    <w:rsid w:val="00D839D0"/>
    <w:rsid w:val="00D83D5E"/>
    <w:rsid w:val="00D842D8"/>
    <w:rsid w:val="00D84578"/>
    <w:rsid w:val="00D85124"/>
    <w:rsid w:val="00D855A2"/>
    <w:rsid w:val="00D85ED7"/>
    <w:rsid w:val="00D866F3"/>
    <w:rsid w:val="00D86C9F"/>
    <w:rsid w:val="00D87198"/>
    <w:rsid w:val="00D87215"/>
    <w:rsid w:val="00D8761F"/>
    <w:rsid w:val="00D87A9E"/>
    <w:rsid w:val="00D87B24"/>
    <w:rsid w:val="00D90409"/>
    <w:rsid w:val="00D90473"/>
    <w:rsid w:val="00D90C47"/>
    <w:rsid w:val="00D90F69"/>
    <w:rsid w:val="00D9131C"/>
    <w:rsid w:val="00D91528"/>
    <w:rsid w:val="00D916F6"/>
    <w:rsid w:val="00D917BA"/>
    <w:rsid w:val="00D91F42"/>
    <w:rsid w:val="00D92134"/>
    <w:rsid w:val="00D926E3"/>
    <w:rsid w:val="00D933DC"/>
    <w:rsid w:val="00D937D9"/>
    <w:rsid w:val="00D93B6F"/>
    <w:rsid w:val="00D93CDC"/>
    <w:rsid w:val="00D93D6B"/>
    <w:rsid w:val="00D93EAA"/>
    <w:rsid w:val="00D94BF3"/>
    <w:rsid w:val="00D95A35"/>
    <w:rsid w:val="00D95A6B"/>
    <w:rsid w:val="00D96099"/>
    <w:rsid w:val="00D966D7"/>
    <w:rsid w:val="00D96762"/>
    <w:rsid w:val="00D96C90"/>
    <w:rsid w:val="00D96E78"/>
    <w:rsid w:val="00D97338"/>
    <w:rsid w:val="00D9748C"/>
    <w:rsid w:val="00D97521"/>
    <w:rsid w:val="00D97864"/>
    <w:rsid w:val="00DA0033"/>
    <w:rsid w:val="00DA031B"/>
    <w:rsid w:val="00DA05D6"/>
    <w:rsid w:val="00DA0FC5"/>
    <w:rsid w:val="00DA12B0"/>
    <w:rsid w:val="00DA1A90"/>
    <w:rsid w:val="00DA1CE9"/>
    <w:rsid w:val="00DA1FBD"/>
    <w:rsid w:val="00DA2CA0"/>
    <w:rsid w:val="00DA3028"/>
    <w:rsid w:val="00DA3208"/>
    <w:rsid w:val="00DA3960"/>
    <w:rsid w:val="00DA3C21"/>
    <w:rsid w:val="00DA48A2"/>
    <w:rsid w:val="00DA4992"/>
    <w:rsid w:val="00DA4E7C"/>
    <w:rsid w:val="00DA520A"/>
    <w:rsid w:val="00DA59CF"/>
    <w:rsid w:val="00DA5B85"/>
    <w:rsid w:val="00DA62CE"/>
    <w:rsid w:val="00DA644F"/>
    <w:rsid w:val="00DA7028"/>
    <w:rsid w:val="00DA70EC"/>
    <w:rsid w:val="00DB026C"/>
    <w:rsid w:val="00DB0460"/>
    <w:rsid w:val="00DB0656"/>
    <w:rsid w:val="00DB0703"/>
    <w:rsid w:val="00DB0AAE"/>
    <w:rsid w:val="00DB0AE3"/>
    <w:rsid w:val="00DB0E82"/>
    <w:rsid w:val="00DB1664"/>
    <w:rsid w:val="00DB1D61"/>
    <w:rsid w:val="00DB24C2"/>
    <w:rsid w:val="00DB2940"/>
    <w:rsid w:val="00DB39AD"/>
    <w:rsid w:val="00DB3BC7"/>
    <w:rsid w:val="00DB3D8C"/>
    <w:rsid w:val="00DB4237"/>
    <w:rsid w:val="00DB4488"/>
    <w:rsid w:val="00DB4874"/>
    <w:rsid w:val="00DB49C7"/>
    <w:rsid w:val="00DB5C9E"/>
    <w:rsid w:val="00DB5DD4"/>
    <w:rsid w:val="00DB5FF6"/>
    <w:rsid w:val="00DB606F"/>
    <w:rsid w:val="00DB65A8"/>
    <w:rsid w:val="00DB6CEF"/>
    <w:rsid w:val="00DB7147"/>
    <w:rsid w:val="00DB7DB2"/>
    <w:rsid w:val="00DC09A7"/>
    <w:rsid w:val="00DC0E0E"/>
    <w:rsid w:val="00DC19B5"/>
    <w:rsid w:val="00DC1CF5"/>
    <w:rsid w:val="00DC2A4B"/>
    <w:rsid w:val="00DC2B6B"/>
    <w:rsid w:val="00DC2EA1"/>
    <w:rsid w:val="00DC32D0"/>
    <w:rsid w:val="00DC3FA6"/>
    <w:rsid w:val="00DC41F3"/>
    <w:rsid w:val="00DC4389"/>
    <w:rsid w:val="00DC4459"/>
    <w:rsid w:val="00DC45E2"/>
    <w:rsid w:val="00DC47E1"/>
    <w:rsid w:val="00DC5AF5"/>
    <w:rsid w:val="00DC5F2B"/>
    <w:rsid w:val="00DC6515"/>
    <w:rsid w:val="00DC6C5B"/>
    <w:rsid w:val="00DC7A3F"/>
    <w:rsid w:val="00DD0555"/>
    <w:rsid w:val="00DD0567"/>
    <w:rsid w:val="00DD066E"/>
    <w:rsid w:val="00DD0A38"/>
    <w:rsid w:val="00DD0BB7"/>
    <w:rsid w:val="00DD0DE8"/>
    <w:rsid w:val="00DD126E"/>
    <w:rsid w:val="00DD1303"/>
    <w:rsid w:val="00DD17AD"/>
    <w:rsid w:val="00DD19C1"/>
    <w:rsid w:val="00DD220A"/>
    <w:rsid w:val="00DD2695"/>
    <w:rsid w:val="00DD2888"/>
    <w:rsid w:val="00DD3002"/>
    <w:rsid w:val="00DD3F8F"/>
    <w:rsid w:val="00DD4275"/>
    <w:rsid w:val="00DD47E4"/>
    <w:rsid w:val="00DD47F8"/>
    <w:rsid w:val="00DD5076"/>
    <w:rsid w:val="00DD5267"/>
    <w:rsid w:val="00DD61C8"/>
    <w:rsid w:val="00DD697C"/>
    <w:rsid w:val="00DD6A2E"/>
    <w:rsid w:val="00DD7877"/>
    <w:rsid w:val="00DE024D"/>
    <w:rsid w:val="00DE0528"/>
    <w:rsid w:val="00DE091B"/>
    <w:rsid w:val="00DE11F4"/>
    <w:rsid w:val="00DE149F"/>
    <w:rsid w:val="00DE17BF"/>
    <w:rsid w:val="00DE1BB8"/>
    <w:rsid w:val="00DE25DB"/>
    <w:rsid w:val="00DE25E2"/>
    <w:rsid w:val="00DE28E1"/>
    <w:rsid w:val="00DE2E3E"/>
    <w:rsid w:val="00DE3060"/>
    <w:rsid w:val="00DE3125"/>
    <w:rsid w:val="00DE409D"/>
    <w:rsid w:val="00DE41F4"/>
    <w:rsid w:val="00DE4E9C"/>
    <w:rsid w:val="00DE4F61"/>
    <w:rsid w:val="00DE4FC3"/>
    <w:rsid w:val="00DE53A3"/>
    <w:rsid w:val="00DE59E0"/>
    <w:rsid w:val="00DE60DB"/>
    <w:rsid w:val="00DE626F"/>
    <w:rsid w:val="00DE651C"/>
    <w:rsid w:val="00DE6829"/>
    <w:rsid w:val="00DE6DDC"/>
    <w:rsid w:val="00DE73A7"/>
    <w:rsid w:val="00DE7E1F"/>
    <w:rsid w:val="00DE7E86"/>
    <w:rsid w:val="00DE7ED2"/>
    <w:rsid w:val="00DF01A2"/>
    <w:rsid w:val="00DF047A"/>
    <w:rsid w:val="00DF05EF"/>
    <w:rsid w:val="00DF0665"/>
    <w:rsid w:val="00DF067B"/>
    <w:rsid w:val="00DF06F8"/>
    <w:rsid w:val="00DF0B70"/>
    <w:rsid w:val="00DF0CA4"/>
    <w:rsid w:val="00DF0CF6"/>
    <w:rsid w:val="00DF0DC1"/>
    <w:rsid w:val="00DF15DD"/>
    <w:rsid w:val="00DF18FA"/>
    <w:rsid w:val="00DF193D"/>
    <w:rsid w:val="00DF2349"/>
    <w:rsid w:val="00DF26D3"/>
    <w:rsid w:val="00DF30FE"/>
    <w:rsid w:val="00DF3A85"/>
    <w:rsid w:val="00DF3F6C"/>
    <w:rsid w:val="00DF4216"/>
    <w:rsid w:val="00DF43C8"/>
    <w:rsid w:val="00DF508F"/>
    <w:rsid w:val="00DF5390"/>
    <w:rsid w:val="00DF5598"/>
    <w:rsid w:val="00DF5856"/>
    <w:rsid w:val="00DF5BDE"/>
    <w:rsid w:val="00DF6497"/>
    <w:rsid w:val="00DF64CB"/>
    <w:rsid w:val="00DF67C0"/>
    <w:rsid w:val="00DF6FBC"/>
    <w:rsid w:val="00DF76A8"/>
    <w:rsid w:val="00DF780E"/>
    <w:rsid w:val="00DF7BEA"/>
    <w:rsid w:val="00E00953"/>
    <w:rsid w:val="00E00AAB"/>
    <w:rsid w:val="00E00C2B"/>
    <w:rsid w:val="00E00E08"/>
    <w:rsid w:val="00E012A9"/>
    <w:rsid w:val="00E0182B"/>
    <w:rsid w:val="00E022D5"/>
    <w:rsid w:val="00E02AE1"/>
    <w:rsid w:val="00E02F76"/>
    <w:rsid w:val="00E02FAD"/>
    <w:rsid w:val="00E0356A"/>
    <w:rsid w:val="00E045C9"/>
    <w:rsid w:val="00E0474F"/>
    <w:rsid w:val="00E04787"/>
    <w:rsid w:val="00E04C63"/>
    <w:rsid w:val="00E04E59"/>
    <w:rsid w:val="00E05637"/>
    <w:rsid w:val="00E056DB"/>
    <w:rsid w:val="00E0582C"/>
    <w:rsid w:val="00E060D9"/>
    <w:rsid w:val="00E062C3"/>
    <w:rsid w:val="00E06338"/>
    <w:rsid w:val="00E06654"/>
    <w:rsid w:val="00E0713D"/>
    <w:rsid w:val="00E0723E"/>
    <w:rsid w:val="00E07322"/>
    <w:rsid w:val="00E073D0"/>
    <w:rsid w:val="00E077DE"/>
    <w:rsid w:val="00E07980"/>
    <w:rsid w:val="00E07D8B"/>
    <w:rsid w:val="00E10C14"/>
    <w:rsid w:val="00E10FA2"/>
    <w:rsid w:val="00E11271"/>
    <w:rsid w:val="00E11348"/>
    <w:rsid w:val="00E11D6F"/>
    <w:rsid w:val="00E12506"/>
    <w:rsid w:val="00E12F3D"/>
    <w:rsid w:val="00E134B3"/>
    <w:rsid w:val="00E14349"/>
    <w:rsid w:val="00E1469E"/>
    <w:rsid w:val="00E14982"/>
    <w:rsid w:val="00E14C59"/>
    <w:rsid w:val="00E14FC2"/>
    <w:rsid w:val="00E155FA"/>
    <w:rsid w:val="00E15BA0"/>
    <w:rsid w:val="00E15FDE"/>
    <w:rsid w:val="00E16437"/>
    <w:rsid w:val="00E16507"/>
    <w:rsid w:val="00E16B82"/>
    <w:rsid w:val="00E17428"/>
    <w:rsid w:val="00E17967"/>
    <w:rsid w:val="00E17C48"/>
    <w:rsid w:val="00E213E3"/>
    <w:rsid w:val="00E218B8"/>
    <w:rsid w:val="00E219BB"/>
    <w:rsid w:val="00E21A6E"/>
    <w:rsid w:val="00E21D4D"/>
    <w:rsid w:val="00E22131"/>
    <w:rsid w:val="00E2391B"/>
    <w:rsid w:val="00E23CCB"/>
    <w:rsid w:val="00E24803"/>
    <w:rsid w:val="00E24BFF"/>
    <w:rsid w:val="00E24D82"/>
    <w:rsid w:val="00E258ED"/>
    <w:rsid w:val="00E25AE4"/>
    <w:rsid w:val="00E25F95"/>
    <w:rsid w:val="00E2641A"/>
    <w:rsid w:val="00E26655"/>
    <w:rsid w:val="00E26B7F"/>
    <w:rsid w:val="00E26F9A"/>
    <w:rsid w:val="00E272B0"/>
    <w:rsid w:val="00E2767E"/>
    <w:rsid w:val="00E27C16"/>
    <w:rsid w:val="00E3030D"/>
    <w:rsid w:val="00E306FB"/>
    <w:rsid w:val="00E3147D"/>
    <w:rsid w:val="00E31A30"/>
    <w:rsid w:val="00E31CBA"/>
    <w:rsid w:val="00E31FD9"/>
    <w:rsid w:val="00E32981"/>
    <w:rsid w:val="00E32D97"/>
    <w:rsid w:val="00E32DE9"/>
    <w:rsid w:val="00E333BD"/>
    <w:rsid w:val="00E337E9"/>
    <w:rsid w:val="00E338FF"/>
    <w:rsid w:val="00E33F50"/>
    <w:rsid w:val="00E3499C"/>
    <w:rsid w:val="00E357D1"/>
    <w:rsid w:val="00E359F0"/>
    <w:rsid w:val="00E35BF0"/>
    <w:rsid w:val="00E362ED"/>
    <w:rsid w:val="00E3690D"/>
    <w:rsid w:val="00E375D7"/>
    <w:rsid w:val="00E37C1C"/>
    <w:rsid w:val="00E400ED"/>
    <w:rsid w:val="00E40ECC"/>
    <w:rsid w:val="00E40F0E"/>
    <w:rsid w:val="00E42C63"/>
    <w:rsid w:val="00E4402F"/>
    <w:rsid w:val="00E443D2"/>
    <w:rsid w:val="00E446E0"/>
    <w:rsid w:val="00E449DF"/>
    <w:rsid w:val="00E44FA7"/>
    <w:rsid w:val="00E450AC"/>
    <w:rsid w:val="00E4540B"/>
    <w:rsid w:val="00E458F8"/>
    <w:rsid w:val="00E45CA1"/>
    <w:rsid w:val="00E45F9B"/>
    <w:rsid w:val="00E467AC"/>
    <w:rsid w:val="00E46EE5"/>
    <w:rsid w:val="00E47116"/>
    <w:rsid w:val="00E4790F"/>
    <w:rsid w:val="00E47F93"/>
    <w:rsid w:val="00E50238"/>
    <w:rsid w:val="00E509CD"/>
    <w:rsid w:val="00E50D1F"/>
    <w:rsid w:val="00E51500"/>
    <w:rsid w:val="00E51B0E"/>
    <w:rsid w:val="00E52912"/>
    <w:rsid w:val="00E52A9B"/>
    <w:rsid w:val="00E52DEA"/>
    <w:rsid w:val="00E52EC0"/>
    <w:rsid w:val="00E52FB6"/>
    <w:rsid w:val="00E53304"/>
    <w:rsid w:val="00E53322"/>
    <w:rsid w:val="00E5339E"/>
    <w:rsid w:val="00E5355E"/>
    <w:rsid w:val="00E53B98"/>
    <w:rsid w:val="00E54496"/>
    <w:rsid w:val="00E5494B"/>
    <w:rsid w:val="00E5566E"/>
    <w:rsid w:val="00E55E31"/>
    <w:rsid w:val="00E562D9"/>
    <w:rsid w:val="00E566DB"/>
    <w:rsid w:val="00E56B16"/>
    <w:rsid w:val="00E56B5D"/>
    <w:rsid w:val="00E56E59"/>
    <w:rsid w:val="00E575EE"/>
    <w:rsid w:val="00E57762"/>
    <w:rsid w:val="00E57F90"/>
    <w:rsid w:val="00E602F6"/>
    <w:rsid w:val="00E60597"/>
    <w:rsid w:val="00E61502"/>
    <w:rsid w:val="00E61DD0"/>
    <w:rsid w:val="00E6205F"/>
    <w:rsid w:val="00E62529"/>
    <w:rsid w:val="00E62729"/>
    <w:rsid w:val="00E62731"/>
    <w:rsid w:val="00E6309A"/>
    <w:rsid w:val="00E632C1"/>
    <w:rsid w:val="00E6330B"/>
    <w:rsid w:val="00E63663"/>
    <w:rsid w:val="00E636B7"/>
    <w:rsid w:val="00E639AA"/>
    <w:rsid w:val="00E63B72"/>
    <w:rsid w:val="00E645B0"/>
    <w:rsid w:val="00E649C9"/>
    <w:rsid w:val="00E65E0F"/>
    <w:rsid w:val="00E65F09"/>
    <w:rsid w:val="00E663E8"/>
    <w:rsid w:val="00E703D5"/>
    <w:rsid w:val="00E70CA7"/>
    <w:rsid w:val="00E71814"/>
    <w:rsid w:val="00E71835"/>
    <w:rsid w:val="00E71928"/>
    <w:rsid w:val="00E72127"/>
    <w:rsid w:val="00E7217B"/>
    <w:rsid w:val="00E721F3"/>
    <w:rsid w:val="00E725F2"/>
    <w:rsid w:val="00E72B15"/>
    <w:rsid w:val="00E73457"/>
    <w:rsid w:val="00E73513"/>
    <w:rsid w:val="00E737D1"/>
    <w:rsid w:val="00E73DF6"/>
    <w:rsid w:val="00E73EA5"/>
    <w:rsid w:val="00E7418D"/>
    <w:rsid w:val="00E7441C"/>
    <w:rsid w:val="00E74FCD"/>
    <w:rsid w:val="00E753DA"/>
    <w:rsid w:val="00E75998"/>
    <w:rsid w:val="00E75D14"/>
    <w:rsid w:val="00E763AB"/>
    <w:rsid w:val="00E76B09"/>
    <w:rsid w:val="00E77031"/>
    <w:rsid w:val="00E77769"/>
    <w:rsid w:val="00E77A5D"/>
    <w:rsid w:val="00E77AF9"/>
    <w:rsid w:val="00E77CA0"/>
    <w:rsid w:val="00E80701"/>
    <w:rsid w:val="00E8149B"/>
    <w:rsid w:val="00E81737"/>
    <w:rsid w:val="00E8184F"/>
    <w:rsid w:val="00E819FA"/>
    <w:rsid w:val="00E8244F"/>
    <w:rsid w:val="00E82610"/>
    <w:rsid w:val="00E829D4"/>
    <w:rsid w:val="00E82A04"/>
    <w:rsid w:val="00E8326F"/>
    <w:rsid w:val="00E832B3"/>
    <w:rsid w:val="00E833DB"/>
    <w:rsid w:val="00E8361B"/>
    <w:rsid w:val="00E837FF"/>
    <w:rsid w:val="00E841FA"/>
    <w:rsid w:val="00E84245"/>
    <w:rsid w:val="00E842A5"/>
    <w:rsid w:val="00E844E9"/>
    <w:rsid w:val="00E8465C"/>
    <w:rsid w:val="00E86393"/>
    <w:rsid w:val="00E8685D"/>
    <w:rsid w:val="00E86D9B"/>
    <w:rsid w:val="00E87599"/>
    <w:rsid w:val="00E87654"/>
    <w:rsid w:val="00E8798A"/>
    <w:rsid w:val="00E87C78"/>
    <w:rsid w:val="00E90114"/>
    <w:rsid w:val="00E90459"/>
    <w:rsid w:val="00E91A77"/>
    <w:rsid w:val="00E9281B"/>
    <w:rsid w:val="00E92DB5"/>
    <w:rsid w:val="00E933A4"/>
    <w:rsid w:val="00E9359C"/>
    <w:rsid w:val="00E93C7D"/>
    <w:rsid w:val="00E93FB7"/>
    <w:rsid w:val="00E94103"/>
    <w:rsid w:val="00E94275"/>
    <w:rsid w:val="00E94535"/>
    <w:rsid w:val="00E94670"/>
    <w:rsid w:val="00E94CF7"/>
    <w:rsid w:val="00E94F27"/>
    <w:rsid w:val="00E95235"/>
    <w:rsid w:val="00E959E5"/>
    <w:rsid w:val="00E95DA2"/>
    <w:rsid w:val="00E96AAC"/>
    <w:rsid w:val="00E96B56"/>
    <w:rsid w:val="00E97441"/>
    <w:rsid w:val="00E9748E"/>
    <w:rsid w:val="00E977BB"/>
    <w:rsid w:val="00E97B2F"/>
    <w:rsid w:val="00E97D24"/>
    <w:rsid w:val="00EA01A0"/>
    <w:rsid w:val="00EA03CC"/>
    <w:rsid w:val="00EA07D1"/>
    <w:rsid w:val="00EA11F1"/>
    <w:rsid w:val="00EA12FA"/>
    <w:rsid w:val="00EA1309"/>
    <w:rsid w:val="00EA1537"/>
    <w:rsid w:val="00EA1915"/>
    <w:rsid w:val="00EA1921"/>
    <w:rsid w:val="00EA22DB"/>
    <w:rsid w:val="00EA24A9"/>
    <w:rsid w:val="00EA24D2"/>
    <w:rsid w:val="00EA28B0"/>
    <w:rsid w:val="00EA2977"/>
    <w:rsid w:val="00EA29C5"/>
    <w:rsid w:val="00EA2A3A"/>
    <w:rsid w:val="00EA2A69"/>
    <w:rsid w:val="00EA319B"/>
    <w:rsid w:val="00EA3300"/>
    <w:rsid w:val="00EA3EE0"/>
    <w:rsid w:val="00EA3F83"/>
    <w:rsid w:val="00EA416B"/>
    <w:rsid w:val="00EA45CD"/>
    <w:rsid w:val="00EA4870"/>
    <w:rsid w:val="00EA488C"/>
    <w:rsid w:val="00EA4E4F"/>
    <w:rsid w:val="00EA5091"/>
    <w:rsid w:val="00EA52F4"/>
    <w:rsid w:val="00EA5370"/>
    <w:rsid w:val="00EA546C"/>
    <w:rsid w:val="00EA5732"/>
    <w:rsid w:val="00EA5FFD"/>
    <w:rsid w:val="00EA6481"/>
    <w:rsid w:val="00EA6A69"/>
    <w:rsid w:val="00EA71A3"/>
    <w:rsid w:val="00EA7841"/>
    <w:rsid w:val="00EA78BD"/>
    <w:rsid w:val="00EA7D4A"/>
    <w:rsid w:val="00EB01F7"/>
    <w:rsid w:val="00EB0873"/>
    <w:rsid w:val="00EB0B04"/>
    <w:rsid w:val="00EB16FD"/>
    <w:rsid w:val="00EB1AFA"/>
    <w:rsid w:val="00EB265B"/>
    <w:rsid w:val="00EB284E"/>
    <w:rsid w:val="00EB28D0"/>
    <w:rsid w:val="00EB36ED"/>
    <w:rsid w:val="00EB3AC7"/>
    <w:rsid w:val="00EB3DA0"/>
    <w:rsid w:val="00EB3EFD"/>
    <w:rsid w:val="00EB3F81"/>
    <w:rsid w:val="00EB412A"/>
    <w:rsid w:val="00EB4714"/>
    <w:rsid w:val="00EB4735"/>
    <w:rsid w:val="00EB4D6B"/>
    <w:rsid w:val="00EB4F48"/>
    <w:rsid w:val="00EB543B"/>
    <w:rsid w:val="00EB56FC"/>
    <w:rsid w:val="00EB57CE"/>
    <w:rsid w:val="00EB62F5"/>
    <w:rsid w:val="00EB639C"/>
    <w:rsid w:val="00EB6EA0"/>
    <w:rsid w:val="00EB70F5"/>
    <w:rsid w:val="00EB7A55"/>
    <w:rsid w:val="00EB7D80"/>
    <w:rsid w:val="00EB7F58"/>
    <w:rsid w:val="00EC10D4"/>
    <w:rsid w:val="00EC1231"/>
    <w:rsid w:val="00EC1541"/>
    <w:rsid w:val="00EC190A"/>
    <w:rsid w:val="00EC21CF"/>
    <w:rsid w:val="00EC27F7"/>
    <w:rsid w:val="00EC2EB4"/>
    <w:rsid w:val="00EC3866"/>
    <w:rsid w:val="00EC3894"/>
    <w:rsid w:val="00EC3FCA"/>
    <w:rsid w:val="00EC42C4"/>
    <w:rsid w:val="00EC47AA"/>
    <w:rsid w:val="00EC4A83"/>
    <w:rsid w:val="00EC4AE6"/>
    <w:rsid w:val="00EC4B66"/>
    <w:rsid w:val="00EC4B9D"/>
    <w:rsid w:val="00EC548E"/>
    <w:rsid w:val="00EC56C7"/>
    <w:rsid w:val="00EC5CCF"/>
    <w:rsid w:val="00EC6568"/>
    <w:rsid w:val="00EC6FE4"/>
    <w:rsid w:val="00EC728E"/>
    <w:rsid w:val="00EC7358"/>
    <w:rsid w:val="00EC75AD"/>
    <w:rsid w:val="00EC761E"/>
    <w:rsid w:val="00EC772C"/>
    <w:rsid w:val="00ED03B0"/>
    <w:rsid w:val="00ED0470"/>
    <w:rsid w:val="00ED0E8A"/>
    <w:rsid w:val="00ED16BD"/>
    <w:rsid w:val="00ED1B3F"/>
    <w:rsid w:val="00ED1C30"/>
    <w:rsid w:val="00ED2288"/>
    <w:rsid w:val="00ED236D"/>
    <w:rsid w:val="00ED2FD9"/>
    <w:rsid w:val="00ED3218"/>
    <w:rsid w:val="00ED35F5"/>
    <w:rsid w:val="00ED37B7"/>
    <w:rsid w:val="00ED3D08"/>
    <w:rsid w:val="00ED3DEC"/>
    <w:rsid w:val="00ED3E67"/>
    <w:rsid w:val="00ED3F00"/>
    <w:rsid w:val="00ED3F04"/>
    <w:rsid w:val="00ED4E2B"/>
    <w:rsid w:val="00ED4F83"/>
    <w:rsid w:val="00ED51E2"/>
    <w:rsid w:val="00ED54FF"/>
    <w:rsid w:val="00ED6119"/>
    <w:rsid w:val="00ED6389"/>
    <w:rsid w:val="00ED73F0"/>
    <w:rsid w:val="00ED74CC"/>
    <w:rsid w:val="00ED78AA"/>
    <w:rsid w:val="00ED79D8"/>
    <w:rsid w:val="00ED7D58"/>
    <w:rsid w:val="00EE01F2"/>
    <w:rsid w:val="00EE099D"/>
    <w:rsid w:val="00EE0FA9"/>
    <w:rsid w:val="00EE1108"/>
    <w:rsid w:val="00EE110F"/>
    <w:rsid w:val="00EE17F5"/>
    <w:rsid w:val="00EE1837"/>
    <w:rsid w:val="00EE1EB7"/>
    <w:rsid w:val="00EE21D2"/>
    <w:rsid w:val="00EE264A"/>
    <w:rsid w:val="00EE29B1"/>
    <w:rsid w:val="00EE2BB7"/>
    <w:rsid w:val="00EE3EC7"/>
    <w:rsid w:val="00EE3F91"/>
    <w:rsid w:val="00EE4205"/>
    <w:rsid w:val="00EE4D78"/>
    <w:rsid w:val="00EE4E97"/>
    <w:rsid w:val="00EE4F7C"/>
    <w:rsid w:val="00EE55C2"/>
    <w:rsid w:val="00EE5F73"/>
    <w:rsid w:val="00EE6248"/>
    <w:rsid w:val="00EE6E4F"/>
    <w:rsid w:val="00EE7C76"/>
    <w:rsid w:val="00EF0232"/>
    <w:rsid w:val="00EF05A6"/>
    <w:rsid w:val="00EF1BB9"/>
    <w:rsid w:val="00EF1DBE"/>
    <w:rsid w:val="00EF1F86"/>
    <w:rsid w:val="00EF3007"/>
    <w:rsid w:val="00EF3377"/>
    <w:rsid w:val="00EF4A52"/>
    <w:rsid w:val="00EF4DFC"/>
    <w:rsid w:val="00EF5052"/>
    <w:rsid w:val="00EF5104"/>
    <w:rsid w:val="00EF590B"/>
    <w:rsid w:val="00EF5CB6"/>
    <w:rsid w:val="00EF6080"/>
    <w:rsid w:val="00EF6284"/>
    <w:rsid w:val="00EF6797"/>
    <w:rsid w:val="00EF6B9E"/>
    <w:rsid w:val="00EF6D8B"/>
    <w:rsid w:val="00EF6F09"/>
    <w:rsid w:val="00EF7302"/>
    <w:rsid w:val="00EF73FD"/>
    <w:rsid w:val="00EF769B"/>
    <w:rsid w:val="00EF7F73"/>
    <w:rsid w:val="00F009FA"/>
    <w:rsid w:val="00F01397"/>
    <w:rsid w:val="00F01466"/>
    <w:rsid w:val="00F0200C"/>
    <w:rsid w:val="00F02445"/>
    <w:rsid w:val="00F031B8"/>
    <w:rsid w:val="00F037F1"/>
    <w:rsid w:val="00F03C75"/>
    <w:rsid w:val="00F03F87"/>
    <w:rsid w:val="00F044FE"/>
    <w:rsid w:val="00F04D79"/>
    <w:rsid w:val="00F05602"/>
    <w:rsid w:val="00F05806"/>
    <w:rsid w:val="00F05F33"/>
    <w:rsid w:val="00F06066"/>
    <w:rsid w:val="00F061BA"/>
    <w:rsid w:val="00F0650F"/>
    <w:rsid w:val="00F068F6"/>
    <w:rsid w:val="00F06E28"/>
    <w:rsid w:val="00F06EDF"/>
    <w:rsid w:val="00F073C9"/>
    <w:rsid w:val="00F07BF5"/>
    <w:rsid w:val="00F10383"/>
    <w:rsid w:val="00F10ED2"/>
    <w:rsid w:val="00F11012"/>
    <w:rsid w:val="00F11182"/>
    <w:rsid w:val="00F115EA"/>
    <w:rsid w:val="00F117F7"/>
    <w:rsid w:val="00F11EB8"/>
    <w:rsid w:val="00F12513"/>
    <w:rsid w:val="00F12665"/>
    <w:rsid w:val="00F129F0"/>
    <w:rsid w:val="00F12BE6"/>
    <w:rsid w:val="00F12E5A"/>
    <w:rsid w:val="00F131D6"/>
    <w:rsid w:val="00F1345C"/>
    <w:rsid w:val="00F13859"/>
    <w:rsid w:val="00F13A4A"/>
    <w:rsid w:val="00F13CE5"/>
    <w:rsid w:val="00F14022"/>
    <w:rsid w:val="00F14546"/>
    <w:rsid w:val="00F14703"/>
    <w:rsid w:val="00F14E09"/>
    <w:rsid w:val="00F14F8F"/>
    <w:rsid w:val="00F17A93"/>
    <w:rsid w:val="00F17ED8"/>
    <w:rsid w:val="00F20210"/>
    <w:rsid w:val="00F20463"/>
    <w:rsid w:val="00F2048E"/>
    <w:rsid w:val="00F204F0"/>
    <w:rsid w:val="00F206ED"/>
    <w:rsid w:val="00F20D74"/>
    <w:rsid w:val="00F2108A"/>
    <w:rsid w:val="00F210C3"/>
    <w:rsid w:val="00F2170E"/>
    <w:rsid w:val="00F2190B"/>
    <w:rsid w:val="00F2198B"/>
    <w:rsid w:val="00F219F2"/>
    <w:rsid w:val="00F21A82"/>
    <w:rsid w:val="00F22A4A"/>
    <w:rsid w:val="00F22AC0"/>
    <w:rsid w:val="00F231B4"/>
    <w:rsid w:val="00F23598"/>
    <w:rsid w:val="00F240A1"/>
    <w:rsid w:val="00F240E7"/>
    <w:rsid w:val="00F24186"/>
    <w:rsid w:val="00F24214"/>
    <w:rsid w:val="00F24615"/>
    <w:rsid w:val="00F249E6"/>
    <w:rsid w:val="00F24A43"/>
    <w:rsid w:val="00F24D00"/>
    <w:rsid w:val="00F24DB7"/>
    <w:rsid w:val="00F26AE6"/>
    <w:rsid w:val="00F2741C"/>
    <w:rsid w:val="00F3032F"/>
    <w:rsid w:val="00F30798"/>
    <w:rsid w:val="00F309BA"/>
    <w:rsid w:val="00F30CC2"/>
    <w:rsid w:val="00F319C2"/>
    <w:rsid w:val="00F3267C"/>
    <w:rsid w:val="00F3320E"/>
    <w:rsid w:val="00F33399"/>
    <w:rsid w:val="00F33B40"/>
    <w:rsid w:val="00F3493F"/>
    <w:rsid w:val="00F34B43"/>
    <w:rsid w:val="00F34ED8"/>
    <w:rsid w:val="00F34F7A"/>
    <w:rsid w:val="00F34FFA"/>
    <w:rsid w:val="00F35448"/>
    <w:rsid w:val="00F36652"/>
    <w:rsid w:val="00F368B7"/>
    <w:rsid w:val="00F36FDF"/>
    <w:rsid w:val="00F37676"/>
    <w:rsid w:val="00F377D6"/>
    <w:rsid w:val="00F379BC"/>
    <w:rsid w:val="00F40B09"/>
    <w:rsid w:val="00F40D67"/>
    <w:rsid w:val="00F416F1"/>
    <w:rsid w:val="00F41DCE"/>
    <w:rsid w:val="00F42A8F"/>
    <w:rsid w:val="00F42B70"/>
    <w:rsid w:val="00F4363C"/>
    <w:rsid w:val="00F43A43"/>
    <w:rsid w:val="00F4423C"/>
    <w:rsid w:val="00F44441"/>
    <w:rsid w:val="00F444E4"/>
    <w:rsid w:val="00F447A8"/>
    <w:rsid w:val="00F44918"/>
    <w:rsid w:val="00F453A6"/>
    <w:rsid w:val="00F45E0D"/>
    <w:rsid w:val="00F45F0E"/>
    <w:rsid w:val="00F4701D"/>
    <w:rsid w:val="00F47B6F"/>
    <w:rsid w:val="00F5020C"/>
    <w:rsid w:val="00F504CC"/>
    <w:rsid w:val="00F50AAE"/>
    <w:rsid w:val="00F50CE3"/>
    <w:rsid w:val="00F50D93"/>
    <w:rsid w:val="00F5110C"/>
    <w:rsid w:val="00F51615"/>
    <w:rsid w:val="00F51BA2"/>
    <w:rsid w:val="00F52B9F"/>
    <w:rsid w:val="00F52DB9"/>
    <w:rsid w:val="00F53286"/>
    <w:rsid w:val="00F53904"/>
    <w:rsid w:val="00F53F29"/>
    <w:rsid w:val="00F54074"/>
    <w:rsid w:val="00F54866"/>
    <w:rsid w:val="00F54944"/>
    <w:rsid w:val="00F54ADC"/>
    <w:rsid w:val="00F56713"/>
    <w:rsid w:val="00F57A3D"/>
    <w:rsid w:val="00F60565"/>
    <w:rsid w:val="00F60945"/>
    <w:rsid w:val="00F60C59"/>
    <w:rsid w:val="00F61078"/>
    <w:rsid w:val="00F6143D"/>
    <w:rsid w:val="00F6176E"/>
    <w:rsid w:val="00F6206A"/>
    <w:rsid w:val="00F62251"/>
    <w:rsid w:val="00F62451"/>
    <w:rsid w:val="00F63514"/>
    <w:rsid w:val="00F63A0D"/>
    <w:rsid w:val="00F63B23"/>
    <w:rsid w:val="00F6485C"/>
    <w:rsid w:val="00F64C72"/>
    <w:rsid w:val="00F64F91"/>
    <w:rsid w:val="00F65736"/>
    <w:rsid w:val="00F663AA"/>
    <w:rsid w:val="00F665DC"/>
    <w:rsid w:val="00F66AF0"/>
    <w:rsid w:val="00F66B7C"/>
    <w:rsid w:val="00F67949"/>
    <w:rsid w:val="00F67D8B"/>
    <w:rsid w:val="00F70976"/>
    <w:rsid w:val="00F711CB"/>
    <w:rsid w:val="00F7160C"/>
    <w:rsid w:val="00F71E27"/>
    <w:rsid w:val="00F71E45"/>
    <w:rsid w:val="00F7239A"/>
    <w:rsid w:val="00F72A9A"/>
    <w:rsid w:val="00F72B4A"/>
    <w:rsid w:val="00F72CC8"/>
    <w:rsid w:val="00F72F80"/>
    <w:rsid w:val="00F73713"/>
    <w:rsid w:val="00F73A54"/>
    <w:rsid w:val="00F73FE6"/>
    <w:rsid w:val="00F74056"/>
    <w:rsid w:val="00F743E8"/>
    <w:rsid w:val="00F74645"/>
    <w:rsid w:val="00F74BD4"/>
    <w:rsid w:val="00F75A0C"/>
    <w:rsid w:val="00F764FD"/>
    <w:rsid w:val="00F767B5"/>
    <w:rsid w:val="00F76F54"/>
    <w:rsid w:val="00F776D2"/>
    <w:rsid w:val="00F77BAE"/>
    <w:rsid w:val="00F77E13"/>
    <w:rsid w:val="00F802F6"/>
    <w:rsid w:val="00F80406"/>
    <w:rsid w:val="00F8120D"/>
    <w:rsid w:val="00F81306"/>
    <w:rsid w:val="00F81496"/>
    <w:rsid w:val="00F8176F"/>
    <w:rsid w:val="00F8198D"/>
    <w:rsid w:val="00F81C28"/>
    <w:rsid w:val="00F81C55"/>
    <w:rsid w:val="00F81EA6"/>
    <w:rsid w:val="00F821CC"/>
    <w:rsid w:val="00F823BC"/>
    <w:rsid w:val="00F82499"/>
    <w:rsid w:val="00F82772"/>
    <w:rsid w:val="00F82A44"/>
    <w:rsid w:val="00F82C87"/>
    <w:rsid w:val="00F82C8B"/>
    <w:rsid w:val="00F82CEF"/>
    <w:rsid w:val="00F83239"/>
    <w:rsid w:val="00F836AE"/>
    <w:rsid w:val="00F83882"/>
    <w:rsid w:val="00F842EF"/>
    <w:rsid w:val="00F847FE"/>
    <w:rsid w:val="00F851EB"/>
    <w:rsid w:val="00F85755"/>
    <w:rsid w:val="00F8605A"/>
    <w:rsid w:val="00F86243"/>
    <w:rsid w:val="00F86424"/>
    <w:rsid w:val="00F866A2"/>
    <w:rsid w:val="00F90755"/>
    <w:rsid w:val="00F907AC"/>
    <w:rsid w:val="00F90C53"/>
    <w:rsid w:val="00F914D9"/>
    <w:rsid w:val="00F916ED"/>
    <w:rsid w:val="00F91CBC"/>
    <w:rsid w:val="00F9229D"/>
    <w:rsid w:val="00F92A59"/>
    <w:rsid w:val="00F92DA9"/>
    <w:rsid w:val="00F92E16"/>
    <w:rsid w:val="00F930FE"/>
    <w:rsid w:val="00F937AB"/>
    <w:rsid w:val="00F9389B"/>
    <w:rsid w:val="00F93B9F"/>
    <w:rsid w:val="00F9433D"/>
    <w:rsid w:val="00F95332"/>
    <w:rsid w:val="00F958D5"/>
    <w:rsid w:val="00F96471"/>
    <w:rsid w:val="00F968E3"/>
    <w:rsid w:val="00F96C33"/>
    <w:rsid w:val="00F96C53"/>
    <w:rsid w:val="00F96DFC"/>
    <w:rsid w:val="00F97056"/>
    <w:rsid w:val="00F972E2"/>
    <w:rsid w:val="00F97BC6"/>
    <w:rsid w:val="00FA0676"/>
    <w:rsid w:val="00FA07F7"/>
    <w:rsid w:val="00FA08E2"/>
    <w:rsid w:val="00FA0A4E"/>
    <w:rsid w:val="00FA1019"/>
    <w:rsid w:val="00FA1B0E"/>
    <w:rsid w:val="00FA218B"/>
    <w:rsid w:val="00FA27E5"/>
    <w:rsid w:val="00FA2AFA"/>
    <w:rsid w:val="00FA2EB4"/>
    <w:rsid w:val="00FA2F8A"/>
    <w:rsid w:val="00FA4088"/>
    <w:rsid w:val="00FA4103"/>
    <w:rsid w:val="00FA42E0"/>
    <w:rsid w:val="00FA431E"/>
    <w:rsid w:val="00FA4402"/>
    <w:rsid w:val="00FA5AE1"/>
    <w:rsid w:val="00FA5C4A"/>
    <w:rsid w:val="00FA5E99"/>
    <w:rsid w:val="00FA5F2A"/>
    <w:rsid w:val="00FA6CA8"/>
    <w:rsid w:val="00FA6D2E"/>
    <w:rsid w:val="00FA6D5F"/>
    <w:rsid w:val="00FA6F89"/>
    <w:rsid w:val="00FA760D"/>
    <w:rsid w:val="00FB09AA"/>
    <w:rsid w:val="00FB126D"/>
    <w:rsid w:val="00FB1AAF"/>
    <w:rsid w:val="00FB1CF2"/>
    <w:rsid w:val="00FB1D77"/>
    <w:rsid w:val="00FB2395"/>
    <w:rsid w:val="00FB278E"/>
    <w:rsid w:val="00FB294B"/>
    <w:rsid w:val="00FB2B0F"/>
    <w:rsid w:val="00FB3482"/>
    <w:rsid w:val="00FB3727"/>
    <w:rsid w:val="00FB3E0B"/>
    <w:rsid w:val="00FB440E"/>
    <w:rsid w:val="00FB5129"/>
    <w:rsid w:val="00FB51E2"/>
    <w:rsid w:val="00FB5E0F"/>
    <w:rsid w:val="00FB6947"/>
    <w:rsid w:val="00FB6E92"/>
    <w:rsid w:val="00FB78BA"/>
    <w:rsid w:val="00FB7FEB"/>
    <w:rsid w:val="00FC008D"/>
    <w:rsid w:val="00FC05C2"/>
    <w:rsid w:val="00FC0BAC"/>
    <w:rsid w:val="00FC13D9"/>
    <w:rsid w:val="00FC141C"/>
    <w:rsid w:val="00FC1498"/>
    <w:rsid w:val="00FC1757"/>
    <w:rsid w:val="00FC298E"/>
    <w:rsid w:val="00FC3222"/>
    <w:rsid w:val="00FC323F"/>
    <w:rsid w:val="00FC3B6C"/>
    <w:rsid w:val="00FC3D4C"/>
    <w:rsid w:val="00FC3D4F"/>
    <w:rsid w:val="00FC44C7"/>
    <w:rsid w:val="00FC44E5"/>
    <w:rsid w:val="00FC47B3"/>
    <w:rsid w:val="00FC5191"/>
    <w:rsid w:val="00FC522F"/>
    <w:rsid w:val="00FC552A"/>
    <w:rsid w:val="00FC5970"/>
    <w:rsid w:val="00FC5990"/>
    <w:rsid w:val="00FC5BC8"/>
    <w:rsid w:val="00FC609F"/>
    <w:rsid w:val="00FC63B1"/>
    <w:rsid w:val="00FC6670"/>
    <w:rsid w:val="00FC677A"/>
    <w:rsid w:val="00FC70FA"/>
    <w:rsid w:val="00FD0EC9"/>
    <w:rsid w:val="00FD13C6"/>
    <w:rsid w:val="00FD1C88"/>
    <w:rsid w:val="00FD1D7D"/>
    <w:rsid w:val="00FD1FA7"/>
    <w:rsid w:val="00FD213C"/>
    <w:rsid w:val="00FD254D"/>
    <w:rsid w:val="00FD2A4E"/>
    <w:rsid w:val="00FD310B"/>
    <w:rsid w:val="00FD3859"/>
    <w:rsid w:val="00FD3935"/>
    <w:rsid w:val="00FD3E51"/>
    <w:rsid w:val="00FD3EFE"/>
    <w:rsid w:val="00FD58F4"/>
    <w:rsid w:val="00FD5F17"/>
    <w:rsid w:val="00FD6433"/>
    <w:rsid w:val="00FD6797"/>
    <w:rsid w:val="00FD6D9D"/>
    <w:rsid w:val="00FD6F8C"/>
    <w:rsid w:val="00FD7A40"/>
    <w:rsid w:val="00FD7BA0"/>
    <w:rsid w:val="00FD7C32"/>
    <w:rsid w:val="00FD7EF4"/>
    <w:rsid w:val="00FE0FE5"/>
    <w:rsid w:val="00FE105B"/>
    <w:rsid w:val="00FE1EA1"/>
    <w:rsid w:val="00FE236C"/>
    <w:rsid w:val="00FE252F"/>
    <w:rsid w:val="00FE26CA"/>
    <w:rsid w:val="00FE275D"/>
    <w:rsid w:val="00FE2A1C"/>
    <w:rsid w:val="00FE2A3C"/>
    <w:rsid w:val="00FE2D32"/>
    <w:rsid w:val="00FE2E8A"/>
    <w:rsid w:val="00FE339C"/>
    <w:rsid w:val="00FE3758"/>
    <w:rsid w:val="00FE3949"/>
    <w:rsid w:val="00FE3F6A"/>
    <w:rsid w:val="00FE3FE1"/>
    <w:rsid w:val="00FE4102"/>
    <w:rsid w:val="00FE5055"/>
    <w:rsid w:val="00FE50FD"/>
    <w:rsid w:val="00FE5156"/>
    <w:rsid w:val="00FE558B"/>
    <w:rsid w:val="00FE563C"/>
    <w:rsid w:val="00FE675F"/>
    <w:rsid w:val="00FE6BA3"/>
    <w:rsid w:val="00FE6F8F"/>
    <w:rsid w:val="00FE7395"/>
    <w:rsid w:val="00FE7CFF"/>
    <w:rsid w:val="00FF03D9"/>
    <w:rsid w:val="00FF0772"/>
    <w:rsid w:val="00FF08E0"/>
    <w:rsid w:val="00FF0A10"/>
    <w:rsid w:val="00FF1097"/>
    <w:rsid w:val="00FF1153"/>
    <w:rsid w:val="00FF15F3"/>
    <w:rsid w:val="00FF178B"/>
    <w:rsid w:val="00FF1FF0"/>
    <w:rsid w:val="00FF22E2"/>
    <w:rsid w:val="00FF2ADF"/>
    <w:rsid w:val="00FF327A"/>
    <w:rsid w:val="00FF4706"/>
    <w:rsid w:val="00FF4A5D"/>
    <w:rsid w:val="00FF4D06"/>
    <w:rsid w:val="00FF4F81"/>
    <w:rsid w:val="00FF51FD"/>
    <w:rsid w:val="00FF52FD"/>
    <w:rsid w:val="00FF532D"/>
    <w:rsid w:val="00FF5534"/>
    <w:rsid w:val="00FF557C"/>
    <w:rsid w:val="00FF5F04"/>
    <w:rsid w:val="00FF6095"/>
    <w:rsid w:val="00FF610F"/>
    <w:rsid w:val="00FF62D2"/>
    <w:rsid w:val="00FF69D3"/>
    <w:rsid w:val="00FF6B96"/>
    <w:rsid w:val="012AB002"/>
    <w:rsid w:val="01A8E9B1"/>
    <w:rsid w:val="0215B9E7"/>
    <w:rsid w:val="022134DD"/>
    <w:rsid w:val="03606D69"/>
    <w:rsid w:val="03EBDA9F"/>
    <w:rsid w:val="04063453"/>
    <w:rsid w:val="04071392"/>
    <w:rsid w:val="04453995"/>
    <w:rsid w:val="044E233A"/>
    <w:rsid w:val="04DD92BB"/>
    <w:rsid w:val="050A9138"/>
    <w:rsid w:val="05214B0A"/>
    <w:rsid w:val="056695CC"/>
    <w:rsid w:val="05EBBFBF"/>
    <w:rsid w:val="0639214B"/>
    <w:rsid w:val="066EA261"/>
    <w:rsid w:val="06A51AA5"/>
    <w:rsid w:val="06C5E509"/>
    <w:rsid w:val="07C51088"/>
    <w:rsid w:val="0836788B"/>
    <w:rsid w:val="08D56747"/>
    <w:rsid w:val="0914F1CE"/>
    <w:rsid w:val="09DA25C4"/>
    <w:rsid w:val="09FCA7CB"/>
    <w:rsid w:val="0A1680C5"/>
    <w:rsid w:val="0A3256A8"/>
    <w:rsid w:val="0ABE6C46"/>
    <w:rsid w:val="0B6C5321"/>
    <w:rsid w:val="0BB63A0B"/>
    <w:rsid w:val="0C049CCF"/>
    <w:rsid w:val="0C5C1D1B"/>
    <w:rsid w:val="0D15FCFF"/>
    <w:rsid w:val="0DA26B1B"/>
    <w:rsid w:val="0E6B0E13"/>
    <w:rsid w:val="0ECA158C"/>
    <w:rsid w:val="0FA49BB5"/>
    <w:rsid w:val="0FBF2001"/>
    <w:rsid w:val="102EE932"/>
    <w:rsid w:val="1043764F"/>
    <w:rsid w:val="1085FDBC"/>
    <w:rsid w:val="10FD3E28"/>
    <w:rsid w:val="119EBE57"/>
    <w:rsid w:val="119FAB0F"/>
    <w:rsid w:val="12A95F1C"/>
    <w:rsid w:val="132630E4"/>
    <w:rsid w:val="13A4C35B"/>
    <w:rsid w:val="13AC5F85"/>
    <w:rsid w:val="13CA853C"/>
    <w:rsid w:val="14CB7238"/>
    <w:rsid w:val="1579E6F8"/>
    <w:rsid w:val="15B1655D"/>
    <w:rsid w:val="15BD580B"/>
    <w:rsid w:val="169F7632"/>
    <w:rsid w:val="175CE524"/>
    <w:rsid w:val="1773F260"/>
    <w:rsid w:val="178FE37E"/>
    <w:rsid w:val="17D5C074"/>
    <w:rsid w:val="17DDEAE1"/>
    <w:rsid w:val="18183C30"/>
    <w:rsid w:val="186937DB"/>
    <w:rsid w:val="18C900AB"/>
    <w:rsid w:val="192DE112"/>
    <w:rsid w:val="1A03980D"/>
    <w:rsid w:val="1A167E0F"/>
    <w:rsid w:val="1A4EF77F"/>
    <w:rsid w:val="1A8AAFA6"/>
    <w:rsid w:val="1ACC924A"/>
    <w:rsid w:val="1AFAEE92"/>
    <w:rsid w:val="1BB8B83B"/>
    <w:rsid w:val="1BE89B3C"/>
    <w:rsid w:val="1C0CAA17"/>
    <w:rsid w:val="1C7E0695"/>
    <w:rsid w:val="1C90CF44"/>
    <w:rsid w:val="1CEF9990"/>
    <w:rsid w:val="1D1F80F2"/>
    <w:rsid w:val="1D72005F"/>
    <w:rsid w:val="1DB7168D"/>
    <w:rsid w:val="1E80068F"/>
    <w:rsid w:val="1E8B1F3F"/>
    <w:rsid w:val="1E903613"/>
    <w:rsid w:val="1EBB08A5"/>
    <w:rsid w:val="1ED826A6"/>
    <w:rsid w:val="1F1AE0BE"/>
    <w:rsid w:val="1F74D694"/>
    <w:rsid w:val="20182BD5"/>
    <w:rsid w:val="203F73F2"/>
    <w:rsid w:val="204DE494"/>
    <w:rsid w:val="20882126"/>
    <w:rsid w:val="214FBF7F"/>
    <w:rsid w:val="21A0AEAB"/>
    <w:rsid w:val="229A3C29"/>
    <w:rsid w:val="230C8F98"/>
    <w:rsid w:val="23220932"/>
    <w:rsid w:val="2515DBB0"/>
    <w:rsid w:val="252BE4A8"/>
    <w:rsid w:val="2538C456"/>
    <w:rsid w:val="25BCABE5"/>
    <w:rsid w:val="25BF1092"/>
    <w:rsid w:val="25FE9F1B"/>
    <w:rsid w:val="260BF524"/>
    <w:rsid w:val="2615C522"/>
    <w:rsid w:val="265F1AD1"/>
    <w:rsid w:val="26E7FC50"/>
    <w:rsid w:val="27131A3E"/>
    <w:rsid w:val="27974F9C"/>
    <w:rsid w:val="27A535B3"/>
    <w:rsid w:val="284D6A24"/>
    <w:rsid w:val="28F2D1F9"/>
    <w:rsid w:val="295BB72B"/>
    <w:rsid w:val="2A2B20D3"/>
    <w:rsid w:val="2A4E3A12"/>
    <w:rsid w:val="2AA04576"/>
    <w:rsid w:val="2B8F787A"/>
    <w:rsid w:val="2CE30ABC"/>
    <w:rsid w:val="2D7AA74F"/>
    <w:rsid w:val="2DAD1C98"/>
    <w:rsid w:val="2DB46CFB"/>
    <w:rsid w:val="2E087936"/>
    <w:rsid w:val="2E1FB9FD"/>
    <w:rsid w:val="2EE732DC"/>
    <w:rsid w:val="2F4CDF61"/>
    <w:rsid w:val="2F925B94"/>
    <w:rsid w:val="2F971681"/>
    <w:rsid w:val="2FC5E272"/>
    <w:rsid w:val="3036DA05"/>
    <w:rsid w:val="3052A396"/>
    <w:rsid w:val="3053AF2A"/>
    <w:rsid w:val="30C3F242"/>
    <w:rsid w:val="311BC3CC"/>
    <w:rsid w:val="31E01BC4"/>
    <w:rsid w:val="31E19B0A"/>
    <w:rsid w:val="32DB4EDB"/>
    <w:rsid w:val="33221AE2"/>
    <w:rsid w:val="344D3CF7"/>
    <w:rsid w:val="34D524C7"/>
    <w:rsid w:val="35503A73"/>
    <w:rsid w:val="35D9E836"/>
    <w:rsid w:val="36784B76"/>
    <w:rsid w:val="37B208DD"/>
    <w:rsid w:val="382FD9C2"/>
    <w:rsid w:val="388D1EB2"/>
    <w:rsid w:val="3AEEC375"/>
    <w:rsid w:val="3B3AB718"/>
    <w:rsid w:val="3B45C1A6"/>
    <w:rsid w:val="3BA565FE"/>
    <w:rsid w:val="3C9AEFEC"/>
    <w:rsid w:val="3C9FF4F0"/>
    <w:rsid w:val="3CB1DAA7"/>
    <w:rsid w:val="3DA10D86"/>
    <w:rsid w:val="3DA53E7B"/>
    <w:rsid w:val="3DE17E55"/>
    <w:rsid w:val="3E34C3A8"/>
    <w:rsid w:val="3EFD6925"/>
    <w:rsid w:val="3F5C512B"/>
    <w:rsid w:val="3F7EBE58"/>
    <w:rsid w:val="409B39B4"/>
    <w:rsid w:val="42B3A6DD"/>
    <w:rsid w:val="4338F37B"/>
    <w:rsid w:val="4345FA90"/>
    <w:rsid w:val="43652773"/>
    <w:rsid w:val="43DBE3F3"/>
    <w:rsid w:val="443F3E36"/>
    <w:rsid w:val="4498577A"/>
    <w:rsid w:val="45B49923"/>
    <w:rsid w:val="45BBECFB"/>
    <w:rsid w:val="460814E2"/>
    <w:rsid w:val="46322DA1"/>
    <w:rsid w:val="47D64DFA"/>
    <w:rsid w:val="47F1090B"/>
    <w:rsid w:val="48303849"/>
    <w:rsid w:val="485284A8"/>
    <w:rsid w:val="49BA378B"/>
    <w:rsid w:val="4A16211B"/>
    <w:rsid w:val="4A240C98"/>
    <w:rsid w:val="4A2CF014"/>
    <w:rsid w:val="4AE965A3"/>
    <w:rsid w:val="4B0EEDA8"/>
    <w:rsid w:val="4B5FD1CA"/>
    <w:rsid w:val="4B9E719B"/>
    <w:rsid w:val="4BB01FA8"/>
    <w:rsid w:val="4BF7B9AB"/>
    <w:rsid w:val="4D63975F"/>
    <w:rsid w:val="4DD08240"/>
    <w:rsid w:val="4DDEECAD"/>
    <w:rsid w:val="4E0C3ED5"/>
    <w:rsid w:val="4EB4872C"/>
    <w:rsid w:val="4F454D57"/>
    <w:rsid w:val="502628DA"/>
    <w:rsid w:val="50280EB9"/>
    <w:rsid w:val="504D7B0E"/>
    <w:rsid w:val="50826C67"/>
    <w:rsid w:val="508A99D5"/>
    <w:rsid w:val="510D20D1"/>
    <w:rsid w:val="513A0977"/>
    <w:rsid w:val="514A0606"/>
    <w:rsid w:val="517CFF9A"/>
    <w:rsid w:val="51957080"/>
    <w:rsid w:val="51D890B3"/>
    <w:rsid w:val="51E70092"/>
    <w:rsid w:val="51F11D4F"/>
    <w:rsid w:val="548D2A6E"/>
    <w:rsid w:val="549FA6E5"/>
    <w:rsid w:val="560B468B"/>
    <w:rsid w:val="5624838B"/>
    <w:rsid w:val="5656E627"/>
    <w:rsid w:val="56663552"/>
    <w:rsid w:val="567830CF"/>
    <w:rsid w:val="56A56CAA"/>
    <w:rsid w:val="56BA4604"/>
    <w:rsid w:val="56C64862"/>
    <w:rsid w:val="570A5C5E"/>
    <w:rsid w:val="5764AF26"/>
    <w:rsid w:val="5766FB9D"/>
    <w:rsid w:val="57CDCD1B"/>
    <w:rsid w:val="581D33FB"/>
    <w:rsid w:val="58DCC230"/>
    <w:rsid w:val="59D3BD32"/>
    <w:rsid w:val="5A27285A"/>
    <w:rsid w:val="5A5785FC"/>
    <w:rsid w:val="5A5BB167"/>
    <w:rsid w:val="5B110E1C"/>
    <w:rsid w:val="5BAE2E8A"/>
    <w:rsid w:val="5CA63509"/>
    <w:rsid w:val="5D361D0A"/>
    <w:rsid w:val="5D59A546"/>
    <w:rsid w:val="5D922DDA"/>
    <w:rsid w:val="5DFF87EC"/>
    <w:rsid w:val="5EBA8000"/>
    <w:rsid w:val="5F2027B7"/>
    <w:rsid w:val="5F6F1A96"/>
    <w:rsid w:val="60BA6B1B"/>
    <w:rsid w:val="60F3238D"/>
    <w:rsid w:val="60F6474A"/>
    <w:rsid w:val="6106E8D5"/>
    <w:rsid w:val="61A30AC8"/>
    <w:rsid w:val="61F010B8"/>
    <w:rsid w:val="620BC7D8"/>
    <w:rsid w:val="623740F1"/>
    <w:rsid w:val="6368F969"/>
    <w:rsid w:val="64E2DBAF"/>
    <w:rsid w:val="65BD79CD"/>
    <w:rsid w:val="65C86E7B"/>
    <w:rsid w:val="666943E7"/>
    <w:rsid w:val="66D2726F"/>
    <w:rsid w:val="6811405E"/>
    <w:rsid w:val="687F3070"/>
    <w:rsid w:val="6B19DDC1"/>
    <w:rsid w:val="6D29C021"/>
    <w:rsid w:val="6D683722"/>
    <w:rsid w:val="6E08B461"/>
    <w:rsid w:val="6E4FBDCE"/>
    <w:rsid w:val="6F33C270"/>
    <w:rsid w:val="6FC2412B"/>
    <w:rsid w:val="70752D86"/>
    <w:rsid w:val="70B073E9"/>
    <w:rsid w:val="70D7A870"/>
    <w:rsid w:val="718A1E17"/>
    <w:rsid w:val="7287712E"/>
    <w:rsid w:val="72E22D5B"/>
    <w:rsid w:val="7315AC7A"/>
    <w:rsid w:val="73276AB1"/>
    <w:rsid w:val="7531A757"/>
    <w:rsid w:val="77D78FE1"/>
    <w:rsid w:val="77F06108"/>
    <w:rsid w:val="77F51B29"/>
    <w:rsid w:val="78241360"/>
    <w:rsid w:val="78345A39"/>
    <w:rsid w:val="78FC3FF9"/>
    <w:rsid w:val="7A68CF25"/>
    <w:rsid w:val="7A76716C"/>
    <w:rsid w:val="7B0E0A48"/>
    <w:rsid w:val="7B657B4C"/>
    <w:rsid w:val="7BA4C76F"/>
    <w:rsid w:val="7BC8CAB6"/>
    <w:rsid w:val="7C1D033C"/>
    <w:rsid w:val="7C202A9F"/>
    <w:rsid w:val="7CB7082A"/>
    <w:rsid w:val="7CD84695"/>
    <w:rsid w:val="7CD93A9E"/>
    <w:rsid w:val="7D55079C"/>
    <w:rsid w:val="7D72074E"/>
    <w:rsid w:val="7D864F6A"/>
    <w:rsid w:val="7E20E4A0"/>
    <w:rsid w:val="7EF54E82"/>
    <w:rsid w:val="7F8921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91519A"/>
  <w15:chartTrackingRefBased/>
  <w15:docId w15:val="{15C10487-2EA6-4320-97FA-700A47710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A00"/>
  </w:style>
  <w:style w:type="paragraph" w:styleId="Heading1">
    <w:name w:val="heading 1"/>
    <w:basedOn w:val="Normal"/>
    <w:next w:val="Normal"/>
    <w:link w:val="Heading1Char"/>
    <w:uiPriority w:val="9"/>
    <w:qFormat/>
    <w:rsid w:val="0000716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07166"/>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07166"/>
    <w:pPr>
      <w:keepNext/>
      <w:keepLines/>
      <w:spacing w:before="80" w:after="40" w:line="278"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07166"/>
    <w:pPr>
      <w:keepNext/>
      <w:keepLines/>
      <w:spacing w:before="80" w:after="40" w:line="278"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36D8B"/>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07166"/>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07166"/>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07166"/>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character" w:styleId="Mention">
    <w:name w:val="Mention"/>
    <w:basedOn w:val="DefaultParagraphFont"/>
    <w:uiPriority w:val="99"/>
    <w:unhideWhenUsed/>
    <w:rsid w:val="00F30798"/>
    <w:rPr>
      <w:color w:val="2B579A"/>
      <w:shd w:val="clear" w:color="auto" w:fill="E1DFDD"/>
    </w:rPr>
  </w:style>
  <w:style w:type="character" w:customStyle="1" w:styleId="Heading6Char">
    <w:name w:val="Heading 6 Char"/>
    <w:basedOn w:val="DefaultParagraphFont"/>
    <w:link w:val="Heading6"/>
    <w:uiPriority w:val="9"/>
    <w:semiHidden/>
    <w:rsid w:val="00636D8B"/>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3E775A"/>
    <w:rPr>
      <w:b/>
      <w:bCs/>
    </w:rPr>
  </w:style>
  <w:style w:type="paragraph" w:styleId="Revision">
    <w:name w:val="Revision"/>
    <w:hidden/>
    <w:uiPriority w:val="99"/>
    <w:semiHidden/>
    <w:rsid w:val="006C16A7"/>
  </w:style>
  <w:style w:type="character" w:customStyle="1" w:styleId="Heading1Char">
    <w:name w:val="Heading 1 Char"/>
    <w:basedOn w:val="DefaultParagraphFont"/>
    <w:link w:val="Heading1"/>
    <w:uiPriority w:val="9"/>
    <w:rsid w:val="00804424"/>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3Char">
    <w:name w:val="Heading 3 Char"/>
    <w:basedOn w:val="DefaultParagraphFont"/>
    <w:link w:val="Heading3"/>
    <w:uiPriority w:val="9"/>
    <w:semiHidden/>
    <w:rsid w:val="00804424"/>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804424"/>
    <w:rPr>
      <w:rFonts w:eastAsiaTheme="majorEastAsia" w:cstheme="majorBidi"/>
      <w:i/>
      <w:iCs/>
      <w:color w:val="2F5496" w:themeColor="accent1" w:themeShade="BF"/>
      <w:kern w:val="2"/>
      <w14:ligatures w14:val="standardContextual"/>
    </w:rPr>
  </w:style>
  <w:style w:type="character" w:customStyle="1" w:styleId="Heading5Char">
    <w:name w:val="Heading 5 Char"/>
    <w:basedOn w:val="DefaultParagraphFont"/>
    <w:link w:val="Heading5"/>
    <w:uiPriority w:val="9"/>
    <w:semiHidden/>
    <w:rsid w:val="00804424"/>
    <w:rPr>
      <w:rFonts w:eastAsiaTheme="majorEastAsia" w:cstheme="majorBidi"/>
      <w:color w:val="2F5496" w:themeColor="accent1" w:themeShade="BF"/>
      <w:kern w:val="2"/>
      <w14:ligatures w14:val="standardContextual"/>
    </w:rPr>
  </w:style>
  <w:style w:type="character" w:customStyle="1" w:styleId="Heading7Char">
    <w:name w:val="Heading 7 Char"/>
    <w:basedOn w:val="DefaultParagraphFont"/>
    <w:link w:val="Heading7"/>
    <w:uiPriority w:val="9"/>
    <w:semiHidden/>
    <w:rsid w:val="00804424"/>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804424"/>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804424"/>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00716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04424"/>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007166"/>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04424"/>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007166"/>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804424"/>
    <w:rPr>
      <w:i/>
      <w:iCs/>
      <w:color w:val="404040" w:themeColor="text1" w:themeTint="BF"/>
      <w:kern w:val="2"/>
      <w14:ligatures w14:val="standardContextual"/>
    </w:rPr>
  </w:style>
  <w:style w:type="character" w:styleId="IntenseEmphasis">
    <w:name w:val="Intense Emphasis"/>
    <w:basedOn w:val="DefaultParagraphFont"/>
    <w:uiPriority w:val="21"/>
    <w:qFormat/>
    <w:rsid w:val="00804424"/>
    <w:rPr>
      <w:i/>
      <w:iCs/>
      <w:color w:val="2F5496" w:themeColor="accent1" w:themeShade="BF"/>
    </w:rPr>
  </w:style>
  <w:style w:type="paragraph" w:styleId="IntenseQuote">
    <w:name w:val="Intense Quote"/>
    <w:basedOn w:val="Normal"/>
    <w:next w:val="Normal"/>
    <w:link w:val="IntenseQuoteChar"/>
    <w:uiPriority w:val="30"/>
    <w:qFormat/>
    <w:rsid w:val="00007166"/>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804424"/>
    <w:rPr>
      <w:i/>
      <w:iCs/>
      <w:color w:val="2F5496" w:themeColor="accent1" w:themeShade="BF"/>
      <w:kern w:val="2"/>
      <w14:ligatures w14:val="standardContextual"/>
    </w:rPr>
  </w:style>
  <w:style w:type="character" w:styleId="IntenseReference">
    <w:name w:val="Intense Reference"/>
    <w:basedOn w:val="DefaultParagraphFont"/>
    <w:uiPriority w:val="32"/>
    <w:qFormat/>
    <w:rsid w:val="008044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r.syndax.com/news-releases/news-release-details/syndax-announces-fda-approval-revuforjr-revumenib-adult-and" TargetMode="External"/><Relationship Id="rId18" Type="http://schemas.openxmlformats.org/officeDocument/2006/relationships/hyperlink" Target="https://clinicaltrials.gov/study/NCT06652438" TargetMode="External"/><Relationship Id="rId26" Type="http://schemas.openxmlformats.org/officeDocument/2006/relationships/hyperlink" Target="mailto:richa.p.sharma@abbvie.com" TargetMode="External"/><Relationship Id="rId3" Type="http://schemas.openxmlformats.org/officeDocument/2006/relationships/customXml" Target="../customXml/item3.xml"/><Relationship Id="rId21" Type="http://schemas.openxmlformats.org/officeDocument/2006/relationships/hyperlink" Target="https://clinicaltrials.gov/study/NCT07211958?tab=history" TargetMode="External"/><Relationship Id="rId7" Type="http://schemas.openxmlformats.org/officeDocument/2006/relationships/settings" Target="settings.xml"/><Relationship Id="rId12" Type="http://schemas.openxmlformats.org/officeDocument/2006/relationships/hyperlink" Target="https://jpmorgan.metameetings.net/events/healthcare26/sessions/317387-syndax-pharmaceuticals-inc/webcast?gpu_only=true&amp;kiosk=true" TargetMode="External"/><Relationship Id="rId17" Type="http://schemas.openxmlformats.org/officeDocument/2006/relationships/hyperlink" Target="https://ir.syndax.com/news-releases/news-release-details/syndax-announces-fda-approval-revuforjr-revumenib-adult-and" TargetMode="External"/><Relationship Id="rId25" Type="http://schemas.openxmlformats.org/officeDocument/2006/relationships/hyperlink" Target="mailto:Harjit.Bajwa@abbvie.com" TargetMode="External"/><Relationship Id="rId2" Type="http://schemas.openxmlformats.org/officeDocument/2006/relationships/customXml" Target="../customXml/item2.xml"/><Relationship Id="rId16" Type="http://schemas.openxmlformats.org/officeDocument/2006/relationships/hyperlink" Target="https://clinicaltrials.gov/ct2/show/NCT04065399" TargetMode="External"/><Relationship Id="rId20" Type="http://schemas.openxmlformats.org/officeDocument/2006/relationships/hyperlink" Target="https://clinicaltrials.gov/study/NCT06652438" TargetMode="External"/><Relationship Id="rId29"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36676%7CUnknown%7CTWFpbGZsb3d8eyJFbXB0eU1hcGkiOnRydWUsIlYiOiIwLjAuMDAwMCIsIlAiOiJXaW4zMiIsIkFOIjoiTWFpbCIsIldUIjoyfQ%3D%3D%7C0%7C%7C%7C&amp;sdata=3JJGVF07GPCc8EL2BYYo1iWxWnur%2FEXsEbZUlkit9GE%3D&amp;reserved=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r.syndax.com/news-releases/news-release-details/syndax-reports-preliminary-2025-financial-highlights-and" TargetMode="External"/><Relationship Id="rId24" Type="http://schemas.openxmlformats.org/officeDocument/2006/relationships/image" Target="media/image4.png"/><Relationship Id="rId5" Type="http://schemas.openxmlformats.org/officeDocument/2006/relationships/numbering" Target="numbering.xml"/><Relationship Id="rId15" Type="http://schemas.openxmlformats.org/officeDocument/2006/relationships/hyperlink" Target="https://clinicaltrials.gov/study/NCT07211958?tab=history" TargetMode="External"/><Relationship Id="rId23" Type="http://schemas.openxmlformats.org/officeDocument/2006/relationships/image" Target="media/image3.png"/><Relationship Id="rId28"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26545%7CUnknown%7CTWFpbGZsb3d8eyJFbXB0eU1hcGkiOnRydWUsIlYiOiIwLjAuMDAwMCIsIlAiOiJXaW4zMiIsIkFOIjoiTWFpbCIsIldUIjoyfQ%3D%3D%7C0%7C%7C%7C&amp;sdata=DYVOTBqb9QCrnZgLP8agaavGZ%2BwW9PQNrn4X2UXzodg%3D&amp;reserved=0" TargetMode="External"/><Relationship Id="rId10" Type="http://schemas.openxmlformats.org/officeDocument/2006/relationships/hyperlink" Target="https://ir.syndax.com/static-files/eb0bb7e0-0f48-423c-859e-ea49fca0b912" TargetMode="External"/><Relationship Id="rId19" Type="http://schemas.openxmlformats.org/officeDocument/2006/relationships/hyperlink" Target="https://clinicaltrials.gov/study/NCT07211958?tab=history"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clinicaltrials.gov/study/NCT06652438" TargetMode="External"/><Relationship Id="rId22" Type="http://schemas.openxmlformats.org/officeDocument/2006/relationships/image" Target="media/image2.png"/><Relationship Id="rId27" Type="http://schemas.openxmlformats.org/officeDocument/2006/relationships/hyperlink" Target="https://nam12.safelinks.protection.outlook.com/?url=https%3A%2F%2Furldefense.proofpoint.com%2Fv2%2Furl%3Fu%3Dhttp-3A__go_ciedge_%26d%3DDwMFAg%26c%3DeuGZstcaTDllvimEN8b7jXrwqOf-v5A_CdpgnVfiiMM%26r%3D_6uHq7zjf3tlAUuT5LV64P2it2GKnhwhmDEMHObWqzY%26m%3DwmS1c6fbDPY2sG6kdtM-vAUYXMkX31fdrBDY4aZA3am8otEgqVrn14aMfanMW6zu%26s%3Db3Lntu9NZHClU2G_bV4mQndv0vGuvQ1WxI8gwiqE0gM%26e%3D&amp;data=05%7C02%7Cmaureen.nail%40abbvie.com%7C4b44337630974578d21308ddb29f6b75%7C6f4d03de95514ba1a25bdce6f5ab7ace%7C0%7C0%7C638863120066216535%7CUnknown%7CTWFpbGZsb3d8eyJFbXB0eU1hcGkiOnRydWUsIlYiOiIwLjAuMDAwMCIsIlAiOiJXaW4zMiIsIkFOIjoiTWFpbCIsIldUIjoyfQ%3D%3D%7C0%7C%7C%7C&amp;sdata=oy7ciMOhd%2BQRShdIi8Ppl4Txeca3UHcDLyD%2BDhRDqSc%3D&amp;reserved=0" TargetMode="External"/><Relationship Id="rId30" Type="http://schemas.openxmlformats.org/officeDocument/2006/relationships/fontTable" Target="fontTable.xm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5f0410d-776c-4ead-a371-a12a491d997a">
      <Terms xmlns="http://schemas.microsoft.com/office/infopath/2007/PartnerControls"/>
    </lcf76f155ced4ddcb4097134ff3c332f>
    <TaxCatchAll xmlns="043e1017-c5a4-4201-a35d-9d1168f6588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444E09C19CEEA4994C41AEDF0A9F81E" ma:contentTypeVersion="19" ma:contentTypeDescription="Create a new document." ma:contentTypeScope="" ma:versionID="e53698274d241fe3222b0935d26ba6b2">
  <xsd:schema xmlns:xsd="http://www.w3.org/2001/XMLSchema" xmlns:xs="http://www.w3.org/2001/XMLSchema" xmlns:p="http://schemas.microsoft.com/office/2006/metadata/properties" xmlns:ns2="1e3b51ad-8b26-4643-8436-07947209bc12" xmlns:ns3="75f0410d-776c-4ead-a371-a12a491d997a" xmlns:ns4="043e1017-c5a4-4201-a35d-9d1168f65886" targetNamespace="http://schemas.microsoft.com/office/2006/metadata/properties" ma:root="true" ma:fieldsID="ce20e610969feaef6217c8d204961e8e" ns2:_="" ns3:_="" ns4:_="">
    <xsd:import namespace="1e3b51ad-8b26-4643-8436-07947209bc12"/>
    <xsd:import namespace="75f0410d-776c-4ead-a371-a12a491d997a"/>
    <xsd:import namespace="043e1017-c5a4-4201-a35d-9d1168f6588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lcf76f155ced4ddcb4097134ff3c332f" minOccurs="0"/>
                <xsd:element ref="ns4: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3b51ad-8b26-4643-8436-07947209bc1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5f0410d-776c-4ead-a371-a12a491d997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75f0410d-776c-4ead-a371-a12a491d997a"/>
    <ds:schemaRef ds:uri="043e1017-c5a4-4201-a35d-9d1168f65886"/>
  </ds:schemaRefs>
</ds:datastoreItem>
</file>

<file path=customXml/itemProps2.xml><?xml version="1.0" encoding="utf-8"?>
<ds:datastoreItem xmlns:ds="http://schemas.openxmlformats.org/officeDocument/2006/customXml" ds:itemID="{D95CA901-158A-4C21-8460-C127571BCA4A}">
  <ds:schemaRefs>
    <ds:schemaRef ds:uri="http://schemas.microsoft.com/sharepoint/v3/contenttype/forms"/>
  </ds:schemaRefs>
</ds:datastoreItem>
</file>

<file path=customXml/itemProps3.xml><?xml version="1.0" encoding="utf-8"?>
<ds:datastoreItem xmlns:ds="http://schemas.openxmlformats.org/officeDocument/2006/customXml" ds:itemID="{6418B181-489D-42B2-A6D9-6235D7B974CF}">
  <ds:schemaRefs>
    <ds:schemaRef ds:uri="http://schemas.microsoft.com/sharepoint/v3/contenttype/forms"/>
  </ds:schemaRefs>
</ds:datastoreItem>
</file>

<file path=customXml/itemProps4.xml><?xml version="1.0" encoding="utf-8"?>
<ds:datastoreItem xmlns:ds="http://schemas.openxmlformats.org/officeDocument/2006/customXml" ds:itemID="{FB4F182A-F72C-4E63-81AD-CAC7508B7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3b51ad-8b26-4643-8436-07947209bc12"/>
    <ds:schemaRef ds:uri="75f0410d-776c-4ead-a371-a12a491d997a"/>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1567</Words>
  <Characters>8854</Characters>
  <Application>Microsoft Office Word</Application>
  <DocSecurity>0</DocSecurity>
  <Lines>384</Lines>
  <Paragraphs>254</Paragraphs>
  <ScaleCrop>false</ScaleCrop>
  <Company/>
  <LinksUpToDate>false</LinksUpToDate>
  <CharactersWithSpaces>10167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Sharma, Richa P</cp:lastModifiedBy>
  <cp:revision>301</cp:revision>
  <dcterms:created xsi:type="dcterms:W3CDTF">2026-01-08T09:29:00Z</dcterms:created>
  <dcterms:modified xsi:type="dcterms:W3CDTF">2026-04-09T13:53:00Z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0x0101005444E09C19CEEA4994C41AEDF0A9F81E</vt:lpwstr>
  </property>
  <property fmtid="{D5CDD505-2E9C-101B-9397-08002B2CF9AE}" pid="3" name="MediaServiceImageTags">
    <vt:lpwstr/>
  </property>
  <property fmtid="{D5CDD505-2E9C-101B-9397-08002B2CF9AE}" pid="4" name="GrammarlyDocumentId">
    <vt:lpwstr>ff92b93e-cba3-4995-8121-27e354a678fa</vt:lpwstr>
  </property>
</Properties>
</file>