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36"/>
      </w:tblGrid>
      <w:tr w:rsidR="00007166" w:rsidRPr="00007166" w14:paraId="79F343AD" w14:textId="77777777" w:rsidTr="37786441">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p>
          <w:p w14:paraId="0ECD6DA0" w14:textId="34CEB326" w:rsidR="00007166" w:rsidRPr="00007166" w:rsidRDefault="006677D6" w:rsidP="00007166">
            <w:pPr>
              <w:spacing w:after="0" w:line="240" w:lineRule="auto"/>
              <w:rPr>
                <w:rFonts w:ascii="Arial" w:eastAsia="Aptos" w:hAnsi="Arial" w:cs="Arial"/>
                <w:kern w:val="0"/>
                <w14:ligatures w14:val="none"/>
              </w:rPr>
            </w:pPr>
            <w:r>
              <w:rPr>
                <w:noProof/>
              </w:rPr>
              <w:drawing>
                <wp:inline distT="0" distB="0" distL="0" distR="0" wp14:anchorId="78BB7AAA" wp14:editId="1EA1AA29">
                  <wp:extent cx="6045200" cy="1029970"/>
                  <wp:effectExtent l="0" t="0" r="0" b="0"/>
                  <wp:docPr id="1387547553" name="drawing">
                    <a:extLst xmlns:a="http://schemas.openxmlformats.org/drawingml/2006/main">
                      <a:ext uri="{FF2B5EF4-FFF2-40B4-BE49-F238E27FC236}">
                        <a16:creationId xmlns:a16="http://schemas.microsoft.com/office/drawing/2014/main" id="{678D076C-C1BE-4224-8A87-F3CD03470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drawing">
                            <a:extLst>
                              <a:ext uri="{FF2B5EF4-FFF2-40B4-BE49-F238E27FC236}">
                                <a16:creationId xmlns:a16="http://schemas.microsoft.com/office/drawing/2014/main" id="{AA57DEE5-CB74-432B-B2CC-D4C3710CBB0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045200" cy="1029970"/>
                          </a:xfrm>
                          <a:prstGeom prst="rect">
                            <a:avLst/>
                          </a:prstGeom>
                        </pic:spPr>
                      </pic:pic>
                    </a:graphicData>
                  </a:graphic>
                </wp:inline>
              </w:drawing>
            </w:r>
          </w:p>
        </w:tc>
      </w:tr>
      <w:tr w:rsidR="00007166" w:rsidRPr="00007166" w14:paraId="13228C21" w14:textId="77777777" w:rsidTr="37786441">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007166" w:rsidRPr="00007166" w14:paraId="5B2F0467" w14:textId="77777777" w:rsidTr="37786441">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bottom"/>
            <w:hideMark/>
          </w:tcPr>
          <w:tbl>
            <w:tblPr>
              <w:tblW w:w="9480" w:type="dxa"/>
              <w:tblCellMar>
                <w:left w:w="0" w:type="dxa"/>
                <w:right w:w="0" w:type="dxa"/>
              </w:tblCellMar>
              <w:tblLook w:val="04A0" w:firstRow="1" w:lastRow="0" w:firstColumn="1" w:lastColumn="0" w:noHBand="0" w:noVBand="1"/>
            </w:tblPr>
            <w:tblGrid>
              <w:gridCol w:w="4740"/>
              <w:gridCol w:w="4740"/>
            </w:tblGrid>
            <w:tr w:rsidR="00007166" w:rsidRPr="00007166" w14:paraId="7DD1886C" w14:textId="77777777" w:rsidTr="37786441">
              <w:trPr>
                <w:trHeight w:val="720"/>
              </w:trPr>
              <w:tc>
                <w:tcPr>
                  <w:tcW w:w="9480" w:type="dxa"/>
                  <w:gridSpan w:val="2"/>
                  <w:tcBorders>
                    <w:top w:val="nil"/>
                    <w:left w:val="nil"/>
                    <w:bottom w:val="single" w:sz="12" w:space="0" w:color="071D49"/>
                    <w:right w:val="nil"/>
                  </w:tcBorders>
                </w:tcPr>
                <w:p w14:paraId="386C9310" w14:textId="16092AF4" w:rsidR="00B1297D" w:rsidRPr="00007166" w:rsidRDefault="00B1297D" w:rsidP="00B1297D">
                  <w:pPr>
                    <w:spacing w:after="0" w:line="240" w:lineRule="auto"/>
                    <w:jc w:val="center"/>
                    <w:rPr>
                      <w:rFonts w:ascii="Aptos" w:eastAsia="Aptos" w:hAnsi="Aptos" w:cs="Aptos"/>
                      <w:b/>
                      <w:bCs/>
                      <w:color w:val="002060"/>
                      <w:kern w:val="0"/>
                      <w:sz w:val="32"/>
                      <w:szCs w:val="32"/>
                      <w:highlight w:val="yellow"/>
                      <w:lang w:val="en-GB" w:eastAsia="ja-JP"/>
                      <w14:ligatures w14:val="none"/>
                    </w:rPr>
                  </w:pPr>
                  <w:bookmarkStart w:id="0" w:name="_Hlk212119245"/>
                  <w:r>
                    <w:rPr>
                      <w:rFonts w:ascii="Aptos" w:eastAsia="Aptos" w:hAnsi="Aptos" w:cs="Aptos"/>
                      <w:b/>
                      <w:bCs/>
                      <w:color w:val="002060"/>
                      <w:kern w:val="0"/>
                      <w:sz w:val="32"/>
                      <w:szCs w:val="32"/>
                      <w:lang w:val="en-GB" w:eastAsia="ja-JP"/>
                      <w14:ligatures w14:val="none"/>
                    </w:rPr>
                    <w:t>BeOne’s</w:t>
                  </w:r>
                  <w:r w:rsidRPr="00007166">
                    <w:rPr>
                      <w:rFonts w:ascii="Aptos" w:eastAsia="Aptos" w:hAnsi="Aptos" w:cs="Aptos"/>
                      <w:b/>
                      <w:bCs/>
                      <w:color w:val="002060"/>
                      <w:kern w:val="0"/>
                      <w:sz w:val="32"/>
                      <w:szCs w:val="32"/>
                      <w:lang w:val="en-GB" w:eastAsia="ja-JP"/>
                      <w14:ligatures w14:val="none"/>
                    </w:rPr>
                    <w:t xml:space="preserve"> </w:t>
                  </w:r>
                  <w:r>
                    <w:rPr>
                      <w:rFonts w:ascii="Aptos" w:eastAsia="Aptos" w:hAnsi="Aptos" w:cs="Aptos"/>
                      <w:b/>
                      <w:bCs/>
                      <w:color w:val="002060"/>
                      <w:kern w:val="0"/>
                      <w:sz w:val="32"/>
                      <w:szCs w:val="32"/>
                      <w:lang w:val="en-GB" w:eastAsia="ja-JP"/>
                      <w14:ligatures w14:val="none"/>
                    </w:rPr>
                    <w:t>4Q/FY</w:t>
                  </w:r>
                  <w:r w:rsidRPr="00007166">
                    <w:rPr>
                      <w:rFonts w:ascii="Aptos" w:eastAsia="Aptos" w:hAnsi="Aptos" w:cs="Aptos"/>
                      <w:b/>
                      <w:bCs/>
                      <w:color w:val="002060"/>
                      <w:kern w:val="0"/>
                      <w:sz w:val="32"/>
                      <w:szCs w:val="32"/>
                      <w:lang w:val="en-GB" w:eastAsia="ja-JP"/>
                      <w14:ligatures w14:val="none"/>
                    </w:rPr>
                    <w:t>2025 Earnings</w:t>
                  </w:r>
                  <w:r>
                    <w:rPr>
                      <w:rFonts w:ascii="Aptos" w:eastAsia="Aptos" w:hAnsi="Aptos" w:cs="Aptos"/>
                      <w:b/>
                      <w:bCs/>
                      <w:color w:val="002060"/>
                      <w:kern w:val="0"/>
                      <w:sz w:val="32"/>
                      <w:szCs w:val="32"/>
                      <w:lang w:val="en-GB" w:eastAsia="ja-JP"/>
                      <w14:ligatures w14:val="none"/>
                    </w:rPr>
                    <w:t xml:space="preserve">; </w:t>
                  </w:r>
                  <w:r w:rsidR="487C333E">
                    <w:rPr>
                      <w:rFonts w:ascii="Aptos" w:eastAsia="Aptos" w:hAnsi="Aptos" w:cs="Aptos"/>
                      <w:b/>
                      <w:bCs/>
                      <w:color w:val="002060"/>
                      <w:kern w:val="0"/>
                      <w:sz w:val="32"/>
                      <w:szCs w:val="32"/>
                      <w:lang w:val="en-GB" w:eastAsia="ja-JP"/>
                      <w14:ligatures w14:val="none"/>
                    </w:rPr>
                    <w:t>Ph 1/2 study of</w:t>
                  </w:r>
                  <w:r w:rsidR="00F84CED" w:rsidRPr="37786441">
                    <w:rPr>
                      <w:rFonts w:ascii="Aptos" w:eastAsia="Aptos" w:hAnsi="Aptos" w:cs="Aptos"/>
                      <w:b/>
                      <w:bCs/>
                      <w:color w:val="002060"/>
                      <w:kern w:val="0"/>
                      <w:sz w:val="32"/>
                      <w:szCs w:val="32"/>
                      <w:lang w:val="en-GB" w:eastAsia="ja-JP"/>
                      <w14:ligatures w14:val="none"/>
                    </w:rPr>
                    <w:t xml:space="preserve"> sonro in AML</w:t>
                  </w:r>
                  <w:r w:rsidR="0655DFA6" w:rsidRPr="37786441">
                    <w:rPr>
                      <w:rFonts w:ascii="Aptos" w:eastAsia="Aptos" w:hAnsi="Aptos" w:cs="Aptos"/>
                      <w:b/>
                      <w:bCs/>
                      <w:color w:val="002060"/>
                      <w:kern w:val="0"/>
                      <w:sz w:val="32"/>
                      <w:szCs w:val="32"/>
                      <w:lang w:val="en-GB" w:eastAsia="ja-JP"/>
                      <w14:ligatures w14:val="none"/>
                    </w:rPr>
                    <w:t xml:space="preserve"> ongoing</w:t>
                  </w:r>
                  <w:r w:rsidR="00F84CED" w:rsidRPr="37786441">
                    <w:rPr>
                      <w:rFonts w:ascii="Aptos" w:eastAsia="Aptos" w:hAnsi="Aptos" w:cs="Aptos"/>
                      <w:b/>
                      <w:bCs/>
                      <w:color w:val="002060"/>
                      <w:kern w:val="0"/>
                      <w:sz w:val="32"/>
                      <w:szCs w:val="32"/>
                      <w:lang w:val="en-GB" w:eastAsia="ja-JP"/>
                      <w14:ligatures w14:val="none"/>
                    </w:rPr>
                    <w:t xml:space="preserve">; </w:t>
                  </w:r>
                  <w:r w:rsidRPr="37786441">
                    <w:rPr>
                      <w:rFonts w:ascii="Aptos" w:eastAsia="Aptos" w:hAnsi="Aptos" w:cs="Aptos"/>
                      <w:b/>
                      <w:bCs/>
                      <w:color w:val="002060"/>
                      <w:kern w:val="0"/>
                      <w:sz w:val="32"/>
                      <w:szCs w:val="32"/>
                      <w:lang w:val="en-GB" w:eastAsia="ja-JP"/>
                      <w14:ligatures w14:val="none"/>
                    </w:rPr>
                    <w:t>KATA6A/Bi and next-gen pan-mutant menin inhibitor for AML to enter clinic</w:t>
                  </w:r>
                  <w:r w:rsidR="00C43ABB" w:rsidRPr="37786441">
                    <w:rPr>
                      <w:rFonts w:ascii="Aptos" w:eastAsia="Aptos" w:hAnsi="Aptos" w:cs="Aptos"/>
                      <w:b/>
                      <w:bCs/>
                      <w:color w:val="002060"/>
                      <w:kern w:val="0"/>
                      <w:sz w:val="32"/>
                      <w:szCs w:val="32"/>
                      <w:lang w:val="en-GB" w:eastAsia="ja-JP"/>
                      <w14:ligatures w14:val="none"/>
                    </w:rPr>
                    <w:t xml:space="preserve"> </w:t>
                  </w:r>
                  <w:r w:rsidR="00DE35AC" w:rsidRPr="37786441">
                    <w:rPr>
                      <w:rFonts w:ascii="Aptos" w:eastAsia="Aptos" w:hAnsi="Aptos" w:cs="Aptos"/>
                      <w:b/>
                      <w:bCs/>
                      <w:color w:val="002060"/>
                      <w:kern w:val="0"/>
                      <w:sz w:val="32"/>
                      <w:szCs w:val="32"/>
                      <w:lang w:val="en-GB" w:eastAsia="ja-JP"/>
                      <w14:ligatures w14:val="none"/>
                    </w:rPr>
                    <w:t>in 2026 and 2027</w:t>
                  </w:r>
                </w:p>
                <w:p w14:paraId="0D5E82ED" w14:textId="77777777" w:rsidR="00007166" w:rsidRPr="00007166" w:rsidRDefault="00007166" w:rsidP="00007166">
                  <w:pPr>
                    <w:spacing w:after="0" w:line="240" w:lineRule="auto"/>
                    <w:jc w:val="center"/>
                    <w:rPr>
                      <w:rFonts w:ascii="Calibri" w:eastAsia="Aptos" w:hAnsi="Calibri" w:cs="Calibri"/>
                      <w:b/>
                      <w:bCs/>
                      <w:kern w:val="0"/>
                      <w:lang w:eastAsia="ja-JP"/>
                      <w14:ligatures w14:val="none"/>
                    </w:rPr>
                  </w:pPr>
                </w:p>
              </w:tc>
            </w:tr>
            <w:tr w:rsidR="00F12C1E" w:rsidRPr="00007166" w14:paraId="71B614C2" w14:textId="77777777" w:rsidTr="37786441">
              <w:trPr>
                <w:trHeight w:val="420"/>
              </w:trPr>
              <w:tc>
                <w:tcPr>
                  <w:tcW w:w="4740" w:type="dxa"/>
                  <w:tcBorders>
                    <w:top w:val="nil"/>
                    <w:left w:val="nil"/>
                    <w:bottom w:val="single" w:sz="12" w:space="0" w:color="071D49"/>
                    <w:right w:val="nil"/>
                  </w:tcBorders>
                  <w:vAlign w:val="center"/>
                  <w:hideMark/>
                </w:tcPr>
                <w:p w14:paraId="5F81623F" w14:textId="77777777" w:rsidR="00F12C1E" w:rsidRPr="00007166" w:rsidRDefault="00F12C1E" w:rsidP="00F12C1E">
                  <w:pPr>
                    <w:spacing w:after="0" w:line="240" w:lineRule="auto"/>
                    <w:jc w:val="center"/>
                    <w:rPr>
                      <w:rFonts w:ascii="Aptos" w:eastAsia="Aptos" w:hAnsi="Aptos" w:cs="Aptos"/>
                      <w:kern w:val="0"/>
                      <w:sz w:val="16"/>
                      <w:szCs w:val="16"/>
                      <w:lang w:val="es-ES"/>
                    </w:rPr>
                  </w:pPr>
                  <w:r w:rsidRPr="00007166">
                    <w:rPr>
                      <w:rFonts w:ascii="Aptos" w:eastAsia="Aptos" w:hAnsi="Aptos" w:cs="Aptos"/>
                      <w:b/>
                      <w:bCs/>
                      <w:kern w:val="0"/>
                      <w:sz w:val="16"/>
                      <w:szCs w:val="16"/>
                      <w:lang w:val="es-ES"/>
                      <w14:ligatures w14:val="none"/>
                    </w:rPr>
                    <w:t>Company:</w:t>
                  </w:r>
                  <w:r w:rsidRPr="00007166">
                    <w:rPr>
                      <w:rFonts w:ascii="Aptos" w:eastAsia="Aptos" w:hAnsi="Aptos" w:cs="Aptos"/>
                      <w:kern w:val="0"/>
                      <w:sz w:val="16"/>
                      <w:szCs w:val="16"/>
                      <w:lang w:val="es-ES"/>
                      <w14:ligatures w14:val="none"/>
                    </w:rPr>
                    <w:t xml:space="preserve"> </w:t>
                  </w:r>
                  <w:r>
                    <w:rPr>
                      <w:rFonts w:ascii="Aptos" w:eastAsia="Aptos" w:hAnsi="Aptos" w:cs="Aptos"/>
                      <w:kern w:val="0"/>
                      <w:sz w:val="16"/>
                      <w:szCs w:val="16"/>
                      <w:lang w:val="es-ES"/>
                      <w14:ligatures w14:val="none"/>
                    </w:rPr>
                    <w:t>BeOne</w:t>
                  </w:r>
                </w:p>
                <w:p w14:paraId="3DB16905" w14:textId="72F8A013" w:rsidR="00F12C1E" w:rsidRPr="004C3415" w:rsidRDefault="00F12C1E" w:rsidP="00F12C1E">
                  <w:pPr>
                    <w:spacing w:after="0" w:line="240" w:lineRule="auto"/>
                    <w:jc w:val="center"/>
                    <w:rPr>
                      <w:rFonts w:ascii="Aptos" w:eastAsia="Aptos" w:hAnsi="Aptos" w:cs="Aptos"/>
                      <w:kern w:val="0"/>
                      <w:sz w:val="16"/>
                      <w:szCs w:val="16"/>
                      <w14:ligatures w14:val="none"/>
                    </w:rPr>
                  </w:pPr>
                  <w:r w:rsidRPr="6DA6A3A6">
                    <w:rPr>
                      <w:rFonts w:ascii="Aptos" w:eastAsia="Aptos" w:hAnsi="Aptos" w:cs="Aptos"/>
                      <w:b/>
                      <w:kern w:val="0"/>
                      <w:sz w:val="16"/>
                      <w:szCs w:val="16"/>
                      <w14:ligatures w14:val="none"/>
                    </w:rPr>
                    <w:t>Drug:</w:t>
                  </w:r>
                  <w:r w:rsidRPr="6DA6A3A6">
                    <w:rPr>
                      <w:rFonts w:ascii="Aptos" w:eastAsia="Aptos" w:hAnsi="Aptos" w:cs="Aptos"/>
                      <w:kern w:val="0"/>
                      <w:sz w:val="16"/>
                      <w:szCs w:val="16"/>
                      <w14:ligatures w14:val="none"/>
                    </w:rPr>
                    <w:t xml:space="preserve"> </w:t>
                  </w:r>
                  <w:r>
                    <w:rPr>
                      <w:rFonts w:ascii="Aptos" w:eastAsia="Aptos" w:hAnsi="Aptos" w:cs="Aptos"/>
                      <w:sz w:val="16"/>
                      <w:szCs w:val="16"/>
                    </w:rPr>
                    <w:t>Sonrotoclax</w:t>
                  </w:r>
                  <w:r w:rsidRPr="6DA6A3A6">
                    <w:rPr>
                      <w:rFonts w:ascii="Aptos" w:eastAsia="Aptos" w:hAnsi="Aptos" w:cs="Aptos"/>
                      <w:sz w:val="16"/>
                      <w:szCs w:val="16"/>
                    </w:rPr>
                    <w:t xml:space="preserve"> (</w:t>
                  </w:r>
                  <w:r>
                    <w:rPr>
                      <w:rFonts w:ascii="Aptos" w:eastAsia="Aptos" w:hAnsi="Aptos" w:cs="Aptos"/>
                      <w:sz w:val="16"/>
                      <w:szCs w:val="16"/>
                    </w:rPr>
                    <w:t>BG-11417</w:t>
                  </w:r>
                  <w:r w:rsidRPr="6DA6A3A6">
                    <w:rPr>
                      <w:rFonts w:ascii="Aptos" w:eastAsia="Aptos" w:hAnsi="Aptos" w:cs="Aptos"/>
                      <w:sz w:val="16"/>
                      <w:szCs w:val="16"/>
                    </w:rPr>
                    <w:t xml:space="preserve">; </w:t>
                  </w:r>
                  <w:r>
                    <w:rPr>
                      <w:rFonts w:ascii="Aptos" w:eastAsia="Aptos" w:hAnsi="Aptos" w:cs="Aptos"/>
                      <w:sz w:val="16"/>
                      <w:szCs w:val="16"/>
                    </w:rPr>
                    <w:t>BCL2i</w:t>
                  </w:r>
                  <w:r w:rsidRPr="6DA6A3A6">
                    <w:rPr>
                      <w:rFonts w:ascii="Aptos" w:eastAsia="Aptos" w:hAnsi="Aptos" w:cs="Aptos"/>
                      <w:kern w:val="0"/>
                      <w:sz w:val="16"/>
                      <w:szCs w:val="16"/>
                      <w14:ligatures w14:val="none"/>
                    </w:rPr>
                    <w:t>)</w:t>
                  </w:r>
                  <w:r>
                    <w:rPr>
                      <w:rFonts w:ascii="Aptos" w:eastAsia="Aptos" w:hAnsi="Aptos" w:cs="Aptos"/>
                      <w:kern w:val="0"/>
                      <w:sz w:val="16"/>
                      <w:szCs w:val="16"/>
                      <w14:ligatures w14:val="none"/>
                    </w:rPr>
                    <w:t>; BG-75202 (KAT6A/Bi), undisclosed drug (pan-mutant menin inhibitor)</w:t>
                  </w:r>
                </w:p>
              </w:tc>
              <w:tc>
                <w:tcPr>
                  <w:tcW w:w="4740" w:type="dxa"/>
                  <w:tcBorders>
                    <w:top w:val="nil"/>
                    <w:left w:val="nil"/>
                    <w:bottom w:val="single" w:sz="12" w:space="0" w:color="071D49"/>
                    <w:right w:val="nil"/>
                  </w:tcBorders>
                  <w:tcMar>
                    <w:top w:w="0" w:type="dxa"/>
                    <w:left w:w="108" w:type="dxa"/>
                    <w:bottom w:w="0" w:type="dxa"/>
                    <w:right w:w="108" w:type="dxa"/>
                  </w:tcMar>
                  <w:vAlign w:val="center"/>
                  <w:hideMark/>
                </w:tcPr>
                <w:p w14:paraId="32AF8B7E" w14:textId="77777777" w:rsidR="00F12C1E" w:rsidRPr="007968FF" w:rsidRDefault="00F12C1E" w:rsidP="00F12C1E">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Date:</w:t>
                  </w:r>
                  <w:r w:rsidRPr="007968FF">
                    <w:rPr>
                      <w:rFonts w:ascii="Aptos" w:eastAsia="Aptos" w:hAnsi="Aptos" w:cs="Aptos"/>
                      <w:kern w:val="0"/>
                      <w:sz w:val="16"/>
                      <w:szCs w:val="16"/>
                      <w14:ligatures w14:val="none"/>
                    </w:rPr>
                    <w:t xml:space="preserve"> </w:t>
                  </w:r>
                  <w:r>
                    <w:rPr>
                      <w:rFonts w:ascii="Aptos" w:eastAsia="Aptos" w:hAnsi="Aptos" w:cs="Aptos"/>
                      <w:kern w:val="0"/>
                      <w:sz w:val="16"/>
                      <w:szCs w:val="16"/>
                      <w14:ligatures w14:val="none"/>
                    </w:rPr>
                    <w:t>Feb 26, 2026</w:t>
                  </w:r>
                </w:p>
                <w:p w14:paraId="34CB2E25" w14:textId="1387232A" w:rsidR="00F12C1E" w:rsidRPr="00007166" w:rsidRDefault="00F12C1E" w:rsidP="00F12C1E">
                  <w:pPr>
                    <w:spacing w:after="0" w:line="240" w:lineRule="auto"/>
                    <w:jc w:val="center"/>
                    <w:rPr>
                      <w:rFonts w:ascii="Aptos" w:eastAsia="Aptos" w:hAnsi="Aptos" w:cs="Aptos"/>
                      <w:color w:val="000000"/>
                      <w:kern w:val="0"/>
                      <w:sz w:val="16"/>
                      <w:szCs w:val="16"/>
                      <w14:ligatures w14:val="none"/>
                    </w:rPr>
                  </w:pPr>
                  <w:r w:rsidRPr="007968FF">
                    <w:rPr>
                      <w:rFonts w:ascii="Aptos" w:eastAsia="Aptos" w:hAnsi="Aptos" w:cs="Aptos"/>
                      <w:b/>
                      <w:bCs/>
                      <w:kern w:val="0"/>
                      <w:sz w:val="16"/>
                      <w:szCs w:val="16"/>
                      <w14:ligatures w14:val="none"/>
                    </w:rPr>
                    <w:t xml:space="preserve">Source(s): </w:t>
                  </w:r>
                  <w:hyperlink r:id="rId9" w:history="1">
                    <w:r w:rsidRPr="007222E1">
                      <w:rPr>
                        <w:rStyle w:val="Hyperlink"/>
                        <w:rFonts w:ascii="Aptos" w:hAnsi="Aptos"/>
                        <w:sz w:val="16"/>
                        <w:szCs w:val="16"/>
                      </w:rPr>
                      <w:t>Pre</w:t>
                    </w:r>
                    <w:bookmarkStart w:id="1" w:name="_Hlt223020388"/>
                    <w:bookmarkStart w:id="2" w:name="_Hlt223020387"/>
                    <w:r w:rsidRPr="007222E1">
                      <w:rPr>
                        <w:rStyle w:val="Hyperlink"/>
                        <w:rFonts w:ascii="Aptos" w:hAnsi="Aptos"/>
                        <w:sz w:val="16"/>
                        <w:szCs w:val="16"/>
                      </w:rPr>
                      <w:t>s</w:t>
                    </w:r>
                    <w:bookmarkEnd w:id="1"/>
                    <w:bookmarkEnd w:id="2"/>
                    <w:r w:rsidRPr="007222E1">
                      <w:rPr>
                        <w:rStyle w:val="Hyperlink"/>
                        <w:rFonts w:ascii="Aptos" w:hAnsi="Aptos"/>
                        <w:sz w:val="16"/>
                        <w:szCs w:val="16"/>
                      </w:rPr>
                      <w:t>entation</w:t>
                    </w:r>
                  </w:hyperlink>
                  <w:r>
                    <w:rPr>
                      <w:rFonts w:ascii="Aptos" w:hAnsi="Aptos"/>
                      <w:sz w:val="16"/>
                      <w:szCs w:val="16"/>
                    </w:rPr>
                    <w:t xml:space="preserve">, </w:t>
                  </w:r>
                  <w:hyperlink r:id="rId10">
                    <w:r w:rsidRPr="00265315">
                      <w:rPr>
                        <w:rStyle w:val="Hyperlink"/>
                        <w:rFonts w:ascii="Aptos" w:eastAsia="Aptos" w:hAnsi="Aptos" w:cs="Aptos"/>
                        <w:sz w:val="16"/>
                        <w:szCs w:val="16"/>
                      </w:rPr>
                      <w:t>Webcas</w:t>
                    </w:r>
                    <w:bookmarkStart w:id="3" w:name="_Hlt223020392"/>
                    <w:r w:rsidRPr="00265315">
                      <w:rPr>
                        <w:rStyle w:val="Hyperlink"/>
                        <w:rFonts w:ascii="Aptos" w:eastAsia="Aptos" w:hAnsi="Aptos" w:cs="Aptos"/>
                        <w:sz w:val="16"/>
                        <w:szCs w:val="16"/>
                      </w:rPr>
                      <w:t>t</w:t>
                    </w:r>
                    <w:bookmarkEnd w:id="3"/>
                  </w:hyperlink>
                  <w:r w:rsidRPr="00382673">
                    <w:rPr>
                      <w:rFonts w:ascii="Aptos" w:hAnsi="Aptos"/>
                      <w:sz w:val="16"/>
                      <w:szCs w:val="16"/>
                    </w:rPr>
                    <w:t xml:space="preserve">, </w:t>
                  </w:r>
                  <w:hyperlink r:id="rId11" w:history="1">
                    <w:r w:rsidRPr="00265315">
                      <w:rPr>
                        <w:rStyle w:val="Hyperlink"/>
                        <w:rFonts w:ascii="Aptos" w:hAnsi="Aptos"/>
                        <w:sz w:val="16"/>
                        <w:szCs w:val="16"/>
                      </w:rPr>
                      <w:t>Press R</w:t>
                    </w:r>
                    <w:bookmarkStart w:id="4" w:name="_Hlt223020397"/>
                    <w:bookmarkStart w:id="5" w:name="_Hlt223020396"/>
                    <w:r w:rsidRPr="00265315">
                      <w:rPr>
                        <w:rStyle w:val="Hyperlink"/>
                        <w:rFonts w:ascii="Aptos" w:hAnsi="Aptos"/>
                        <w:sz w:val="16"/>
                        <w:szCs w:val="16"/>
                      </w:rPr>
                      <w:t>e</w:t>
                    </w:r>
                    <w:bookmarkEnd w:id="4"/>
                    <w:bookmarkEnd w:id="5"/>
                    <w:r w:rsidRPr="00265315">
                      <w:rPr>
                        <w:rStyle w:val="Hyperlink"/>
                        <w:rFonts w:ascii="Aptos" w:hAnsi="Aptos"/>
                        <w:sz w:val="16"/>
                        <w:szCs w:val="16"/>
                      </w:rPr>
                      <w:t>lease</w:t>
                    </w:r>
                  </w:hyperlink>
                  <w:r>
                    <w:rPr>
                      <w:rFonts w:ascii="Aptos" w:hAnsi="Aptos"/>
                      <w:sz w:val="16"/>
                      <w:szCs w:val="16"/>
                    </w:rPr>
                    <w:t xml:space="preserve">, </w:t>
                  </w:r>
                  <w:hyperlink r:id="rId12" w:history="1">
                    <w:r w:rsidRPr="007222E1">
                      <w:rPr>
                        <w:rStyle w:val="Hyperlink"/>
                        <w:rFonts w:ascii="Aptos" w:hAnsi="Aptos"/>
                        <w:sz w:val="16"/>
                        <w:szCs w:val="16"/>
                      </w:rPr>
                      <w:t>Cli</w:t>
                    </w:r>
                    <w:bookmarkStart w:id="6" w:name="_Hlt223020399"/>
                    <w:bookmarkStart w:id="7" w:name="_Hlt223020398"/>
                    <w:r w:rsidRPr="007222E1">
                      <w:rPr>
                        <w:rStyle w:val="Hyperlink"/>
                        <w:rFonts w:ascii="Aptos" w:hAnsi="Aptos"/>
                        <w:sz w:val="16"/>
                        <w:szCs w:val="16"/>
                      </w:rPr>
                      <w:t>n</w:t>
                    </w:r>
                    <w:bookmarkEnd w:id="6"/>
                    <w:bookmarkEnd w:id="7"/>
                    <w:r w:rsidRPr="007222E1">
                      <w:rPr>
                        <w:rStyle w:val="Hyperlink"/>
                        <w:rFonts w:ascii="Aptos" w:hAnsi="Aptos"/>
                        <w:sz w:val="16"/>
                        <w:szCs w:val="16"/>
                      </w:rPr>
                      <w:t>ical Trial Portfolio</w:t>
                    </w:r>
                  </w:hyperlink>
                </w:p>
              </w:tc>
            </w:tr>
            <w:tr w:rsidR="00007166" w:rsidRPr="00007166" w14:paraId="02D38D83" w14:textId="77777777" w:rsidTr="37786441">
              <w:trPr>
                <w:trHeight w:val="7530"/>
              </w:trPr>
              <w:tc>
                <w:tcPr>
                  <w:tcW w:w="9480" w:type="dxa"/>
                  <w:gridSpan w:val="2"/>
                </w:tcPr>
                <w:p w14:paraId="202D9662" w14:textId="77777777" w:rsidR="00DB3F43" w:rsidRDefault="00DB3F43" w:rsidP="00007166">
                  <w:pPr>
                    <w:keepNext/>
                    <w:spacing w:after="0" w:line="240" w:lineRule="auto"/>
                    <w:rPr>
                      <w:rFonts w:ascii="Aptos" w:eastAsia="Aptos" w:hAnsi="Aptos" w:cs="Aptos"/>
                      <w:b/>
                      <w:bCs/>
                      <w:color w:val="071D49"/>
                      <w:kern w:val="0"/>
                      <w:sz w:val="28"/>
                      <w:szCs w:val="28"/>
                      <w14:ligatures w14:val="none"/>
                    </w:rPr>
                  </w:pPr>
                  <w:bookmarkStart w:id="8" w:name="_Hlk96516995"/>
                </w:p>
                <w:p w14:paraId="58BE23FE" w14:textId="4F483532" w:rsidR="00007166" w:rsidRPr="00007166" w:rsidRDefault="00007166" w:rsidP="00007166">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 xml:space="preserve">What happened: </w:t>
                  </w:r>
                </w:p>
                <w:p w14:paraId="57003D82" w14:textId="6AC44852" w:rsidR="008B3167" w:rsidRDefault="008B3167" w:rsidP="00F322C0">
                  <w:pPr>
                    <w:numPr>
                      <w:ilvl w:val="0"/>
                      <w:numId w:val="4"/>
                    </w:numPr>
                    <w:spacing w:after="0" w:line="240" w:lineRule="auto"/>
                    <w:rPr>
                      <w:rFonts w:ascii="Aptos" w:hAnsi="Aptos" w:cs="Calibri"/>
                      <w:lang w:eastAsia="ja-JP"/>
                    </w:rPr>
                  </w:pPr>
                  <w:r>
                    <w:rPr>
                      <w:rFonts w:ascii="Aptos" w:hAnsi="Aptos" w:cs="Calibri"/>
                      <w:lang w:eastAsia="ja-JP"/>
                    </w:rPr>
                    <w:t>BeOne</w:t>
                  </w:r>
                  <w:r w:rsidRPr="5F3DE34D">
                    <w:rPr>
                      <w:rFonts w:ascii="Aptos" w:hAnsi="Aptos" w:cs="Calibri"/>
                      <w:lang w:eastAsia="ja-JP"/>
                    </w:rPr>
                    <w:t xml:space="preserve"> published </w:t>
                  </w:r>
                  <w:r>
                    <w:rPr>
                      <w:rFonts w:ascii="Aptos" w:hAnsi="Aptos" w:cs="Calibri"/>
                      <w:lang w:eastAsia="ja-JP"/>
                    </w:rPr>
                    <w:t>its</w:t>
                  </w:r>
                  <w:r w:rsidRPr="5F3DE34D">
                    <w:rPr>
                      <w:rFonts w:ascii="Aptos" w:hAnsi="Aptos" w:cs="Calibri"/>
                      <w:lang w:eastAsia="ja-JP"/>
                    </w:rPr>
                    <w:t xml:space="preserve"> </w:t>
                  </w:r>
                  <w:r>
                    <w:rPr>
                      <w:rFonts w:ascii="Aptos" w:hAnsi="Aptos" w:cs="Calibri"/>
                      <w:lang w:eastAsia="ja-JP"/>
                    </w:rPr>
                    <w:t>4Q/</w:t>
                  </w:r>
                  <w:r w:rsidRPr="5F3DE34D">
                    <w:rPr>
                      <w:rFonts w:ascii="Aptos" w:hAnsi="Aptos" w:cs="Calibri"/>
                      <w:lang w:eastAsia="ja-JP"/>
                    </w:rPr>
                    <w:t xml:space="preserve">FY2025 </w:t>
                  </w:r>
                  <w:r>
                    <w:rPr>
                      <w:rFonts w:ascii="Aptos" w:hAnsi="Aptos" w:cs="Calibri"/>
                      <w:lang w:eastAsia="ja-JP"/>
                    </w:rPr>
                    <w:t xml:space="preserve">earnings results </w:t>
                  </w:r>
                  <w:r w:rsidRPr="5F3DE34D">
                    <w:rPr>
                      <w:rFonts w:ascii="Aptos" w:hAnsi="Aptos" w:cs="Calibri"/>
                      <w:lang w:eastAsia="ja-JP"/>
                    </w:rPr>
                    <w:t xml:space="preserve">and </w:t>
                  </w:r>
                  <w:r w:rsidRPr="007961E3">
                    <w:rPr>
                      <w:rFonts w:ascii="Aptos" w:hAnsi="Aptos" w:cs="Calibri"/>
                      <w:b/>
                      <w:bCs/>
                      <w:lang w:eastAsia="ja-JP"/>
                    </w:rPr>
                    <w:t>first-time announced two new drug candidates</w:t>
                  </w:r>
                  <w:r>
                    <w:rPr>
                      <w:rFonts w:ascii="Aptos" w:hAnsi="Aptos" w:cs="Calibri"/>
                      <w:lang w:eastAsia="ja-JP"/>
                    </w:rPr>
                    <w:t xml:space="preserve"> targeting KAT6A/Bi and a pan-mutant menin inhibitor </w:t>
                  </w:r>
                  <w:r w:rsidRPr="007961E3">
                    <w:rPr>
                      <w:rFonts w:ascii="Aptos" w:hAnsi="Aptos" w:cs="Calibri"/>
                      <w:b/>
                      <w:bCs/>
                      <w:lang w:eastAsia="ja-JP"/>
                    </w:rPr>
                    <w:t>expected to enter clinic in 2026 and 1H 2027 respectively for AML</w:t>
                  </w:r>
                  <w:r>
                    <w:rPr>
                      <w:rFonts w:ascii="Aptos" w:hAnsi="Aptos" w:cs="Calibri"/>
                      <w:lang w:eastAsia="ja-JP"/>
                    </w:rPr>
                    <w:t xml:space="preserve"> (LoTs </w:t>
                  </w:r>
                  <w:r w:rsidR="0044019F">
                    <w:rPr>
                      <w:rFonts w:ascii="Aptos" w:hAnsi="Aptos" w:cs="Calibri"/>
                      <w:lang w:eastAsia="ja-JP"/>
                    </w:rPr>
                    <w:t>remain</w:t>
                  </w:r>
                  <w:r>
                    <w:rPr>
                      <w:rFonts w:ascii="Aptos" w:hAnsi="Aptos" w:cs="Calibri"/>
                      <w:lang w:eastAsia="ja-JP"/>
                    </w:rPr>
                    <w:t xml:space="preserve"> undisclosed)</w:t>
                  </w:r>
                </w:p>
                <w:p w14:paraId="3F448123" w14:textId="153B55A0" w:rsidR="008B3167" w:rsidRPr="007222E1" w:rsidRDefault="6E541498" w:rsidP="37786441">
                  <w:pPr>
                    <w:numPr>
                      <w:ilvl w:val="0"/>
                      <w:numId w:val="4"/>
                    </w:numPr>
                    <w:spacing w:after="0" w:line="240" w:lineRule="auto"/>
                    <w:rPr>
                      <w:rFonts w:ascii="Aptos" w:hAnsi="Aptos" w:cs="Calibri"/>
                      <w:b/>
                      <w:bCs/>
                      <w:lang w:eastAsia="ja-JP"/>
                    </w:rPr>
                  </w:pPr>
                  <w:r w:rsidRPr="37786441">
                    <w:rPr>
                      <w:rFonts w:ascii="Aptos" w:hAnsi="Aptos" w:cs="Calibri"/>
                      <w:lang w:eastAsia="ja-JP"/>
                    </w:rPr>
                    <w:t>Ph</w:t>
                  </w:r>
                  <w:r w:rsidR="1F7EAFA5" w:rsidRPr="37786441">
                    <w:rPr>
                      <w:rFonts w:ascii="Aptos" w:hAnsi="Aptos" w:cs="Calibri"/>
                      <w:lang w:eastAsia="ja-JP"/>
                    </w:rPr>
                    <w:t xml:space="preserve"> </w:t>
                  </w:r>
                  <w:r w:rsidR="74354E17" w:rsidRPr="37786441">
                    <w:rPr>
                      <w:rFonts w:ascii="Aptos" w:hAnsi="Aptos" w:cs="Calibri"/>
                      <w:lang w:eastAsia="ja-JP"/>
                    </w:rPr>
                    <w:t>1/2</w:t>
                  </w:r>
                  <w:r w:rsidRPr="37786441">
                    <w:rPr>
                      <w:rFonts w:ascii="Aptos" w:hAnsi="Aptos" w:cs="Calibri"/>
                      <w:lang w:eastAsia="ja-JP"/>
                    </w:rPr>
                    <w:t xml:space="preserve"> study continues to be enrolling; </w:t>
                  </w:r>
                  <w:r w:rsidRPr="37786441">
                    <w:rPr>
                      <w:rFonts w:ascii="Aptos" w:hAnsi="Aptos" w:cs="Calibri"/>
                      <w:b/>
                      <w:bCs/>
                      <w:lang w:eastAsia="ja-JP"/>
                    </w:rPr>
                    <w:t xml:space="preserve">no guidance </w:t>
                  </w:r>
                  <w:r w:rsidR="008B3167" w:rsidRPr="37786441">
                    <w:rPr>
                      <w:rFonts w:ascii="Aptos" w:hAnsi="Aptos" w:cs="Calibri"/>
                      <w:b/>
                      <w:bCs/>
                      <w:lang w:eastAsia="ja-JP"/>
                    </w:rPr>
                    <w:t xml:space="preserve">provided </w:t>
                  </w:r>
                  <w:r w:rsidR="5C523CDE" w:rsidRPr="37786441">
                    <w:rPr>
                      <w:rFonts w:ascii="Aptos" w:hAnsi="Aptos" w:cs="Calibri"/>
                      <w:b/>
                      <w:bCs/>
                      <w:lang w:eastAsia="ja-JP"/>
                    </w:rPr>
                    <w:t xml:space="preserve">on Ph 3 initiation plans </w:t>
                  </w:r>
                  <w:r w:rsidR="008B3167" w:rsidRPr="37786441">
                    <w:rPr>
                      <w:rFonts w:ascii="Aptos" w:hAnsi="Aptos" w:cs="Calibri"/>
                      <w:b/>
                      <w:bCs/>
                      <w:lang w:eastAsia="ja-JP"/>
                    </w:rPr>
                    <w:t>for sonrotoclax in 1L unfit AML</w:t>
                  </w:r>
                </w:p>
                <w:p w14:paraId="795F959B" w14:textId="77777777" w:rsidR="009A41A3" w:rsidRPr="00A510B8" w:rsidRDefault="009A41A3" w:rsidP="009A41A3">
                  <w:pPr>
                    <w:spacing w:after="0" w:line="240" w:lineRule="auto"/>
                    <w:ind w:left="360"/>
                    <w:rPr>
                      <w:rFonts w:eastAsia="Times New Roman" w:cs="Calibri"/>
                      <w:kern w:val="0"/>
                      <w14:ligatures w14:val="none"/>
                    </w:rPr>
                  </w:pPr>
                </w:p>
                <w:p w14:paraId="14197028" w14:textId="12DA64E8" w:rsidR="004737CA" w:rsidRPr="00007166" w:rsidRDefault="004737CA" w:rsidP="004737CA">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 xml:space="preserve">Impact (CI PoV): </w:t>
                  </w:r>
                  <w:r w:rsidR="00AF7BC8" w:rsidRPr="00017EFF">
                    <w:rPr>
                      <w:rFonts w:ascii="Aptos" w:eastAsia="Aptos" w:hAnsi="Aptos" w:cs="Aptos"/>
                      <w:b/>
                      <w:bCs/>
                      <w:color w:val="E97132" w:themeColor="accent2"/>
                      <w:kern w:val="0"/>
                      <w:sz w:val="28"/>
                      <w:szCs w:val="28"/>
                      <w14:ligatures w14:val="none"/>
                    </w:rPr>
                    <w:t>MED</w:t>
                  </w:r>
                  <w:r w:rsidR="00722740" w:rsidRPr="00017EFF">
                    <w:rPr>
                      <w:rFonts w:ascii="Aptos" w:eastAsia="Aptos" w:hAnsi="Aptos" w:cs="Aptos"/>
                      <w:b/>
                      <w:bCs/>
                      <w:color w:val="E97132" w:themeColor="accent2"/>
                      <w:kern w:val="0"/>
                      <w:sz w:val="28"/>
                      <w:szCs w:val="28"/>
                      <w14:ligatures w14:val="none"/>
                    </w:rPr>
                    <w:t>IUM</w:t>
                  </w:r>
                </w:p>
                <w:p w14:paraId="5826295F" w14:textId="27BCF5D4" w:rsidR="00340A8F" w:rsidRPr="00C527F5" w:rsidRDefault="53C4607A" w:rsidP="37786441">
                  <w:pPr>
                    <w:numPr>
                      <w:ilvl w:val="0"/>
                      <w:numId w:val="4"/>
                    </w:numPr>
                    <w:spacing w:after="0" w:line="240" w:lineRule="auto"/>
                    <w:rPr>
                      <w:rFonts w:ascii="Aptos" w:eastAsia="Times New Roman" w:hAnsi="Aptos" w:cs="Aptos"/>
                      <w:kern w:val="0"/>
                      <w14:ligatures w14:val="none"/>
                    </w:rPr>
                  </w:pPr>
                  <w:r w:rsidRPr="00F717C0">
                    <w:rPr>
                      <w:rFonts w:ascii="Aptos" w:eastAsia="Times New Roman" w:hAnsi="Aptos" w:cs="Aptos"/>
                      <w:kern w:val="0"/>
                      <w14:ligatures w14:val="none"/>
                    </w:rPr>
                    <w:t xml:space="preserve">Despite no formal </w:t>
                  </w:r>
                  <w:r w:rsidR="00340A8F" w:rsidRPr="00F717C0">
                    <w:rPr>
                      <w:rFonts w:ascii="Aptos" w:eastAsia="Times New Roman" w:hAnsi="Aptos" w:cs="Aptos"/>
                      <w:kern w:val="0"/>
                      <w14:ligatures w14:val="none"/>
                    </w:rPr>
                    <w:t>update</w:t>
                  </w:r>
                  <w:r w:rsidR="00340A8F">
                    <w:rPr>
                      <w:rFonts w:ascii="Aptos" w:eastAsia="Times New Roman" w:hAnsi="Aptos" w:cs="Aptos"/>
                      <w:kern w:val="0"/>
                      <w14:ligatures w14:val="none"/>
                    </w:rPr>
                    <w:t>s</w:t>
                  </w:r>
                  <w:r w:rsidR="00340A8F" w:rsidRPr="00F717C0">
                    <w:rPr>
                      <w:rFonts w:ascii="Aptos" w:eastAsia="Times New Roman" w:hAnsi="Aptos" w:cs="Aptos"/>
                      <w:kern w:val="0"/>
                      <w14:ligatures w14:val="none"/>
                    </w:rPr>
                    <w:t xml:space="preserve"> o</w:t>
                  </w:r>
                  <w:r w:rsidR="54F73BD3" w:rsidRPr="00F717C0">
                    <w:rPr>
                      <w:rFonts w:ascii="Aptos" w:eastAsia="Times New Roman" w:hAnsi="Aptos" w:cs="Aptos"/>
                      <w:kern w:val="0"/>
                      <w14:ligatures w14:val="none"/>
                    </w:rPr>
                    <w:t>f</w:t>
                  </w:r>
                  <w:r w:rsidR="00340A8F" w:rsidRPr="00F717C0">
                    <w:rPr>
                      <w:rFonts w:ascii="Aptos" w:eastAsia="Times New Roman" w:hAnsi="Aptos" w:cs="Aptos"/>
                      <w:kern w:val="0"/>
                      <w14:ligatures w14:val="none"/>
                    </w:rPr>
                    <w:t xml:space="preserve"> sonrotoclax in 1L unfit AML</w:t>
                  </w:r>
                  <w:r w:rsidR="609E8B63" w:rsidRPr="00F717C0">
                    <w:rPr>
                      <w:rFonts w:ascii="Aptos" w:eastAsia="Times New Roman" w:hAnsi="Aptos" w:cs="Aptos"/>
                      <w:kern w:val="0"/>
                      <w14:ligatures w14:val="none"/>
                    </w:rPr>
                    <w:t xml:space="preserve">, </w:t>
                  </w:r>
                  <w:r w:rsidR="3BC87DDF" w:rsidRPr="00F717C0">
                    <w:rPr>
                      <w:rFonts w:ascii="Aptos" w:eastAsia="Times New Roman" w:hAnsi="Aptos" w:cs="Aptos"/>
                      <w:kern w:val="0"/>
                      <w14:ligatures w14:val="none"/>
                    </w:rPr>
                    <w:t>emerging</w:t>
                  </w:r>
                  <w:r w:rsidR="609E8B63" w:rsidRPr="00F717C0">
                    <w:rPr>
                      <w:rFonts w:ascii="Aptos" w:eastAsia="Times New Roman" w:hAnsi="Aptos" w:cs="Aptos"/>
                      <w:kern w:val="0"/>
                      <w14:ligatures w14:val="none"/>
                    </w:rPr>
                    <w:t xml:space="preserve"> signals </w:t>
                  </w:r>
                  <w:r w:rsidR="5F617F42" w:rsidRPr="00F717C0">
                    <w:rPr>
                      <w:rFonts w:ascii="Aptos" w:eastAsia="Times New Roman" w:hAnsi="Aptos" w:cs="Aptos"/>
                      <w:kern w:val="0"/>
                      <w14:ligatures w14:val="none"/>
                    </w:rPr>
                    <w:t xml:space="preserve">suggest BeOne is possibly actively shaping its next move, </w:t>
                  </w:r>
                  <w:r w:rsidR="5439CAE7" w:rsidRPr="00F717C0">
                    <w:rPr>
                      <w:rFonts w:ascii="Aptos" w:eastAsia="Times New Roman" w:hAnsi="Aptos" w:cs="Aptos"/>
                      <w:kern w:val="0"/>
                      <w14:ligatures w14:val="none"/>
                    </w:rPr>
                    <w:t xml:space="preserve">where the awaited data from the ongoing Ph 1/2 sonrotoclax study may </w:t>
                  </w:r>
                  <w:r w:rsidR="7A1DC6B9" w:rsidRPr="00F717C0">
                    <w:rPr>
                      <w:rFonts w:ascii="Aptos" w:eastAsia="Times New Roman" w:hAnsi="Aptos" w:cs="Aptos"/>
                      <w:kern w:val="0"/>
                      <w14:ligatures w14:val="none"/>
                    </w:rPr>
                    <w:t>shape the development path</w:t>
                  </w:r>
                  <w:r w:rsidR="5439CAE7" w:rsidRPr="00F717C0">
                    <w:rPr>
                      <w:rFonts w:ascii="Aptos" w:eastAsia="Times New Roman" w:hAnsi="Aptos" w:cs="Aptos"/>
                      <w:kern w:val="0"/>
                      <w14:ligatures w14:val="none"/>
                    </w:rPr>
                    <w:t xml:space="preserve"> </w:t>
                  </w:r>
                </w:p>
                <w:p w14:paraId="0F36F3E1" w14:textId="14ED98E7" w:rsidR="00F322C0" w:rsidRDefault="60E5C77C" w:rsidP="00F322C0">
                  <w:pPr>
                    <w:pStyle w:val="ListParagraph"/>
                    <w:keepNext/>
                    <w:numPr>
                      <w:ilvl w:val="0"/>
                      <w:numId w:val="4"/>
                    </w:numPr>
                    <w:spacing w:after="0" w:line="240" w:lineRule="auto"/>
                    <w:rPr>
                      <w:rFonts w:ascii="Aptos" w:eastAsia="Times New Roman" w:hAnsi="Aptos" w:cs="Aptos"/>
                      <w:kern w:val="0"/>
                      <w14:ligatures w14:val="none"/>
                    </w:rPr>
                  </w:pPr>
                  <w:r w:rsidRPr="00F717C0">
                    <w:rPr>
                      <w:rFonts w:ascii="Aptos" w:eastAsia="Times New Roman" w:hAnsi="Aptos" w:cs="Aptos"/>
                      <w:kern w:val="0"/>
                      <w14:ligatures w14:val="none"/>
                    </w:rPr>
                    <w:t>Beyond sonrotoclax, the addition of a KAT6A/Bi and a next-generation pan-mutant men</w:t>
                  </w:r>
                  <w:r w:rsidR="104D5D3C" w:rsidRPr="00F717C0">
                    <w:rPr>
                      <w:rFonts w:ascii="Aptos" w:eastAsia="Times New Roman" w:hAnsi="Aptos" w:cs="Aptos"/>
                      <w:kern w:val="0"/>
                      <w14:ligatures w14:val="none"/>
                    </w:rPr>
                    <w:t xml:space="preserve">in </w:t>
                  </w:r>
                  <w:r w:rsidR="006A3AF0" w:rsidRPr="00F717C0">
                    <w:rPr>
                      <w:rFonts w:ascii="Aptos" w:eastAsia="Times New Roman" w:hAnsi="Aptos" w:cs="Aptos"/>
                      <w:kern w:val="0"/>
                      <w14:ligatures w14:val="none"/>
                    </w:rPr>
                    <w:t>inhibitor</w:t>
                  </w:r>
                  <w:r w:rsidR="104D5D3C" w:rsidRPr="00F717C0">
                    <w:rPr>
                      <w:rFonts w:ascii="Aptos" w:eastAsia="Times New Roman" w:hAnsi="Aptos" w:cs="Aptos"/>
                      <w:kern w:val="0"/>
                      <w14:ligatures w14:val="none"/>
                    </w:rPr>
                    <w:t xml:space="preserve"> </w:t>
                  </w:r>
                  <w:r w:rsidR="7510FCDB" w:rsidRPr="00F717C0">
                    <w:rPr>
                      <w:rFonts w:ascii="Aptos" w:eastAsia="Times New Roman" w:hAnsi="Aptos" w:cs="Aptos"/>
                      <w:kern w:val="0"/>
                      <w14:ligatures w14:val="none"/>
                    </w:rPr>
                    <w:t>underscores</w:t>
                  </w:r>
                  <w:r w:rsidR="104D5D3C" w:rsidRPr="00F717C0">
                    <w:rPr>
                      <w:rFonts w:ascii="Aptos" w:eastAsia="Times New Roman" w:hAnsi="Aptos" w:cs="Aptos"/>
                      <w:kern w:val="0"/>
                      <w14:ligatures w14:val="none"/>
                    </w:rPr>
                    <w:t xml:space="preserve"> a deliberate multi-asset AML strategy, potentially enabling in-house combination</w:t>
                  </w:r>
                  <w:r w:rsidR="5BB3469C" w:rsidRPr="00F717C0">
                    <w:rPr>
                      <w:rFonts w:ascii="Aptos" w:eastAsia="Times New Roman" w:hAnsi="Aptos" w:cs="Aptos"/>
                      <w:kern w:val="0"/>
                      <w14:ligatures w14:val="none"/>
                    </w:rPr>
                    <w:t>s</w:t>
                  </w:r>
                  <w:r w:rsidR="104D5D3C" w:rsidRPr="00F717C0">
                    <w:rPr>
                      <w:rFonts w:ascii="Aptos" w:eastAsia="Times New Roman" w:hAnsi="Aptos" w:cs="Aptos"/>
                      <w:kern w:val="0"/>
                      <w14:ligatures w14:val="none"/>
                    </w:rPr>
                    <w:t xml:space="preserve"> and resistance-focused positioning that could intensify competiti</w:t>
                  </w:r>
                  <w:r w:rsidR="734639C6" w:rsidRPr="00F717C0">
                    <w:rPr>
                      <w:rFonts w:ascii="Aptos" w:eastAsia="Times New Roman" w:hAnsi="Aptos" w:cs="Aptos"/>
                      <w:kern w:val="0"/>
                      <w14:ligatures w14:val="none"/>
                    </w:rPr>
                    <w:t>ve pressure on Ven, particularly if execution mirrors BeOne’s rapid CLL trajectory</w:t>
                  </w:r>
                </w:p>
                <w:p w14:paraId="274E9FD0" w14:textId="77777777" w:rsidR="005E739E" w:rsidRDefault="005E739E" w:rsidP="00650F7E">
                  <w:pPr>
                    <w:keepNext/>
                    <w:spacing w:after="0" w:line="240" w:lineRule="auto"/>
                    <w:contextualSpacing/>
                    <w:rPr>
                      <w:rStyle w:val="normaltextrun"/>
                      <w:rFonts w:ascii="Aptos" w:hAnsi="Aptos"/>
                      <w:b/>
                      <w:bCs/>
                      <w:color w:val="000000"/>
                      <w:shd w:val="clear" w:color="auto" w:fill="FFFFFF"/>
                    </w:rPr>
                  </w:pPr>
                </w:p>
                <w:p w14:paraId="48768FB6" w14:textId="6AD6D3BE" w:rsidR="005564C0" w:rsidRPr="005E739E" w:rsidRDefault="002F4D20" w:rsidP="00650F7E">
                  <w:pPr>
                    <w:keepNext/>
                    <w:spacing w:after="0" w:line="240" w:lineRule="auto"/>
                    <w:contextualSpacing/>
                    <w:rPr>
                      <w:rStyle w:val="eop"/>
                      <w:rFonts w:ascii="Calibri" w:eastAsia="Aptos" w:hAnsi="Calibri" w:cs="Calibri"/>
                      <w:kern w:val="0"/>
                      <w14:ligatures w14:val="none"/>
                    </w:rPr>
                  </w:pPr>
                  <w:r>
                    <w:rPr>
                      <w:rStyle w:val="normaltextrun"/>
                      <w:rFonts w:ascii="Aptos" w:hAnsi="Aptos"/>
                      <w:b/>
                      <w:bCs/>
                      <w:color w:val="000000"/>
                      <w:shd w:val="clear" w:color="auto" w:fill="FFFFFF"/>
                    </w:rPr>
                    <w:t>Approval timelines:</w:t>
                  </w:r>
                  <w:r>
                    <w:rPr>
                      <w:rStyle w:val="eop"/>
                      <w:rFonts w:ascii="Aptos" w:hAnsi="Aptos"/>
                      <w:color w:val="000000"/>
                      <w:shd w:val="clear" w:color="auto" w:fill="FFFFFF"/>
                    </w:rPr>
                    <w:t> </w:t>
                  </w:r>
                </w:p>
                <w:tbl>
                  <w:tblPr>
                    <w:tblW w:w="0" w:type="auto"/>
                    <w:tblCellMar>
                      <w:left w:w="0" w:type="dxa"/>
                      <w:right w:w="0" w:type="dxa"/>
                    </w:tblCellMar>
                    <w:tblLook w:val="04A0" w:firstRow="1" w:lastRow="0" w:firstColumn="1" w:lastColumn="0" w:noHBand="0" w:noVBand="1"/>
                  </w:tblPr>
                  <w:tblGrid>
                    <w:gridCol w:w="3429"/>
                    <w:gridCol w:w="3032"/>
                    <w:gridCol w:w="2999"/>
                  </w:tblGrid>
                  <w:tr w:rsidR="00076B35" w:rsidRPr="008A6124" w14:paraId="6D2D2F67" w14:textId="77777777" w:rsidTr="37786441">
                    <w:trPr>
                      <w:trHeight w:val="506"/>
                    </w:trPr>
                    <w:tc>
                      <w:tcPr>
                        <w:tcW w:w="3439" w:type="dxa"/>
                        <w:tcBorders>
                          <w:top w:val="single" w:sz="8" w:space="0" w:color="auto"/>
                          <w:left w:val="single" w:sz="8" w:space="0" w:color="auto"/>
                          <w:bottom w:val="single" w:sz="8" w:space="0" w:color="auto"/>
                          <w:right w:val="single" w:sz="8" w:space="0" w:color="auto"/>
                        </w:tcBorders>
                        <w:shd w:val="clear" w:color="auto" w:fill="1F3864"/>
                        <w:tcMar>
                          <w:top w:w="0" w:type="dxa"/>
                          <w:left w:w="108" w:type="dxa"/>
                          <w:bottom w:w="0" w:type="dxa"/>
                          <w:right w:w="108" w:type="dxa"/>
                        </w:tcMar>
                        <w:vAlign w:val="center"/>
                        <w:hideMark/>
                      </w:tcPr>
                      <w:p w14:paraId="5F6B0DC5" w14:textId="77777777" w:rsidR="00AF6DCB" w:rsidRPr="004C3415" w:rsidRDefault="00AF6DCB" w:rsidP="00AF6DCB">
                        <w:pPr>
                          <w:spacing w:after="0" w:line="259" w:lineRule="auto"/>
                          <w:jc w:val="center"/>
                          <w:rPr>
                            <w:rFonts w:asciiTheme="majorHAnsi" w:hAnsiTheme="majorHAnsi" w:cs="Calibri"/>
                            <w:color w:val="FFFFFF" w:themeColor="background1"/>
                          </w:rPr>
                        </w:pPr>
                      </w:p>
                    </w:tc>
                    <w:tc>
                      <w:tcPr>
                        <w:tcW w:w="3042"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28FC17CF" w14:textId="77777777" w:rsidR="00AF6DCB" w:rsidRPr="004C3415" w:rsidRDefault="00AF6DCB" w:rsidP="00AF6DCB">
                        <w:pPr>
                          <w:spacing w:after="0" w:line="259" w:lineRule="auto"/>
                          <w:jc w:val="center"/>
                          <w:rPr>
                            <w:rFonts w:asciiTheme="majorHAnsi" w:hAnsiTheme="majorHAnsi" w:cs="Calibri"/>
                            <w:b/>
                            <w:color w:val="FFFFFF" w:themeColor="background1"/>
                          </w:rPr>
                        </w:pPr>
                        <w:r w:rsidRPr="004C3415">
                          <w:rPr>
                            <w:rFonts w:asciiTheme="majorHAnsi" w:hAnsiTheme="majorHAnsi" w:cs="Calibri"/>
                            <w:b/>
                            <w:color w:val="FFFFFF" w:themeColor="background1"/>
                          </w:rPr>
                          <w:t>US</w:t>
                        </w:r>
                      </w:p>
                    </w:tc>
                    <w:tc>
                      <w:tcPr>
                        <w:tcW w:w="3009"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6A2A207C" w14:textId="77777777" w:rsidR="00AF6DCB" w:rsidRPr="004C3415" w:rsidRDefault="00AF6DCB" w:rsidP="00AF6DCB">
                        <w:pPr>
                          <w:spacing w:after="0" w:line="259" w:lineRule="auto"/>
                          <w:jc w:val="center"/>
                          <w:rPr>
                            <w:rFonts w:asciiTheme="majorHAnsi" w:hAnsiTheme="majorHAnsi" w:cs="Calibri"/>
                            <w:b/>
                            <w:color w:val="FFFFFF" w:themeColor="background1"/>
                          </w:rPr>
                        </w:pPr>
                        <w:r w:rsidRPr="004C3415">
                          <w:rPr>
                            <w:rFonts w:asciiTheme="majorHAnsi" w:hAnsiTheme="majorHAnsi" w:cs="Calibri"/>
                            <w:b/>
                            <w:color w:val="FFFFFF" w:themeColor="background1"/>
                          </w:rPr>
                          <w:t>EU</w:t>
                        </w:r>
                      </w:p>
                    </w:tc>
                  </w:tr>
                  <w:tr w:rsidR="00D74B2F" w:rsidRPr="008A6124" w14:paraId="49EE7306" w14:textId="77777777" w:rsidTr="37786441">
                    <w:trPr>
                      <w:trHeight w:val="506"/>
                    </w:trPr>
                    <w:tc>
                      <w:tcPr>
                        <w:tcW w:w="34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65CA94A" w14:textId="77777777" w:rsidR="00D74B2F" w:rsidRDefault="00D74B2F" w:rsidP="00D74B2F">
                        <w:pPr>
                          <w:spacing w:after="0" w:line="240" w:lineRule="auto"/>
                          <w:jc w:val="center"/>
                          <w:rPr>
                            <w:rFonts w:ascii="Aptos Display" w:eastAsia="Aptos Display" w:hAnsi="Aptos Display" w:cs="Aptos Display"/>
                            <w:color w:val="000000" w:themeColor="text1"/>
                          </w:rPr>
                        </w:pPr>
                        <w:r w:rsidRPr="39F01FF3">
                          <w:rPr>
                            <w:rFonts w:ascii="Aptos Display" w:eastAsia="Aptos Display" w:hAnsi="Aptos Display" w:cs="Aptos Display"/>
                            <w:b/>
                            <w:bCs/>
                            <w:color w:val="000000" w:themeColor="text1"/>
                          </w:rPr>
                          <w:t>1L unfit AML</w:t>
                        </w:r>
                      </w:p>
                      <w:p w14:paraId="6BD75798" w14:textId="6749DF0A" w:rsidR="00D74B2F" w:rsidRDefault="00D74B2F" w:rsidP="00D74B2F">
                        <w:pPr>
                          <w:spacing w:after="0" w:line="240" w:lineRule="auto"/>
                          <w:jc w:val="center"/>
                        </w:pPr>
                        <w:r w:rsidRPr="39F01FF3">
                          <w:rPr>
                            <w:rFonts w:ascii="Aptos Display" w:eastAsia="Aptos Display" w:hAnsi="Aptos Display" w:cs="Aptos Display"/>
                            <w:b/>
                            <w:bCs/>
                            <w:color w:val="000000" w:themeColor="text1"/>
                          </w:rPr>
                          <w:t>(P</w:t>
                        </w:r>
                        <w:r>
                          <w:rPr>
                            <w:rFonts w:ascii="Aptos Display" w:eastAsia="Aptos Display" w:hAnsi="Aptos Display" w:cs="Aptos Display"/>
                            <w:b/>
                            <w:bCs/>
                            <w:color w:val="000000" w:themeColor="text1"/>
                          </w:rPr>
                          <w:t xml:space="preserve">lanned registrational </w:t>
                        </w:r>
                        <w:proofErr w:type="gramStart"/>
                        <w:r>
                          <w:rPr>
                            <w:rFonts w:ascii="Aptos Display" w:eastAsia="Aptos Display" w:hAnsi="Aptos Display" w:cs="Aptos Display"/>
                            <w:b/>
                            <w:bCs/>
                            <w:color w:val="000000" w:themeColor="text1"/>
                          </w:rPr>
                          <w:t>st</w:t>
                        </w:r>
                        <w:r w:rsidR="00C528B5">
                          <w:rPr>
                            <w:rFonts w:ascii="Aptos Display" w:eastAsia="Aptos Display" w:hAnsi="Aptos Display" w:cs="Aptos Display"/>
                            <w:b/>
                            <w:bCs/>
                            <w:color w:val="000000" w:themeColor="text1"/>
                          </w:rPr>
                          <w:t>udy</w:t>
                        </w:r>
                        <w:r>
                          <w:t>;</w:t>
                        </w:r>
                        <w:proofErr w:type="gramEnd"/>
                      </w:p>
                      <w:p w14:paraId="4FEF58A7" w14:textId="17FE7820" w:rsidR="00D74B2F" w:rsidRPr="004C3415" w:rsidRDefault="00D74B2F" w:rsidP="00D74B2F">
                        <w:pPr>
                          <w:pStyle w:val="paragraph"/>
                          <w:spacing w:before="0" w:beforeAutospacing="0" w:after="0" w:afterAutospacing="0"/>
                          <w:jc w:val="center"/>
                          <w:textAlignment w:val="baseline"/>
                          <w:rPr>
                            <w:rFonts w:ascii="Segoe UI" w:hAnsi="Segoe UI" w:cs="Segoe UI"/>
                            <w:b/>
                            <w:sz w:val="18"/>
                            <w:szCs w:val="18"/>
                            <w:lang w:val="en-US"/>
                          </w:rPr>
                        </w:pPr>
                        <w:r>
                          <w:rPr>
                            <w:rFonts w:ascii="Aptos Display" w:eastAsia="Aptos Display" w:hAnsi="Aptos Display" w:cs="Aptos Display"/>
                            <w:b/>
                            <w:bCs/>
                            <w:color w:val="000000" w:themeColor="text1"/>
                          </w:rPr>
                          <w:t>sonroto</w:t>
                        </w:r>
                        <w:r w:rsidR="00C528B5">
                          <w:rPr>
                            <w:rFonts w:ascii="Aptos Display" w:eastAsia="Aptos Display" w:hAnsi="Aptos Display" w:cs="Aptos Display"/>
                            <w:b/>
                            <w:bCs/>
                            <w:color w:val="000000" w:themeColor="text1"/>
                          </w:rPr>
                          <w:t>c</w:t>
                        </w:r>
                        <w:r>
                          <w:rPr>
                            <w:rFonts w:ascii="Aptos Display" w:eastAsia="Aptos Display" w:hAnsi="Aptos Display" w:cs="Aptos Display"/>
                            <w:b/>
                            <w:bCs/>
                            <w:color w:val="000000" w:themeColor="text1"/>
                          </w:rPr>
                          <w:t>lax + Aza</w:t>
                        </w:r>
                        <w:r w:rsidRPr="00361144">
                          <w:rPr>
                            <w:rFonts w:ascii="Aptos Display" w:eastAsia="Aptos Display" w:hAnsi="Aptos Display" w:cs="Aptos Display"/>
                            <w:b/>
                            <w:bCs/>
                            <w:color w:val="000000" w:themeColor="text1"/>
                          </w:rPr>
                          <w:t>)</w:t>
                        </w:r>
                      </w:p>
                    </w:tc>
                    <w:tc>
                      <w:tcPr>
                        <w:tcW w:w="30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4C2527" w14:textId="77777777" w:rsidR="00D74B2F" w:rsidRDefault="00D74B2F" w:rsidP="00D74B2F">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4Q 2029</w:t>
                        </w:r>
                      </w:p>
                      <w:p w14:paraId="35AAC90A" w14:textId="68194242" w:rsidR="00D74B2F" w:rsidRPr="006A762A" w:rsidRDefault="7C7CE58F" w:rsidP="37786441">
                        <w:pPr>
                          <w:spacing w:after="0" w:line="259" w:lineRule="auto"/>
                          <w:jc w:val="center"/>
                          <w:rPr>
                            <w:rFonts w:ascii="Aptos" w:hAnsi="Aptos" w:cs="Calibri"/>
                            <w:b/>
                            <w:bCs/>
                            <w:i/>
                            <w:iCs/>
                            <w:kern w:val="0"/>
                            <w14:ligatures w14:val="none"/>
                          </w:rPr>
                        </w:pPr>
                        <w:r w:rsidRPr="37786441">
                          <w:rPr>
                            <w:rFonts w:ascii="Aptos Display" w:eastAsia="Aptos Display" w:hAnsi="Aptos Display" w:cs="Aptos Display"/>
                            <w:i/>
                            <w:iCs/>
                            <w:color w:val="0070C0"/>
                            <w:lang w:val="en-GB"/>
                          </w:rPr>
                          <w:t>(sNDA + 6 mo, if approved first in CLL</w:t>
                        </w:r>
                        <w:r w:rsidR="5121D02A" w:rsidRPr="37786441">
                          <w:rPr>
                            <w:rFonts w:ascii="Aptos Display" w:eastAsia="Aptos Display" w:hAnsi="Aptos Display" w:cs="Aptos Display"/>
                            <w:i/>
                            <w:iCs/>
                            <w:color w:val="0070C0"/>
                            <w:lang w:val="en-GB"/>
                          </w:rPr>
                          <w:t xml:space="preserve">; </w:t>
                        </w:r>
                        <w:r w:rsidR="22D8FD4D" w:rsidRPr="37786441">
                          <w:rPr>
                            <w:rFonts w:ascii="Aptos Display" w:eastAsia="Aptos Display" w:hAnsi="Aptos Display" w:cs="Aptos Display"/>
                            <w:b/>
                            <w:bCs/>
                            <w:i/>
                            <w:iCs/>
                            <w:color w:val="0070C0"/>
                            <w:lang w:val="en-GB"/>
                          </w:rPr>
                          <w:t>no changes to timelines</w:t>
                        </w:r>
                        <w:r w:rsidRPr="37786441">
                          <w:rPr>
                            <w:rFonts w:ascii="Aptos Display" w:eastAsia="Aptos Display" w:hAnsi="Aptos Display" w:cs="Aptos Display"/>
                            <w:i/>
                            <w:iCs/>
                            <w:color w:val="0070C0"/>
                            <w:lang w:val="en-GB"/>
                          </w:rPr>
                          <w:t>)</w:t>
                        </w:r>
                      </w:p>
                    </w:tc>
                    <w:tc>
                      <w:tcPr>
                        <w:tcW w:w="30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A45528B" w14:textId="77777777" w:rsidR="00D74B2F" w:rsidRDefault="00D74B2F" w:rsidP="00D74B2F">
                        <w:pPr>
                          <w:spacing w:after="0" w:line="240" w:lineRule="auto"/>
                          <w:jc w:val="center"/>
                          <w:rPr>
                            <w:rFonts w:ascii="Aptos Display" w:eastAsia="Aptos Display" w:hAnsi="Aptos Display" w:cs="Aptos Display"/>
                            <w:b/>
                            <w:bCs/>
                            <w:color w:val="000000" w:themeColor="text1"/>
                            <w:lang w:val="en-GB"/>
                          </w:rPr>
                        </w:pPr>
                        <w:r>
                          <w:rPr>
                            <w:rFonts w:ascii="Aptos Display" w:eastAsia="Aptos Display" w:hAnsi="Aptos Display" w:cs="Aptos Display"/>
                            <w:b/>
                            <w:bCs/>
                            <w:color w:val="000000" w:themeColor="text1"/>
                            <w:lang w:val="en-GB"/>
                          </w:rPr>
                          <w:t>NA</w:t>
                        </w:r>
                      </w:p>
                      <w:p w14:paraId="3DBAFFA7" w14:textId="44C39580" w:rsidR="00D74B2F" w:rsidRPr="006F316D" w:rsidRDefault="7C7CE58F" w:rsidP="37786441">
                        <w:pPr>
                          <w:spacing w:after="0" w:line="259" w:lineRule="auto"/>
                          <w:jc w:val="center"/>
                          <w:rPr>
                            <w:rFonts w:ascii="Aptos" w:hAnsi="Aptos" w:cs="Calibri"/>
                            <w:i/>
                            <w:iCs/>
                            <w:kern w:val="0"/>
                            <w14:ligatures w14:val="none"/>
                          </w:rPr>
                        </w:pPr>
                        <w:r w:rsidRPr="37786441">
                          <w:rPr>
                            <w:rFonts w:ascii="Aptos Display" w:eastAsia="Aptos Display" w:hAnsi="Aptos Display" w:cs="Aptos Display"/>
                            <w:i/>
                            <w:iCs/>
                            <w:color w:val="0070C0"/>
                            <w:lang w:val="en-GB"/>
                          </w:rPr>
                          <w:t xml:space="preserve">(Plans are not clear for EU. Therefore, it is premature to include it in the timelines; </w:t>
                        </w:r>
                        <w:r w:rsidR="20E40D23" w:rsidRPr="37786441">
                          <w:rPr>
                            <w:rFonts w:ascii="Aptos Display" w:eastAsia="Aptos Display" w:hAnsi="Aptos Display" w:cs="Aptos Display"/>
                            <w:b/>
                            <w:bCs/>
                            <w:i/>
                            <w:iCs/>
                            <w:color w:val="0070C0"/>
                            <w:lang w:val="en-GB"/>
                          </w:rPr>
                          <w:t>no changes to timelines</w:t>
                        </w:r>
                        <w:r w:rsidRPr="37786441">
                          <w:rPr>
                            <w:rFonts w:ascii="Aptos Display" w:eastAsia="Aptos Display" w:hAnsi="Aptos Display" w:cs="Aptos Display"/>
                            <w:i/>
                            <w:iCs/>
                            <w:color w:val="0070C0"/>
                            <w:lang w:val="en-GB"/>
                          </w:rPr>
                          <w:t>)</w:t>
                        </w:r>
                      </w:p>
                    </w:tc>
                  </w:tr>
                </w:tbl>
                <w:p w14:paraId="3B332A3D" w14:textId="77777777" w:rsidR="00BA192E" w:rsidRDefault="00BA192E" w:rsidP="00650F7E">
                  <w:pPr>
                    <w:keepNext/>
                    <w:spacing w:after="0" w:line="240" w:lineRule="auto"/>
                    <w:contextualSpacing/>
                    <w:rPr>
                      <w:rFonts w:ascii="Calibri" w:eastAsia="Aptos" w:hAnsi="Calibri" w:cs="Calibri"/>
                      <w:kern w:val="0"/>
                      <w14:ligatures w14:val="none"/>
                    </w:rPr>
                  </w:pPr>
                </w:p>
                <w:p w14:paraId="4A06730A" w14:textId="77777777" w:rsidR="00BA192E" w:rsidRPr="00007166" w:rsidRDefault="00BA192E" w:rsidP="00650F7E">
                  <w:pPr>
                    <w:keepNext/>
                    <w:spacing w:after="0" w:line="240" w:lineRule="auto"/>
                    <w:contextualSpacing/>
                    <w:rPr>
                      <w:rFonts w:ascii="Calibri" w:eastAsia="Aptos" w:hAnsi="Calibri" w:cs="Calibri"/>
                      <w:kern w:val="0"/>
                      <w14:ligatures w14:val="none"/>
                    </w:rPr>
                  </w:pPr>
                </w:p>
                <w:p w14:paraId="388DD6D0" w14:textId="04A2A708" w:rsidR="00007166" w:rsidRDefault="00007166" w:rsidP="37786441">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Why it matters</w:t>
                  </w:r>
                  <w:r w:rsidR="292A5027" w:rsidRPr="00007166">
                    <w:rPr>
                      <w:rFonts w:ascii="Aptos" w:eastAsia="Aptos" w:hAnsi="Aptos" w:cs="Aptos"/>
                      <w:b/>
                      <w:bCs/>
                      <w:color w:val="071D49"/>
                      <w:kern w:val="0"/>
                      <w:sz w:val="28"/>
                      <w:szCs w:val="28"/>
                      <w14:ligatures w14:val="none"/>
                    </w:rPr>
                    <w:t xml:space="preserve"> </w:t>
                  </w:r>
                  <w:r w:rsidR="292A5027" w:rsidRPr="37786441">
                    <w:rPr>
                      <w:rFonts w:ascii="Aptos Display" w:eastAsia="Aptos Display" w:hAnsi="Aptos Display" w:cs="Aptos Display"/>
                      <w:color w:val="0070C0"/>
                    </w:rPr>
                    <w:t>(</w:t>
                  </w:r>
                  <w:r w:rsidR="292A5027" w:rsidRPr="37786441">
                    <w:rPr>
                      <w:rFonts w:ascii="Aptos Display" w:eastAsia="Aptos Display" w:hAnsi="Aptos Display" w:cs="Aptos Display"/>
                      <w:i/>
                      <w:iCs/>
                      <w:color w:val="0070C0"/>
                    </w:rPr>
                    <w:t>CI Insights in blue italics)</w:t>
                  </w:r>
                  <w:r w:rsidRPr="00007166">
                    <w:rPr>
                      <w:rFonts w:ascii="Aptos" w:eastAsia="Aptos" w:hAnsi="Aptos" w:cs="Aptos"/>
                      <w:b/>
                      <w:bCs/>
                      <w:color w:val="071D49"/>
                      <w:kern w:val="0"/>
                      <w:sz w:val="28"/>
                      <w:szCs w:val="28"/>
                      <w14:ligatures w14:val="none"/>
                    </w:rPr>
                    <w:t>:</w:t>
                  </w:r>
                </w:p>
                <w:p w14:paraId="4A895E6B" w14:textId="45F9DBE4" w:rsidR="009F46B0" w:rsidRPr="00320ADB" w:rsidRDefault="009F46B0" w:rsidP="00007166">
                  <w:pPr>
                    <w:keepNext/>
                    <w:spacing w:after="0" w:line="240" w:lineRule="auto"/>
                    <w:rPr>
                      <w:rFonts w:ascii="Calibri" w:eastAsia="Aptos" w:hAnsi="Calibri" w:cs="Calibri"/>
                      <w:kern w:val="0"/>
                      <w14:ligatures w14:val="none"/>
                    </w:rPr>
                  </w:pPr>
                  <w:r w:rsidRPr="6E8326C4">
                    <w:rPr>
                      <w:rFonts w:ascii="Aptos" w:eastAsia="Aptos" w:hAnsi="Aptos" w:cs="Aptos"/>
                      <w:b/>
                      <w:bCs/>
                      <w:kern w:val="0"/>
                      <w14:ligatures w14:val="none"/>
                    </w:rPr>
                    <w:t>Sonrotoclax</w:t>
                  </w:r>
                </w:p>
                <w:p w14:paraId="6FA9D05C" w14:textId="3BBB038F" w:rsidR="00A84587" w:rsidRDefault="00A468F4" w:rsidP="00A468F4">
                  <w:pPr>
                    <w:pStyle w:val="ListParagraph"/>
                    <w:keepNext/>
                    <w:numPr>
                      <w:ilvl w:val="0"/>
                      <w:numId w:val="1"/>
                    </w:numPr>
                    <w:spacing w:after="0" w:line="240" w:lineRule="auto"/>
                    <w:rPr>
                      <w:rFonts w:ascii="Aptos" w:eastAsia="Aptos" w:hAnsi="Aptos" w:cs="Aptos"/>
                      <w:kern w:val="0"/>
                      <w14:ligatures w14:val="none"/>
                    </w:rPr>
                  </w:pPr>
                  <w:r w:rsidRPr="00A468F4">
                    <w:rPr>
                      <w:rFonts w:ascii="Aptos" w:eastAsia="Aptos" w:hAnsi="Aptos" w:cs="Aptos"/>
                      <w:kern w:val="0"/>
                      <w14:ligatures w14:val="none"/>
                    </w:rPr>
                    <w:t xml:space="preserve">The </w:t>
                  </w:r>
                  <w:hyperlink r:id="rId13" w:history="1">
                    <w:r w:rsidRPr="00A468F4">
                      <w:rPr>
                        <w:rStyle w:val="Hyperlink"/>
                        <w:rFonts w:ascii="Aptos" w:eastAsia="Aptos" w:hAnsi="Aptos" w:cs="Aptos"/>
                        <w:kern w:val="0"/>
                        <w14:ligatures w14:val="none"/>
                      </w:rPr>
                      <w:t>Ph 1/2</w:t>
                    </w:r>
                  </w:hyperlink>
                  <w:r w:rsidRPr="00A468F4">
                    <w:rPr>
                      <w:rFonts w:ascii="Aptos" w:eastAsia="Aptos" w:hAnsi="Aptos" w:cs="Aptos"/>
                      <w:kern w:val="0"/>
                      <w14:ligatures w14:val="none"/>
                    </w:rPr>
                    <w:t xml:space="preserve"> (1L unfit AML, R/R AML, sonrotoclax + Aza, N=260) study is included in the clinical trial appendix as ‘enrolling’ </w:t>
                  </w:r>
                  <w:r w:rsidR="00A84587" w:rsidRPr="00A84587">
                    <w:rPr>
                      <w:rFonts w:ascii="Aptos" w:eastAsia="Aptos" w:hAnsi="Aptos" w:cs="Aptos"/>
                      <w:b/>
                      <w:bCs/>
                      <w:i/>
                      <w:iCs/>
                      <w:kern w:val="0"/>
                      <w14:ligatures w14:val="none"/>
                    </w:rPr>
                    <w:t>(</w:t>
                  </w:r>
                  <w:r w:rsidR="00F955BF">
                    <w:rPr>
                      <w:rFonts w:ascii="Aptos" w:eastAsia="Aptos" w:hAnsi="Aptos" w:cs="Aptos"/>
                      <w:b/>
                      <w:bCs/>
                      <w:i/>
                      <w:iCs/>
                      <w:kern w:val="0"/>
                      <w14:ligatures w14:val="none"/>
                    </w:rPr>
                    <w:t>reiterated</w:t>
                  </w:r>
                  <w:r w:rsidR="00A84587" w:rsidRPr="00A84587">
                    <w:rPr>
                      <w:rFonts w:ascii="Aptos" w:eastAsia="Aptos" w:hAnsi="Aptos" w:cs="Aptos"/>
                      <w:b/>
                      <w:bCs/>
                      <w:i/>
                      <w:iCs/>
                      <w:kern w:val="0"/>
                      <w14:ligatures w14:val="none"/>
                    </w:rPr>
                    <w:t>)</w:t>
                  </w:r>
                </w:p>
                <w:p w14:paraId="49459E35" w14:textId="4045022E" w:rsidR="00305546" w:rsidRPr="00B004A5" w:rsidRDefault="358C0286" w:rsidP="37786441">
                  <w:pPr>
                    <w:pStyle w:val="ListParagraph"/>
                    <w:keepNext/>
                    <w:numPr>
                      <w:ilvl w:val="0"/>
                      <w:numId w:val="1"/>
                    </w:numPr>
                    <w:spacing w:after="0" w:line="240" w:lineRule="auto"/>
                    <w:rPr>
                      <w:rFonts w:ascii="Aptos" w:eastAsia="Times New Roman" w:hAnsi="Aptos" w:cs="Aptos"/>
                      <w:b/>
                      <w:bCs/>
                      <w:i/>
                      <w:iCs/>
                      <w:color w:val="0070C0"/>
                      <w:kern w:val="0"/>
                      <w14:ligatures w14:val="none"/>
                    </w:rPr>
                  </w:pPr>
                  <w:r w:rsidRPr="37786441">
                    <w:rPr>
                      <w:rFonts w:ascii="Aptos" w:eastAsia="Times New Roman" w:hAnsi="Aptos" w:cs="Aptos"/>
                      <w:i/>
                      <w:iCs/>
                      <w:color w:val="0070C0"/>
                      <w:kern w:val="0"/>
                      <w14:ligatures w14:val="none"/>
                    </w:rPr>
                    <w:t xml:space="preserve">Despite the absence of formal updates on </w:t>
                  </w:r>
                  <w:r w:rsidR="00305546" w:rsidRPr="37786441">
                    <w:rPr>
                      <w:rFonts w:ascii="Aptos" w:eastAsia="Times New Roman" w:hAnsi="Aptos" w:cs="Aptos"/>
                      <w:i/>
                      <w:iCs/>
                      <w:color w:val="0070C0"/>
                      <w:kern w:val="0"/>
                      <w14:ligatures w14:val="none"/>
                    </w:rPr>
                    <w:t xml:space="preserve">sonrotoclax in AML, </w:t>
                  </w:r>
                  <w:r w:rsidR="71CE09FF" w:rsidRPr="37786441">
                    <w:rPr>
                      <w:rFonts w:ascii="Aptos" w:eastAsia="Times New Roman" w:hAnsi="Aptos" w:cs="Aptos"/>
                      <w:b/>
                      <w:bCs/>
                      <w:i/>
                      <w:iCs/>
                      <w:color w:val="0070C0"/>
                      <w:kern w:val="0"/>
                      <w14:ligatures w14:val="none"/>
                    </w:rPr>
                    <w:t xml:space="preserve">the inclusion of AML in the corporate presentation under the ‘early hematology’ portfolio </w:t>
                  </w:r>
                  <w:r w:rsidR="1785220C" w:rsidRPr="37786441">
                    <w:rPr>
                      <w:rFonts w:ascii="Aptos" w:eastAsia="Times New Roman" w:hAnsi="Aptos" w:cs="Aptos"/>
                      <w:b/>
                      <w:bCs/>
                      <w:i/>
                      <w:iCs/>
                      <w:color w:val="0070C0"/>
                      <w:kern w:val="0"/>
                      <w14:ligatures w14:val="none"/>
                    </w:rPr>
                    <w:t>s</w:t>
                  </w:r>
                  <w:r w:rsidR="2201940D" w:rsidRPr="37786441">
                    <w:rPr>
                      <w:rFonts w:ascii="Aptos" w:eastAsia="Times New Roman" w:hAnsi="Aptos" w:cs="Aptos"/>
                      <w:b/>
                      <w:bCs/>
                      <w:i/>
                      <w:iCs/>
                      <w:color w:val="0070C0"/>
                      <w:kern w:val="0"/>
                      <w14:ligatures w14:val="none"/>
                    </w:rPr>
                    <w:t>ignals</w:t>
                  </w:r>
                  <w:r w:rsidR="1785220C" w:rsidRPr="37786441">
                    <w:rPr>
                      <w:rFonts w:ascii="Aptos" w:eastAsia="Times New Roman" w:hAnsi="Aptos" w:cs="Aptos"/>
                      <w:b/>
                      <w:bCs/>
                      <w:i/>
                      <w:iCs/>
                      <w:color w:val="0070C0"/>
                      <w:kern w:val="0"/>
                      <w14:ligatures w14:val="none"/>
                    </w:rPr>
                    <w:t xml:space="preserve"> active strategic planning is underway</w:t>
                  </w:r>
                </w:p>
                <w:p w14:paraId="249C9CB3" w14:textId="5FFBB03E" w:rsidR="00305546" w:rsidRPr="00B004A5" w:rsidRDefault="00305546" w:rsidP="37786441">
                  <w:pPr>
                    <w:pStyle w:val="ListParagraph"/>
                    <w:keepNext/>
                    <w:numPr>
                      <w:ilvl w:val="1"/>
                      <w:numId w:val="1"/>
                    </w:numPr>
                    <w:spacing w:after="0" w:line="240" w:lineRule="auto"/>
                    <w:rPr>
                      <w:rFonts w:ascii="Aptos" w:eastAsia="Times New Roman" w:hAnsi="Aptos" w:cs="Aptos"/>
                      <w:b/>
                      <w:bCs/>
                      <w:i/>
                      <w:iCs/>
                      <w:color w:val="0070C0"/>
                      <w:kern w:val="0"/>
                      <w14:ligatures w14:val="none"/>
                    </w:rPr>
                  </w:pPr>
                  <w:r w:rsidRPr="37786441">
                    <w:rPr>
                      <w:rFonts w:ascii="Aptos" w:eastAsia="Times New Roman" w:hAnsi="Aptos" w:cs="Aptos"/>
                      <w:i/>
                      <w:iCs/>
                      <w:color w:val="0070C0"/>
                      <w:kern w:val="0"/>
                      <w14:ligatures w14:val="none"/>
                    </w:rPr>
                    <w:t xml:space="preserve">CI primary intel from EHA 2025 </w:t>
                  </w:r>
                  <w:r w:rsidR="6E59C53C" w:rsidRPr="37786441">
                    <w:rPr>
                      <w:rFonts w:ascii="Aptos" w:eastAsia="Times New Roman" w:hAnsi="Aptos" w:cs="Aptos"/>
                      <w:i/>
                      <w:iCs/>
                      <w:color w:val="0070C0"/>
                      <w:kern w:val="0"/>
                      <w14:ligatures w14:val="none"/>
                    </w:rPr>
                    <w:t xml:space="preserve">indicated </w:t>
                  </w:r>
                  <w:r w:rsidRPr="37786441">
                    <w:rPr>
                      <w:rFonts w:ascii="Aptos" w:eastAsia="Times New Roman" w:hAnsi="Aptos" w:cs="Aptos"/>
                      <w:b/>
                      <w:bCs/>
                      <w:i/>
                      <w:iCs/>
                      <w:color w:val="0070C0"/>
                      <w:kern w:val="0"/>
                      <w14:ligatures w14:val="none"/>
                    </w:rPr>
                    <w:t xml:space="preserve">BeOne </w:t>
                  </w:r>
                  <w:r w:rsidR="08F3BF7B" w:rsidRPr="37786441">
                    <w:rPr>
                      <w:rFonts w:ascii="Aptos" w:eastAsia="Times New Roman" w:hAnsi="Aptos" w:cs="Aptos"/>
                      <w:b/>
                      <w:bCs/>
                      <w:i/>
                      <w:iCs/>
                      <w:color w:val="0070C0"/>
                      <w:kern w:val="0"/>
                      <w14:ligatures w14:val="none"/>
                    </w:rPr>
                    <w:t xml:space="preserve">is likely refining </w:t>
                  </w:r>
                  <w:r w:rsidRPr="37786441">
                    <w:rPr>
                      <w:rFonts w:ascii="Aptos" w:eastAsia="Times New Roman" w:hAnsi="Aptos" w:cs="Aptos"/>
                      <w:b/>
                      <w:bCs/>
                      <w:i/>
                      <w:iCs/>
                      <w:color w:val="0070C0"/>
                      <w:kern w:val="0"/>
                      <w14:ligatures w14:val="none"/>
                    </w:rPr>
                    <w:t xml:space="preserve">dosing and scheduling (potentially </w:t>
                  </w:r>
                  <w:r w:rsidR="11764CE2" w:rsidRPr="37786441">
                    <w:rPr>
                      <w:rFonts w:ascii="Aptos" w:eastAsia="Times New Roman" w:hAnsi="Aptos" w:cs="Aptos"/>
                      <w:b/>
                      <w:bCs/>
                      <w:i/>
                      <w:iCs/>
                      <w:color w:val="0070C0"/>
                      <w:kern w:val="0"/>
                      <w14:ligatures w14:val="none"/>
                    </w:rPr>
                    <w:t xml:space="preserve">pursuing </w:t>
                  </w:r>
                  <w:r w:rsidRPr="37786441">
                    <w:rPr>
                      <w:rFonts w:ascii="Aptos" w:eastAsia="Times New Roman" w:hAnsi="Aptos" w:cs="Aptos"/>
                      <w:b/>
                      <w:bCs/>
                      <w:i/>
                      <w:iCs/>
                      <w:color w:val="0070C0"/>
                      <w:kern w:val="0"/>
                      <w14:ligatures w14:val="none"/>
                    </w:rPr>
                    <w:t xml:space="preserve">a shorter duration than Ven to mitigate myelosuppression) before </w:t>
                  </w:r>
                  <w:r w:rsidR="1FEE9516" w:rsidRPr="37786441">
                    <w:rPr>
                      <w:rFonts w:ascii="Aptos" w:eastAsia="Times New Roman" w:hAnsi="Aptos" w:cs="Aptos"/>
                      <w:b/>
                      <w:bCs/>
                      <w:i/>
                      <w:iCs/>
                      <w:color w:val="0070C0"/>
                      <w:kern w:val="0"/>
                      <w14:ligatures w14:val="none"/>
                    </w:rPr>
                    <w:t>formally advancing its</w:t>
                  </w:r>
                  <w:r w:rsidRPr="37786441">
                    <w:rPr>
                      <w:rFonts w:ascii="Aptos" w:eastAsia="Times New Roman" w:hAnsi="Aptos" w:cs="Aptos"/>
                      <w:b/>
                      <w:bCs/>
                      <w:i/>
                      <w:iCs/>
                      <w:color w:val="0070C0"/>
                      <w:kern w:val="0"/>
                      <w14:ligatures w14:val="none"/>
                    </w:rPr>
                    <w:t xml:space="preserve"> next </w:t>
                  </w:r>
                  <w:r w:rsidR="542D33A2" w:rsidRPr="37786441">
                    <w:rPr>
                      <w:rFonts w:ascii="Aptos" w:eastAsia="Times New Roman" w:hAnsi="Aptos" w:cs="Aptos"/>
                      <w:b/>
                      <w:bCs/>
                      <w:i/>
                      <w:iCs/>
                      <w:color w:val="0070C0"/>
                      <w:kern w:val="0"/>
                      <w14:ligatures w14:val="none"/>
                    </w:rPr>
                    <w:t>development phase</w:t>
                  </w:r>
                </w:p>
                <w:p w14:paraId="2734379A" w14:textId="77777777" w:rsidR="00305546" w:rsidRDefault="00305546" w:rsidP="00320ADB">
                  <w:pPr>
                    <w:pStyle w:val="ListParagraph"/>
                    <w:keepNext/>
                    <w:numPr>
                      <w:ilvl w:val="1"/>
                      <w:numId w:val="1"/>
                    </w:numPr>
                    <w:spacing w:after="0" w:line="240" w:lineRule="auto"/>
                    <w:rPr>
                      <w:rFonts w:ascii="Aptos" w:eastAsia="Times New Roman" w:hAnsi="Aptos" w:cs="Aptos"/>
                      <w:bCs/>
                      <w:i/>
                      <w:iCs/>
                      <w:color w:val="0070C0"/>
                      <w:kern w:val="0"/>
                      <w14:ligatures w14:val="none"/>
                    </w:rPr>
                  </w:pPr>
                  <w:r w:rsidRPr="00B004A5">
                    <w:rPr>
                      <w:rFonts w:ascii="Aptos" w:eastAsia="Times New Roman" w:hAnsi="Aptos" w:cs="Aptos"/>
                      <w:bCs/>
                      <w:i/>
                      <w:iCs/>
                      <w:color w:val="0070C0"/>
                      <w:kern w:val="0"/>
                      <w14:ligatures w14:val="none"/>
                    </w:rPr>
                    <w:t xml:space="preserve">Additionally, CI primary intel from EHA 2025 indicates potential interest in pursuing </w:t>
                  </w:r>
                  <w:r w:rsidRPr="00B004A5">
                    <w:rPr>
                      <w:rFonts w:ascii="Aptos" w:eastAsia="Times New Roman" w:hAnsi="Aptos" w:cs="Aptos"/>
                      <w:b/>
                      <w:i/>
                      <w:iCs/>
                      <w:color w:val="0070C0"/>
                      <w:kern w:val="0"/>
                      <w14:ligatures w14:val="none"/>
                    </w:rPr>
                    <w:t>R/R Ven-naïve AML patients as a key unmet need and strategic differentiation opportunity vs Ven</w:t>
                  </w:r>
                </w:p>
                <w:p w14:paraId="2C869123" w14:textId="447ED4C5" w:rsidR="00D52326" w:rsidRPr="00B004A5" w:rsidRDefault="00D52326" w:rsidP="00D52326">
                  <w:pPr>
                    <w:keepNext/>
                    <w:spacing w:after="0" w:line="240" w:lineRule="auto"/>
                    <w:rPr>
                      <w:rFonts w:ascii="Calibri" w:eastAsia="Aptos" w:hAnsi="Calibri" w:cs="Calibri"/>
                      <w:kern w:val="0"/>
                      <w14:ligatures w14:val="none"/>
                    </w:rPr>
                  </w:pPr>
                  <w:r>
                    <w:rPr>
                      <w:rFonts w:ascii="Aptos" w:eastAsia="Aptos" w:hAnsi="Aptos" w:cs="Aptos"/>
                      <w:b/>
                      <w:kern w:val="0"/>
                      <w14:ligatures w14:val="none"/>
                    </w:rPr>
                    <w:t xml:space="preserve">Other Assets </w:t>
                  </w:r>
                </w:p>
                <w:p w14:paraId="43334198" w14:textId="24B94504" w:rsidR="001649DE" w:rsidRPr="00320ADB" w:rsidRDefault="001649DE" w:rsidP="37786441">
                  <w:pPr>
                    <w:pStyle w:val="ListParagraph"/>
                    <w:keepNext/>
                    <w:numPr>
                      <w:ilvl w:val="0"/>
                      <w:numId w:val="1"/>
                    </w:numPr>
                    <w:spacing w:after="0" w:line="240" w:lineRule="auto"/>
                    <w:rPr>
                      <w:rFonts w:ascii="Aptos" w:eastAsia="Times New Roman" w:hAnsi="Aptos" w:cs="Aptos"/>
                      <w:kern w:val="0"/>
                      <w14:ligatures w14:val="none"/>
                    </w:rPr>
                  </w:pPr>
                  <w:r w:rsidRPr="37786441">
                    <w:rPr>
                      <w:kern w:val="0"/>
                      <w14:ligatures w14:val="none"/>
                    </w:rPr>
                    <w:t xml:space="preserve">BeOne mentioned that </w:t>
                  </w:r>
                  <w:r w:rsidR="0050345D" w:rsidRPr="37786441">
                    <w:rPr>
                      <w:kern w:val="0"/>
                      <w14:ligatures w14:val="none"/>
                    </w:rPr>
                    <w:t xml:space="preserve">beyond sonrotoclax in AML, a focused portfolio to address unmet needs includes </w:t>
                  </w:r>
                  <w:r w:rsidRPr="37786441">
                    <w:rPr>
                      <w:b/>
                      <w:bCs/>
                      <w:kern w:val="0"/>
                      <w14:ligatures w14:val="none"/>
                    </w:rPr>
                    <w:t xml:space="preserve">“first-in-indication” </w:t>
                  </w:r>
                  <w:r w:rsidRPr="37786441">
                    <w:rPr>
                      <w:kern w:val="0"/>
                      <w14:ligatures w14:val="none"/>
                    </w:rPr>
                    <w:t>KAT6A/Bi targeting drug</w:t>
                  </w:r>
                  <w:r w:rsidR="00D65BCC" w:rsidRPr="00B334E8">
                    <w:rPr>
                      <w:bCs/>
                      <w:kern w:val="0"/>
                      <w14:ligatures w14:val="none"/>
                    </w:rPr>
                    <w:t xml:space="preserve">, </w:t>
                  </w:r>
                  <w:r w:rsidRPr="37786441">
                    <w:rPr>
                      <w:kern w:val="0"/>
                      <w14:ligatures w14:val="none"/>
                    </w:rPr>
                    <w:t xml:space="preserve">backed by </w:t>
                  </w:r>
                  <w:r w:rsidRPr="37786441">
                    <w:rPr>
                      <w:b/>
                      <w:bCs/>
                      <w:kern w:val="0"/>
                      <w14:ligatures w14:val="none"/>
                    </w:rPr>
                    <w:t>“strong translational data”</w:t>
                  </w:r>
                  <w:r w:rsidR="00B334E8" w:rsidRPr="37786441">
                    <w:rPr>
                      <w:kern w:val="0"/>
                      <w14:ligatures w14:val="none"/>
                    </w:rPr>
                    <w:t xml:space="preserve">, and a </w:t>
                  </w:r>
                  <w:r w:rsidRPr="37786441">
                    <w:rPr>
                      <w:rFonts w:ascii="Aptos" w:eastAsia="Times New Roman" w:hAnsi="Aptos" w:cs="Aptos"/>
                      <w:kern w:val="0"/>
                      <w14:ligatures w14:val="none"/>
                    </w:rPr>
                    <w:t xml:space="preserve">next generation </w:t>
                  </w:r>
                  <w:r w:rsidRPr="37786441">
                    <w:rPr>
                      <w:rFonts w:ascii="Aptos" w:eastAsia="Times New Roman" w:hAnsi="Aptos" w:cs="Aptos"/>
                      <w:b/>
                      <w:bCs/>
                      <w:kern w:val="0"/>
                      <w14:ligatures w14:val="none"/>
                    </w:rPr>
                    <w:t>pan-mutant menin inhibitor is “designed to overcome all known resistance mutations”</w:t>
                  </w:r>
                  <w:r w:rsidR="006C3E3D" w:rsidRPr="37786441">
                    <w:rPr>
                      <w:rFonts w:ascii="Aptos" w:eastAsia="Times New Roman" w:hAnsi="Aptos" w:cs="Aptos"/>
                      <w:b/>
                      <w:bCs/>
                      <w:kern w:val="0"/>
                      <w14:ligatures w14:val="none"/>
                    </w:rPr>
                    <w:t xml:space="preserve"> </w:t>
                  </w:r>
                  <w:r w:rsidR="006C3E3D" w:rsidRPr="37786441">
                    <w:rPr>
                      <w:rFonts w:ascii="Aptos" w:eastAsia="Times New Roman" w:hAnsi="Aptos" w:cs="Aptos"/>
                      <w:b/>
                      <w:bCs/>
                      <w:i/>
                      <w:iCs/>
                    </w:rPr>
                    <w:t>(new guidance)</w:t>
                  </w:r>
                </w:p>
                <w:p w14:paraId="5AD111A2" w14:textId="6F5E6F37" w:rsidR="00C2597D" w:rsidRPr="00B004A5" w:rsidRDefault="42AF5703" w:rsidP="37786441">
                  <w:pPr>
                    <w:pStyle w:val="ListParagraph"/>
                    <w:keepNext/>
                    <w:numPr>
                      <w:ilvl w:val="0"/>
                      <w:numId w:val="1"/>
                    </w:numPr>
                    <w:spacing w:after="0" w:line="240" w:lineRule="auto"/>
                    <w:rPr>
                      <w:rFonts w:ascii="Aptos" w:eastAsia="Times New Roman" w:hAnsi="Aptos" w:cs="Aptos"/>
                      <w:i/>
                      <w:iCs/>
                      <w:color w:val="0070C0"/>
                      <w:kern w:val="0"/>
                      <w14:ligatures w14:val="none"/>
                    </w:rPr>
                  </w:pPr>
                  <w:r w:rsidRPr="37786441">
                    <w:rPr>
                      <w:rFonts w:ascii="Aptos" w:eastAsia="Times New Roman" w:hAnsi="Aptos" w:cs="Aptos"/>
                      <w:i/>
                      <w:iCs/>
                      <w:color w:val="0070C0"/>
                      <w:kern w:val="0"/>
                      <w14:ligatures w14:val="none"/>
                    </w:rPr>
                    <w:t>Despite limited</w:t>
                  </w:r>
                  <w:r w:rsidR="00C2597D" w:rsidRPr="37786441">
                    <w:rPr>
                      <w:rFonts w:ascii="Aptos" w:eastAsia="Times New Roman" w:hAnsi="Aptos" w:cs="Aptos"/>
                      <w:i/>
                      <w:iCs/>
                      <w:color w:val="0070C0"/>
                      <w:kern w:val="0"/>
                      <w14:ligatures w14:val="none"/>
                    </w:rPr>
                    <w:t xml:space="preserve"> </w:t>
                  </w:r>
                  <w:r w:rsidR="48F7C8A9" w:rsidRPr="37786441">
                    <w:rPr>
                      <w:rFonts w:ascii="Aptos" w:eastAsia="Times New Roman" w:hAnsi="Aptos" w:cs="Aptos"/>
                      <w:i/>
                      <w:iCs/>
                      <w:color w:val="0070C0"/>
                      <w:kern w:val="0"/>
                      <w14:ligatures w14:val="none"/>
                    </w:rPr>
                    <w:t xml:space="preserve">pre-clinical data available and lack of </w:t>
                  </w:r>
                  <w:r w:rsidR="00C2597D" w:rsidRPr="37786441">
                    <w:rPr>
                      <w:rFonts w:ascii="Aptos" w:eastAsia="Times New Roman" w:hAnsi="Aptos" w:cs="Aptos"/>
                      <w:i/>
                      <w:iCs/>
                      <w:color w:val="0070C0"/>
                      <w:kern w:val="0"/>
                      <w14:ligatures w14:val="none"/>
                    </w:rPr>
                    <w:t xml:space="preserve">clinical details, BeOne’s confirmation that </w:t>
                  </w:r>
                  <w:r w:rsidR="00C2597D" w:rsidRPr="37786441">
                    <w:rPr>
                      <w:rFonts w:ascii="Aptos" w:eastAsia="Times New Roman" w:hAnsi="Aptos" w:cs="Aptos"/>
                      <w:b/>
                      <w:bCs/>
                      <w:i/>
                      <w:iCs/>
                      <w:color w:val="0070C0"/>
                      <w:kern w:val="0"/>
                      <w14:ligatures w14:val="none"/>
                    </w:rPr>
                    <w:t>these assets will enter the clinic in 2026 and 2027 signals clear</w:t>
                  </w:r>
                  <w:r w:rsidR="00C2597D" w:rsidRPr="37786441">
                    <w:rPr>
                      <w:rFonts w:ascii="Aptos" w:eastAsia="Times New Roman" w:hAnsi="Aptos" w:cs="Aptos"/>
                      <w:i/>
                      <w:iCs/>
                      <w:color w:val="0070C0"/>
                      <w:kern w:val="0"/>
                      <w14:ligatures w14:val="none"/>
                    </w:rPr>
                    <w:t xml:space="preserve"> </w:t>
                  </w:r>
                  <w:r w:rsidR="00C2597D" w:rsidRPr="37786441">
                    <w:rPr>
                      <w:rFonts w:ascii="Aptos" w:eastAsia="Times New Roman" w:hAnsi="Aptos" w:cs="Aptos"/>
                      <w:b/>
                      <w:bCs/>
                      <w:i/>
                      <w:iCs/>
                      <w:color w:val="0070C0"/>
                      <w:kern w:val="0"/>
                      <w14:ligatures w14:val="none"/>
                    </w:rPr>
                    <w:t>intent to expand in AML beyond its BCL-2 inhibitor franchise</w:t>
                  </w:r>
                  <w:r w:rsidR="07ED3555" w:rsidRPr="37786441">
                    <w:rPr>
                      <w:rFonts w:ascii="Aptos" w:eastAsia="Times New Roman" w:hAnsi="Aptos" w:cs="Aptos"/>
                      <w:b/>
                      <w:bCs/>
                      <w:i/>
                      <w:iCs/>
                      <w:color w:val="0070C0"/>
                      <w:kern w:val="0"/>
                      <w14:ligatures w14:val="none"/>
                    </w:rPr>
                    <w:t>, possibly including in-house combinations with sonrotoclax as backbone</w:t>
                  </w:r>
                </w:p>
                <w:p w14:paraId="67C6A0F8" w14:textId="5DE2FF65" w:rsidR="00C2597D" w:rsidRPr="00B004A5" w:rsidRDefault="5DF2F649" w:rsidP="37786441">
                  <w:pPr>
                    <w:pStyle w:val="ListParagraph"/>
                    <w:keepNext/>
                    <w:numPr>
                      <w:ilvl w:val="1"/>
                      <w:numId w:val="1"/>
                    </w:numPr>
                    <w:spacing w:after="0" w:line="240" w:lineRule="auto"/>
                    <w:rPr>
                      <w:rFonts w:ascii="Aptos" w:eastAsia="Times New Roman" w:hAnsi="Aptos" w:cs="Aptos"/>
                      <w:b/>
                      <w:bCs/>
                      <w:i/>
                      <w:iCs/>
                      <w:color w:val="0070C0"/>
                      <w:kern w:val="0"/>
                      <w14:ligatures w14:val="none"/>
                    </w:rPr>
                  </w:pPr>
                  <w:r w:rsidRPr="37786441">
                    <w:rPr>
                      <w:rFonts w:ascii="Aptos" w:eastAsia="Times New Roman" w:hAnsi="Aptos" w:cs="Aptos"/>
                      <w:i/>
                      <w:iCs/>
                      <w:color w:val="0070C0"/>
                      <w:kern w:val="0"/>
                      <w14:ligatures w14:val="none"/>
                    </w:rPr>
                    <w:t>While</w:t>
                  </w:r>
                  <w:r w:rsidR="093DF562" w:rsidRPr="37786441">
                    <w:rPr>
                      <w:rFonts w:ascii="Aptos" w:eastAsia="Times New Roman" w:hAnsi="Aptos" w:cs="Aptos"/>
                      <w:i/>
                      <w:iCs/>
                      <w:color w:val="0070C0"/>
                      <w:kern w:val="0"/>
                      <w14:ligatures w14:val="none"/>
                    </w:rPr>
                    <w:t xml:space="preserve"> </w:t>
                  </w:r>
                  <w:r w:rsidR="0F2D7092" w:rsidRPr="37786441">
                    <w:rPr>
                      <w:rFonts w:ascii="Aptos" w:eastAsia="Times New Roman" w:hAnsi="Aptos" w:cs="Aptos"/>
                      <w:i/>
                      <w:iCs/>
                      <w:color w:val="0070C0"/>
                      <w:kern w:val="0"/>
                      <w14:ligatures w14:val="none"/>
                    </w:rPr>
                    <w:t xml:space="preserve">development </w:t>
                  </w:r>
                  <w:r w:rsidR="1648C167" w:rsidRPr="37786441">
                    <w:rPr>
                      <w:rFonts w:ascii="Aptos" w:eastAsia="Times New Roman" w:hAnsi="Aptos" w:cs="Aptos"/>
                      <w:i/>
                      <w:iCs/>
                      <w:color w:val="0070C0"/>
                      <w:kern w:val="0"/>
                      <w14:ligatures w14:val="none"/>
                    </w:rPr>
                    <w:t>remains</w:t>
                  </w:r>
                  <w:r w:rsidR="0F2D7092" w:rsidRPr="37786441">
                    <w:rPr>
                      <w:rFonts w:ascii="Aptos" w:eastAsia="Times New Roman" w:hAnsi="Aptos" w:cs="Aptos"/>
                      <w:i/>
                      <w:iCs/>
                      <w:color w:val="0070C0"/>
                      <w:kern w:val="0"/>
                      <w14:ligatures w14:val="none"/>
                    </w:rPr>
                    <w:t xml:space="preserve"> early and </w:t>
                  </w:r>
                  <w:r w:rsidR="21799532" w:rsidRPr="37786441">
                    <w:rPr>
                      <w:rFonts w:ascii="Aptos" w:eastAsia="Times New Roman" w:hAnsi="Aptos" w:cs="Aptos"/>
                      <w:i/>
                      <w:iCs/>
                      <w:color w:val="0070C0"/>
                      <w:kern w:val="0"/>
                      <w14:ligatures w14:val="none"/>
                    </w:rPr>
                    <w:t>definitive</w:t>
                  </w:r>
                  <w:r w:rsidR="370B978C" w:rsidRPr="37786441">
                    <w:rPr>
                      <w:rFonts w:ascii="Aptos" w:eastAsia="Times New Roman" w:hAnsi="Aptos" w:cs="Aptos"/>
                      <w:b/>
                      <w:bCs/>
                      <w:i/>
                      <w:iCs/>
                      <w:color w:val="0070C0"/>
                    </w:rPr>
                    <w:t xml:space="preserve"> timelines or potential impact on Ven </w:t>
                  </w:r>
                  <w:r w:rsidR="520B5600" w:rsidRPr="37786441">
                    <w:rPr>
                      <w:rFonts w:ascii="Aptos" w:eastAsia="Times New Roman" w:hAnsi="Aptos" w:cs="Aptos"/>
                      <w:b/>
                      <w:bCs/>
                      <w:i/>
                      <w:iCs/>
                      <w:color w:val="0070C0"/>
                    </w:rPr>
                    <w:t xml:space="preserve">cannot yet be assessed, </w:t>
                  </w:r>
                  <w:r w:rsidR="0F2D7092" w:rsidRPr="37786441">
                    <w:rPr>
                      <w:rFonts w:ascii="Aptos" w:eastAsia="Times New Roman" w:hAnsi="Aptos" w:cs="Aptos"/>
                      <w:i/>
                      <w:iCs/>
                      <w:color w:val="0070C0"/>
                      <w:kern w:val="0"/>
                      <w14:ligatures w14:val="none"/>
                    </w:rPr>
                    <w:t xml:space="preserve">CI </w:t>
                  </w:r>
                  <w:r w:rsidR="0AEC537C" w:rsidRPr="37786441">
                    <w:rPr>
                      <w:rFonts w:ascii="Aptos" w:eastAsia="Times New Roman" w:hAnsi="Aptos" w:cs="Aptos"/>
                      <w:i/>
                      <w:iCs/>
                      <w:color w:val="0070C0"/>
                      <w:kern w:val="0"/>
                      <w14:ligatures w14:val="none"/>
                    </w:rPr>
                    <w:t xml:space="preserve">assumes </w:t>
                  </w:r>
                  <w:r w:rsidR="4C8F23AC" w:rsidRPr="37786441">
                    <w:rPr>
                      <w:rFonts w:ascii="Aptos" w:eastAsia="Times New Roman" w:hAnsi="Aptos" w:cs="Aptos"/>
                      <w:i/>
                      <w:iCs/>
                      <w:color w:val="0070C0"/>
                      <w:kern w:val="0"/>
                      <w14:ligatures w14:val="none"/>
                    </w:rPr>
                    <w:t xml:space="preserve">BeOne can </w:t>
                  </w:r>
                  <w:r w:rsidR="6DC03142" w:rsidRPr="37786441">
                    <w:rPr>
                      <w:rFonts w:ascii="Aptos" w:eastAsia="Times New Roman" w:hAnsi="Aptos" w:cs="Aptos"/>
                      <w:i/>
                      <w:iCs/>
                      <w:color w:val="0070C0"/>
                      <w:kern w:val="0"/>
                      <w14:ligatures w14:val="none"/>
                    </w:rPr>
                    <w:t>replicate its rapid execution seen in</w:t>
                  </w:r>
                  <w:r w:rsidR="4C8F23AC" w:rsidRPr="37786441">
                    <w:rPr>
                      <w:rFonts w:ascii="Aptos" w:eastAsia="Times New Roman" w:hAnsi="Aptos" w:cs="Aptos"/>
                      <w:i/>
                      <w:iCs/>
                      <w:color w:val="0070C0"/>
                      <w:kern w:val="0"/>
                      <w14:ligatures w14:val="none"/>
                    </w:rPr>
                    <w:t xml:space="preserve"> other indications</w:t>
                  </w:r>
                  <w:r w:rsidR="50CF6E0B" w:rsidRPr="37786441">
                    <w:rPr>
                      <w:rFonts w:ascii="Aptos" w:eastAsia="Times New Roman" w:hAnsi="Aptos" w:cs="Aptos"/>
                      <w:i/>
                      <w:iCs/>
                      <w:color w:val="0070C0"/>
                      <w:kern w:val="0"/>
                      <w14:ligatures w14:val="none"/>
                    </w:rPr>
                    <w:t xml:space="preserve">, like </w:t>
                  </w:r>
                  <w:r w:rsidR="4C8F23AC" w:rsidRPr="37786441">
                    <w:rPr>
                      <w:rFonts w:ascii="Aptos" w:eastAsia="Times New Roman" w:hAnsi="Aptos" w:cs="Aptos"/>
                      <w:i/>
                      <w:iCs/>
                      <w:color w:val="0070C0"/>
                      <w:kern w:val="0"/>
                      <w14:ligatures w14:val="none"/>
                    </w:rPr>
                    <w:t>in CLL, where CELESTIAL-TN-CLL study enrolled</w:t>
                  </w:r>
                  <w:r w:rsidR="15424C5D" w:rsidRPr="37786441">
                    <w:rPr>
                      <w:rFonts w:ascii="Aptos" w:eastAsia="Times New Roman" w:hAnsi="Aptos" w:cs="Aptos"/>
                      <w:i/>
                      <w:iCs/>
                      <w:color w:val="0070C0"/>
                      <w:kern w:val="0"/>
                      <w14:ligatures w14:val="none"/>
                    </w:rPr>
                    <w:t xml:space="preserve"> ~700 patients in 20+ countries in </w:t>
                  </w:r>
                  <w:r w:rsidR="30CE1676" w:rsidRPr="37786441">
                    <w:rPr>
                      <w:rFonts w:ascii="Aptos" w:eastAsia="Times New Roman" w:hAnsi="Aptos" w:cs="Aptos"/>
                      <w:i/>
                      <w:iCs/>
                      <w:color w:val="0070C0"/>
                      <w:kern w:val="0"/>
                      <w14:ligatures w14:val="none"/>
                    </w:rPr>
                    <w:t xml:space="preserve">just </w:t>
                  </w:r>
                  <w:r w:rsidR="15424C5D" w:rsidRPr="37786441">
                    <w:rPr>
                      <w:rFonts w:ascii="Aptos" w:eastAsia="Times New Roman" w:hAnsi="Aptos" w:cs="Aptos"/>
                      <w:i/>
                      <w:iCs/>
                      <w:color w:val="0070C0"/>
                      <w:kern w:val="0"/>
                      <w14:ligatures w14:val="none"/>
                    </w:rPr>
                    <w:t xml:space="preserve">14 months </w:t>
                  </w:r>
                  <w:r w:rsidR="2080DF7B" w:rsidRPr="37786441">
                    <w:rPr>
                      <w:rFonts w:ascii="Aptos" w:eastAsia="Times New Roman" w:hAnsi="Aptos" w:cs="Aptos"/>
                      <w:i/>
                      <w:iCs/>
                      <w:color w:val="0070C0"/>
                      <w:kern w:val="0"/>
                      <w14:ligatures w14:val="none"/>
                    </w:rPr>
                    <w:t>and the company filed in the US within</w:t>
                  </w:r>
                  <w:r w:rsidR="15424C5D" w:rsidRPr="37786441">
                    <w:rPr>
                      <w:rFonts w:ascii="Aptos" w:eastAsia="Times New Roman" w:hAnsi="Aptos" w:cs="Aptos"/>
                      <w:i/>
                      <w:iCs/>
                      <w:color w:val="0070C0"/>
                      <w:kern w:val="0"/>
                      <w14:ligatures w14:val="none"/>
                    </w:rPr>
                    <w:t xml:space="preserve"> 2 months from data cut-off</w:t>
                  </w:r>
                  <w:r w:rsidR="54DADD2C" w:rsidRPr="37786441">
                    <w:rPr>
                      <w:rFonts w:ascii="Aptos" w:eastAsia="Times New Roman" w:hAnsi="Aptos" w:cs="Aptos"/>
                      <w:i/>
                      <w:iCs/>
                      <w:color w:val="0070C0"/>
                      <w:kern w:val="0"/>
                      <w14:ligatures w14:val="none"/>
                    </w:rPr>
                    <w:t xml:space="preserve">. </w:t>
                  </w:r>
                  <w:r w:rsidR="54DADD2C" w:rsidRPr="37786441">
                    <w:rPr>
                      <w:rFonts w:ascii="Aptos" w:eastAsia="Times New Roman" w:hAnsi="Aptos" w:cs="Aptos"/>
                      <w:b/>
                      <w:bCs/>
                      <w:i/>
                      <w:iCs/>
                      <w:color w:val="0070C0"/>
                      <w:kern w:val="0"/>
                      <w14:ligatures w14:val="none"/>
                    </w:rPr>
                    <w:t>If similar operational intensity is applied in AML, BeOne could emerge as meaningful competitor faster than anticipated</w:t>
                  </w:r>
                </w:p>
                <w:p w14:paraId="49C048C6" w14:textId="77777777" w:rsidR="00007166" w:rsidRPr="00007166" w:rsidRDefault="00007166" w:rsidP="00007166">
                  <w:pPr>
                    <w:keepNext/>
                    <w:spacing w:after="0" w:line="240" w:lineRule="auto"/>
                    <w:ind w:left="720"/>
                    <w:contextualSpacing/>
                    <w:rPr>
                      <w:rFonts w:ascii="Aptos" w:eastAsia="Aptos" w:hAnsi="Aptos" w:cs="Aptos"/>
                      <w:i/>
                      <w:iCs/>
                      <w:color w:val="0070C0"/>
                      <w:kern w:val="0"/>
                      <w:lang w:eastAsia="ko-KR"/>
                      <w14:ligatures w14:val="none"/>
                    </w:rPr>
                  </w:pPr>
                </w:p>
                <w:p w14:paraId="5D981A74" w14:textId="53DE60B6" w:rsidR="00007166" w:rsidRPr="004737CA" w:rsidRDefault="00007166" w:rsidP="004737CA">
                  <w:pPr>
                    <w:keepNext/>
                    <w:spacing w:after="0" w:line="240" w:lineRule="auto"/>
                    <w:rPr>
                      <w:rFonts w:ascii="Calibri" w:eastAsia="Aptos" w:hAnsi="Calibri" w:cs="Calibri"/>
                      <w:b/>
                      <w:bCs/>
                      <w:color w:val="071D49"/>
                      <w:kern w:val="0"/>
                      <w:sz w:val="28"/>
                      <w:szCs w:val="28"/>
                      <w14:ligatures w14:val="none"/>
                    </w:rPr>
                  </w:pPr>
                  <w:r w:rsidRPr="00007166">
                    <w:rPr>
                      <w:rFonts w:ascii="Aptos" w:eastAsia="Aptos" w:hAnsi="Aptos" w:cs="Aptos"/>
                      <w:b/>
                      <w:bCs/>
                      <w:color w:val="071D49"/>
                      <w:kern w:val="0"/>
                      <w:sz w:val="28"/>
                      <w:szCs w:val="28"/>
                      <w14:ligatures w14:val="none"/>
                    </w:rPr>
                    <w:t>Tell me more:</w:t>
                  </w:r>
                  <w:r w:rsidRPr="00007166">
                    <w:rPr>
                      <w:rFonts w:ascii="Calibri" w:eastAsia="Aptos" w:hAnsi="Calibri" w:cs="Calibri"/>
                      <w:b/>
                      <w:bCs/>
                      <w:color w:val="071D49"/>
                      <w:kern w:val="0"/>
                      <w:sz w:val="28"/>
                      <w:szCs w:val="28"/>
                      <w14:ligatures w14:val="none"/>
                    </w:rPr>
                    <w:t xml:space="preserve"> </w:t>
                  </w:r>
                </w:p>
                <w:p w14:paraId="2F3BC043" w14:textId="7413FD20" w:rsidR="00007166" w:rsidRPr="00007166" w:rsidRDefault="00007166" w:rsidP="00007166">
                  <w:pPr>
                    <w:spacing w:after="0" w:line="240" w:lineRule="auto"/>
                    <w:rPr>
                      <w:rFonts w:ascii="Aptos" w:eastAsia="Aptos" w:hAnsi="Aptos" w:cs="Aptos"/>
                      <w:kern w:val="0"/>
                      <w14:ligatures w14:val="none"/>
                    </w:rPr>
                  </w:pPr>
                  <w:r w:rsidRPr="00007166">
                    <w:rPr>
                      <w:rFonts w:ascii="Aptos" w:eastAsia="Aptos" w:hAnsi="Aptos" w:cs="Aptos"/>
                      <w:b/>
                      <w:bCs/>
                      <w:kern w:val="0"/>
                      <w14:ligatures w14:val="none"/>
                    </w:rPr>
                    <w:t>Financial Highlights</w:t>
                  </w:r>
                </w:p>
                <w:p w14:paraId="59CC3DA7" w14:textId="77777777" w:rsidR="00F73125" w:rsidRPr="00F7250B" w:rsidRDefault="00F73125" w:rsidP="00F73125">
                  <w:pPr>
                    <w:numPr>
                      <w:ilvl w:val="0"/>
                      <w:numId w:val="3"/>
                    </w:numPr>
                    <w:spacing w:after="0" w:line="259" w:lineRule="auto"/>
                    <w:contextualSpacing/>
                    <w:rPr>
                      <w:rFonts w:ascii="Aptos" w:eastAsia="Aptos" w:hAnsi="Aptos" w:cs="Aptos"/>
                      <w:b/>
                      <w:bCs/>
                      <w:color w:val="000000" w:themeColor="text1"/>
                      <w14:ligatures w14:val="none"/>
                    </w:rPr>
                  </w:pPr>
                  <w:r w:rsidRPr="000714CA">
                    <w:rPr>
                      <w:rFonts w:ascii="Aptos" w:eastAsia="Times New Roman" w:hAnsi="Aptos" w:cs="Calibri"/>
                      <w14:ligatures w14:val="none"/>
                    </w:rPr>
                    <w:t xml:space="preserve">The projected revenue for FY2026 is </w:t>
                  </w:r>
                  <w:r>
                    <w:rPr>
                      <w:rFonts w:ascii="Aptos" w:eastAsia="Times New Roman" w:hAnsi="Aptos" w:cs="Calibri"/>
                      <w14:ligatures w14:val="none"/>
                    </w:rPr>
                    <w:t>$6.2B - $6.4 B</w:t>
                  </w:r>
                </w:p>
                <w:tbl>
                  <w:tblPr>
                    <w:tblW w:w="7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CellMar>
                      <w:left w:w="0" w:type="dxa"/>
                      <w:right w:w="0" w:type="dxa"/>
                    </w:tblCellMar>
                    <w:tblLook w:val="04A0" w:firstRow="1" w:lastRow="0" w:firstColumn="1" w:lastColumn="0" w:noHBand="0" w:noVBand="1"/>
                  </w:tblPr>
                  <w:tblGrid>
                    <w:gridCol w:w="2691"/>
                    <w:gridCol w:w="5152"/>
                  </w:tblGrid>
                  <w:tr w:rsidR="00EA0633" w:rsidRPr="009A4BC7" w14:paraId="3927CD5B" w14:textId="77777777" w:rsidTr="00A66273">
                    <w:trPr>
                      <w:trHeight w:val="122"/>
                      <w:jc w:val="center"/>
                    </w:trPr>
                    <w:tc>
                      <w:tcPr>
                        <w:tcW w:w="2691" w:type="dxa"/>
                        <w:shd w:val="clear" w:color="auto" w:fill="1F3864"/>
                        <w:tcMar>
                          <w:top w:w="80" w:type="dxa"/>
                          <w:left w:w="80" w:type="dxa"/>
                          <w:bottom w:w="80" w:type="dxa"/>
                          <w:right w:w="80" w:type="dxa"/>
                        </w:tcMar>
                        <w:vAlign w:val="center"/>
                        <w:hideMark/>
                      </w:tcPr>
                      <w:p w14:paraId="7C3AF917" w14:textId="29887DB8" w:rsidR="00EA0633" w:rsidRPr="00886B4D" w:rsidRDefault="00EA0633" w:rsidP="00EA0633">
                        <w:pPr>
                          <w:spacing w:after="0" w:line="259" w:lineRule="auto"/>
                          <w:jc w:val="center"/>
                          <w:rPr>
                            <w:b/>
                            <w:bCs/>
                          </w:rPr>
                        </w:pPr>
                      </w:p>
                    </w:tc>
                    <w:tc>
                      <w:tcPr>
                        <w:tcW w:w="5152" w:type="dxa"/>
                        <w:shd w:val="clear" w:color="auto" w:fill="1F3864"/>
                        <w:vAlign w:val="center"/>
                      </w:tcPr>
                      <w:p w14:paraId="7D72D379" w14:textId="3E1790E0" w:rsidR="00EA0633" w:rsidRPr="009A4BC7" w:rsidRDefault="00D7318F" w:rsidP="00EA0633">
                        <w:pPr>
                          <w:spacing w:after="0" w:line="259" w:lineRule="auto"/>
                          <w:jc w:val="center"/>
                        </w:pPr>
                        <w:r>
                          <w:rPr>
                            <w:b/>
                            <w:bCs/>
                          </w:rPr>
                          <w:t>Net Revenue</w:t>
                        </w:r>
                      </w:p>
                    </w:tc>
                  </w:tr>
                  <w:tr w:rsidR="00EA0633" w:rsidRPr="009A4BC7" w14:paraId="68DF26A5" w14:textId="77777777" w:rsidTr="00320ADB">
                    <w:trPr>
                      <w:trHeight w:val="139"/>
                      <w:jc w:val="center"/>
                    </w:trPr>
                    <w:tc>
                      <w:tcPr>
                        <w:tcW w:w="2691" w:type="dxa"/>
                        <w:shd w:val="clear" w:color="auto" w:fill="1F3864"/>
                        <w:tcMar>
                          <w:top w:w="80" w:type="dxa"/>
                          <w:left w:w="80" w:type="dxa"/>
                          <w:bottom w:w="80" w:type="dxa"/>
                          <w:right w:w="80" w:type="dxa"/>
                        </w:tcMar>
                        <w:vAlign w:val="center"/>
                      </w:tcPr>
                      <w:p w14:paraId="46FDF466" w14:textId="77777777" w:rsidR="00EA0633" w:rsidRPr="00381D9C" w:rsidRDefault="00EA0633" w:rsidP="00EA0633">
                        <w:pPr>
                          <w:spacing w:after="0" w:line="259" w:lineRule="auto"/>
                          <w:rPr>
                            <w:rFonts w:ascii="Aptos" w:eastAsia="Aptos" w:hAnsi="Aptos" w:cs="Aptos"/>
                            <w:b/>
                            <w:bCs/>
                            <w:lang w:val="en-GB"/>
                          </w:rPr>
                        </w:pPr>
                        <w:r w:rsidRPr="00381D9C">
                          <w:rPr>
                            <w:rFonts w:ascii="Aptos" w:eastAsia="Aptos" w:hAnsi="Aptos" w:cs="Aptos"/>
                            <w:b/>
                            <w:bCs/>
                            <w:lang w:val="en-GB"/>
                          </w:rPr>
                          <w:t>4Q 2025</w:t>
                        </w:r>
                      </w:p>
                    </w:tc>
                    <w:tc>
                      <w:tcPr>
                        <w:tcW w:w="5152" w:type="dxa"/>
                        <w:tcMar>
                          <w:top w:w="80" w:type="dxa"/>
                          <w:left w:w="80" w:type="dxa"/>
                          <w:bottom w:w="80" w:type="dxa"/>
                          <w:right w:w="80" w:type="dxa"/>
                        </w:tcMar>
                        <w:vAlign w:val="center"/>
                      </w:tcPr>
                      <w:p w14:paraId="1795CCD1" w14:textId="77777777" w:rsidR="00EA0633" w:rsidRPr="0020538C" w:rsidRDefault="00EA0633" w:rsidP="00EA0633">
                        <w:pPr>
                          <w:spacing w:after="0" w:line="259" w:lineRule="auto"/>
                          <w:jc w:val="center"/>
                          <w:rPr>
                            <w:rFonts w:ascii="Aptos" w:eastAsia="Aptos" w:hAnsi="Aptos" w:cs="Aptos"/>
                            <w:color w:val="000000" w:themeColor="text1"/>
                          </w:rPr>
                        </w:pPr>
                        <w:r>
                          <w:rPr>
                            <w:rFonts w:ascii="Aptos" w:eastAsia="Aptos" w:hAnsi="Aptos" w:cs="Aptos"/>
                            <w:color w:val="000000" w:themeColor="text1"/>
                          </w:rPr>
                          <w:t>$1.476 B</w:t>
                        </w:r>
                      </w:p>
                    </w:tc>
                  </w:tr>
                  <w:tr w:rsidR="00EA0633" w14:paraId="776448CD"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53DA7509" w14:textId="77777777" w:rsidR="00EA0633" w:rsidRPr="00381D9C" w:rsidRDefault="00EA0633" w:rsidP="00EA0633">
                        <w:pPr>
                          <w:spacing w:after="0" w:line="259" w:lineRule="auto"/>
                          <w:rPr>
                            <w:b/>
                            <w:bCs/>
                            <w:lang w:val="en-GB"/>
                          </w:rPr>
                        </w:pPr>
                        <w:r w:rsidRPr="00381D9C">
                          <w:rPr>
                            <w:b/>
                            <w:bCs/>
                            <w:lang w:val="en-GB"/>
                          </w:rPr>
                          <w:t>4Q 2024</w:t>
                        </w:r>
                      </w:p>
                    </w:tc>
                    <w:tc>
                      <w:tcPr>
                        <w:tcW w:w="5152" w:type="dxa"/>
                        <w:tcMar>
                          <w:top w:w="80" w:type="dxa"/>
                          <w:left w:w="80" w:type="dxa"/>
                          <w:bottom w:w="80" w:type="dxa"/>
                          <w:right w:w="80" w:type="dxa"/>
                        </w:tcMar>
                        <w:vAlign w:val="center"/>
                      </w:tcPr>
                      <w:p w14:paraId="7EC8C616" w14:textId="77777777" w:rsidR="00EA0633" w:rsidRPr="0020538C" w:rsidRDefault="00EA0633" w:rsidP="00EA0633">
                        <w:pPr>
                          <w:spacing w:after="0" w:line="259" w:lineRule="auto"/>
                          <w:jc w:val="center"/>
                          <w:rPr>
                            <w:rFonts w:ascii="Aptos" w:eastAsia="Aptos" w:hAnsi="Aptos" w:cs="Aptos"/>
                            <w:color w:val="000000" w:themeColor="text1"/>
                          </w:rPr>
                        </w:pPr>
                        <w:r>
                          <w:rPr>
                            <w:rFonts w:ascii="Aptos" w:eastAsia="Aptos" w:hAnsi="Aptos" w:cs="Aptos"/>
                            <w:color w:val="000000" w:themeColor="text1"/>
                          </w:rPr>
                          <w:t>$1.118 B</w:t>
                        </w:r>
                      </w:p>
                    </w:tc>
                  </w:tr>
                  <w:tr w:rsidR="00EA0633" w14:paraId="278039C5"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5D49E8C4" w14:textId="77777777" w:rsidR="00EA0633" w:rsidRPr="00381D9C" w:rsidRDefault="00EA0633" w:rsidP="00EA0633">
                        <w:pPr>
                          <w:spacing w:after="0" w:line="259" w:lineRule="auto"/>
                          <w:rPr>
                            <w:rFonts w:ascii="Aptos" w:eastAsia="Aptos" w:hAnsi="Aptos" w:cs="Aptos"/>
                            <w:b/>
                            <w:bCs/>
                            <w:lang w:val="en-GB"/>
                          </w:rPr>
                        </w:pPr>
                        <w:r w:rsidRPr="00381D9C">
                          <w:rPr>
                            <w:rFonts w:ascii="Aptos" w:eastAsia="Aptos" w:hAnsi="Aptos" w:cs="Aptos"/>
                            <w:b/>
                            <w:bCs/>
                            <w:lang w:val="en-GB"/>
                          </w:rPr>
                          <w:t>YoY change</w:t>
                        </w:r>
                      </w:p>
                    </w:tc>
                    <w:tc>
                      <w:tcPr>
                        <w:tcW w:w="5152" w:type="dxa"/>
                        <w:tcMar>
                          <w:top w:w="80" w:type="dxa"/>
                          <w:left w:w="80" w:type="dxa"/>
                          <w:bottom w:w="80" w:type="dxa"/>
                          <w:right w:w="80" w:type="dxa"/>
                        </w:tcMar>
                        <w:vAlign w:val="center"/>
                      </w:tcPr>
                      <w:p w14:paraId="777390A0" w14:textId="77777777" w:rsidR="00EA0633" w:rsidRPr="00105EAB" w:rsidRDefault="00EA0633" w:rsidP="00EA0633">
                        <w:pPr>
                          <w:spacing w:after="0" w:line="259" w:lineRule="auto"/>
                          <w:jc w:val="center"/>
                          <w:rPr>
                            <w:rFonts w:ascii="Aptos" w:eastAsia="Aptos" w:hAnsi="Aptos" w:cs="Aptos"/>
                            <w:b/>
                            <w:bCs/>
                            <w:color w:val="000000" w:themeColor="text1"/>
                          </w:rPr>
                        </w:pPr>
                        <w:r w:rsidRPr="00105EAB">
                          <w:rPr>
                            <w:rFonts w:ascii="Aptos" w:eastAsia="Aptos" w:hAnsi="Aptos" w:cs="Aptos"/>
                            <w:b/>
                            <w:bCs/>
                            <w:color w:val="00B050"/>
                          </w:rPr>
                          <w:t>+32%</w:t>
                        </w:r>
                      </w:p>
                    </w:tc>
                  </w:tr>
                  <w:tr w:rsidR="00EA0633" w14:paraId="0CA7E65D"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7D3506EA" w14:textId="77777777" w:rsidR="00EA0633" w:rsidRPr="00381D9C" w:rsidRDefault="00EA0633" w:rsidP="00EA0633">
                        <w:pPr>
                          <w:spacing w:after="0" w:line="259" w:lineRule="auto"/>
                          <w:rPr>
                            <w:rFonts w:ascii="Aptos" w:eastAsia="Aptos" w:hAnsi="Aptos" w:cs="Aptos"/>
                            <w:b/>
                            <w:bCs/>
                            <w:lang w:val="en-GB"/>
                          </w:rPr>
                        </w:pPr>
                        <w:r w:rsidRPr="00381D9C">
                          <w:rPr>
                            <w:rFonts w:ascii="Aptos" w:eastAsia="Aptos" w:hAnsi="Aptos" w:cs="Aptos"/>
                            <w:b/>
                            <w:bCs/>
                            <w:lang w:val="en-GB"/>
                          </w:rPr>
                          <w:lastRenderedPageBreak/>
                          <w:t>3Q 2025</w:t>
                        </w:r>
                      </w:p>
                    </w:tc>
                    <w:tc>
                      <w:tcPr>
                        <w:tcW w:w="5152" w:type="dxa"/>
                        <w:tcMar>
                          <w:top w:w="80" w:type="dxa"/>
                          <w:left w:w="80" w:type="dxa"/>
                          <w:bottom w:w="80" w:type="dxa"/>
                          <w:right w:w="80" w:type="dxa"/>
                        </w:tcMar>
                        <w:vAlign w:val="center"/>
                      </w:tcPr>
                      <w:p w14:paraId="765742BB" w14:textId="77777777" w:rsidR="00EA0633" w:rsidRPr="0020538C" w:rsidRDefault="00EA0633" w:rsidP="00EA0633">
                        <w:pPr>
                          <w:spacing w:after="0" w:line="259" w:lineRule="auto"/>
                          <w:jc w:val="center"/>
                          <w:rPr>
                            <w:rFonts w:ascii="Aptos" w:eastAsia="Aptos" w:hAnsi="Aptos" w:cs="Aptos"/>
                            <w:color w:val="000000" w:themeColor="text1"/>
                          </w:rPr>
                        </w:pPr>
                        <w:r>
                          <w:rPr>
                            <w:rFonts w:ascii="Aptos" w:eastAsia="Aptos" w:hAnsi="Aptos" w:cs="Aptos"/>
                            <w:color w:val="000000" w:themeColor="text1"/>
                          </w:rPr>
                          <w:t>$1.395 B</w:t>
                        </w:r>
                      </w:p>
                    </w:tc>
                  </w:tr>
                  <w:tr w:rsidR="00EA0633" w14:paraId="1624386D"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203D3CF4" w14:textId="77777777" w:rsidR="00EA0633" w:rsidRPr="00381D9C" w:rsidRDefault="00EA0633" w:rsidP="00EA0633">
                        <w:pPr>
                          <w:spacing w:after="0" w:line="259" w:lineRule="auto"/>
                          <w:rPr>
                            <w:b/>
                            <w:bCs/>
                            <w:lang w:val="en-GB"/>
                          </w:rPr>
                        </w:pPr>
                        <w:r w:rsidRPr="00381D9C">
                          <w:rPr>
                            <w:b/>
                            <w:bCs/>
                            <w:lang w:val="en-GB"/>
                          </w:rPr>
                          <w:t>QoQ Change</w:t>
                        </w:r>
                      </w:p>
                    </w:tc>
                    <w:tc>
                      <w:tcPr>
                        <w:tcW w:w="5152" w:type="dxa"/>
                        <w:tcMar>
                          <w:top w:w="80" w:type="dxa"/>
                          <w:left w:w="80" w:type="dxa"/>
                          <w:bottom w:w="80" w:type="dxa"/>
                          <w:right w:w="80" w:type="dxa"/>
                        </w:tcMar>
                        <w:vAlign w:val="center"/>
                      </w:tcPr>
                      <w:p w14:paraId="685814D6" w14:textId="77777777" w:rsidR="00EA0633" w:rsidRPr="00AD0545" w:rsidRDefault="00EA0633" w:rsidP="00EA0633">
                        <w:pPr>
                          <w:spacing w:after="0" w:line="259" w:lineRule="auto"/>
                          <w:jc w:val="center"/>
                          <w:rPr>
                            <w:rFonts w:ascii="Aptos" w:eastAsia="Aptos" w:hAnsi="Aptos" w:cs="Aptos"/>
                            <w:b/>
                            <w:bCs/>
                            <w:color w:val="000000" w:themeColor="text1"/>
                          </w:rPr>
                        </w:pPr>
                        <w:r w:rsidRPr="00AD0545">
                          <w:rPr>
                            <w:rFonts w:ascii="Aptos" w:eastAsia="Aptos" w:hAnsi="Aptos" w:cs="Aptos"/>
                            <w:b/>
                            <w:bCs/>
                            <w:color w:val="00B050"/>
                          </w:rPr>
                          <w:t>+5.8%</w:t>
                        </w:r>
                      </w:p>
                    </w:tc>
                  </w:tr>
                  <w:tr w:rsidR="00EA0633" w14:paraId="430A8970"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0695698B" w14:textId="77777777" w:rsidR="00EA0633" w:rsidRPr="00381D9C" w:rsidRDefault="00EA0633" w:rsidP="00EA0633">
                        <w:pPr>
                          <w:spacing w:after="0" w:line="259" w:lineRule="auto"/>
                          <w:rPr>
                            <w:b/>
                            <w:bCs/>
                            <w:lang w:val="en-GB"/>
                          </w:rPr>
                        </w:pPr>
                        <w:r w:rsidRPr="00381D9C">
                          <w:rPr>
                            <w:b/>
                            <w:bCs/>
                            <w:lang w:val="en-GB"/>
                          </w:rPr>
                          <w:t>FY 2025</w:t>
                        </w:r>
                      </w:p>
                    </w:tc>
                    <w:tc>
                      <w:tcPr>
                        <w:tcW w:w="5152" w:type="dxa"/>
                        <w:tcMar>
                          <w:top w:w="80" w:type="dxa"/>
                          <w:left w:w="80" w:type="dxa"/>
                          <w:bottom w:w="80" w:type="dxa"/>
                          <w:right w:w="80" w:type="dxa"/>
                        </w:tcMar>
                        <w:vAlign w:val="center"/>
                      </w:tcPr>
                      <w:p w14:paraId="2CFEB8F6" w14:textId="77777777" w:rsidR="00EA0633" w:rsidRPr="0020538C" w:rsidRDefault="00EA0633" w:rsidP="00EA0633">
                        <w:pPr>
                          <w:spacing w:after="0" w:line="259" w:lineRule="auto"/>
                          <w:jc w:val="center"/>
                          <w:rPr>
                            <w:rFonts w:ascii="Aptos" w:eastAsia="Aptos" w:hAnsi="Aptos" w:cs="Aptos"/>
                            <w:color w:val="000000" w:themeColor="text1"/>
                          </w:rPr>
                        </w:pPr>
                        <w:r>
                          <w:rPr>
                            <w:rFonts w:ascii="Aptos" w:eastAsia="Aptos" w:hAnsi="Aptos" w:cs="Aptos"/>
                            <w:color w:val="000000" w:themeColor="text1"/>
                          </w:rPr>
                          <w:t>$5.282 B</w:t>
                        </w:r>
                      </w:p>
                    </w:tc>
                  </w:tr>
                  <w:tr w:rsidR="00EA0633" w14:paraId="6BFE5005"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06475FE3" w14:textId="77777777" w:rsidR="00EA0633" w:rsidRPr="00381D9C" w:rsidRDefault="00EA0633" w:rsidP="00EA0633">
                        <w:pPr>
                          <w:spacing w:after="0" w:line="259" w:lineRule="auto"/>
                          <w:rPr>
                            <w:b/>
                            <w:bCs/>
                            <w:lang w:val="en-GB"/>
                          </w:rPr>
                        </w:pPr>
                        <w:r w:rsidRPr="00381D9C">
                          <w:rPr>
                            <w:b/>
                            <w:bCs/>
                            <w:lang w:val="en-GB"/>
                          </w:rPr>
                          <w:t>FY 2024</w:t>
                        </w:r>
                      </w:p>
                    </w:tc>
                    <w:tc>
                      <w:tcPr>
                        <w:tcW w:w="5152" w:type="dxa"/>
                        <w:tcMar>
                          <w:top w:w="80" w:type="dxa"/>
                          <w:left w:w="80" w:type="dxa"/>
                          <w:bottom w:w="80" w:type="dxa"/>
                          <w:right w:w="80" w:type="dxa"/>
                        </w:tcMar>
                        <w:vAlign w:val="center"/>
                      </w:tcPr>
                      <w:p w14:paraId="7B3644E7" w14:textId="77777777" w:rsidR="00EA0633" w:rsidRPr="008365C6" w:rsidRDefault="00EA0633" w:rsidP="00EA0633">
                        <w:pPr>
                          <w:spacing w:after="0" w:line="259" w:lineRule="auto"/>
                          <w:jc w:val="center"/>
                          <w:rPr>
                            <w:rFonts w:ascii="Aptos" w:eastAsia="Aptos" w:hAnsi="Aptos" w:cs="Aptos"/>
                            <w:color w:val="00B050"/>
                          </w:rPr>
                        </w:pPr>
                        <w:r w:rsidRPr="008365C6">
                          <w:rPr>
                            <w:rFonts w:ascii="Aptos" w:eastAsia="Aptos" w:hAnsi="Aptos" w:cs="Aptos"/>
                          </w:rPr>
                          <w:t>$3.78 B</w:t>
                        </w:r>
                      </w:p>
                    </w:tc>
                  </w:tr>
                  <w:tr w:rsidR="00EA0633" w14:paraId="57CA924A" w14:textId="77777777" w:rsidTr="00A66273">
                    <w:trPr>
                      <w:trHeight w:val="139"/>
                      <w:jc w:val="center"/>
                    </w:trPr>
                    <w:tc>
                      <w:tcPr>
                        <w:tcW w:w="2691" w:type="dxa"/>
                        <w:shd w:val="clear" w:color="auto" w:fill="1F3864"/>
                        <w:tcMar>
                          <w:top w:w="80" w:type="dxa"/>
                          <w:left w:w="80" w:type="dxa"/>
                          <w:bottom w:w="80" w:type="dxa"/>
                          <w:right w:w="80" w:type="dxa"/>
                        </w:tcMar>
                        <w:vAlign w:val="center"/>
                      </w:tcPr>
                      <w:p w14:paraId="1650C4A2" w14:textId="77777777" w:rsidR="00EA0633" w:rsidRPr="00381D9C" w:rsidRDefault="00EA0633" w:rsidP="00EA0633">
                        <w:pPr>
                          <w:spacing w:after="0" w:line="259" w:lineRule="auto"/>
                          <w:rPr>
                            <w:b/>
                            <w:bCs/>
                            <w:lang w:val="en-GB"/>
                          </w:rPr>
                        </w:pPr>
                        <w:r w:rsidRPr="00381D9C">
                          <w:rPr>
                            <w:b/>
                            <w:bCs/>
                            <w:lang w:val="en-GB"/>
                          </w:rPr>
                          <w:t>YoY Change</w:t>
                        </w:r>
                      </w:p>
                    </w:tc>
                    <w:tc>
                      <w:tcPr>
                        <w:tcW w:w="5152" w:type="dxa"/>
                        <w:tcMar>
                          <w:top w:w="80" w:type="dxa"/>
                          <w:left w:w="80" w:type="dxa"/>
                          <w:bottom w:w="80" w:type="dxa"/>
                          <w:right w:w="80" w:type="dxa"/>
                        </w:tcMar>
                        <w:vAlign w:val="center"/>
                      </w:tcPr>
                      <w:p w14:paraId="33943539" w14:textId="77777777" w:rsidR="00EA0633" w:rsidRPr="06AB0383" w:rsidRDefault="00EA0633" w:rsidP="00EA0633">
                        <w:pPr>
                          <w:spacing w:after="0" w:line="259" w:lineRule="auto"/>
                          <w:jc w:val="center"/>
                          <w:rPr>
                            <w:rFonts w:ascii="Aptos" w:eastAsia="Aptos" w:hAnsi="Aptos" w:cs="Aptos"/>
                            <w:b/>
                            <w:bCs/>
                            <w:color w:val="00B050"/>
                          </w:rPr>
                        </w:pPr>
                        <w:r>
                          <w:rPr>
                            <w:rFonts w:ascii="Aptos" w:eastAsia="Aptos" w:hAnsi="Aptos" w:cs="Aptos"/>
                            <w:b/>
                            <w:bCs/>
                            <w:color w:val="00B050"/>
                          </w:rPr>
                          <w:t>+40%</w:t>
                        </w:r>
                      </w:p>
                    </w:tc>
                  </w:tr>
                </w:tbl>
                <w:p w14:paraId="493A9BA7" w14:textId="77777777" w:rsidR="00007166" w:rsidRPr="00007166" w:rsidRDefault="00007166" w:rsidP="00007166">
                  <w:pPr>
                    <w:spacing w:after="0" w:line="252" w:lineRule="auto"/>
                    <w:rPr>
                      <w:rFonts w:ascii="Aptos" w:eastAsia="Aptos" w:hAnsi="Aptos" w:cs="Aptos"/>
                      <w:kern w:val="0"/>
                      <w14:ligatures w14:val="none"/>
                    </w:rPr>
                  </w:pPr>
                </w:p>
                <w:p w14:paraId="4E578B54" w14:textId="77777777" w:rsidR="00007166" w:rsidRPr="00007166" w:rsidRDefault="00007166" w:rsidP="00007166">
                  <w:pPr>
                    <w:spacing w:after="0" w:line="240" w:lineRule="auto"/>
                    <w:textAlignment w:val="baseline"/>
                    <w:rPr>
                      <w:rFonts w:ascii="Calibri" w:eastAsia="Aptos" w:hAnsi="Calibri" w:cs="Calibri"/>
                      <w:b/>
                      <w:bCs/>
                      <w:kern w:val="0"/>
                      <w:sz w:val="22"/>
                      <w:szCs w:val="22"/>
                      <w14:ligatures w14:val="none"/>
                    </w:rPr>
                  </w:pPr>
                </w:p>
                <w:p w14:paraId="0F8905FC" w14:textId="77777777" w:rsidR="00007166" w:rsidRDefault="00007166" w:rsidP="00007166">
                  <w:pPr>
                    <w:spacing w:after="0" w:line="240" w:lineRule="auto"/>
                    <w:textAlignment w:val="baseline"/>
                    <w:rPr>
                      <w:rFonts w:ascii="Aptos" w:eastAsia="Aptos" w:hAnsi="Aptos" w:cs="Aptos"/>
                      <w:b/>
                      <w:kern w:val="0"/>
                      <w14:ligatures w14:val="none"/>
                    </w:rPr>
                  </w:pPr>
                  <w:r w:rsidRPr="004C3415">
                    <w:rPr>
                      <w:rFonts w:ascii="Aptos" w:eastAsia="Aptos" w:hAnsi="Aptos" w:cs="Aptos"/>
                      <w:b/>
                      <w:kern w:val="0"/>
                      <w14:ligatures w14:val="none"/>
                    </w:rPr>
                    <w:t>Relevant Slides</w:t>
                  </w:r>
                </w:p>
                <w:p w14:paraId="0582FF57" w14:textId="2A91C02E" w:rsidR="0044019F" w:rsidRPr="004C3415" w:rsidRDefault="0044019F" w:rsidP="00007166">
                  <w:pPr>
                    <w:spacing w:after="0" w:line="240" w:lineRule="auto"/>
                    <w:textAlignment w:val="baseline"/>
                    <w:rPr>
                      <w:rFonts w:ascii="Aptos" w:eastAsia="Aptos" w:hAnsi="Aptos" w:cs="Aptos"/>
                      <w:b/>
                      <w:kern w:val="0"/>
                      <w14:ligatures w14:val="none"/>
                    </w:rPr>
                  </w:pPr>
                  <w:r>
                    <w:rPr>
                      <w:rFonts w:ascii="Calibri" w:eastAsia="Aptos" w:hAnsi="Calibri" w:cs="Calibri"/>
                      <w:b/>
                      <w:bCs/>
                      <w:noProof/>
                      <w:kern w:val="0"/>
                      <w:sz w:val="22"/>
                      <w:szCs w:val="22"/>
                    </w:rPr>
                    <w:drawing>
                      <wp:inline distT="0" distB="0" distL="0" distR="0" wp14:anchorId="34865F75" wp14:editId="35467E74">
                        <wp:extent cx="5854700" cy="3239643"/>
                        <wp:effectExtent l="38100" t="38100" r="88900" b="94615"/>
                        <wp:docPr id="2069049639" name="Picture 1">
                          <a:extLst xmlns:a="http://schemas.openxmlformats.org/drawingml/2006/main">
                            <a:ext uri="{FF2B5EF4-FFF2-40B4-BE49-F238E27FC236}">
                              <a16:creationId xmlns:a16="http://schemas.microsoft.com/office/drawing/2014/main" id="{ED96CE18-F746-4203-B150-B45EFC58585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9049639" name="Picture 2069049639"/>
                                <pic:cNvPicPr/>
                              </pic:nvPicPr>
                              <pic:blipFill>
                                <a:blip r:embed="rId14">
                                  <a:extLst>
                                    <a:ext uri="{28A0092B-C50C-407E-A947-70E740481C1C}">
                                      <a14:useLocalDpi xmlns:a14="http://schemas.microsoft.com/office/drawing/2010/main" val="0"/>
                                    </a:ext>
                                  </a:extLst>
                                </a:blip>
                                <a:stretch>
                                  <a:fillRect/>
                                </a:stretch>
                              </pic:blipFill>
                              <pic:spPr>
                                <a:xfrm>
                                  <a:off x="0" y="0"/>
                                  <a:ext cx="5896809" cy="3262944"/>
                                </a:xfrm>
                                <a:prstGeom prst="rect">
                                  <a:avLst/>
                                </a:prstGeom>
                                <a:effectLst>
                                  <a:outerShdw blurRad="50800" dist="38100" dir="2700000" algn="tl" rotWithShape="0">
                                    <a:prstClr val="black">
                                      <a:alpha val="40000"/>
                                    </a:prstClr>
                                  </a:outerShdw>
                                </a:effectLst>
                              </pic:spPr>
                            </pic:pic>
                          </a:graphicData>
                        </a:graphic>
                      </wp:inline>
                    </w:drawing>
                  </w:r>
                </w:p>
                <w:p w14:paraId="16B760AD" w14:textId="2F9A06FC" w:rsidR="00007166" w:rsidRPr="00007166" w:rsidRDefault="00007166" w:rsidP="00007166">
                  <w:pPr>
                    <w:spacing w:after="0" w:line="240" w:lineRule="auto"/>
                    <w:textAlignment w:val="baseline"/>
                    <w:rPr>
                      <w:rFonts w:ascii="Calibri" w:eastAsia="Aptos" w:hAnsi="Calibri" w:cs="Calibri"/>
                      <w:b/>
                      <w:bCs/>
                      <w:kern w:val="0"/>
                      <w:sz w:val="22"/>
                      <w:szCs w:val="22"/>
                      <w14:ligatures w14:val="none"/>
                    </w:rPr>
                  </w:pPr>
                </w:p>
                <w:p w14:paraId="2B3C7333" w14:textId="184289E0" w:rsidR="226D46F4" w:rsidRDefault="226D46F4" w:rsidP="37786441">
                  <w:pPr>
                    <w:spacing w:after="0" w:line="240" w:lineRule="auto"/>
                  </w:pPr>
                  <w:r>
                    <w:rPr>
                      <w:noProof/>
                    </w:rPr>
                    <w:lastRenderedPageBreak/>
                    <w:drawing>
                      <wp:inline distT="0" distB="0" distL="0" distR="0" wp14:anchorId="1EDD09EC" wp14:editId="60AD78F7">
                        <wp:extent cx="5538216" cy="3093339"/>
                        <wp:effectExtent l="0" t="0" r="0" b="0"/>
                        <wp:docPr id="25709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9320" name="Picture 25709320"/>
                                <pic:cNvPicPr/>
                              </pic:nvPicPr>
                              <pic:blipFill>
                                <a:blip r:embed="rId15">
                                  <a:extLst>
                                    <a:ext uri="{28A0092B-C50C-407E-A947-70E740481C1C}">
                                      <a14:useLocalDpi xmlns:a14="http://schemas.microsoft.com/office/drawing/2010/main"/>
                                    </a:ext>
                                  </a:extLst>
                                </a:blip>
                                <a:stretch>
                                  <a:fillRect/>
                                </a:stretch>
                              </pic:blipFill>
                              <pic:spPr>
                                <a:xfrm>
                                  <a:off x="0" y="0"/>
                                  <a:ext cx="5538216" cy="3093339"/>
                                </a:xfrm>
                                <a:prstGeom prst="rect">
                                  <a:avLst/>
                                </a:prstGeom>
                              </pic:spPr>
                            </pic:pic>
                          </a:graphicData>
                        </a:graphic>
                      </wp:inline>
                    </w:drawing>
                  </w:r>
                </w:p>
                <w:p w14:paraId="329F5622" w14:textId="6F886110" w:rsidR="37786441" w:rsidRDefault="37786441" w:rsidP="37786441">
                  <w:pPr>
                    <w:spacing w:after="0" w:line="240" w:lineRule="auto"/>
                    <w:rPr>
                      <w:rFonts w:ascii="Calibri" w:eastAsia="Aptos" w:hAnsi="Calibri" w:cs="Calibri"/>
                      <w:b/>
                      <w:bCs/>
                      <w:sz w:val="22"/>
                      <w:szCs w:val="22"/>
                    </w:rPr>
                  </w:pPr>
                </w:p>
                <w:p w14:paraId="0D575858" w14:textId="3652DB6C" w:rsidR="37786441" w:rsidRDefault="37786441" w:rsidP="37786441">
                  <w:pPr>
                    <w:spacing w:after="0" w:line="240" w:lineRule="auto"/>
                    <w:rPr>
                      <w:rFonts w:ascii="Calibri" w:eastAsia="Aptos" w:hAnsi="Calibri" w:cs="Calibri"/>
                      <w:b/>
                      <w:bCs/>
                      <w:sz w:val="22"/>
                      <w:szCs w:val="22"/>
                    </w:rPr>
                  </w:pPr>
                </w:p>
                <w:p w14:paraId="6F09B4B7" w14:textId="77777777" w:rsidR="007D0680" w:rsidRPr="002E5259" w:rsidRDefault="007D0680" w:rsidP="007D0680">
                  <w:pPr>
                    <w:spacing w:after="0" w:line="240" w:lineRule="auto"/>
                    <w:textAlignment w:val="baseline"/>
                    <w:rPr>
                      <w:rFonts w:ascii="Aptos" w:eastAsia="Times New Roman" w:hAnsi="Aptos" w:cs="Calibri"/>
                      <w:kern w:val="0"/>
                      <w14:ligatures w14:val="none"/>
                    </w:rPr>
                  </w:pPr>
                  <w:r w:rsidRPr="004C3415">
                    <w:rPr>
                      <w:rFonts w:ascii="Aptos" w:eastAsia="Times New Roman" w:hAnsi="Aptos" w:cs="Calibri"/>
                      <w:b/>
                      <w:kern w:val="0"/>
                      <w14:ligatures w14:val="none"/>
                    </w:rPr>
                    <w:t>For questions, please reach out to:</w:t>
                  </w:r>
                  <w:r w:rsidRPr="004C3415">
                    <w:rPr>
                      <w:rFonts w:ascii="Arial" w:eastAsia="Times New Roman" w:hAnsi="Arial" w:cs="Arial"/>
                      <w:kern w:val="0"/>
                      <w14:ligatures w14:val="none"/>
                    </w:rPr>
                    <w:t> </w:t>
                  </w:r>
                </w:p>
                <w:p w14:paraId="6266D22E" w14:textId="77777777" w:rsidR="007D0680" w:rsidRPr="002E5259" w:rsidRDefault="007D0680" w:rsidP="007D0680">
                  <w:pPr>
                    <w:spacing w:after="0" w:line="240" w:lineRule="auto"/>
                    <w:textAlignment w:val="baseline"/>
                    <w:rPr>
                      <w:rFonts w:ascii="Aptos" w:eastAsia="Times New Roman" w:hAnsi="Aptos" w:cs="Aparajita"/>
                      <w:b/>
                      <w:i/>
                      <w:color w:val="0070C0"/>
                      <w:kern w:val="0"/>
                      <w14:ligatures w14:val="none"/>
                    </w:rPr>
                  </w:pPr>
                  <w:r w:rsidRPr="002E5259">
                    <w:rPr>
                      <w:rFonts w:ascii="Aptos" w:eastAsia="Times New Roman" w:hAnsi="Aptos" w:cs="Aparajita"/>
                      <w:kern w:val="0"/>
                      <w14:ligatures w14:val="none"/>
                    </w:rPr>
                    <w:t>International / Affiliates</w:t>
                  </w:r>
                  <w:r w:rsidRPr="00320ADB">
                    <w:rPr>
                      <w:rFonts w:ascii="Aptos" w:eastAsia="Times New Roman" w:hAnsi="Aptos" w:cs="Aparajita"/>
                      <w:kern w:val="0"/>
                      <w14:ligatures w14:val="none"/>
                    </w:rPr>
                    <w:t>:</w:t>
                  </w:r>
                  <w:r w:rsidRPr="00320ADB">
                    <w:rPr>
                      <w:rFonts w:ascii="Arial" w:eastAsia="Times New Roman" w:hAnsi="Arial" w:cs="Arial"/>
                      <w:kern w:val="0"/>
                      <w14:ligatures w14:val="none"/>
                    </w:rPr>
                    <w:t> </w:t>
                  </w:r>
                  <w:hyperlink r:id="rId16" w:history="1">
                    <w:r w:rsidRPr="002E5259">
                      <w:rPr>
                        <w:rFonts w:ascii="Aptos" w:eastAsia="Arial" w:hAnsi="Aptos" w:cs="Aparajita"/>
                        <w:color w:val="0563C1"/>
                        <w:kern w:val="0"/>
                        <w:u w:val="single"/>
                        <w14:ligatures w14:val="none"/>
                      </w:rPr>
                      <w:t>Harjit Bajwa</w:t>
                    </w:r>
                  </w:hyperlink>
                  <w:r w:rsidRPr="002E5259">
                    <w:rPr>
                      <w:rFonts w:ascii="Arial" w:eastAsia="Times New Roman" w:hAnsi="Arial" w:cs="Arial"/>
                      <w:b/>
                      <w:i/>
                      <w:color w:val="0070C0"/>
                      <w:kern w:val="0"/>
                      <w14:ligatures w14:val="none"/>
                    </w:rPr>
                    <w:t> </w:t>
                  </w:r>
                </w:p>
                <w:p w14:paraId="1D9A18BD" w14:textId="77777777" w:rsidR="007D0680" w:rsidRPr="002E5259" w:rsidRDefault="007D0680" w:rsidP="007D0680">
                  <w:pPr>
                    <w:spacing w:after="0" w:line="240" w:lineRule="auto"/>
                    <w:textAlignment w:val="baseline"/>
                    <w:rPr>
                      <w:rFonts w:ascii="Aptos" w:eastAsia="Times New Roman" w:hAnsi="Aptos" w:cs="Aparajita"/>
                      <w:kern w:val="0"/>
                      <w14:ligatures w14:val="none"/>
                    </w:rPr>
                  </w:pPr>
                  <w:r w:rsidRPr="002E5259">
                    <w:rPr>
                      <w:rFonts w:ascii="Aptos" w:eastAsia="Times New Roman" w:hAnsi="Aptos" w:cs="Aparajita"/>
                      <w:kern w:val="0"/>
                      <w14:ligatures w14:val="none"/>
                    </w:rPr>
                    <w:t>US:</w:t>
                  </w:r>
                  <w:hyperlink r:id="rId17" w:history="1">
                    <w:r w:rsidRPr="002E5259">
                      <w:rPr>
                        <w:rFonts w:ascii="Arial" w:eastAsia="Times New Roman" w:hAnsi="Arial" w:cs="Arial"/>
                        <w:b/>
                        <w:i/>
                        <w:color w:val="0563C1"/>
                        <w:kern w:val="0"/>
                        <w:u w:val="single"/>
                        <w14:ligatures w14:val="none"/>
                      </w:rPr>
                      <w:t> </w:t>
                    </w:r>
                    <w:r w:rsidRPr="002E5259">
                      <w:rPr>
                        <w:rFonts w:ascii="Aptos" w:eastAsia="Times New Roman" w:hAnsi="Aptos" w:cs="Aparajita"/>
                        <w:color w:val="0563C1"/>
                        <w:kern w:val="0"/>
                        <w:u w:val="single"/>
                        <w14:ligatures w14:val="none"/>
                      </w:rPr>
                      <w:t>Richa Sharma</w:t>
                    </w:r>
                  </w:hyperlink>
                </w:p>
                <w:p w14:paraId="79B1B4F6" w14:textId="77777777" w:rsidR="007D0680" w:rsidRPr="002E5259" w:rsidRDefault="007D0680" w:rsidP="007D0680">
                  <w:pPr>
                    <w:spacing w:after="0" w:line="240" w:lineRule="auto"/>
                    <w:rPr>
                      <w:rFonts w:ascii="Aptos" w:eastAsia="Arial" w:hAnsi="Aptos" w:cs="Calibri"/>
                      <w:color w:val="242424"/>
                      <w:kern w:val="0"/>
                      <w14:ligatures w14:val="none"/>
                    </w:rPr>
                  </w:pPr>
                </w:p>
                <w:p w14:paraId="31783A27" w14:textId="77777777" w:rsidR="007D0680" w:rsidRDefault="007D0680" w:rsidP="007D0680">
                  <w:pPr>
                    <w:spacing w:after="0" w:line="240" w:lineRule="auto"/>
                    <w:textAlignment w:val="baseline"/>
                    <w:rPr>
                      <w:rFonts w:ascii="Arial" w:eastAsia="Arial" w:hAnsi="Arial" w:cs="Arial"/>
                      <w:kern w:val="0"/>
                      <w14:ligatures w14:val="none"/>
                    </w:rPr>
                  </w:pPr>
                  <w:hyperlink r:id="rId18" w:history="1">
                    <w:r w:rsidRPr="002E5259">
                      <w:rPr>
                        <w:rFonts w:ascii="Aptos" w:eastAsia="Arial" w:hAnsi="Aptos" w:cs="Calibri"/>
                        <w:color w:val="0563C1"/>
                        <w:kern w:val="0"/>
                        <w:u w:val="single"/>
                        <w14:ligatures w14:val="none"/>
                      </w:rPr>
                      <w:t>Invite your colleagues to CI Edge</w:t>
                    </w:r>
                  </w:hyperlink>
                  <w:r w:rsidRPr="002E5259">
                    <w:rPr>
                      <w:rFonts w:ascii="Aptos" w:eastAsia="Arial" w:hAnsi="Aptos" w:cs="Calibri"/>
                      <w:color w:val="242424"/>
                      <w:kern w:val="0"/>
                      <w14:ligatures w14:val="none"/>
                    </w:rPr>
                    <w:t xml:space="preserve"> | </w:t>
                  </w:r>
                  <w:hyperlink r:id="rId19" w:history="1">
                    <w:r w:rsidRPr="002E5259">
                      <w:rPr>
                        <w:rFonts w:ascii="Aptos" w:eastAsia="Arial" w:hAnsi="Aptos" w:cs="Calibri"/>
                        <w:color w:val="0563C1"/>
                        <w:kern w:val="0"/>
                        <w:u w:val="single"/>
                        <w14:ligatures w14:val="none"/>
                      </w:rPr>
                      <w:t>Manage Email Preferences |</w:t>
                    </w:r>
                  </w:hyperlink>
                  <w:r w:rsidRPr="002E5259">
                    <w:rPr>
                      <w:rFonts w:ascii="Aptos" w:eastAsia="Arial" w:hAnsi="Aptos" w:cs="Calibri"/>
                      <w:color w:val="242424"/>
                      <w:kern w:val="0"/>
                      <w14:ligatures w14:val="none"/>
                    </w:rPr>
                    <w:t xml:space="preserve"> </w:t>
                  </w:r>
                  <w:hyperlink r:id="rId20" w:history="1">
                    <w:r w:rsidRPr="002E5259">
                      <w:rPr>
                        <w:rFonts w:ascii="Aptos" w:eastAsia="Arial" w:hAnsi="Aptos" w:cs="Calibri"/>
                        <w:color w:val="0563C1"/>
                        <w:kern w:val="0"/>
                        <w:u w:val="single"/>
                        <w14:ligatures w14:val="none"/>
                      </w:rPr>
                      <w:t>Unsubscribe</w:t>
                    </w:r>
                  </w:hyperlink>
                </w:p>
                <w:p w14:paraId="6C5BBC83" w14:textId="77777777" w:rsidR="007D0680" w:rsidRDefault="007D0680" w:rsidP="007D0680">
                  <w:pPr>
                    <w:spacing w:after="0" w:line="240" w:lineRule="auto"/>
                    <w:textAlignment w:val="baseline"/>
                    <w:rPr>
                      <w:rFonts w:ascii="Arial" w:eastAsia="Arial" w:hAnsi="Arial" w:cs="Arial"/>
                      <w:kern w:val="0"/>
                      <w14:ligatures w14:val="none"/>
                    </w:rPr>
                  </w:pPr>
                </w:p>
                <w:p w14:paraId="165BDF55" w14:textId="77777777" w:rsidR="007D0680" w:rsidRDefault="007D0680" w:rsidP="007D0680">
                  <w:pPr>
                    <w:spacing w:after="0" w:line="240" w:lineRule="auto"/>
                    <w:textAlignment w:val="baseline"/>
                    <w:rPr>
                      <w:rFonts w:ascii="Arial" w:eastAsia="Arial" w:hAnsi="Arial" w:cs="Arial"/>
                      <w:kern w:val="0"/>
                      <w14:ligatures w14:val="none"/>
                    </w:rPr>
                  </w:pPr>
                </w:p>
                <w:p w14:paraId="1872AFEB" w14:textId="5D938F87" w:rsidR="00007166" w:rsidRPr="00007166" w:rsidRDefault="007D0680" w:rsidP="007D0680">
                  <w:pPr>
                    <w:spacing w:after="0" w:line="240" w:lineRule="auto"/>
                    <w:textAlignment w:val="baseline"/>
                    <w:rPr>
                      <w:rFonts w:ascii="Aptos" w:eastAsia="Aptos" w:hAnsi="Aptos" w:cs="Aptos"/>
                      <w:i/>
                      <w:iCs/>
                      <w:kern w:val="0"/>
                      <w:sz w:val="22"/>
                      <w:szCs w:val="22"/>
                      <w14:ligatures w14:val="none"/>
                    </w:rPr>
                  </w:pPr>
                  <w:r w:rsidRPr="00D15DA6">
                    <w:rPr>
                      <w:rFonts w:ascii="Aptos" w:hAnsi="Aptos" w:cs="Calibri"/>
                      <w:i/>
                      <w:color w:val="00000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bookmarkEnd w:id="8"/>
            </w:tr>
            <w:bookmarkEnd w:id="0"/>
          </w:tbl>
          <w:p w14:paraId="08E8847A" w14:textId="374E86C9" w:rsidR="00007166" w:rsidRPr="00007166" w:rsidRDefault="00007166" w:rsidP="00007166">
            <w:pPr>
              <w:spacing w:after="0" w:line="240" w:lineRule="auto"/>
              <w:rPr>
                <w:rFonts w:ascii="Calibri" w:eastAsia="Aptos" w:hAnsi="Calibri" w:cs="Calibri"/>
                <w:kern w:val="0"/>
                <w:sz w:val="22"/>
                <w:szCs w:val="22"/>
                <w:lang w:eastAsia="en-IN"/>
                <w14:ligatures w14:val="none"/>
              </w:rPr>
            </w:pPr>
          </w:p>
        </w:tc>
      </w:tr>
      <w:tr w:rsidR="00007166" w:rsidRPr="00007166" w14:paraId="73024C43" w14:textId="77777777" w:rsidTr="37786441">
        <w:trPr>
          <w:trHeight w:val="144"/>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007166">
            <w:pPr>
              <w:spacing w:after="0" w:line="240" w:lineRule="auto"/>
              <w:rPr>
                <w:rFonts w:ascii="Calibri" w:eastAsia="Aptos" w:hAnsi="Calibri" w:cs="Calibri"/>
                <w:b/>
                <w:bCs/>
                <w:color w:val="276471"/>
                <w:kern w:val="0"/>
                <w:sz w:val="22"/>
                <w:szCs w:val="22"/>
                <w14:ligatures w14:val="none"/>
              </w:rPr>
            </w:pPr>
          </w:p>
        </w:tc>
      </w:tr>
    </w:tbl>
    <w:p w14:paraId="46C4AC3D" w14:textId="77777777" w:rsidR="00D72A4B" w:rsidRDefault="00D72A4B"/>
    <w:sectPr w:rsidR="00D7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2A6"/>
    <w:multiLevelType w:val="hybridMultilevel"/>
    <w:tmpl w:val="738A0098"/>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EE26F9"/>
    <w:multiLevelType w:val="hybridMultilevel"/>
    <w:tmpl w:val="A628C59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EC4FE2"/>
    <w:multiLevelType w:val="hybridMultilevel"/>
    <w:tmpl w:val="9158601A"/>
    <w:lvl w:ilvl="0" w:tplc="49464F96">
      <w:start w:val="1"/>
      <w:numFmt w:val="bullet"/>
      <w:lvlText w:val=""/>
      <w:lvlJc w:val="left"/>
      <w:pPr>
        <w:ind w:left="1440" w:hanging="360"/>
      </w:pPr>
      <w:rPr>
        <w:rFonts w:ascii="Symbol" w:hAnsi="Symbol"/>
      </w:rPr>
    </w:lvl>
    <w:lvl w:ilvl="1" w:tplc="8D28A85E">
      <w:start w:val="1"/>
      <w:numFmt w:val="bullet"/>
      <w:lvlText w:val=""/>
      <w:lvlJc w:val="left"/>
      <w:pPr>
        <w:ind w:left="1440" w:hanging="360"/>
      </w:pPr>
      <w:rPr>
        <w:rFonts w:ascii="Symbol" w:hAnsi="Symbol"/>
      </w:rPr>
    </w:lvl>
    <w:lvl w:ilvl="2" w:tplc="AA4806E6">
      <w:start w:val="1"/>
      <w:numFmt w:val="bullet"/>
      <w:lvlText w:val=""/>
      <w:lvlJc w:val="left"/>
      <w:pPr>
        <w:ind w:left="1440" w:hanging="360"/>
      </w:pPr>
      <w:rPr>
        <w:rFonts w:ascii="Symbol" w:hAnsi="Symbol"/>
      </w:rPr>
    </w:lvl>
    <w:lvl w:ilvl="3" w:tplc="F162E802">
      <w:start w:val="1"/>
      <w:numFmt w:val="bullet"/>
      <w:lvlText w:val=""/>
      <w:lvlJc w:val="left"/>
      <w:pPr>
        <w:ind w:left="1440" w:hanging="360"/>
      </w:pPr>
      <w:rPr>
        <w:rFonts w:ascii="Symbol" w:hAnsi="Symbol"/>
      </w:rPr>
    </w:lvl>
    <w:lvl w:ilvl="4" w:tplc="4608123A">
      <w:start w:val="1"/>
      <w:numFmt w:val="bullet"/>
      <w:lvlText w:val=""/>
      <w:lvlJc w:val="left"/>
      <w:pPr>
        <w:ind w:left="1440" w:hanging="360"/>
      </w:pPr>
      <w:rPr>
        <w:rFonts w:ascii="Symbol" w:hAnsi="Symbol"/>
      </w:rPr>
    </w:lvl>
    <w:lvl w:ilvl="5" w:tplc="9E083370">
      <w:start w:val="1"/>
      <w:numFmt w:val="bullet"/>
      <w:lvlText w:val=""/>
      <w:lvlJc w:val="left"/>
      <w:pPr>
        <w:ind w:left="1440" w:hanging="360"/>
      </w:pPr>
      <w:rPr>
        <w:rFonts w:ascii="Symbol" w:hAnsi="Symbol"/>
      </w:rPr>
    </w:lvl>
    <w:lvl w:ilvl="6" w:tplc="D75EE298">
      <w:start w:val="1"/>
      <w:numFmt w:val="bullet"/>
      <w:lvlText w:val=""/>
      <w:lvlJc w:val="left"/>
      <w:pPr>
        <w:ind w:left="1440" w:hanging="360"/>
      </w:pPr>
      <w:rPr>
        <w:rFonts w:ascii="Symbol" w:hAnsi="Symbol"/>
      </w:rPr>
    </w:lvl>
    <w:lvl w:ilvl="7" w:tplc="6D3E5FE8">
      <w:start w:val="1"/>
      <w:numFmt w:val="bullet"/>
      <w:lvlText w:val=""/>
      <w:lvlJc w:val="left"/>
      <w:pPr>
        <w:ind w:left="1440" w:hanging="360"/>
      </w:pPr>
      <w:rPr>
        <w:rFonts w:ascii="Symbol" w:hAnsi="Symbol"/>
      </w:rPr>
    </w:lvl>
    <w:lvl w:ilvl="8" w:tplc="E000101E">
      <w:start w:val="1"/>
      <w:numFmt w:val="bullet"/>
      <w:lvlText w:val=""/>
      <w:lvlJc w:val="left"/>
      <w:pPr>
        <w:ind w:left="1440" w:hanging="360"/>
      </w:pPr>
      <w:rPr>
        <w:rFonts w:ascii="Symbol" w:hAnsi="Symbol"/>
      </w:rPr>
    </w:lvl>
  </w:abstractNum>
  <w:abstractNum w:abstractNumId="3"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045787099">
    <w:abstractNumId w:val="0"/>
  </w:num>
  <w:num w:numId="2" w16cid:durableId="1440102871">
    <w:abstractNumId w:val="2"/>
  </w:num>
  <w:num w:numId="3" w16cid:durableId="2098403846">
    <w:abstractNumId w:val="1"/>
  </w:num>
  <w:num w:numId="4" w16cid:durableId="774448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134A"/>
    <w:rsid w:val="00003754"/>
    <w:rsid w:val="00003E37"/>
    <w:rsid w:val="00004CA6"/>
    <w:rsid w:val="0000602C"/>
    <w:rsid w:val="00006D57"/>
    <w:rsid w:val="00007166"/>
    <w:rsid w:val="00010C7E"/>
    <w:rsid w:val="00011ECC"/>
    <w:rsid w:val="0001205C"/>
    <w:rsid w:val="00012345"/>
    <w:rsid w:val="00012B2C"/>
    <w:rsid w:val="00013053"/>
    <w:rsid w:val="00013D26"/>
    <w:rsid w:val="00015D6D"/>
    <w:rsid w:val="000165C2"/>
    <w:rsid w:val="00016BD4"/>
    <w:rsid w:val="0001788B"/>
    <w:rsid w:val="00017EFF"/>
    <w:rsid w:val="00021455"/>
    <w:rsid w:val="00021872"/>
    <w:rsid w:val="00022741"/>
    <w:rsid w:val="000233F6"/>
    <w:rsid w:val="00025883"/>
    <w:rsid w:val="0002669B"/>
    <w:rsid w:val="00031660"/>
    <w:rsid w:val="00032DD6"/>
    <w:rsid w:val="00032F6B"/>
    <w:rsid w:val="00033A7F"/>
    <w:rsid w:val="00034471"/>
    <w:rsid w:val="000348EC"/>
    <w:rsid w:val="00034AF9"/>
    <w:rsid w:val="000351E0"/>
    <w:rsid w:val="00035ECC"/>
    <w:rsid w:val="0003676F"/>
    <w:rsid w:val="00037AE6"/>
    <w:rsid w:val="000401CA"/>
    <w:rsid w:val="00041146"/>
    <w:rsid w:val="0004280A"/>
    <w:rsid w:val="000428F8"/>
    <w:rsid w:val="00042D67"/>
    <w:rsid w:val="00043185"/>
    <w:rsid w:val="00043B29"/>
    <w:rsid w:val="00043C74"/>
    <w:rsid w:val="00044BB2"/>
    <w:rsid w:val="00044C53"/>
    <w:rsid w:val="00044E86"/>
    <w:rsid w:val="000465E3"/>
    <w:rsid w:val="0004787A"/>
    <w:rsid w:val="00051705"/>
    <w:rsid w:val="000523A0"/>
    <w:rsid w:val="000534B4"/>
    <w:rsid w:val="0005350E"/>
    <w:rsid w:val="00056270"/>
    <w:rsid w:val="000576E5"/>
    <w:rsid w:val="00060ADE"/>
    <w:rsid w:val="00060EA5"/>
    <w:rsid w:val="00061B54"/>
    <w:rsid w:val="00061E86"/>
    <w:rsid w:val="00062BE1"/>
    <w:rsid w:val="000638EF"/>
    <w:rsid w:val="00064E8C"/>
    <w:rsid w:val="000679E7"/>
    <w:rsid w:val="000701FC"/>
    <w:rsid w:val="00070D5A"/>
    <w:rsid w:val="000718CB"/>
    <w:rsid w:val="000725CB"/>
    <w:rsid w:val="000729EC"/>
    <w:rsid w:val="000737C7"/>
    <w:rsid w:val="0007605C"/>
    <w:rsid w:val="00076885"/>
    <w:rsid w:val="000768AD"/>
    <w:rsid w:val="00076B35"/>
    <w:rsid w:val="00080420"/>
    <w:rsid w:val="00080A34"/>
    <w:rsid w:val="00080E74"/>
    <w:rsid w:val="00081001"/>
    <w:rsid w:val="000823BB"/>
    <w:rsid w:val="00082C2F"/>
    <w:rsid w:val="000856C0"/>
    <w:rsid w:val="000864C8"/>
    <w:rsid w:val="00090311"/>
    <w:rsid w:val="000904FA"/>
    <w:rsid w:val="000907A3"/>
    <w:rsid w:val="00090EF4"/>
    <w:rsid w:val="00091553"/>
    <w:rsid w:val="00091675"/>
    <w:rsid w:val="00091A87"/>
    <w:rsid w:val="000933D1"/>
    <w:rsid w:val="0009446F"/>
    <w:rsid w:val="00094699"/>
    <w:rsid w:val="00095D53"/>
    <w:rsid w:val="0009659A"/>
    <w:rsid w:val="00096662"/>
    <w:rsid w:val="00096FEE"/>
    <w:rsid w:val="000A16D6"/>
    <w:rsid w:val="000A1B54"/>
    <w:rsid w:val="000A2897"/>
    <w:rsid w:val="000A2E29"/>
    <w:rsid w:val="000A60B4"/>
    <w:rsid w:val="000A63FE"/>
    <w:rsid w:val="000A68AE"/>
    <w:rsid w:val="000A6BC3"/>
    <w:rsid w:val="000A7A60"/>
    <w:rsid w:val="000A7DA2"/>
    <w:rsid w:val="000A7F2D"/>
    <w:rsid w:val="000A7F68"/>
    <w:rsid w:val="000B159C"/>
    <w:rsid w:val="000B27DB"/>
    <w:rsid w:val="000B2D50"/>
    <w:rsid w:val="000B2DA5"/>
    <w:rsid w:val="000B5A3B"/>
    <w:rsid w:val="000B6AD5"/>
    <w:rsid w:val="000B74D3"/>
    <w:rsid w:val="000C178C"/>
    <w:rsid w:val="000C1BC8"/>
    <w:rsid w:val="000C40A0"/>
    <w:rsid w:val="000C4433"/>
    <w:rsid w:val="000C45DA"/>
    <w:rsid w:val="000C4B70"/>
    <w:rsid w:val="000C628A"/>
    <w:rsid w:val="000C69C8"/>
    <w:rsid w:val="000C7346"/>
    <w:rsid w:val="000C765B"/>
    <w:rsid w:val="000C775C"/>
    <w:rsid w:val="000C7DDD"/>
    <w:rsid w:val="000D011C"/>
    <w:rsid w:val="000D024F"/>
    <w:rsid w:val="000D04B4"/>
    <w:rsid w:val="000D0F13"/>
    <w:rsid w:val="000D1C55"/>
    <w:rsid w:val="000D2162"/>
    <w:rsid w:val="000D31BD"/>
    <w:rsid w:val="000D3E56"/>
    <w:rsid w:val="000D3E5B"/>
    <w:rsid w:val="000D4BD2"/>
    <w:rsid w:val="000D5D26"/>
    <w:rsid w:val="000D7761"/>
    <w:rsid w:val="000E15F4"/>
    <w:rsid w:val="000E1980"/>
    <w:rsid w:val="000E2B30"/>
    <w:rsid w:val="000E465C"/>
    <w:rsid w:val="000E5391"/>
    <w:rsid w:val="000E6390"/>
    <w:rsid w:val="000E7BDD"/>
    <w:rsid w:val="000F0A19"/>
    <w:rsid w:val="000F1590"/>
    <w:rsid w:val="000F2293"/>
    <w:rsid w:val="000F2AAF"/>
    <w:rsid w:val="000F3A88"/>
    <w:rsid w:val="000F46D9"/>
    <w:rsid w:val="000F588D"/>
    <w:rsid w:val="000F63BB"/>
    <w:rsid w:val="00100061"/>
    <w:rsid w:val="001004C4"/>
    <w:rsid w:val="0010054C"/>
    <w:rsid w:val="00100991"/>
    <w:rsid w:val="0010116C"/>
    <w:rsid w:val="0010123A"/>
    <w:rsid w:val="00101333"/>
    <w:rsid w:val="00102B4A"/>
    <w:rsid w:val="0010303B"/>
    <w:rsid w:val="00103321"/>
    <w:rsid w:val="00103800"/>
    <w:rsid w:val="00103C50"/>
    <w:rsid w:val="0010496A"/>
    <w:rsid w:val="00104B96"/>
    <w:rsid w:val="001064A1"/>
    <w:rsid w:val="001072C4"/>
    <w:rsid w:val="00107850"/>
    <w:rsid w:val="00110A30"/>
    <w:rsid w:val="00110CC2"/>
    <w:rsid w:val="00111DB3"/>
    <w:rsid w:val="00112581"/>
    <w:rsid w:val="00115487"/>
    <w:rsid w:val="00115EEF"/>
    <w:rsid w:val="001164EE"/>
    <w:rsid w:val="00121125"/>
    <w:rsid w:val="00122F92"/>
    <w:rsid w:val="001230E1"/>
    <w:rsid w:val="001251C7"/>
    <w:rsid w:val="001255C2"/>
    <w:rsid w:val="00125710"/>
    <w:rsid w:val="00125FA0"/>
    <w:rsid w:val="00127025"/>
    <w:rsid w:val="0013190D"/>
    <w:rsid w:val="00131E4E"/>
    <w:rsid w:val="00132575"/>
    <w:rsid w:val="0013358E"/>
    <w:rsid w:val="00133C76"/>
    <w:rsid w:val="00133E4B"/>
    <w:rsid w:val="001340F5"/>
    <w:rsid w:val="001375A9"/>
    <w:rsid w:val="001376FB"/>
    <w:rsid w:val="00137946"/>
    <w:rsid w:val="001401F0"/>
    <w:rsid w:val="00140B61"/>
    <w:rsid w:val="001421D2"/>
    <w:rsid w:val="0014462B"/>
    <w:rsid w:val="0014514A"/>
    <w:rsid w:val="00145499"/>
    <w:rsid w:val="0014551B"/>
    <w:rsid w:val="00145ACA"/>
    <w:rsid w:val="00145B27"/>
    <w:rsid w:val="00146285"/>
    <w:rsid w:val="0014679C"/>
    <w:rsid w:val="001472B3"/>
    <w:rsid w:val="00147750"/>
    <w:rsid w:val="00150B2F"/>
    <w:rsid w:val="00151A23"/>
    <w:rsid w:val="00152AAB"/>
    <w:rsid w:val="00152C55"/>
    <w:rsid w:val="0015349E"/>
    <w:rsid w:val="00153A56"/>
    <w:rsid w:val="00154617"/>
    <w:rsid w:val="00154FA9"/>
    <w:rsid w:val="001565A8"/>
    <w:rsid w:val="00157566"/>
    <w:rsid w:val="00157FAF"/>
    <w:rsid w:val="00161E20"/>
    <w:rsid w:val="0016245E"/>
    <w:rsid w:val="0016295E"/>
    <w:rsid w:val="00162CFF"/>
    <w:rsid w:val="00162F97"/>
    <w:rsid w:val="00163A66"/>
    <w:rsid w:val="001649DE"/>
    <w:rsid w:val="00166546"/>
    <w:rsid w:val="001707F4"/>
    <w:rsid w:val="00171276"/>
    <w:rsid w:val="00175AA7"/>
    <w:rsid w:val="00175AD1"/>
    <w:rsid w:val="00177587"/>
    <w:rsid w:val="00181E9D"/>
    <w:rsid w:val="0018234F"/>
    <w:rsid w:val="00182B34"/>
    <w:rsid w:val="00182D06"/>
    <w:rsid w:val="0018345B"/>
    <w:rsid w:val="0018379F"/>
    <w:rsid w:val="001865F3"/>
    <w:rsid w:val="0018683F"/>
    <w:rsid w:val="001922C9"/>
    <w:rsid w:val="0019462D"/>
    <w:rsid w:val="00194924"/>
    <w:rsid w:val="00195551"/>
    <w:rsid w:val="00195B79"/>
    <w:rsid w:val="001962CA"/>
    <w:rsid w:val="00196938"/>
    <w:rsid w:val="001A1A9F"/>
    <w:rsid w:val="001A28B0"/>
    <w:rsid w:val="001A2CA6"/>
    <w:rsid w:val="001A49A4"/>
    <w:rsid w:val="001A4EE6"/>
    <w:rsid w:val="001A5686"/>
    <w:rsid w:val="001A6A2F"/>
    <w:rsid w:val="001A7783"/>
    <w:rsid w:val="001A7C60"/>
    <w:rsid w:val="001B06FE"/>
    <w:rsid w:val="001B1C89"/>
    <w:rsid w:val="001B2E1E"/>
    <w:rsid w:val="001B3635"/>
    <w:rsid w:val="001B496E"/>
    <w:rsid w:val="001B4AD6"/>
    <w:rsid w:val="001B4B5C"/>
    <w:rsid w:val="001B4BD1"/>
    <w:rsid w:val="001B6757"/>
    <w:rsid w:val="001B6C3F"/>
    <w:rsid w:val="001B6DF6"/>
    <w:rsid w:val="001B7605"/>
    <w:rsid w:val="001B7ED7"/>
    <w:rsid w:val="001C0763"/>
    <w:rsid w:val="001C1DFA"/>
    <w:rsid w:val="001C30C6"/>
    <w:rsid w:val="001C49D9"/>
    <w:rsid w:val="001C5546"/>
    <w:rsid w:val="001C5A16"/>
    <w:rsid w:val="001C60D2"/>
    <w:rsid w:val="001C69C2"/>
    <w:rsid w:val="001C6A48"/>
    <w:rsid w:val="001C6E0A"/>
    <w:rsid w:val="001D0841"/>
    <w:rsid w:val="001D2D38"/>
    <w:rsid w:val="001D3920"/>
    <w:rsid w:val="001D4B65"/>
    <w:rsid w:val="001D4D50"/>
    <w:rsid w:val="001D53B6"/>
    <w:rsid w:val="001D5F75"/>
    <w:rsid w:val="001D74FE"/>
    <w:rsid w:val="001E05AB"/>
    <w:rsid w:val="001E0745"/>
    <w:rsid w:val="001E1A26"/>
    <w:rsid w:val="001E30E7"/>
    <w:rsid w:val="001E3381"/>
    <w:rsid w:val="001E3542"/>
    <w:rsid w:val="001E3AED"/>
    <w:rsid w:val="001E3D43"/>
    <w:rsid w:val="001E599D"/>
    <w:rsid w:val="001E63D4"/>
    <w:rsid w:val="001E7B74"/>
    <w:rsid w:val="001E7FCD"/>
    <w:rsid w:val="001F12F7"/>
    <w:rsid w:val="001F1525"/>
    <w:rsid w:val="001F1623"/>
    <w:rsid w:val="001F21B2"/>
    <w:rsid w:val="001F456B"/>
    <w:rsid w:val="001F49AE"/>
    <w:rsid w:val="001F4C45"/>
    <w:rsid w:val="001F539F"/>
    <w:rsid w:val="001F53FE"/>
    <w:rsid w:val="001F5984"/>
    <w:rsid w:val="001F68DF"/>
    <w:rsid w:val="00200F1B"/>
    <w:rsid w:val="00200FFE"/>
    <w:rsid w:val="00201638"/>
    <w:rsid w:val="00201B03"/>
    <w:rsid w:val="00201D73"/>
    <w:rsid w:val="00202834"/>
    <w:rsid w:val="00203FE2"/>
    <w:rsid w:val="00204151"/>
    <w:rsid w:val="002046A4"/>
    <w:rsid w:val="0020565A"/>
    <w:rsid w:val="00206975"/>
    <w:rsid w:val="002072F5"/>
    <w:rsid w:val="00210105"/>
    <w:rsid w:val="00211339"/>
    <w:rsid w:val="002118E4"/>
    <w:rsid w:val="00211FDB"/>
    <w:rsid w:val="002128F0"/>
    <w:rsid w:val="0021573B"/>
    <w:rsid w:val="00215E8B"/>
    <w:rsid w:val="002162AF"/>
    <w:rsid w:val="00216BA2"/>
    <w:rsid w:val="00217268"/>
    <w:rsid w:val="00217692"/>
    <w:rsid w:val="00220CA6"/>
    <w:rsid w:val="00221D0A"/>
    <w:rsid w:val="00221D76"/>
    <w:rsid w:val="00221E3A"/>
    <w:rsid w:val="00222D54"/>
    <w:rsid w:val="002241E2"/>
    <w:rsid w:val="00224C49"/>
    <w:rsid w:val="00225553"/>
    <w:rsid w:val="002265BA"/>
    <w:rsid w:val="002265DD"/>
    <w:rsid w:val="0022675A"/>
    <w:rsid w:val="00227021"/>
    <w:rsid w:val="00227E94"/>
    <w:rsid w:val="00230C6E"/>
    <w:rsid w:val="00231149"/>
    <w:rsid w:val="00232306"/>
    <w:rsid w:val="00233268"/>
    <w:rsid w:val="0023384C"/>
    <w:rsid w:val="00233B78"/>
    <w:rsid w:val="00233E46"/>
    <w:rsid w:val="0023418D"/>
    <w:rsid w:val="0023671A"/>
    <w:rsid w:val="00237D40"/>
    <w:rsid w:val="00237ECF"/>
    <w:rsid w:val="002400E2"/>
    <w:rsid w:val="002403C7"/>
    <w:rsid w:val="00240D91"/>
    <w:rsid w:val="0024102D"/>
    <w:rsid w:val="0024192B"/>
    <w:rsid w:val="00241A0A"/>
    <w:rsid w:val="00241CAD"/>
    <w:rsid w:val="00242FD2"/>
    <w:rsid w:val="0024300E"/>
    <w:rsid w:val="00243120"/>
    <w:rsid w:val="00244C75"/>
    <w:rsid w:val="00246377"/>
    <w:rsid w:val="00247179"/>
    <w:rsid w:val="0025104B"/>
    <w:rsid w:val="00252301"/>
    <w:rsid w:val="00253250"/>
    <w:rsid w:val="00253B42"/>
    <w:rsid w:val="0025742B"/>
    <w:rsid w:val="0026168D"/>
    <w:rsid w:val="002621FE"/>
    <w:rsid w:val="00262362"/>
    <w:rsid w:val="00263B4A"/>
    <w:rsid w:val="00263B5F"/>
    <w:rsid w:val="00264772"/>
    <w:rsid w:val="00265657"/>
    <w:rsid w:val="002660CB"/>
    <w:rsid w:val="0026613E"/>
    <w:rsid w:val="00267896"/>
    <w:rsid w:val="00270430"/>
    <w:rsid w:val="002704A8"/>
    <w:rsid w:val="002706C3"/>
    <w:rsid w:val="00270874"/>
    <w:rsid w:val="00270A57"/>
    <w:rsid w:val="00270E93"/>
    <w:rsid w:val="00271566"/>
    <w:rsid w:val="00271F5A"/>
    <w:rsid w:val="00274A3D"/>
    <w:rsid w:val="00274D10"/>
    <w:rsid w:val="00274D8F"/>
    <w:rsid w:val="002754B0"/>
    <w:rsid w:val="00277687"/>
    <w:rsid w:val="00280985"/>
    <w:rsid w:val="00280CD0"/>
    <w:rsid w:val="00280DC1"/>
    <w:rsid w:val="00280FE4"/>
    <w:rsid w:val="002810DD"/>
    <w:rsid w:val="0028186D"/>
    <w:rsid w:val="00282FAE"/>
    <w:rsid w:val="0028336B"/>
    <w:rsid w:val="00283DD1"/>
    <w:rsid w:val="002845B7"/>
    <w:rsid w:val="00284E84"/>
    <w:rsid w:val="00285484"/>
    <w:rsid w:val="002862EA"/>
    <w:rsid w:val="00286860"/>
    <w:rsid w:val="00286E24"/>
    <w:rsid w:val="00287F5D"/>
    <w:rsid w:val="00290439"/>
    <w:rsid w:val="002906B8"/>
    <w:rsid w:val="00291E25"/>
    <w:rsid w:val="00291FAF"/>
    <w:rsid w:val="002936F7"/>
    <w:rsid w:val="00293C81"/>
    <w:rsid w:val="00294872"/>
    <w:rsid w:val="00294EDB"/>
    <w:rsid w:val="00295A8A"/>
    <w:rsid w:val="002969E3"/>
    <w:rsid w:val="002A01C4"/>
    <w:rsid w:val="002A1B1C"/>
    <w:rsid w:val="002A1BB6"/>
    <w:rsid w:val="002A2A50"/>
    <w:rsid w:val="002A5FF9"/>
    <w:rsid w:val="002A6296"/>
    <w:rsid w:val="002A6F25"/>
    <w:rsid w:val="002A7506"/>
    <w:rsid w:val="002B0E41"/>
    <w:rsid w:val="002B1B5B"/>
    <w:rsid w:val="002B22C1"/>
    <w:rsid w:val="002B26D4"/>
    <w:rsid w:val="002B2A13"/>
    <w:rsid w:val="002B3160"/>
    <w:rsid w:val="002B333B"/>
    <w:rsid w:val="002B3F98"/>
    <w:rsid w:val="002B483A"/>
    <w:rsid w:val="002B5C73"/>
    <w:rsid w:val="002B6341"/>
    <w:rsid w:val="002B77C1"/>
    <w:rsid w:val="002B7A1E"/>
    <w:rsid w:val="002C0599"/>
    <w:rsid w:val="002C18F4"/>
    <w:rsid w:val="002C1AFF"/>
    <w:rsid w:val="002C2045"/>
    <w:rsid w:val="002C2DC1"/>
    <w:rsid w:val="002C318C"/>
    <w:rsid w:val="002C384E"/>
    <w:rsid w:val="002C3EFA"/>
    <w:rsid w:val="002C51A8"/>
    <w:rsid w:val="002C6087"/>
    <w:rsid w:val="002C7164"/>
    <w:rsid w:val="002C74DB"/>
    <w:rsid w:val="002C7844"/>
    <w:rsid w:val="002C7923"/>
    <w:rsid w:val="002C7F50"/>
    <w:rsid w:val="002D1BDA"/>
    <w:rsid w:val="002D3A91"/>
    <w:rsid w:val="002D4057"/>
    <w:rsid w:val="002D4126"/>
    <w:rsid w:val="002D4CE2"/>
    <w:rsid w:val="002D6336"/>
    <w:rsid w:val="002D6B6C"/>
    <w:rsid w:val="002D6CB5"/>
    <w:rsid w:val="002D7813"/>
    <w:rsid w:val="002E0FBB"/>
    <w:rsid w:val="002E1769"/>
    <w:rsid w:val="002E18DD"/>
    <w:rsid w:val="002E2260"/>
    <w:rsid w:val="002E2F87"/>
    <w:rsid w:val="002E32F3"/>
    <w:rsid w:val="002E3D33"/>
    <w:rsid w:val="002E6DA4"/>
    <w:rsid w:val="002E779B"/>
    <w:rsid w:val="002F0467"/>
    <w:rsid w:val="002F04AA"/>
    <w:rsid w:val="002F0AE3"/>
    <w:rsid w:val="002F0F4A"/>
    <w:rsid w:val="002F1941"/>
    <w:rsid w:val="002F1C50"/>
    <w:rsid w:val="002F24D9"/>
    <w:rsid w:val="002F2D6E"/>
    <w:rsid w:val="002F3405"/>
    <w:rsid w:val="002F3AF5"/>
    <w:rsid w:val="002F4D20"/>
    <w:rsid w:val="002F4FFC"/>
    <w:rsid w:val="002F5941"/>
    <w:rsid w:val="002F6399"/>
    <w:rsid w:val="002F67D4"/>
    <w:rsid w:val="002F67DA"/>
    <w:rsid w:val="002F7D04"/>
    <w:rsid w:val="00300032"/>
    <w:rsid w:val="0030076E"/>
    <w:rsid w:val="00300913"/>
    <w:rsid w:val="00300FB3"/>
    <w:rsid w:val="0030165E"/>
    <w:rsid w:val="00301A9E"/>
    <w:rsid w:val="003021A2"/>
    <w:rsid w:val="00302661"/>
    <w:rsid w:val="0030301D"/>
    <w:rsid w:val="00304FFD"/>
    <w:rsid w:val="00305410"/>
    <w:rsid w:val="00305546"/>
    <w:rsid w:val="00305E6D"/>
    <w:rsid w:val="0030612D"/>
    <w:rsid w:val="00306664"/>
    <w:rsid w:val="00310772"/>
    <w:rsid w:val="00310E56"/>
    <w:rsid w:val="00311B53"/>
    <w:rsid w:val="003120FB"/>
    <w:rsid w:val="003149E6"/>
    <w:rsid w:val="00314D72"/>
    <w:rsid w:val="003155A2"/>
    <w:rsid w:val="00315F8F"/>
    <w:rsid w:val="0031614C"/>
    <w:rsid w:val="00320ADB"/>
    <w:rsid w:val="00320E4A"/>
    <w:rsid w:val="003223F5"/>
    <w:rsid w:val="0032359C"/>
    <w:rsid w:val="00324D99"/>
    <w:rsid w:val="00325E0F"/>
    <w:rsid w:val="003262D4"/>
    <w:rsid w:val="00327F1B"/>
    <w:rsid w:val="00330856"/>
    <w:rsid w:val="00331BB2"/>
    <w:rsid w:val="00332E7A"/>
    <w:rsid w:val="0033514E"/>
    <w:rsid w:val="00336162"/>
    <w:rsid w:val="00337947"/>
    <w:rsid w:val="00337E0C"/>
    <w:rsid w:val="00337E97"/>
    <w:rsid w:val="00340492"/>
    <w:rsid w:val="00340A8F"/>
    <w:rsid w:val="00340EB4"/>
    <w:rsid w:val="003415F9"/>
    <w:rsid w:val="00341B9D"/>
    <w:rsid w:val="00342A33"/>
    <w:rsid w:val="00343063"/>
    <w:rsid w:val="003433FA"/>
    <w:rsid w:val="003436A2"/>
    <w:rsid w:val="0034573A"/>
    <w:rsid w:val="00347078"/>
    <w:rsid w:val="00347DB4"/>
    <w:rsid w:val="00350804"/>
    <w:rsid w:val="00350BE4"/>
    <w:rsid w:val="00352794"/>
    <w:rsid w:val="0035283D"/>
    <w:rsid w:val="00352D1B"/>
    <w:rsid w:val="00352EAB"/>
    <w:rsid w:val="00353220"/>
    <w:rsid w:val="003534C9"/>
    <w:rsid w:val="00353981"/>
    <w:rsid w:val="00353C13"/>
    <w:rsid w:val="00354FBC"/>
    <w:rsid w:val="003550C4"/>
    <w:rsid w:val="00355198"/>
    <w:rsid w:val="00355CF7"/>
    <w:rsid w:val="00356509"/>
    <w:rsid w:val="003578F4"/>
    <w:rsid w:val="00361AA2"/>
    <w:rsid w:val="00361AC0"/>
    <w:rsid w:val="00363016"/>
    <w:rsid w:val="0036378B"/>
    <w:rsid w:val="00364323"/>
    <w:rsid w:val="00364CC6"/>
    <w:rsid w:val="003659C9"/>
    <w:rsid w:val="003674B9"/>
    <w:rsid w:val="003678F7"/>
    <w:rsid w:val="003708B2"/>
    <w:rsid w:val="00372417"/>
    <w:rsid w:val="00372482"/>
    <w:rsid w:val="00372DCA"/>
    <w:rsid w:val="003734E5"/>
    <w:rsid w:val="00373F48"/>
    <w:rsid w:val="00373F4F"/>
    <w:rsid w:val="00376703"/>
    <w:rsid w:val="00380324"/>
    <w:rsid w:val="003813D4"/>
    <w:rsid w:val="0038152D"/>
    <w:rsid w:val="00381A6E"/>
    <w:rsid w:val="00381A94"/>
    <w:rsid w:val="00383ED1"/>
    <w:rsid w:val="003847CB"/>
    <w:rsid w:val="00385B9C"/>
    <w:rsid w:val="00386210"/>
    <w:rsid w:val="00386704"/>
    <w:rsid w:val="00386808"/>
    <w:rsid w:val="00386E5B"/>
    <w:rsid w:val="0038703D"/>
    <w:rsid w:val="00387426"/>
    <w:rsid w:val="00390001"/>
    <w:rsid w:val="003929D3"/>
    <w:rsid w:val="00392C84"/>
    <w:rsid w:val="00393344"/>
    <w:rsid w:val="00393930"/>
    <w:rsid w:val="00393DB1"/>
    <w:rsid w:val="0039523B"/>
    <w:rsid w:val="0039598B"/>
    <w:rsid w:val="00395BF7"/>
    <w:rsid w:val="0039656C"/>
    <w:rsid w:val="003A0032"/>
    <w:rsid w:val="003A07CB"/>
    <w:rsid w:val="003A13DC"/>
    <w:rsid w:val="003A16AB"/>
    <w:rsid w:val="003A227C"/>
    <w:rsid w:val="003A4078"/>
    <w:rsid w:val="003A5683"/>
    <w:rsid w:val="003A6787"/>
    <w:rsid w:val="003A7987"/>
    <w:rsid w:val="003B0CB0"/>
    <w:rsid w:val="003B0E02"/>
    <w:rsid w:val="003B0E72"/>
    <w:rsid w:val="003B1010"/>
    <w:rsid w:val="003B14A4"/>
    <w:rsid w:val="003B22B5"/>
    <w:rsid w:val="003B3761"/>
    <w:rsid w:val="003B6556"/>
    <w:rsid w:val="003B6749"/>
    <w:rsid w:val="003B674D"/>
    <w:rsid w:val="003C079B"/>
    <w:rsid w:val="003C08D6"/>
    <w:rsid w:val="003C1AEA"/>
    <w:rsid w:val="003C29F7"/>
    <w:rsid w:val="003C2FB9"/>
    <w:rsid w:val="003C375D"/>
    <w:rsid w:val="003C37AC"/>
    <w:rsid w:val="003C4B9B"/>
    <w:rsid w:val="003C6009"/>
    <w:rsid w:val="003D0DD7"/>
    <w:rsid w:val="003D2198"/>
    <w:rsid w:val="003D2454"/>
    <w:rsid w:val="003D24CD"/>
    <w:rsid w:val="003D321B"/>
    <w:rsid w:val="003D42B6"/>
    <w:rsid w:val="003D4D6C"/>
    <w:rsid w:val="003D5174"/>
    <w:rsid w:val="003D637C"/>
    <w:rsid w:val="003D6E38"/>
    <w:rsid w:val="003D7BA4"/>
    <w:rsid w:val="003D7EEA"/>
    <w:rsid w:val="003E1DA2"/>
    <w:rsid w:val="003E2A6F"/>
    <w:rsid w:val="003E3689"/>
    <w:rsid w:val="003E3FDA"/>
    <w:rsid w:val="003E42EE"/>
    <w:rsid w:val="003E4B49"/>
    <w:rsid w:val="003E4D48"/>
    <w:rsid w:val="003E4E7C"/>
    <w:rsid w:val="003E5345"/>
    <w:rsid w:val="003E5B83"/>
    <w:rsid w:val="003E68B6"/>
    <w:rsid w:val="003F04D9"/>
    <w:rsid w:val="003F19FA"/>
    <w:rsid w:val="003F1BB2"/>
    <w:rsid w:val="003F2111"/>
    <w:rsid w:val="003F2EF6"/>
    <w:rsid w:val="003F35C6"/>
    <w:rsid w:val="003F3E9E"/>
    <w:rsid w:val="003F4CB1"/>
    <w:rsid w:val="003F56E5"/>
    <w:rsid w:val="003F5F8F"/>
    <w:rsid w:val="003F6194"/>
    <w:rsid w:val="003F690C"/>
    <w:rsid w:val="003F6CC6"/>
    <w:rsid w:val="004009AA"/>
    <w:rsid w:val="00400CA8"/>
    <w:rsid w:val="0040117E"/>
    <w:rsid w:val="00402369"/>
    <w:rsid w:val="004023E7"/>
    <w:rsid w:val="004025BD"/>
    <w:rsid w:val="004047AB"/>
    <w:rsid w:val="0040486E"/>
    <w:rsid w:val="0040499F"/>
    <w:rsid w:val="00404A55"/>
    <w:rsid w:val="00404C14"/>
    <w:rsid w:val="00404D89"/>
    <w:rsid w:val="004058BD"/>
    <w:rsid w:val="00405A33"/>
    <w:rsid w:val="004062FA"/>
    <w:rsid w:val="00407C38"/>
    <w:rsid w:val="00410452"/>
    <w:rsid w:val="004108E0"/>
    <w:rsid w:val="00410CE0"/>
    <w:rsid w:val="00414D31"/>
    <w:rsid w:val="00416DAD"/>
    <w:rsid w:val="004206A9"/>
    <w:rsid w:val="00421896"/>
    <w:rsid w:val="00421E39"/>
    <w:rsid w:val="00422153"/>
    <w:rsid w:val="004232E6"/>
    <w:rsid w:val="00423C83"/>
    <w:rsid w:val="00424301"/>
    <w:rsid w:val="0042588A"/>
    <w:rsid w:val="004270E3"/>
    <w:rsid w:val="004276E0"/>
    <w:rsid w:val="00431293"/>
    <w:rsid w:val="00431F60"/>
    <w:rsid w:val="004324F3"/>
    <w:rsid w:val="0043314C"/>
    <w:rsid w:val="0043318D"/>
    <w:rsid w:val="004333D2"/>
    <w:rsid w:val="00433944"/>
    <w:rsid w:val="0043519D"/>
    <w:rsid w:val="004353A0"/>
    <w:rsid w:val="00437BC6"/>
    <w:rsid w:val="0044019F"/>
    <w:rsid w:val="00440819"/>
    <w:rsid w:val="00440D37"/>
    <w:rsid w:val="004425BB"/>
    <w:rsid w:val="004427AD"/>
    <w:rsid w:val="00443AC0"/>
    <w:rsid w:val="00445406"/>
    <w:rsid w:val="00445D12"/>
    <w:rsid w:val="00445D4B"/>
    <w:rsid w:val="00447014"/>
    <w:rsid w:val="00447D91"/>
    <w:rsid w:val="004507AA"/>
    <w:rsid w:val="004519C7"/>
    <w:rsid w:val="0045212B"/>
    <w:rsid w:val="00452ACA"/>
    <w:rsid w:val="00452BD0"/>
    <w:rsid w:val="0045433E"/>
    <w:rsid w:val="00454806"/>
    <w:rsid w:val="00454C90"/>
    <w:rsid w:val="004551A2"/>
    <w:rsid w:val="00455231"/>
    <w:rsid w:val="00456119"/>
    <w:rsid w:val="00456B7C"/>
    <w:rsid w:val="00457327"/>
    <w:rsid w:val="00457562"/>
    <w:rsid w:val="004606EC"/>
    <w:rsid w:val="00460AAA"/>
    <w:rsid w:val="00461AF4"/>
    <w:rsid w:val="0046301C"/>
    <w:rsid w:val="00463A29"/>
    <w:rsid w:val="0046415A"/>
    <w:rsid w:val="00464A8F"/>
    <w:rsid w:val="00465618"/>
    <w:rsid w:val="00465D60"/>
    <w:rsid w:val="004661F9"/>
    <w:rsid w:val="00467AE4"/>
    <w:rsid w:val="00467DF2"/>
    <w:rsid w:val="00470521"/>
    <w:rsid w:val="00470D67"/>
    <w:rsid w:val="00470EC8"/>
    <w:rsid w:val="00471AE2"/>
    <w:rsid w:val="00471B99"/>
    <w:rsid w:val="00472020"/>
    <w:rsid w:val="004737CA"/>
    <w:rsid w:val="0047392E"/>
    <w:rsid w:val="00473AFF"/>
    <w:rsid w:val="00473EEE"/>
    <w:rsid w:val="00475E73"/>
    <w:rsid w:val="00476214"/>
    <w:rsid w:val="00480088"/>
    <w:rsid w:val="004825AF"/>
    <w:rsid w:val="004837F7"/>
    <w:rsid w:val="004841A0"/>
    <w:rsid w:val="00484D5D"/>
    <w:rsid w:val="004866E7"/>
    <w:rsid w:val="00490B00"/>
    <w:rsid w:val="0049144C"/>
    <w:rsid w:val="00491741"/>
    <w:rsid w:val="00491CD0"/>
    <w:rsid w:val="004923E0"/>
    <w:rsid w:val="004926CA"/>
    <w:rsid w:val="004930DB"/>
    <w:rsid w:val="00496470"/>
    <w:rsid w:val="0049720E"/>
    <w:rsid w:val="004974E2"/>
    <w:rsid w:val="00497803"/>
    <w:rsid w:val="004979B7"/>
    <w:rsid w:val="004A06CA"/>
    <w:rsid w:val="004A0FAE"/>
    <w:rsid w:val="004A114D"/>
    <w:rsid w:val="004A2A02"/>
    <w:rsid w:val="004A39DF"/>
    <w:rsid w:val="004A60B9"/>
    <w:rsid w:val="004A6E00"/>
    <w:rsid w:val="004A7B4E"/>
    <w:rsid w:val="004A7D1B"/>
    <w:rsid w:val="004A7F24"/>
    <w:rsid w:val="004B0874"/>
    <w:rsid w:val="004B2032"/>
    <w:rsid w:val="004B2F58"/>
    <w:rsid w:val="004B3672"/>
    <w:rsid w:val="004B4244"/>
    <w:rsid w:val="004B5659"/>
    <w:rsid w:val="004B5FD4"/>
    <w:rsid w:val="004B6412"/>
    <w:rsid w:val="004C1A65"/>
    <w:rsid w:val="004C2C3A"/>
    <w:rsid w:val="004C3281"/>
    <w:rsid w:val="004C3415"/>
    <w:rsid w:val="004C465D"/>
    <w:rsid w:val="004C4CAB"/>
    <w:rsid w:val="004C50B7"/>
    <w:rsid w:val="004C5141"/>
    <w:rsid w:val="004C5154"/>
    <w:rsid w:val="004C56D7"/>
    <w:rsid w:val="004C606C"/>
    <w:rsid w:val="004C6F3C"/>
    <w:rsid w:val="004D1020"/>
    <w:rsid w:val="004D12EE"/>
    <w:rsid w:val="004D1968"/>
    <w:rsid w:val="004D200C"/>
    <w:rsid w:val="004D290E"/>
    <w:rsid w:val="004D2A70"/>
    <w:rsid w:val="004D2AC1"/>
    <w:rsid w:val="004D4910"/>
    <w:rsid w:val="004D4A94"/>
    <w:rsid w:val="004D4CEF"/>
    <w:rsid w:val="004D4FEF"/>
    <w:rsid w:val="004D59A0"/>
    <w:rsid w:val="004D5A32"/>
    <w:rsid w:val="004D5F78"/>
    <w:rsid w:val="004D6C0F"/>
    <w:rsid w:val="004D7C80"/>
    <w:rsid w:val="004E05C1"/>
    <w:rsid w:val="004E0CF0"/>
    <w:rsid w:val="004E0DCE"/>
    <w:rsid w:val="004E24BD"/>
    <w:rsid w:val="004E4856"/>
    <w:rsid w:val="004E685E"/>
    <w:rsid w:val="004E6C8E"/>
    <w:rsid w:val="004E7857"/>
    <w:rsid w:val="004F05B0"/>
    <w:rsid w:val="004F0FDA"/>
    <w:rsid w:val="004F1747"/>
    <w:rsid w:val="004F242E"/>
    <w:rsid w:val="004F2E3F"/>
    <w:rsid w:val="004F3D01"/>
    <w:rsid w:val="004F451C"/>
    <w:rsid w:val="004F460E"/>
    <w:rsid w:val="004F4E35"/>
    <w:rsid w:val="004F4F98"/>
    <w:rsid w:val="004F5FF0"/>
    <w:rsid w:val="004F6024"/>
    <w:rsid w:val="004F6F51"/>
    <w:rsid w:val="004F7C10"/>
    <w:rsid w:val="004F7C6F"/>
    <w:rsid w:val="005023DA"/>
    <w:rsid w:val="00502E05"/>
    <w:rsid w:val="0050345D"/>
    <w:rsid w:val="0050408A"/>
    <w:rsid w:val="00504185"/>
    <w:rsid w:val="0050499A"/>
    <w:rsid w:val="00504B76"/>
    <w:rsid w:val="00506D01"/>
    <w:rsid w:val="00507291"/>
    <w:rsid w:val="00510DB8"/>
    <w:rsid w:val="00511160"/>
    <w:rsid w:val="00511516"/>
    <w:rsid w:val="00511B9B"/>
    <w:rsid w:val="005121B4"/>
    <w:rsid w:val="00512FDA"/>
    <w:rsid w:val="00513F26"/>
    <w:rsid w:val="00515343"/>
    <w:rsid w:val="005156A0"/>
    <w:rsid w:val="00515D77"/>
    <w:rsid w:val="0051750F"/>
    <w:rsid w:val="00520314"/>
    <w:rsid w:val="005217F4"/>
    <w:rsid w:val="00522394"/>
    <w:rsid w:val="00522705"/>
    <w:rsid w:val="00522D19"/>
    <w:rsid w:val="00522E36"/>
    <w:rsid w:val="00523B20"/>
    <w:rsid w:val="005240AB"/>
    <w:rsid w:val="00524443"/>
    <w:rsid w:val="00525612"/>
    <w:rsid w:val="005256F7"/>
    <w:rsid w:val="005258E0"/>
    <w:rsid w:val="0052614A"/>
    <w:rsid w:val="00527679"/>
    <w:rsid w:val="00530C0A"/>
    <w:rsid w:val="00530E49"/>
    <w:rsid w:val="005314FB"/>
    <w:rsid w:val="00531B01"/>
    <w:rsid w:val="00532B82"/>
    <w:rsid w:val="00533F41"/>
    <w:rsid w:val="00535DEC"/>
    <w:rsid w:val="00536721"/>
    <w:rsid w:val="00537EA9"/>
    <w:rsid w:val="0054057A"/>
    <w:rsid w:val="00540949"/>
    <w:rsid w:val="00540A97"/>
    <w:rsid w:val="00540CEF"/>
    <w:rsid w:val="00540DF9"/>
    <w:rsid w:val="00541E97"/>
    <w:rsid w:val="00542BF4"/>
    <w:rsid w:val="0054331C"/>
    <w:rsid w:val="00545253"/>
    <w:rsid w:val="00545875"/>
    <w:rsid w:val="00547737"/>
    <w:rsid w:val="00547868"/>
    <w:rsid w:val="00550421"/>
    <w:rsid w:val="005512D8"/>
    <w:rsid w:val="0055197E"/>
    <w:rsid w:val="005520C6"/>
    <w:rsid w:val="0055210A"/>
    <w:rsid w:val="00552B60"/>
    <w:rsid w:val="00552DD0"/>
    <w:rsid w:val="00554DC3"/>
    <w:rsid w:val="005554B8"/>
    <w:rsid w:val="00555721"/>
    <w:rsid w:val="00555AF0"/>
    <w:rsid w:val="00555C8C"/>
    <w:rsid w:val="00556372"/>
    <w:rsid w:val="005564C0"/>
    <w:rsid w:val="00562226"/>
    <w:rsid w:val="005624B3"/>
    <w:rsid w:val="0056337A"/>
    <w:rsid w:val="00563728"/>
    <w:rsid w:val="00563C5F"/>
    <w:rsid w:val="005660E0"/>
    <w:rsid w:val="0056720A"/>
    <w:rsid w:val="00570EBA"/>
    <w:rsid w:val="00571296"/>
    <w:rsid w:val="0057151F"/>
    <w:rsid w:val="0057186F"/>
    <w:rsid w:val="00571D4D"/>
    <w:rsid w:val="00571F10"/>
    <w:rsid w:val="00572B0D"/>
    <w:rsid w:val="00574225"/>
    <w:rsid w:val="00575A2F"/>
    <w:rsid w:val="005765C6"/>
    <w:rsid w:val="0057698D"/>
    <w:rsid w:val="00577466"/>
    <w:rsid w:val="0057759C"/>
    <w:rsid w:val="0057799D"/>
    <w:rsid w:val="005829AD"/>
    <w:rsid w:val="005833A3"/>
    <w:rsid w:val="00583596"/>
    <w:rsid w:val="00583700"/>
    <w:rsid w:val="00583F09"/>
    <w:rsid w:val="005841DB"/>
    <w:rsid w:val="00584F64"/>
    <w:rsid w:val="0058575B"/>
    <w:rsid w:val="00585EA0"/>
    <w:rsid w:val="005860F2"/>
    <w:rsid w:val="005862A8"/>
    <w:rsid w:val="00586A12"/>
    <w:rsid w:val="005875C0"/>
    <w:rsid w:val="005917C5"/>
    <w:rsid w:val="00593AC3"/>
    <w:rsid w:val="00594978"/>
    <w:rsid w:val="00597BBE"/>
    <w:rsid w:val="005A0B65"/>
    <w:rsid w:val="005A1343"/>
    <w:rsid w:val="005A362F"/>
    <w:rsid w:val="005A428A"/>
    <w:rsid w:val="005A48AA"/>
    <w:rsid w:val="005B052B"/>
    <w:rsid w:val="005B0796"/>
    <w:rsid w:val="005B18B8"/>
    <w:rsid w:val="005B1E60"/>
    <w:rsid w:val="005B246F"/>
    <w:rsid w:val="005B3755"/>
    <w:rsid w:val="005B5BC4"/>
    <w:rsid w:val="005B6580"/>
    <w:rsid w:val="005B6CD1"/>
    <w:rsid w:val="005C0323"/>
    <w:rsid w:val="005C15A4"/>
    <w:rsid w:val="005C22A4"/>
    <w:rsid w:val="005C2863"/>
    <w:rsid w:val="005C30DE"/>
    <w:rsid w:val="005C318A"/>
    <w:rsid w:val="005C3699"/>
    <w:rsid w:val="005C44BF"/>
    <w:rsid w:val="005C4628"/>
    <w:rsid w:val="005C46B5"/>
    <w:rsid w:val="005C5762"/>
    <w:rsid w:val="005C5B41"/>
    <w:rsid w:val="005D05CD"/>
    <w:rsid w:val="005D0930"/>
    <w:rsid w:val="005D2D33"/>
    <w:rsid w:val="005D2E18"/>
    <w:rsid w:val="005D4FE9"/>
    <w:rsid w:val="005D50B5"/>
    <w:rsid w:val="005D5481"/>
    <w:rsid w:val="005D551E"/>
    <w:rsid w:val="005D5BAC"/>
    <w:rsid w:val="005D6357"/>
    <w:rsid w:val="005D6C14"/>
    <w:rsid w:val="005D7579"/>
    <w:rsid w:val="005D7EE3"/>
    <w:rsid w:val="005E00BE"/>
    <w:rsid w:val="005E07AB"/>
    <w:rsid w:val="005E07D0"/>
    <w:rsid w:val="005E0E8E"/>
    <w:rsid w:val="005E30AA"/>
    <w:rsid w:val="005E3702"/>
    <w:rsid w:val="005E412F"/>
    <w:rsid w:val="005E5041"/>
    <w:rsid w:val="005E579B"/>
    <w:rsid w:val="005E7398"/>
    <w:rsid w:val="005E739E"/>
    <w:rsid w:val="005E7641"/>
    <w:rsid w:val="005F04C4"/>
    <w:rsid w:val="005F0A4A"/>
    <w:rsid w:val="005F0CEB"/>
    <w:rsid w:val="005F1270"/>
    <w:rsid w:val="005F12AC"/>
    <w:rsid w:val="005F1AC3"/>
    <w:rsid w:val="005F1D08"/>
    <w:rsid w:val="005F21A4"/>
    <w:rsid w:val="005F2A38"/>
    <w:rsid w:val="005F2B1E"/>
    <w:rsid w:val="005F3BF8"/>
    <w:rsid w:val="005F40F1"/>
    <w:rsid w:val="005F5215"/>
    <w:rsid w:val="005F56B0"/>
    <w:rsid w:val="005F6A99"/>
    <w:rsid w:val="005F78A1"/>
    <w:rsid w:val="006001B9"/>
    <w:rsid w:val="00600364"/>
    <w:rsid w:val="00600A42"/>
    <w:rsid w:val="00600AB7"/>
    <w:rsid w:val="0060139B"/>
    <w:rsid w:val="00601447"/>
    <w:rsid w:val="00603B56"/>
    <w:rsid w:val="00603C39"/>
    <w:rsid w:val="00606120"/>
    <w:rsid w:val="00610098"/>
    <w:rsid w:val="006100A7"/>
    <w:rsid w:val="00610246"/>
    <w:rsid w:val="00610486"/>
    <w:rsid w:val="006120F8"/>
    <w:rsid w:val="00612829"/>
    <w:rsid w:val="00612DF9"/>
    <w:rsid w:val="0061434E"/>
    <w:rsid w:val="00614968"/>
    <w:rsid w:val="00614B95"/>
    <w:rsid w:val="00614D22"/>
    <w:rsid w:val="0061691A"/>
    <w:rsid w:val="00616AC6"/>
    <w:rsid w:val="0061755E"/>
    <w:rsid w:val="00620CBE"/>
    <w:rsid w:val="00620E8C"/>
    <w:rsid w:val="0062129C"/>
    <w:rsid w:val="00623AB0"/>
    <w:rsid w:val="00623FBB"/>
    <w:rsid w:val="006241CC"/>
    <w:rsid w:val="00624A03"/>
    <w:rsid w:val="00624F5F"/>
    <w:rsid w:val="0062545C"/>
    <w:rsid w:val="00625E32"/>
    <w:rsid w:val="00631072"/>
    <w:rsid w:val="00631681"/>
    <w:rsid w:val="00631FDF"/>
    <w:rsid w:val="0063284F"/>
    <w:rsid w:val="0063296F"/>
    <w:rsid w:val="00632DBB"/>
    <w:rsid w:val="0063366A"/>
    <w:rsid w:val="0063389F"/>
    <w:rsid w:val="006338D1"/>
    <w:rsid w:val="006343D0"/>
    <w:rsid w:val="00635067"/>
    <w:rsid w:val="0063777D"/>
    <w:rsid w:val="00640FB4"/>
    <w:rsid w:val="0064156D"/>
    <w:rsid w:val="00642442"/>
    <w:rsid w:val="00643B2A"/>
    <w:rsid w:val="00644029"/>
    <w:rsid w:val="00644512"/>
    <w:rsid w:val="00650F7E"/>
    <w:rsid w:val="006511D8"/>
    <w:rsid w:val="0065327B"/>
    <w:rsid w:val="0065360E"/>
    <w:rsid w:val="00653857"/>
    <w:rsid w:val="00654617"/>
    <w:rsid w:val="0065497F"/>
    <w:rsid w:val="00654FD1"/>
    <w:rsid w:val="00655184"/>
    <w:rsid w:val="0065555B"/>
    <w:rsid w:val="006567BD"/>
    <w:rsid w:val="00656C72"/>
    <w:rsid w:val="006570B9"/>
    <w:rsid w:val="00660718"/>
    <w:rsid w:val="006608F9"/>
    <w:rsid w:val="00661DA5"/>
    <w:rsid w:val="00662755"/>
    <w:rsid w:val="00664641"/>
    <w:rsid w:val="0066488F"/>
    <w:rsid w:val="0066494D"/>
    <w:rsid w:val="00665601"/>
    <w:rsid w:val="00666E14"/>
    <w:rsid w:val="006677D6"/>
    <w:rsid w:val="00667FF1"/>
    <w:rsid w:val="0067076E"/>
    <w:rsid w:val="006714B9"/>
    <w:rsid w:val="00672564"/>
    <w:rsid w:val="00672767"/>
    <w:rsid w:val="00673FA4"/>
    <w:rsid w:val="006752AF"/>
    <w:rsid w:val="00675404"/>
    <w:rsid w:val="00675825"/>
    <w:rsid w:val="006770D6"/>
    <w:rsid w:val="006777A4"/>
    <w:rsid w:val="0067795F"/>
    <w:rsid w:val="0067797A"/>
    <w:rsid w:val="00677FA1"/>
    <w:rsid w:val="006804A2"/>
    <w:rsid w:val="00680CAA"/>
    <w:rsid w:val="00681019"/>
    <w:rsid w:val="0068236B"/>
    <w:rsid w:val="00682EF9"/>
    <w:rsid w:val="00683409"/>
    <w:rsid w:val="00684691"/>
    <w:rsid w:val="00684DF3"/>
    <w:rsid w:val="00684F63"/>
    <w:rsid w:val="006851D1"/>
    <w:rsid w:val="00686075"/>
    <w:rsid w:val="00686863"/>
    <w:rsid w:val="0068773C"/>
    <w:rsid w:val="00690050"/>
    <w:rsid w:val="00690B6E"/>
    <w:rsid w:val="00690FA1"/>
    <w:rsid w:val="00691B6F"/>
    <w:rsid w:val="00692327"/>
    <w:rsid w:val="00693795"/>
    <w:rsid w:val="00693A26"/>
    <w:rsid w:val="00694401"/>
    <w:rsid w:val="00694982"/>
    <w:rsid w:val="006965AC"/>
    <w:rsid w:val="00696BBF"/>
    <w:rsid w:val="00696E3E"/>
    <w:rsid w:val="006A0132"/>
    <w:rsid w:val="006A0EAD"/>
    <w:rsid w:val="006A1562"/>
    <w:rsid w:val="006A1716"/>
    <w:rsid w:val="006A2105"/>
    <w:rsid w:val="006A3913"/>
    <w:rsid w:val="006A3AF0"/>
    <w:rsid w:val="006A4A75"/>
    <w:rsid w:val="006A50DF"/>
    <w:rsid w:val="006A6D39"/>
    <w:rsid w:val="006A6EE3"/>
    <w:rsid w:val="006A7C5C"/>
    <w:rsid w:val="006B0440"/>
    <w:rsid w:val="006B090B"/>
    <w:rsid w:val="006B0F92"/>
    <w:rsid w:val="006B1837"/>
    <w:rsid w:val="006B1E79"/>
    <w:rsid w:val="006B2806"/>
    <w:rsid w:val="006B4530"/>
    <w:rsid w:val="006B608B"/>
    <w:rsid w:val="006B64DC"/>
    <w:rsid w:val="006B6AEE"/>
    <w:rsid w:val="006B71A7"/>
    <w:rsid w:val="006B7F75"/>
    <w:rsid w:val="006C04A7"/>
    <w:rsid w:val="006C0BD4"/>
    <w:rsid w:val="006C11E9"/>
    <w:rsid w:val="006C3A93"/>
    <w:rsid w:val="006C3E3D"/>
    <w:rsid w:val="006C3EC5"/>
    <w:rsid w:val="006C41BA"/>
    <w:rsid w:val="006C447A"/>
    <w:rsid w:val="006C6EC5"/>
    <w:rsid w:val="006C757B"/>
    <w:rsid w:val="006D1EC5"/>
    <w:rsid w:val="006D228D"/>
    <w:rsid w:val="006D2CA1"/>
    <w:rsid w:val="006D3C9F"/>
    <w:rsid w:val="006D403F"/>
    <w:rsid w:val="006D421C"/>
    <w:rsid w:val="006D5650"/>
    <w:rsid w:val="006D5CDB"/>
    <w:rsid w:val="006D64BC"/>
    <w:rsid w:val="006D7225"/>
    <w:rsid w:val="006D765E"/>
    <w:rsid w:val="006E179F"/>
    <w:rsid w:val="006E17A4"/>
    <w:rsid w:val="006E2923"/>
    <w:rsid w:val="006E2D19"/>
    <w:rsid w:val="006E3285"/>
    <w:rsid w:val="006E3C39"/>
    <w:rsid w:val="006E522B"/>
    <w:rsid w:val="006E54BF"/>
    <w:rsid w:val="006E7E88"/>
    <w:rsid w:val="006E7EBC"/>
    <w:rsid w:val="006F024B"/>
    <w:rsid w:val="006F03BD"/>
    <w:rsid w:val="006F0F5D"/>
    <w:rsid w:val="006F1C69"/>
    <w:rsid w:val="006F2030"/>
    <w:rsid w:val="006F2494"/>
    <w:rsid w:val="006F26BE"/>
    <w:rsid w:val="006F2736"/>
    <w:rsid w:val="006F37B6"/>
    <w:rsid w:val="006F6189"/>
    <w:rsid w:val="006F652B"/>
    <w:rsid w:val="006F6ADD"/>
    <w:rsid w:val="006F6AF0"/>
    <w:rsid w:val="006F6B94"/>
    <w:rsid w:val="00702C6D"/>
    <w:rsid w:val="00703243"/>
    <w:rsid w:val="00704318"/>
    <w:rsid w:val="007059D0"/>
    <w:rsid w:val="00705CEC"/>
    <w:rsid w:val="00706FF3"/>
    <w:rsid w:val="00707C0A"/>
    <w:rsid w:val="00707ED7"/>
    <w:rsid w:val="00707FC4"/>
    <w:rsid w:val="007113BA"/>
    <w:rsid w:val="0071179B"/>
    <w:rsid w:val="007117C2"/>
    <w:rsid w:val="00712ECB"/>
    <w:rsid w:val="00716323"/>
    <w:rsid w:val="00716C9C"/>
    <w:rsid w:val="00716FE7"/>
    <w:rsid w:val="00717207"/>
    <w:rsid w:val="0071735A"/>
    <w:rsid w:val="00720FA1"/>
    <w:rsid w:val="0072140C"/>
    <w:rsid w:val="00721FA3"/>
    <w:rsid w:val="00722740"/>
    <w:rsid w:val="00722DDD"/>
    <w:rsid w:val="00724025"/>
    <w:rsid w:val="0072678E"/>
    <w:rsid w:val="00730290"/>
    <w:rsid w:val="00731168"/>
    <w:rsid w:val="00731F52"/>
    <w:rsid w:val="00732CF8"/>
    <w:rsid w:val="00733CFE"/>
    <w:rsid w:val="00735D99"/>
    <w:rsid w:val="00737B58"/>
    <w:rsid w:val="00737D56"/>
    <w:rsid w:val="00737F97"/>
    <w:rsid w:val="007406A4"/>
    <w:rsid w:val="00740E00"/>
    <w:rsid w:val="00740FF2"/>
    <w:rsid w:val="00744295"/>
    <w:rsid w:val="007445E2"/>
    <w:rsid w:val="00744CF3"/>
    <w:rsid w:val="00745BB1"/>
    <w:rsid w:val="00751ACC"/>
    <w:rsid w:val="00751B16"/>
    <w:rsid w:val="00752DF3"/>
    <w:rsid w:val="00754065"/>
    <w:rsid w:val="00754D33"/>
    <w:rsid w:val="007551A5"/>
    <w:rsid w:val="007556C4"/>
    <w:rsid w:val="00755798"/>
    <w:rsid w:val="0075638F"/>
    <w:rsid w:val="007567B0"/>
    <w:rsid w:val="00756EA5"/>
    <w:rsid w:val="0075776C"/>
    <w:rsid w:val="007607E7"/>
    <w:rsid w:val="00762182"/>
    <w:rsid w:val="00762C1F"/>
    <w:rsid w:val="00763DB9"/>
    <w:rsid w:val="00764118"/>
    <w:rsid w:val="0076412A"/>
    <w:rsid w:val="00764D0A"/>
    <w:rsid w:val="00765091"/>
    <w:rsid w:val="0076563B"/>
    <w:rsid w:val="00766C5D"/>
    <w:rsid w:val="00770678"/>
    <w:rsid w:val="007713BC"/>
    <w:rsid w:val="00772163"/>
    <w:rsid w:val="00772803"/>
    <w:rsid w:val="00772AB8"/>
    <w:rsid w:val="00775161"/>
    <w:rsid w:val="00775229"/>
    <w:rsid w:val="0077549F"/>
    <w:rsid w:val="00775F6F"/>
    <w:rsid w:val="007764D4"/>
    <w:rsid w:val="007776AA"/>
    <w:rsid w:val="007776B3"/>
    <w:rsid w:val="007808EE"/>
    <w:rsid w:val="00780E44"/>
    <w:rsid w:val="00782824"/>
    <w:rsid w:val="00783564"/>
    <w:rsid w:val="00783FE0"/>
    <w:rsid w:val="00784CDA"/>
    <w:rsid w:val="007863EF"/>
    <w:rsid w:val="007874A9"/>
    <w:rsid w:val="00787B79"/>
    <w:rsid w:val="00790A7F"/>
    <w:rsid w:val="00793519"/>
    <w:rsid w:val="0079373A"/>
    <w:rsid w:val="00793F06"/>
    <w:rsid w:val="00794006"/>
    <w:rsid w:val="007955B9"/>
    <w:rsid w:val="0079586B"/>
    <w:rsid w:val="007961E3"/>
    <w:rsid w:val="00796CE5"/>
    <w:rsid w:val="007970D2"/>
    <w:rsid w:val="007972DF"/>
    <w:rsid w:val="007A030B"/>
    <w:rsid w:val="007A1152"/>
    <w:rsid w:val="007A1808"/>
    <w:rsid w:val="007A1869"/>
    <w:rsid w:val="007A354C"/>
    <w:rsid w:val="007A467D"/>
    <w:rsid w:val="007A5A20"/>
    <w:rsid w:val="007A6DDF"/>
    <w:rsid w:val="007A73A2"/>
    <w:rsid w:val="007A75FA"/>
    <w:rsid w:val="007A7AEF"/>
    <w:rsid w:val="007A7DB4"/>
    <w:rsid w:val="007B04BA"/>
    <w:rsid w:val="007B0EE1"/>
    <w:rsid w:val="007B1621"/>
    <w:rsid w:val="007B408C"/>
    <w:rsid w:val="007B4A6B"/>
    <w:rsid w:val="007B4BD6"/>
    <w:rsid w:val="007B52BA"/>
    <w:rsid w:val="007B54FF"/>
    <w:rsid w:val="007B57F7"/>
    <w:rsid w:val="007B5946"/>
    <w:rsid w:val="007B5A5F"/>
    <w:rsid w:val="007B5A9E"/>
    <w:rsid w:val="007B6C2A"/>
    <w:rsid w:val="007B736A"/>
    <w:rsid w:val="007C17B5"/>
    <w:rsid w:val="007C2183"/>
    <w:rsid w:val="007C26D0"/>
    <w:rsid w:val="007C3011"/>
    <w:rsid w:val="007C39D5"/>
    <w:rsid w:val="007C4432"/>
    <w:rsid w:val="007C4667"/>
    <w:rsid w:val="007C5339"/>
    <w:rsid w:val="007C56D2"/>
    <w:rsid w:val="007C6DEA"/>
    <w:rsid w:val="007C7124"/>
    <w:rsid w:val="007C7CE0"/>
    <w:rsid w:val="007D0269"/>
    <w:rsid w:val="007D0680"/>
    <w:rsid w:val="007D0A38"/>
    <w:rsid w:val="007D0CE7"/>
    <w:rsid w:val="007D177D"/>
    <w:rsid w:val="007D2702"/>
    <w:rsid w:val="007D2CC1"/>
    <w:rsid w:val="007D3E93"/>
    <w:rsid w:val="007D450E"/>
    <w:rsid w:val="007D49A4"/>
    <w:rsid w:val="007D4CF3"/>
    <w:rsid w:val="007D4E93"/>
    <w:rsid w:val="007D519F"/>
    <w:rsid w:val="007D5F90"/>
    <w:rsid w:val="007D626E"/>
    <w:rsid w:val="007D6790"/>
    <w:rsid w:val="007E0156"/>
    <w:rsid w:val="007E0B02"/>
    <w:rsid w:val="007E0C4D"/>
    <w:rsid w:val="007E1657"/>
    <w:rsid w:val="007E408E"/>
    <w:rsid w:val="007E46D6"/>
    <w:rsid w:val="007E4E39"/>
    <w:rsid w:val="007E6A27"/>
    <w:rsid w:val="007E6D26"/>
    <w:rsid w:val="007E751B"/>
    <w:rsid w:val="007E7FB5"/>
    <w:rsid w:val="007F08B1"/>
    <w:rsid w:val="007F21FF"/>
    <w:rsid w:val="007F2A2C"/>
    <w:rsid w:val="007F3740"/>
    <w:rsid w:val="007F37E6"/>
    <w:rsid w:val="007F3B93"/>
    <w:rsid w:val="007F5370"/>
    <w:rsid w:val="007F5D4A"/>
    <w:rsid w:val="007F640C"/>
    <w:rsid w:val="007F6C7F"/>
    <w:rsid w:val="007F7263"/>
    <w:rsid w:val="007F73EF"/>
    <w:rsid w:val="007F76F2"/>
    <w:rsid w:val="00800A67"/>
    <w:rsid w:val="00801804"/>
    <w:rsid w:val="00802771"/>
    <w:rsid w:val="00804655"/>
    <w:rsid w:val="00805DF7"/>
    <w:rsid w:val="00806392"/>
    <w:rsid w:val="00810079"/>
    <w:rsid w:val="00810120"/>
    <w:rsid w:val="0081041F"/>
    <w:rsid w:val="00810945"/>
    <w:rsid w:val="00811595"/>
    <w:rsid w:val="00811C5A"/>
    <w:rsid w:val="00812527"/>
    <w:rsid w:val="00813706"/>
    <w:rsid w:val="00813A8F"/>
    <w:rsid w:val="00814253"/>
    <w:rsid w:val="00814752"/>
    <w:rsid w:val="008147A1"/>
    <w:rsid w:val="00815011"/>
    <w:rsid w:val="008165C2"/>
    <w:rsid w:val="0081673D"/>
    <w:rsid w:val="00820C0F"/>
    <w:rsid w:val="00822E52"/>
    <w:rsid w:val="0082514F"/>
    <w:rsid w:val="008253AA"/>
    <w:rsid w:val="00825692"/>
    <w:rsid w:val="00825C53"/>
    <w:rsid w:val="0083046D"/>
    <w:rsid w:val="0083137D"/>
    <w:rsid w:val="00834CB4"/>
    <w:rsid w:val="00835CB4"/>
    <w:rsid w:val="00837DEF"/>
    <w:rsid w:val="00842AF4"/>
    <w:rsid w:val="008436C7"/>
    <w:rsid w:val="00843930"/>
    <w:rsid w:val="00843CF9"/>
    <w:rsid w:val="00844170"/>
    <w:rsid w:val="00844259"/>
    <w:rsid w:val="008443AE"/>
    <w:rsid w:val="008445E2"/>
    <w:rsid w:val="008448FA"/>
    <w:rsid w:val="00844CDA"/>
    <w:rsid w:val="00845623"/>
    <w:rsid w:val="00845B85"/>
    <w:rsid w:val="008468F0"/>
    <w:rsid w:val="008476C9"/>
    <w:rsid w:val="00850BC9"/>
    <w:rsid w:val="00852230"/>
    <w:rsid w:val="008539D1"/>
    <w:rsid w:val="00854866"/>
    <w:rsid w:val="00855FA8"/>
    <w:rsid w:val="0086085D"/>
    <w:rsid w:val="00861D58"/>
    <w:rsid w:val="008624F5"/>
    <w:rsid w:val="00862544"/>
    <w:rsid w:val="008633BF"/>
    <w:rsid w:val="00863F13"/>
    <w:rsid w:val="008644F4"/>
    <w:rsid w:val="00864CF4"/>
    <w:rsid w:val="00865B3B"/>
    <w:rsid w:val="00867F8C"/>
    <w:rsid w:val="00870597"/>
    <w:rsid w:val="008706B5"/>
    <w:rsid w:val="0087351F"/>
    <w:rsid w:val="008735AC"/>
    <w:rsid w:val="00874A22"/>
    <w:rsid w:val="00874DD5"/>
    <w:rsid w:val="008750D6"/>
    <w:rsid w:val="008768E5"/>
    <w:rsid w:val="00876A96"/>
    <w:rsid w:val="00877106"/>
    <w:rsid w:val="008773E7"/>
    <w:rsid w:val="00877F53"/>
    <w:rsid w:val="00880963"/>
    <w:rsid w:val="00880ABC"/>
    <w:rsid w:val="00881E42"/>
    <w:rsid w:val="00882119"/>
    <w:rsid w:val="0088221D"/>
    <w:rsid w:val="0088247B"/>
    <w:rsid w:val="00883F7B"/>
    <w:rsid w:val="00884590"/>
    <w:rsid w:val="00884F7D"/>
    <w:rsid w:val="0088671E"/>
    <w:rsid w:val="0088750B"/>
    <w:rsid w:val="008878CD"/>
    <w:rsid w:val="008916C6"/>
    <w:rsid w:val="008918D6"/>
    <w:rsid w:val="0089207E"/>
    <w:rsid w:val="00896481"/>
    <w:rsid w:val="008964AA"/>
    <w:rsid w:val="00896564"/>
    <w:rsid w:val="00897F68"/>
    <w:rsid w:val="008A05CE"/>
    <w:rsid w:val="008A0BEA"/>
    <w:rsid w:val="008A0FC8"/>
    <w:rsid w:val="008A4E2C"/>
    <w:rsid w:val="008A5766"/>
    <w:rsid w:val="008A5BF1"/>
    <w:rsid w:val="008A5C53"/>
    <w:rsid w:val="008A6231"/>
    <w:rsid w:val="008A7207"/>
    <w:rsid w:val="008A7F1E"/>
    <w:rsid w:val="008B1A05"/>
    <w:rsid w:val="008B28D5"/>
    <w:rsid w:val="008B2C43"/>
    <w:rsid w:val="008B3167"/>
    <w:rsid w:val="008B50DA"/>
    <w:rsid w:val="008C04F4"/>
    <w:rsid w:val="008C0BFB"/>
    <w:rsid w:val="008C12F8"/>
    <w:rsid w:val="008C1699"/>
    <w:rsid w:val="008C2A60"/>
    <w:rsid w:val="008C36D6"/>
    <w:rsid w:val="008C64A3"/>
    <w:rsid w:val="008C71B4"/>
    <w:rsid w:val="008D0203"/>
    <w:rsid w:val="008D0749"/>
    <w:rsid w:val="008D08D4"/>
    <w:rsid w:val="008D121A"/>
    <w:rsid w:val="008D1232"/>
    <w:rsid w:val="008D1964"/>
    <w:rsid w:val="008D1CC5"/>
    <w:rsid w:val="008D2296"/>
    <w:rsid w:val="008D240D"/>
    <w:rsid w:val="008D30AB"/>
    <w:rsid w:val="008D3C09"/>
    <w:rsid w:val="008D414F"/>
    <w:rsid w:val="008D450A"/>
    <w:rsid w:val="008D4C02"/>
    <w:rsid w:val="008D4DA6"/>
    <w:rsid w:val="008D5D7A"/>
    <w:rsid w:val="008D5E8B"/>
    <w:rsid w:val="008D64CF"/>
    <w:rsid w:val="008D675C"/>
    <w:rsid w:val="008D71D4"/>
    <w:rsid w:val="008D7227"/>
    <w:rsid w:val="008D786B"/>
    <w:rsid w:val="008E0B77"/>
    <w:rsid w:val="008E1429"/>
    <w:rsid w:val="008E1D74"/>
    <w:rsid w:val="008E28DA"/>
    <w:rsid w:val="008E3700"/>
    <w:rsid w:val="008E3EE4"/>
    <w:rsid w:val="008E5948"/>
    <w:rsid w:val="008E7638"/>
    <w:rsid w:val="008F1548"/>
    <w:rsid w:val="008F2FBB"/>
    <w:rsid w:val="008F3514"/>
    <w:rsid w:val="008F4D27"/>
    <w:rsid w:val="008F4D8F"/>
    <w:rsid w:val="008F643E"/>
    <w:rsid w:val="008F6DFB"/>
    <w:rsid w:val="008F7F16"/>
    <w:rsid w:val="009012CC"/>
    <w:rsid w:val="009012FE"/>
    <w:rsid w:val="009014AC"/>
    <w:rsid w:val="009017F5"/>
    <w:rsid w:val="00901856"/>
    <w:rsid w:val="009019C2"/>
    <w:rsid w:val="009022A7"/>
    <w:rsid w:val="009026F8"/>
    <w:rsid w:val="00902E05"/>
    <w:rsid w:val="00904F98"/>
    <w:rsid w:val="00905C98"/>
    <w:rsid w:val="009109B9"/>
    <w:rsid w:val="009139B6"/>
    <w:rsid w:val="0091431D"/>
    <w:rsid w:val="009143F8"/>
    <w:rsid w:val="00915E54"/>
    <w:rsid w:val="009160EF"/>
    <w:rsid w:val="00916308"/>
    <w:rsid w:val="009167A9"/>
    <w:rsid w:val="00916A16"/>
    <w:rsid w:val="00917B52"/>
    <w:rsid w:val="009213D2"/>
    <w:rsid w:val="00921662"/>
    <w:rsid w:val="00921DF2"/>
    <w:rsid w:val="00923001"/>
    <w:rsid w:val="009230BF"/>
    <w:rsid w:val="009243CA"/>
    <w:rsid w:val="00924A0A"/>
    <w:rsid w:val="00925348"/>
    <w:rsid w:val="00926370"/>
    <w:rsid w:val="00926A87"/>
    <w:rsid w:val="00926E9B"/>
    <w:rsid w:val="0092771E"/>
    <w:rsid w:val="00927B42"/>
    <w:rsid w:val="00930D17"/>
    <w:rsid w:val="0093178D"/>
    <w:rsid w:val="00931A40"/>
    <w:rsid w:val="00932834"/>
    <w:rsid w:val="009331A3"/>
    <w:rsid w:val="00933339"/>
    <w:rsid w:val="00933C49"/>
    <w:rsid w:val="00935535"/>
    <w:rsid w:val="00935563"/>
    <w:rsid w:val="00941457"/>
    <w:rsid w:val="00942F9C"/>
    <w:rsid w:val="009435CB"/>
    <w:rsid w:val="00943D38"/>
    <w:rsid w:val="009445D3"/>
    <w:rsid w:val="00945903"/>
    <w:rsid w:val="009459EF"/>
    <w:rsid w:val="00945B48"/>
    <w:rsid w:val="00946533"/>
    <w:rsid w:val="00947867"/>
    <w:rsid w:val="00947D4E"/>
    <w:rsid w:val="00947DB8"/>
    <w:rsid w:val="00950882"/>
    <w:rsid w:val="00950DD2"/>
    <w:rsid w:val="00950E2B"/>
    <w:rsid w:val="00953742"/>
    <w:rsid w:val="00953815"/>
    <w:rsid w:val="0095507D"/>
    <w:rsid w:val="00956DF7"/>
    <w:rsid w:val="00957C87"/>
    <w:rsid w:val="0096303B"/>
    <w:rsid w:val="009637C8"/>
    <w:rsid w:val="0096649C"/>
    <w:rsid w:val="00966DEA"/>
    <w:rsid w:val="00967A95"/>
    <w:rsid w:val="00967F46"/>
    <w:rsid w:val="00971CED"/>
    <w:rsid w:val="00972540"/>
    <w:rsid w:val="00972751"/>
    <w:rsid w:val="00972F74"/>
    <w:rsid w:val="00973D25"/>
    <w:rsid w:val="00974369"/>
    <w:rsid w:val="00977194"/>
    <w:rsid w:val="00977B5B"/>
    <w:rsid w:val="00981F31"/>
    <w:rsid w:val="009826E9"/>
    <w:rsid w:val="00983796"/>
    <w:rsid w:val="00984080"/>
    <w:rsid w:val="00984D9A"/>
    <w:rsid w:val="00986351"/>
    <w:rsid w:val="00986F07"/>
    <w:rsid w:val="00991B74"/>
    <w:rsid w:val="00992B33"/>
    <w:rsid w:val="009943C4"/>
    <w:rsid w:val="00994DD6"/>
    <w:rsid w:val="009965DE"/>
    <w:rsid w:val="00997E23"/>
    <w:rsid w:val="009A013D"/>
    <w:rsid w:val="009A04BC"/>
    <w:rsid w:val="009A12E8"/>
    <w:rsid w:val="009A22E3"/>
    <w:rsid w:val="009A2D75"/>
    <w:rsid w:val="009A3F7B"/>
    <w:rsid w:val="009A41A3"/>
    <w:rsid w:val="009A4FCE"/>
    <w:rsid w:val="009A77C3"/>
    <w:rsid w:val="009A7EB3"/>
    <w:rsid w:val="009B247D"/>
    <w:rsid w:val="009B2D11"/>
    <w:rsid w:val="009B4C65"/>
    <w:rsid w:val="009B5A79"/>
    <w:rsid w:val="009B5E65"/>
    <w:rsid w:val="009B5E97"/>
    <w:rsid w:val="009B6810"/>
    <w:rsid w:val="009B68D7"/>
    <w:rsid w:val="009B6E58"/>
    <w:rsid w:val="009B7857"/>
    <w:rsid w:val="009C00B8"/>
    <w:rsid w:val="009C13C8"/>
    <w:rsid w:val="009C1B38"/>
    <w:rsid w:val="009C26C5"/>
    <w:rsid w:val="009C50C2"/>
    <w:rsid w:val="009C5221"/>
    <w:rsid w:val="009C5589"/>
    <w:rsid w:val="009C55A4"/>
    <w:rsid w:val="009C5CDE"/>
    <w:rsid w:val="009C5DC0"/>
    <w:rsid w:val="009C6C1E"/>
    <w:rsid w:val="009C7649"/>
    <w:rsid w:val="009D078A"/>
    <w:rsid w:val="009D1794"/>
    <w:rsid w:val="009D2625"/>
    <w:rsid w:val="009D336A"/>
    <w:rsid w:val="009D4464"/>
    <w:rsid w:val="009D668B"/>
    <w:rsid w:val="009D6E2F"/>
    <w:rsid w:val="009D770C"/>
    <w:rsid w:val="009D7CD7"/>
    <w:rsid w:val="009E0252"/>
    <w:rsid w:val="009E069F"/>
    <w:rsid w:val="009E14B1"/>
    <w:rsid w:val="009E2B08"/>
    <w:rsid w:val="009E39C6"/>
    <w:rsid w:val="009E4DCC"/>
    <w:rsid w:val="009E51C9"/>
    <w:rsid w:val="009E5CB1"/>
    <w:rsid w:val="009E5EC3"/>
    <w:rsid w:val="009E5F47"/>
    <w:rsid w:val="009E66FA"/>
    <w:rsid w:val="009F044F"/>
    <w:rsid w:val="009F1393"/>
    <w:rsid w:val="009F14B4"/>
    <w:rsid w:val="009F15D0"/>
    <w:rsid w:val="009F15EA"/>
    <w:rsid w:val="009F263D"/>
    <w:rsid w:val="009F31BC"/>
    <w:rsid w:val="009F3E58"/>
    <w:rsid w:val="009F46B0"/>
    <w:rsid w:val="009F4B8C"/>
    <w:rsid w:val="009F5347"/>
    <w:rsid w:val="009F59B4"/>
    <w:rsid w:val="009F664E"/>
    <w:rsid w:val="009F680D"/>
    <w:rsid w:val="009F6AC9"/>
    <w:rsid w:val="009F7089"/>
    <w:rsid w:val="009F7C29"/>
    <w:rsid w:val="009F7F7D"/>
    <w:rsid w:val="00A007CC"/>
    <w:rsid w:val="00A010F9"/>
    <w:rsid w:val="00A01E80"/>
    <w:rsid w:val="00A0254D"/>
    <w:rsid w:val="00A04998"/>
    <w:rsid w:val="00A052BC"/>
    <w:rsid w:val="00A055A8"/>
    <w:rsid w:val="00A05E69"/>
    <w:rsid w:val="00A067B1"/>
    <w:rsid w:val="00A06FCF"/>
    <w:rsid w:val="00A105B9"/>
    <w:rsid w:val="00A10715"/>
    <w:rsid w:val="00A113FE"/>
    <w:rsid w:val="00A12644"/>
    <w:rsid w:val="00A1274C"/>
    <w:rsid w:val="00A13689"/>
    <w:rsid w:val="00A13E7A"/>
    <w:rsid w:val="00A141EF"/>
    <w:rsid w:val="00A14578"/>
    <w:rsid w:val="00A1555F"/>
    <w:rsid w:val="00A206C8"/>
    <w:rsid w:val="00A20E05"/>
    <w:rsid w:val="00A210BE"/>
    <w:rsid w:val="00A22104"/>
    <w:rsid w:val="00A22165"/>
    <w:rsid w:val="00A223E4"/>
    <w:rsid w:val="00A225A0"/>
    <w:rsid w:val="00A226F7"/>
    <w:rsid w:val="00A22E34"/>
    <w:rsid w:val="00A2355B"/>
    <w:rsid w:val="00A23B46"/>
    <w:rsid w:val="00A24925"/>
    <w:rsid w:val="00A25545"/>
    <w:rsid w:val="00A27402"/>
    <w:rsid w:val="00A27457"/>
    <w:rsid w:val="00A27F80"/>
    <w:rsid w:val="00A30827"/>
    <w:rsid w:val="00A3084D"/>
    <w:rsid w:val="00A30D54"/>
    <w:rsid w:val="00A320B5"/>
    <w:rsid w:val="00A32C2B"/>
    <w:rsid w:val="00A34456"/>
    <w:rsid w:val="00A34DE0"/>
    <w:rsid w:val="00A35125"/>
    <w:rsid w:val="00A354CA"/>
    <w:rsid w:val="00A355E0"/>
    <w:rsid w:val="00A35A2A"/>
    <w:rsid w:val="00A360F8"/>
    <w:rsid w:val="00A3628E"/>
    <w:rsid w:val="00A368AD"/>
    <w:rsid w:val="00A36E36"/>
    <w:rsid w:val="00A37D49"/>
    <w:rsid w:val="00A4016E"/>
    <w:rsid w:val="00A4093E"/>
    <w:rsid w:val="00A41DFB"/>
    <w:rsid w:val="00A41F8F"/>
    <w:rsid w:val="00A42C8A"/>
    <w:rsid w:val="00A42D32"/>
    <w:rsid w:val="00A42F0D"/>
    <w:rsid w:val="00A431F6"/>
    <w:rsid w:val="00A43B9A"/>
    <w:rsid w:val="00A4408A"/>
    <w:rsid w:val="00A45827"/>
    <w:rsid w:val="00A45CCA"/>
    <w:rsid w:val="00A45E09"/>
    <w:rsid w:val="00A468F4"/>
    <w:rsid w:val="00A47488"/>
    <w:rsid w:val="00A475EC"/>
    <w:rsid w:val="00A47BBD"/>
    <w:rsid w:val="00A50A7A"/>
    <w:rsid w:val="00A50F3C"/>
    <w:rsid w:val="00A510B8"/>
    <w:rsid w:val="00A514B0"/>
    <w:rsid w:val="00A52448"/>
    <w:rsid w:val="00A52CA2"/>
    <w:rsid w:val="00A53933"/>
    <w:rsid w:val="00A53BD0"/>
    <w:rsid w:val="00A53DED"/>
    <w:rsid w:val="00A54015"/>
    <w:rsid w:val="00A5437D"/>
    <w:rsid w:val="00A548DA"/>
    <w:rsid w:val="00A552BE"/>
    <w:rsid w:val="00A55AF0"/>
    <w:rsid w:val="00A55B83"/>
    <w:rsid w:val="00A55F7A"/>
    <w:rsid w:val="00A564DC"/>
    <w:rsid w:val="00A57019"/>
    <w:rsid w:val="00A6011B"/>
    <w:rsid w:val="00A6049E"/>
    <w:rsid w:val="00A66273"/>
    <w:rsid w:val="00A708BE"/>
    <w:rsid w:val="00A70BF4"/>
    <w:rsid w:val="00A721AA"/>
    <w:rsid w:val="00A72517"/>
    <w:rsid w:val="00A743F4"/>
    <w:rsid w:val="00A744D6"/>
    <w:rsid w:val="00A745BC"/>
    <w:rsid w:val="00A7526A"/>
    <w:rsid w:val="00A76340"/>
    <w:rsid w:val="00A77D0A"/>
    <w:rsid w:val="00A800DA"/>
    <w:rsid w:val="00A80B84"/>
    <w:rsid w:val="00A82937"/>
    <w:rsid w:val="00A83FB7"/>
    <w:rsid w:val="00A84587"/>
    <w:rsid w:val="00A849BC"/>
    <w:rsid w:val="00A84E07"/>
    <w:rsid w:val="00A85108"/>
    <w:rsid w:val="00A859F8"/>
    <w:rsid w:val="00A867D9"/>
    <w:rsid w:val="00A871B4"/>
    <w:rsid w:val="00A876B8"/>
    <w:rsid w:val="00A87D31"/>
    <w:rsid w:val="00A87DDA"/>
    <w:rsid w:val="00A90816"/>
    <w:rsid w:val="00A9081C"/>
    <w:rsid w:val="00A913D2"/>
    <w:rsid w:val="00A91640"/>
    <w:rsid w:val="00A937AF"/>
    <w:rsid w:val="00A94053"/>
    <w:rsid w:val="00A9479A"/>
    <w:rsid w:val="00A955B9"/>
    <w:rsid w:val="00A95D89"/>
    <w:rsid w:val="00A96892"/>
    <w:rsid w:val="00AA191C"/>
    <w:rsid w:val="00AA235D"/>
    <w:rsid w:val="00AA6085"/>
    <w:rsid w:val="00AA7541"/>
    <w:rsid w:val="00AA79AF"/>
    <w:rsid w:val="00AB08BF"/>
    <w:rsid w:val="00AB0918"/>
    <w:rsid w:val="00AB09EF"/>
    <w:rsid w:val="00AB185B"/>
    <w:rsid w:val="00AB283C"/>
    <w:rsid w:val="00AB2EC3"/>
    <w:rsid w:val="00AB43F4"/>
    <w:rsid w:val="00AB4E12"/>
    <w:rsid w:val="00AB5B73"/>
    <w:rsid w:val="00AC0B84"/>
    <w:rsid w:val="00AC2CEA"/>
    <w:rsid w:val="00AC3B1F"/>
    <w:rsid w:val="00AC3BA0"/>
    <w:rsid w:val="00AC3C7F"/>
    <w:rsid w:val="00AC3FAB"/>
    <w:rsid w:val="00AC5372"/>
    <w:rsid w:val="00AC67D5"/>
    <w:rsid w:val="00AC723C"/>
    <w:rsid w:val="00AD0D9F"/>
    <w:rsid w:val="00AD14CF"/>
    <w:rsid w:val="00AD1924"/>
    <w:rsid w:val="00AD208F"/>
    <w:rsid w:val="00AD2867"/>
    <w:rsid w:val="00AD33E4"/>
    <w:rsid w:val="00AD4029"/>
    <w:rsid w:val="00AD45B0"/>
    <w:rsid w:val="00AD4DB5"/>
    <w:rsid w:val="00AD4EF4"/>
    <w:rsid w:val="00AD51DB"/>
    <w:rsid w:val="00AD58CC"/>
    <w:rsid w:val="00AD6381"/>
    <w:rsid w:val="00AE1232"/>
    <w:rsid w:val="00AE1638"/>
    <w:rsid w:val="00AE1A9A"/>
    <w:rsid w:val="00AE1D5A"/>
    <w:rsid w:val="00AE24F9"/>
    <w:rsid w:val="00AE3F8F"/>
    <w:rsid w:val="00AE5904"/>
    <w:rsid w:val="00AE6C39"/>
    <w:rsid w:val="00AE6FCB"/>
    <w:rsid w:val="00AF046E"/>
    <w:rsid w:val="00AF1A46"/>
    <w:rsid w:val="00AF2399"/>
    <w:rsid w:val="00AF23AA"/>
    <w:rsid w:val="00AF2FA4"/>
    <w:rsid w:val="00AF314E"/>
    <w:rsid w:val="00AF4333"/>
    <w:rsid w:val="00AF43CB"/>
    <w:rsid w:val="00AF466D"/>
    <w:rsid w:val="00AF5419"/>
    <w:rsid w:val="00AF6227"/>
    <w:rsid w:val="00AF62E4"/>
    <w:rsid w:val="00AF6A85"/>
    <w:rsid w:val="00AF6D27"/>
    <w:rsid w:val="00AF6DCB"/>
    <w:rsid w:val="00AF71C7"/>
    <w:rsid w:val="00AF7504"/>
    <w:rsid w:val="00AF7BC8"/>
    <w:rsid w:val="00B00223"/>
    <w:rsid w:val="00B00923"/>
    <w:rsid w:val="00B01D87"/>
    <w:rsid w:val="00B02224"/>
    <w:rsid w:val="00B022CF"/>
    <w:rsid w:val="00B04B6E"/>
    <w:rsid w:val="00B05406"/>
    <w:rsid w:val="00B06E39"/>
    <w:rsid w:val="00B10544"/>
    <w:rsid w:val="00B10E24"/>
    <w:rsid w:val="00B1297D"/>
    <w:rsid w:val="00B12C7D"/>
    <w:rsid w:val="00B13D24"/>
    <w:rsid w:val="00B13E02"/>
    <w:rsid w:val="00B141E9"/>
    <w:rsid w:val="00B1432F"/>
    <w:rsid w:val="00B1513A"/>
    <w:rsid w:val="00B152C0"/>
    <w:rsid w:val="00B155F4"/>
    <w:rsid w:val="00B16920"/>
    <w:rsid w:val="00B21A6F"/>
    <w:rsid w:val="00B22385"/>
    <w:rsid w:val="00B22D60"/>
    <w:rsid w:val="00B23066"/>
    <w:rsid w:val="00B2382D"/>
    <w:rsid w:val="00B23A64"/>
    <w:rsid w:val="00B26236"/>
    <w:rsid w:val="00B26988"/>
    <w:rsid w:val="00B26CA2"/>
    <w:rsid w:val="00B27FC8"/>
    <w:rsid w:val="00B302F5"/>
    <w:rsid w:val="00B31106"/>
    <w:rsid w:val="00B314F2"/>
    <w:rsid w:val="00B315A1"/>
    <w:rsid w:val="00B315B8"/>
    <w:rsid w:val="00B32A0B"/>
    <w:rsid w:val="00B32C3D"/>
    <w:rsid w:val="00B33397"/>
    <w:rsid w:val="00B334E8"/>
    <w:rsid w:val="00B349CB"/>
    <w:rsid w:val="00B40180"/>
    <w:rsid w:val="00B4132B"/>
    <w:rsid w:val="00B41703"/>
    <w:rsid w:val="00B42D44"/>
    <w:rsid w:val="00B42ECA"/>
    <w:rsid w:val="00B42F6D"/>
    <w:rsid w:val="00B432F7"/>
    <w:rsid w:val="00B43580"/>
    <w:rsid w:val="00B45419"/>
    <w:rsid w:val="00B45E71"/>
    <w:rsid w:val="00B4664E"/>
    <w:rsid w:val="00B47F61"/>
    <w:rsid w:val="00B50257"/>
    <w:rsid w:val="00B51D97"/>
    <w:rsid w:val="00B528DD"/>
    <w:rsid w:val="00B52A21"/>
    <w:rsid w:val="00B53036"/>
    <w:rsid w:val="00B535CE"/>
    <w:rsid w:val="00B6282E"/>
    <w:rsid w:val="00B6446C"/>
    <w:rsid w:val="00B64C6E"/>
    <w:rsid w:val="00B64F10"/>
    <w:rsid w:val="00B6510E"/>
    <w:rsid w:val="00B70AB7"/>
    <w:rsid w:val="00B70EE4"/>
    <w:rsid w:val="00B70EFF"/>
    <w:rsid w:val="00B710B8"/>
    <w:rsid w:val="00B71858"/>
    <w:rsid w:val="00B72D5E"/>
    <w:rsid w:val="00B75236"/>
    <w:rsid w:val="00B76772"/>
    <w:rsid w:val="00B76CA1"/>
    <w:rsid w:val="00B77AB6"/>
    <w:rsid w:val="00B80864"/>
    <w:rsid w:val="00B80D41"/>
    <w:rsid w:val="00B8136A"/>
    <w:rsid w:val="00B813C9"/>
    <w:rsid w:val="00B81B29"/>
    <w:rsid w:val="00B8262E"/>
    <w:rsid w:val="00B84309"/>
    <w:rsid w:val="00B84EF7"/>
    <w:rsid w:val="00B86609"/>
    <w:rsid w:val="00B8753B"/>
    <w:rsid w:val="00B90181"/>
    <w:rsid w:val="00B91911"/>
    <w:rsid w:val="00B92496"/>
    <w:rsid w:val="00B9272A"/>
    <w:rsid w:val="00B92AC3"/>
    <w:rsid w:val="00B92FC4"/>
    <w:rsid w:val="00B9330A"/>
    <w:rsid w:val="00B9400F"/>
    <w:rsid w:val="00B943B1"/>
    <w:rsid w:val="00B94CD0"/>
    <w:rsid w:val="00B953B9"/>
    <w:rsid w:val="00B9674F"/>
    <w:rsid w:val="00B9702F"/>
    <w:rsid w:val="00B97919"/>
    <w:rsid w:val="00BA0301"/>
    <w:rsid w:val="00BA0FC2"/>
    <w:rsid w:val="00BA13D4"/>
    <w:rsid w:val="00BA192E"/>
    <w:rsid w:val="00BA3BBC"/>
    <w:rsid w:val="00BA5197"/>
    <w:rsid w:val="00BA5E7F"/>
    <w:rsid w:val="00BA7618"/>
    <w:rsid w:val="00BB08EB"/>
    <w:rsid w:val="00BB28CC"/>
    <w:rsid w:val="00BB5A9C"/>
    <w:rsid w:val="00BB5AE1"/>
    <w:rsid w:val="00BB62E4"/>
    <w:rsid w:val="00BB7A01"/>
    <w:rsid w:val="00BC0158"/>
    <w:rsid w:val="00BC1ABE"/>
    <w:rsid w:val="00BC1EA2"/>
    <w:rsid w:val="00BC2634"/>
    <w:rsid w:val="00BC3286"/>
    <w:rsid w:val="00BC44C0"/>
    <w:rsid w:val="00BC4812"/>
    <w:rsid w:val="00BC4D74"/>
    <w:rsid w:val="00BC4FB4"/>
    <w:rsid w:val="00BC5E8A"/>
    <w:rsid w:val="00BC69DE"/>
    <w:rsid w:val="00BD044A"/>
    <w:rsid w:val="00BD12FC"/>
    <w:rsid w:val="00BD3966"/>
    <w:rsid w:val="00BD472A"/>
    <w:rsid w:val="00BD4E44"/>
    <w:rsid w:val="00BD5613"/>
    <w:rsid w:val="00BD5CB8"/>
    <w:rsid w:val="00BD6090"/>
    <w:rsid w:val="00BD72B7"/>
    <w:rsid w:val="00BE0006"/>
    <w:rsid w:val="00BE0EC8"/>
    <w:rsid w:val="00BE11DE"/>
    <w:rsid w:val="00BE14D4"/>
    <w:rsid w:val="00BE186D"/>
    <w:rsid w:val="00BE1E99"/>
    <w:rsid w:val="00BE3181"/>
    <w:rsid w:val="00BE33C6"/>
    <w:rsid w:val="00BE5B42"/>
    <w:rsid w:val="00BE601B"/>
    <w:rsid w:val="00BE6111"/>
    <w:rsid w:val="00BF42FA"/>
    <w:rsid w:val="00BF6630"/>
    <w:rsid w:val="00C00B70"/>
    <w:rsid w:val="00C013FB"/>
    <w:rsid w:val="00C02231"/>
    <w:rsid w:val="00C03199"/>
    <w:rsid w:val="00C03B1C"/>
    <w:rsid w:val="00C04D1C"/>
    <w:rsid w:val="00C05587"/>
    <w:rsid w:val="00C05A91"/>
    <w:rsid w:val="00C063FD"/>
    <w:rsid w:val="00C066C5"/>
    <w:rsid w:val="00C06D89"/>
    <w:rsid w:val="00C10514"/>
    <w:rsid w:val="00C1128E"/>
    <w:rsid w:val="00C11B06"/>
    <w:rsid w:val="00C1393B"/>
    <w:rsid w:val="00C14FAC"/>
    <w:rsid w:val="00C1594B"/>
    <w:rsid w:val="00C16F00"/>
    <w:rsid w:val="00C173A5"/>
    <w:rsid w:val="00C175AE"/>
    <w:rsid w:val="00C17C54"/>
    <w:rsid w:val="00C20446"/>
    <w:rsid w:val="00C206F0"/>
    <w:rsid w:val="00C209D7"/>
    <w:rsid w:val="00C20EB5"/>
    <w:rsid w:val="00C21403"/>
    <w:rsid w:val="00C2197B"/>
    <w:rsid w:val="00C22AB0"/>
    <w:rsid w:val="00C23947"/>
    <w:rsid w:val="00C24527"/>
    <w:rsid w:val="00C250E5"/>
    <w:rsid w:val="00C2597D"/>
    <w:rsid w:val="00C25F1D"/>
    <w:rsid w:val="00C25FE5"/>
    <w:rsid w:val="00C30084"/>
    <w:rsid w:val="00C30BF4"/>
    <w:rsid w:val="00C31D31"/>
    <w:rsid w:val="00C320C6"/>
    <w:rsid w:val="00C326C8"/>
    <w:rsid w:val="00C339A0"/>
    <w:rsid w:val="00C34580"/>
    <w:rsid w:val="00C3480B"/>
    <w:rsid w:val="00C3722D"/>
    <w:rsid w:val="00C37FBC"/>
    <w:rsid w:val="00C4001F"/>
    <w:rsid w:val="00C42B1B"/>
    <w:rsid w:val="00C43384"/>
    <w:rsid w:val="00C4372F"/>
    <w:rsid w:val="00C43ABB"/>
    <w:rsid w:val="00C451C7"/>
    <w:rsid w:val="00C475B9"/>
    <w:rsid w:val="00C47A99"/>
    <w:rsid w:val="00C5037A"/>
    <w:rsid w:val="00C517C5"/>
    <w:rsid w:val="00C51E20"/>
    <w:rsid w:val="00C51FE4"/>
    <w:rsid w:val="00C526DB"/>
    <w:rsid w:val="00C527F5"/>
    <w:rsid w:val="00C528B5"/>
    <w:rsid w:val="00C52A06"/>
    <w:rsid w:val="00C535F0"/>
    <w:rsid w:val="00C537CC"/>
    <w:rsid w:val="00C57902"/>
    <w:rsid w:val="00C57B5E"/>
    <w:rsid w:val="00C60E8B"/>
    <w:rsid w:val="00C638F0"/>
    <w:rsid w:val="00C639F6"/>
    <w:rsid w:val="00C64C34"/>
    <w:rsid w:val="00C66572"/>
    <w:rsid w:val="00C6719D"/>
    <w:rsid w:val="00C6736E"/>
    <w:rsid w:val="00C7044C"/>
    <w:rsid w:val="00C7074D"/>
    <w:rsid w:val="00C70A46"/>
    <w:rsid w:val="00C7131A"/>
    <w:rsid w:val="00C71A14"/>
    <w:rsid w:val="00C72459"/>
    <w:rsid w:val="00C733FB"/>
    <w:rsid w:val="00C7513E"/>
    <w:rsid w:val="00C75313"/>
    <w:rsid w:val="00C76173"/>
    <w:rsid w:val="00C766B6"/>
    <w:rsid w:val="00C76F30"/>
    <w:rsid w:val="00C828EE"/>
    <w:rsid w:val="00C831D1"/>
    <w:rsid w:val="00C84258"/>
    <w:rsid w:val="00C84410"/>
    <w:rsid w:val="00C846C7"/>
    <w:rsid w:val="00C8483F"/>
    <w:rsid w:val="00C84E31"/>
    <w:rsid w:val="00C8581F"/>
    <w:rsid w:val="00C8702E"/>
    <w:rsid w:val="00C8769D"/>
    <w:rsid w:val="00C908F6"/>
    <w:rsid w:val="00C90E0F"/>
    <w:rsid w:val="00C9213F"/>
    <w:rsid w:val="00C92485"/>
    <w:rsid w:val="00C9334D"/>
    <w:rsid w:val="00C93737"/>
    <w:rsid w:val="00C94310"/>
    <w:rsid w:val="00C95BCC"/>
    <w:rsid w:val="00C961F8"/>
    <w:rsid w:val="00C972D5"/>
    <w:rsid w:val="00CA01C7"/>
    <w:rsid w:val="00CA16B7"/>
    <w:rsid w:val="00CA30F3"/>
    <w:rsid w:val="00CA364C"/>
    <w:rsid w:val="00CA3BFB"/>
    <w:rsid w:val="00CA64BD"/>
    <w:rsid w:val="00CA6819"/>
    <w:rsid w:val="00CB0F4C"/>
    <w:rsid w:val="00CB1209"/>
    <w:rsid w:val="00CB166B"/>
    <w:rsid w:val="00CB1A80"/>
    <w:rsid w:val="00CB2675"/>
    <w:rsid w:val="00CB2C05"/>
    <w:rsid w:val="00CB3169"/>
    <w:rsid w:val="00CB39BA"/>
    <w:rsid w:val="00CB3B5F"/>
    <w:rsid w:val="00CB3F2E"/>
    <w:rsid w:val="00CB7626"/>
    <w:rsid w:val="00CB799D"/>
    <w:rsid w:val="00CC089C"/>
    <w:rsid w:val="00CC0C11"/>
    <w:rsid w:val="00CC0C30"/>
    <w:rsid w:val="00CC1BE8"/>
    <w:rsid w:val="00CC2DF7"/>
    <w:rsid w:val="00CC33DF"/>
    <w:rsid w:val="00CC3A32"/>
    <w:rsid w:val="00CC50FB"/>
    <w:rsid w:val="00CD09E2"/>
    <w:rsid w:val="00CD0DD3"/>
    <w:rsid w:val="00CD243A"/>
    <w:rsid w:val="00CD28C5"/>
    <w:rsid w:val="00CD3AC8"/>
    <w:rsid w:val="00CD4C6D"/>
    <w:rsid w:val="00CD6238"/>
    <w:rsid w:val="00CD6415"/>
    <w:rsid w:val="00CD7AE9"/>
    <w:rsid w:val="00CE142D"/>
    <w:rsid w:val="00CE3246"/>
    <w:rsid w:val="00CE36D0"/>
    <w:rsid w:val="00CE3BB3"/>
    <w:rsid w:val="00CE4BC7"/>
    <w:rsid w:val="00CE5A5B"/>
    <w:rsid w:val="00CE61E3"/>
    <w:rsid w:val="00CE6284"/>
    <w:rsid w:val="00CE78F4"/>
    <w:rsid w:val="00CF0F93"/>
    <w:rsid w:val="00CF10B3"/>
    <w:rsid w:val="00CF117F"/>
    <w:rsid w:val="00CF1276"/>
    <w:rsid w:val="00CF130C"/>
    <w:rsid w:val="00CF2703"/>
    <w:rsid w:val="00CF2894"/>
    <w:rsid w:val="00CF2AEF"/>
    <w:rsid w:val="00CF3DCC"/>
    <w:rsid w:val="00CF5639"/>
    <w:rsid w:val="00CF660F"/>
    <w:rsid w:val="00CF6621"/>
    <w:rsid w:val="00CF7135"/>
    <w:rsid w:val="00D000D5"/>
    <w:rsid w:val="00D00686"/>
    <w:rsid w:val="00D0102D"/>
    <w:rsid w:val="00D0129F"/>
    <w:rsid w:val="00D01978"/>
    <w:rsid w:val="00D0236B"/>
    <w:rsid w:val="00D02466"/>
    <w:rsid w:val="00D02843"/>
    <w:rsid w:val="00D02D8D"/>
    <w:rsid w:val="00D0312C"/>
    <w:rsid w:val="00D03C31"/>
    <w:rsid w:val="00D04476"/>
    <w:rsid w:val="00D0458A"/>
    <w:rsid w:val="00D04833"/>
    <w:rsid w:val="00D04DB7"/>
    <w:rsid w:val="00D05CBA"/>
    <w:rsid w:val="00D0646B"/>
    <w:rsid w:val="00D06EA5"/>
    <w:rsid w:val="00D06EC6"/>
    <w:rsid w:val="00D1208E"/>
    <w:rsid w:val="00D12ADD"/>
    <w:rsid w:val="00D14586"/>
    <w:rsid w:val="00D1621D"/>
    <w:rsid w:val="00D1625C"/>
    <w:rsid w:val="00D169DD"/>
    <w:rsid w:val="00D173AE"/>
    <w:rsid w:val="00D17AF4"/>
    <w:rsid w:val="00D20347"/>
    <w:rsid w:val="00D205E6"/>
    <w:rsid w:val="00D20EE7"/>
    <w:rsid w:val="00D21BEC"/>
    <w:rsid w:val="00D238EE"/>
    <w:rsid w:val="00D252BD"/>
    <w:rsid w:val="00D26D20"/>
    <w:rsid w:val="00D27077"/>
    <w:rsid w:val="00D270A6"/>
    <w:rsid w:val="00D302B8"/>
    <w:rsid w:val="00D30369"/>
    <w:rsid w:val="00D306A5"/>
    <w:rsid w:val="00D31D34"/>
    <w:rsid w:val="00D325AA"/>
    <w:rsid w:val="00D33922"/>
    <w:rsid w:val="00D33DB2"/>
    <w:rsid w:val="00D346DE"/>
    <w:rsid w:val="00D34CCB"/>
    <w:rsid w:val="00D357BF"/>
    <w:rsid w:val="00D35822"/>
    <w:rsid w:val="00D375C8"/>
    <w:rsid w:val="00D37AF2"/>
    <w:rsid w:val="00D4026B"/>
    <w:rsid w:val="00D40795"/>
    <w:rsid w:val="00D40797"/>
    <w:rsid w:val="00D40AAE"/>
    <w:rsid w:val="00D40EA2"/>
    <w:rsid w:val="00D410C6"/>
    <w:rsid w:val="00D4448D"/>
    <w:rsid w:val="00D44786"/>
    <w:rsid w:val="00D44C08"/>
    <w:rsid w:val="00D44D95"/>
    <w:rsid w:val="00D44F82"/>
    <w:rsid w:val="00D44FD8"/>
    <w:rsid w:val="00D47C9D"/>
    <w:rsid w:val="00D52326"/>
    <w:rsid w:val="00D5250B"/>
    <w:rsid w:val="00D55363"/>
    <w:rsid w:val="00D560BA"/>
    <w:rsid w:val="00D5628A"/>
    <w:rsid w:val="00D56B41"/>
    <w:rsid w:val="00D608D1"/>
    <w:rsid w:val="00D61D21"/>
    <w:rsid w:val="00D62137"/>
    <w:rsid w:val="00D62543"/>
    <w:rsid w:val="00D637E3"/>
    <w:rsid w:val="00D63DF7"/>
    <w:rsid w:val="00D64286"/>
    <w:rsid w:val="00D6452D"/>
    <w:rsid w:val="00D645A1"/>
    <w:rsid w:val="00D64E86"/>
    <w:rsid w:val="00D6540B"/>
    <w:rsid w:val="00D6559B"/>
    <w:rsid w:val="00D65BCC"/>
    <w:rsid w:val="00D67D24"/>
    <w:rsid w:val="00D67EEA"/>
    <w:rsid w:val="00D70476"/>
    <w:rsid w:val="00D729DC"/>
    <w:rsid w:val="00D72A4B"/>
    <w:rsid w:val="00D7318F"/>
    <w:rsid w:val="00D74066"/>
    <w:rsid w:val="00D74B2F"/>
    <w:rsid w:val="00D74DD3"/>
    <w:rsid w:val="00D751CB"/>
    <w:rsid w:val="00D75207"/>
    <w:rsid w:val="00D75955"/>
    <w:rsid w:val="00D769C8"/>
    <w:rsid w:val="00D76D4D"/>
    <w:rsid w:val="00D76FCE"/>
    <w:rsid w:val="00D7733F"/>
    <w:rsid w:val="00D77CF1"/>
    <w:rsid w:val="00D80F47"/>
    <w:rsid w:val="00D81B4F"/>
    <w:rsid w:val="00D8411A"/>
    <w:rsid w:val="00D84520"/>
    <w:rsid w:val="00D85620"/>
    <w:rsid w:val="00D86377"/>
    <w:rsid w:val="00D87120"/>
    <w:rsid w:val="00D901C1"/>
    <w:rsid w:val="00D905E5"/>
    <w:rsid w:val="00D90D89"/>
    <w:rsid w:val="00D915A0"/>
    <w:rsid w:val="00D91B9C"/>
    <w:rsid w:val="00D9280A"/>
    <w:rsid w:val="00D92A58"/>
    <w:rsid w:val="00D93708"/>
    <w:rsid w:val="00D94F3C"/>
    <w:rsid w:val="00D95C84"/>
    <w:rsid w:val="00D965B4"/>
    <w:rsid w:val="00D96A37"/>
    <w:rsid w:val="00D96C23"/>
    <w:rsid w:val="00D96E5D"/>
    <w:rsid w:val="00DA0558"/>
    <w:rsid w:val="00DA0B72"/>
    <w:rsid w:val="00DA0EA9"/>
    <w:rsid w:val="00DA4397"/>
    <w:rsid w:val="00DA51D8"/>
    <w:rsid w:val="00DA54B8"/>
    <w:rsid w:val="00DA5AB9"/>
    <w:rsid w:val="00DA5C00"/>
    <w:rsid w:val="00DB02AE"/>
    <w:rsid w:val="00DB15DD"/>
    <w:rsid w:val="00DB3F43"/>
    <w:rsid w:val="00DB48E0"/>
    <w:rsid w:val="00DB60F5"/>
    <w:rsid w:val="00DB673A"/>
    <w:rsid w:val="00DB750B"/>
    <w:rsid w:val="00DC06C3"/>
    <w:rsid w:val="00DC07A6"/>
    <w:rsid w:val="00DC0AA7"/>
    <w:rsid w:val="00DC10A8"/>
    <w:rsid w:val="00DC18DC"/>
    <w:rsid w:val="00DC264B"/>
    <w:rsid w:val="00DC2B0B"/>
    <w:rsid w:val="00DC3CCF"/>
    <w:rsid w:val="00DC45E2"/>
    <w:rsid w:val="00DC5012"/>
    <w:rsid w:val="00DC6507"/>
    <w:rsid w:val="00DC67B3"/>
    <w:rsid w:val="00DC72A2"/>
    <w:rsid w:val="00DD07A1"/>
    <w:rsid w:val="00DD08E0"/>
    <w:rsid w:val="00DD0A53"/>
    <w:rsid w:val="00DD16DA"/>
    <w:rsid w:val="00DD1C5B"/>
    <w:rsid w:val="00DD3864"/>
    <w:rsid w:val="00DD53B1"/>
    <w:rsid w:val="00DD57D9"/>
    <w:rsid w:val="00DD6FED"/>
    <w:rsid w:val="00DD7018"/>
    <w:rsid w:val="00DD77EA"/>
    <w:rsid w:val="00DE0637"/>
    <w:rsid w:val="00DE1CF0"/>
    <w:rsid w:val="00DE1E3F"/>
    <w:rsid w:val="00DE1FDF"/>
    <w:rsid w:val="00DE35AC"/>
    <w:rsid w:val="00DE4161"/>
    <w:rsid w:val="00DE4648"/>
    <w:rsid w:val="00DE4669"/>
    <w:rsid w:val="00DE4F73"/>
    <w:rsid w:val="00DE6CB8"/>
    <w:rsid w:val="00DF022A"/>
    <w:rsid w:val="00DF06F1"/>
    <w:rsid w:val="00DF31D6"/>
    <w:rsid w:val="00DF35F8"/>
    <w:rsid w:val="00DF36D7"/>
    <w:rsid w:val="00DF3855"/>
    <w:rsid w:val="00DF4A26"/>
    <w:rsid w:val="00DF5423"/>
    <w:rsid w:val="00DF5AAC"/>
    <w:rsid w:val="00DF61D6"/>
    <w:rsid w:val="00DF7128"/>
    <w:rsid w:val="00DF73C5"/>
    <w:rsid w:val="00DF7E0A"/>
    <w:rsid w:val="00E005E4"/>
    <w:rsid w:val="00E00A27"/>
    <w:rsid w:val="00E0123C"/>
    <w:rsid w:val="00E0167D"/>
    <w:rsid w:val="00E02600"/>
    <w:rsid w:val="00E02AF9"/>
    <w:rsid w:val="00E033E3"/>
    <w:rsid w:val="00E03BAC"/>
    <w:rsid w:val="00E03D81"/>
    <w:rsid w:val="00E03DBA"/>
    <w:rsid w:val="00E04FA5"/>
    <w:rsid w:val="00E05FCE"/>
    <w:rsid w:val="00E10101"/>
    <w:rsid w:val="00E108AC"/>
    <w:rsid w:val="00E1293F"/>
    <w:rsid w:val="00E13BFC"/>
    <w:rsid w:val="00E13FBD"/>
    <w:rsid w:val="00E14892"/>
    <w:rsid w:val="00E149C1"/>
    <w:rsid w:val="00E16AC6"/>
    <w:rsid w:val="00E16CC2"/>
    <w:rsid w:val="00E16F86"/>
    <w:rsid w:val="00E2031E"/>
    <w:rsid w:val="00E21D3D"/>
    <w:rsid w:val="00E2683E"/>
    <w:rsid w:val="00E26D83"/>
    <w:rsid w:val="00E309AC"/>
    <w:rsid w:val="00E31EA6"/>
    <w:rsid w:val="00E32234"/>
    <w:rsid w:val="00E3338D"/>
    <w:rsid w:val="00E33494"/>
    <w:rsid w:val="00E33DDA"/>
    <w:rsid w:val="00E347A4"/>
    <w:rsid w:val="00E353E8"/>
    <w:rsid w:val="00E364D2"/>
    <w:rsid w:val="00E402C9"/>
    <w:rsid w:val="00E40B57"/>
    <w:rsid w:val="00E43309"/>
    <w:rsid w:val="00E43383"/>
    <w:rsid w:val="00E439E0"/>
    <w:rsid w:val="00E44046"/>
    <w:rsid w:val="00E444FA"/>
    <w:rsid w:val="00E44816"/>
    <w:rsid w:val="00E45754"/>
    <w:rsid w:val="00E468F7"/>
    <w:rsid w:val="00E4732C"/>
    <w:rsid w:val="00E47FE0"/>
    <w:rsid w:val="00E512DE"/>
    <w:rsid w:val="00E51E3E"/>
    <w:rsid w:val="00E51E61"/>
    <w:rsid w:val="00E51FA0"/>
    <w:rsid w:val="00E53F76"/>
    <w:rsid w:val="00E54761"/>
    <w:rsid w:val="00E54BF6"/>
    <w:rsid w:val="00E562F7"/>
    <w:rsid w:val="00E57158"/>
    <w:rsid w:val="00E574C9"/>
    <w:rsid w:val="00E60ED6"/>
    <w:rsid w:val="00E6152C"/>
    <w:rsid w:val="00E61639"/>
    <w:rsid w:val="00E61B56"/>
    <w:rsid w:val="00E61EC1"/>
    <w:rsid w:val="00E6256C"/>
    <w:rsid w:val="00E63F9C"/>
    <w:rsid w:val="00E64620"/>
    <w:rsid w:val="00E64633"/>
    <w:rsid w:val="00E65379"/>
    <w:rsid w:val="00E65BF4"/>
    <w:rsid w:val="00E65DD3"/>
    <w:rsid w:val="00E704B9"/>
    <w:rsid w:val="00E717BC"/>
    <w:rsid w:val="00E7261E"/>
    <w:rsid w:val="00E73689"/>
    <w:rsid w:val="00E75D42"/>
    <w:rsid w:val="00E76FB6"/>
    <w:rsid w:val="00E770A4"/>
    <w:rsid w:val="00E80793"/>
    <w:rsid w:val="00E8136D"/>
    <w:rsid w:val="00E81A5F"/>
    <w:rsid w:val="00E83DAC"/>
    <w:rsid w:val="00E85157"/>
    <w:rsid w:val="00E85457"/>
    <w:rsid w:val="00E85F0A"/>
    <w:rsid w:val="00E86214"/>
    <w:rsid w:val="00E8760B"/>
    <w:rsid w:val="00E9162B"/>
    <w:rsid w:val="00E9193D"/>
    <w:rsid w:val="00E923CD"/>
    <w:rsid w:val="00E92612"/>
    <w:rsid w:val="00E92B2B"/>
    <w:rsid w:val="00E92B95"/>
    <w:rsid w:val="00E92F27"/>
    <w:rsid w:val="00E94A61"/>
    <w:rsid w:val="00E94E4D"/>
    <w:rsid w:val="00E953C2"/>
    <w:rsid w:val="00E95907"/>
    <w:rsid w:val="00E95B69"/>
    <w:rsid w:val="00E9698B"/>
    <w:rsid w:val="00E96B61"/>
    <w:rsid w:val="00E96B6C"/>
    <w:rsid w:val="00E96C34"/>
    <w:rsid w:val="00E978B4"/>
    <w:rsid w:val="00E97E84"/>
    <w:rsid w:val="00EA0633"/>
    <w:rsid w:val="00EA1776"/>
    <w:rsid w:val="00EA1A09"/>
    <w:rsid w:val="00EA1EF4"/>
    <w:rsid w:val="00EA1F7A"/>
    <w:rsid w:val="00EA4028"/>
    <w:rsid w:val="00EA4B61"/>
    <w:rsid w:val="00EA51E9"/>
    <w:rsid w:val="00EA5D67"/>
    <w:rsid w:val="00EB05A3"/>
    <w:rsid w:val="00EB1035"/>
    <w:rsid w:val="00EB30C6"/>
    <w:rsid w:val="00EB3731"/>
    <w:rsid w:val="00EB39C7"/>
    <w:rsid w:val="00EB3F4D"/>
    <w:rsid w:val="00EB4F39"/>
    <w:rsid w:val="00EB4FB2"/>
    <w:rsid w:val="00EB5882"/>
    <w:rsid w:val="00EB58CA"/>
    <w:rsid w:val="00EB5B5A"/>
    <w:rsid w:val="00EB6514"/>
    <w:rsid w:val="00EB75C9"/>
    <w:rsid w:val="00EB768C"/>
    <w:rsid w:val="00EC009E"/>
    <w:rsid w:val="00EC0539"/>
    <w:rsid w:val="00EC14E3"/>
    <w:rsid w:val="00EC152B"/>
    <w:rsid w:val="00EC1675"/>
    <w:rsid w:val="00EC3212"/>
    <w:rsid w:val="00EC385A"/>
    <w:rsid w:val="00EC388E"/>
    <w:rsid w:val="00EC3BC0"/>
    <w:rsid w:val="00EC69EC"/>
    <w:rsid w:val="00EC6BEA"/>
    <w:rsid w:val="00EC6FB3"/>
    <w:rsid w:val="00EC74D5"/>
    <w:rsid w:val="00EC76C9"/>
    <w:rsid w:val="00ED1C4D"/>
    <w:rsid w:val="00ED1D85"/>
    <w:rsid w:val="00ED2DB8"/>
    <w:rsid w:val="00ED2E90"/>
    <w:rsid w:val="00ED3D32"/>
    <w:rsid w:val="00ED5900"/>
    <w:rsid w:val="00ED59D9"/>
    <w:rsid w:val="00ED6402"/>
    <w:rsid w:val="00ED770D"/>
    <w:rsid w:val="00ED7AAC"/>
    <w:rsid w:val="00EE0C4A"/>
    <w:rsid w:val="00EE1E58"/>
    <w:rsid w:val="00EE2B3A"/>
    <w:rsid w:val="00EE5045"/>
    <w:rsid w:val="00EE6FCD"/>
    <w:rsid w:val="00EE78A5"/>
    <w:rsid w:val="00EE7E38"/>
    <w:rsid w:val="00EF1797"/>
    <w:rsid w:val="00EF1D2F"/>
    <w:rsid w:val="00EF36F2"/>
    <w:rsid w:val="00EF608B"/>
    <w:rsid w:val="00EF6466"/>
    <w:rsid w:val="00EF6E8C"/>
    <w:rsid w:val="00EF6F3E"/>
    <w:rsid w:val="00F00B8E"/>
    <w:rsid w:val="00F01140"/>
    <w:rsid w:val="00F02081"/>
    <w:rsid w:val="00F0424C"/>
    <w:rsid w:val="00F0553C"/>
    <w:rsid w:val="00F0644A"/>
    <w:rsid w:val="00F06CC6"/>
    <w:rsid w:val="00F104C0"/>
    <w:rsid w:val="00F10DD1"/>
    <w:rsid w:val="00F11535"/>
    <w:rsid w:val="00F11C8A"/>
    <w:rsid w:val="00F12C1E"/>
    <w:rsid w:val="00F12FF1"/>
    <w:rsid w:val="00F13E3D"/>
    <w:rsid w:val="00F1444A"/>
    <w:rsid w:val="00F14765"/>
    <w:rsid w:val="00F15DA3"/>
    <w:rsid w:val="00F160C3"/>
    <w:rsid w:val="00F16999"/>
    <w:rsid w:val="00F16FCA"/>
    <w:rsid w:val="00F17805"/>
    <w:rsid w:val="00F21254"/>
    <w:rsid w:val="00F21A19"/>
    <w:rsid w:val="00F2229F"/>
    <w:rsid w:val="00F236AA"/>
    <w:rsid w:val="00F23927"/>
    <w:rsid w:val="00F24624"/>
    <w:rsid w:val="00F24E58"/>
    <w:rsid w:val="00F26800"/>
    <w:rsid w:val="00F26940"/>
    <w:rsid w:val="00F27403"/>
    <w:rsid w:val="00F27609"/>
    <w:rsid w:val="00F27F27"/>
    <w:rsid w:val="00F30034"/>
    <w:rsid w:val="00F3038A"/>
    <w:rsid w:val="00F31CC5"/>
    <w:rsid w:val="00F322C0"/>
    <w:rsid w:val="00F32903"/>
    <w:rsid w:val="00F32D04"/>
    <w:rsid w:val="00F32D63"/>
    <w:rsid w:val="00F3342A"/>
    <w:rsid w:val="00F34103"/>
    <w:rsid w:val="00F3455C"/>
    <w:rsid w:val="00F354BF"/>
    <w:rsid w:val="00F35A8E"/>
    <w:rsid w:val="00F35C72"/>
    <w:rsid w:val="00F35CA3"/>
    <w:rsid w:val="00F368D2"/>
    <w:rsid w:val="00F3797F"/>
    <w:rsid w:val="00F4034B"/>
    <w:rsid w:val="00F4057C"/>
    <w:rsid w:val="00F40959"/>
    <w:rsid w:val="00F40AFE"/>
    <w:rsid w:val="00F40D8C"/>
    <w:rsid w:val="00F40DD3"/>
    <w:rsid w:val="00F41349"/>
    <w:rsid w:val="00F41A37"/>
    <w:rsid w:val="00F41DD6"/>
    <w:rsid w:val="00F41FF1"/>
    <w:rsid w:val="00F422EC"/>
    <w:rsid w:val="00F42439"/>
    <w:rsid w:val="00F42459"/>
    <w:rsid w:val="00F43E7C"/>
    <w:rsid w:val="00F44352"/>
    <w:rsid w:val="00F444F2"/>
    <w:rsid w:val="00F45CA0"/>
    <w:rsid w:val="00F45CA5"/>
    <w:rsid w:val="00F470F3"/>
    <w:rsid w:val="00F4760A"/>
    <w:rsid w:val="00F50C3C"/>
    <w:rsid w:val="00F5398C"/>
    <w:rsid w:val="00F53DF2"/>
    <w:rsid w:val="00F53F1A"/>
    <w:rsid w:val="00F53F7D"/>
    <w:rsid w:val="00F54699"/>
    <w:rsid w:val="00F54A73"/>
    <w:rsid w:val="00F54E73"/>
    <w:rsid w:val="00F550F7"/>
    <w:rsid w:val="00F55BDD"/>
    <w:rsid w:val="00F5623D"/>
    <w:rsid w:val="00F57D9A"/>
    <w:rsid w:val="00F60F2E"/>
    <w:rsid w:val="00F6132C"/>
    <w:rsid w:val="00F62450"/>
    <w:rsid w:val="00F628C7"/>
    <w:rsid w:val="00F62A50"/>
    <w:rsid w:val="00F63201"/>
    <w:rsid w:val="00F64276"/>
    <w:rsid w:val="00F64C76"/>
    <w:rsid w:val="00F65534"/>
    <w:rsid w:val="00F65CED"/>
    <w:rsid w:val="00F675FC"/>
    <w:rsid w:val="00F67AEF"/>
    <w:rsid w:val="00F707A2"/>
    <w:rsid w:val="00F7082B"/>
    <w:rsid w:val="00F71CC7"/>
    <w:rsid w:val="00F721E8"/>
    <w:rsid w:val="00F73125"/>
    <w:rsid w:val="00F739F0"/>
    <w:rsid w:val="00F749F2"/>
    <w:rsid w:val="00F75958"/>
    <w:rsid w:val="00F76ED2"/>
    <w:rsid w:val="00F807C2"/>
    <w:rsid w:val="00F80EB5"/>
    <w:rsid w:val="00F81228"/>
    <w:rsid w:val="00F825DE"/>
    <w:rsid w:val="00F83170"/>
    <w:rsid w:val="00F8438A"/>
    <w:rsid w:val="00F848D2"/>
    <w:rsid w:val="00F84C33"/>
    <w:rsid w:val="00F84CED"/>
    <w:rsid w:val="00F84E17"/>
    <w:rsid w:val="00F87A87"/>
    <w:rsid w:val="00F905DB"/>
    <w:rsid w:val="00F90DD9"/>
    <w:rsid w:val="00F9170F"/>
    <w:rsid w:val="00F9280A"/>
    <w:rsid w:val="00F92CDA"/>
    <w:rsid w:val="00F92DB9"/>
    <w:rsid w:val="00F936D1"/>
    <w:rsid w:val="00F936F4"/>
    <w:rsid w:val="00F93FC6"/>
    <w:rsid w:val="00F955BF"/>
    <w:rsid w:val="00F9583F"/>
    <w:rsid w:val="00F96577"/>
    <w:rsid w:val="00F974A4"/>
    <w:rsid w:val="00FA20B9"/>
    <w:rsid w:val="00FA2425"/>
    <w:rsid w:val="00FA30CB"/>
    <w:rsid w:val="00FA426E"/>
    <w:rsid w:val="00FA46CB"/>
    <w:rsid w:val="00FA5722"/>
    <w:rsid w:val="00FA691D"/>
    <w:rsid w:val="00FA7B1C"/>
    <w:rsid w:val="00FB1B4E"/>
    <w:rsid w:val="00FB1D0B"/>
    <w:rsid w:val="00FB21D9"/>
    <w:rsid w:val="00FB2B60"/>
    <w:rsid w:val="00FB39A2"/>
    <w:rsid w:val="00FB5CFE"/>
    <w:rsid w:val="00FB6CD9"/>
    <w:rsid w:val="00FB72A1"/>
    <w:rsid w:val="00FB78D4"/>
    <w:rsid w:val="00FC0CB9"/>
    <w:rsid w:val="00FC100C"/>
    <w:rsid w:val="00FC1410"/>
    <w:rsid w:val="00FC41D3"/>
    <w:rsid w:val="00FC44B9"/>
    <w:rsid w:val="00FC5539"/>
    <w:rsid w:val="00FD00E9"/>
    <w:rsid w:val="00FD0D9F"/>
    <w:rsid w:val="00FD11B0"/>
    <w:rsid w:val="00FD1AFF"/>
    <w:rsid w:val="00FD45DF"/>
    <w:rsid w:val="00FD546B"/>
    <w:rsid w:val="00FD5CC7"/>
    <w:rsid w:val="00FD7CD2"/>
    <w:rsid w:val="00FE05A1"/>
    <w:rsid w:val="00FE09CE"/>
    <w:rsid w:val="00FE1236"/>
    <w:rsid w:val="00FE17C2"/>
    <w:rsid w:val="00FE1A14"/>
    <w:rsid w:val="00FE5EAC"/>
    <w:rsid w:val="00FE620C"/>
    <w:rsid w:val="00FE6451"/>
    <w:rsid w:val="00FE7048"/>
    <w:rsid w:val="00FF08B1"/>
    <w:rsid w:val="00FF2298"/>
    <w:rsid w:val="00FF2400"/>
    <w:rsid w:val="00FF4BC8"/>
    <w:rsid w:val="00FF4E86"/>
    <w:rsid w:val="00FF546B"/>
    <w:rsid w:val="00FF554B"/>
    <w:rsid w:val="00FF6AB6"/>
    <w:rsid w:val="00FF6E7B"/>
    <w:rsid w:val="0655DFA6"/>
    <w:rsid w:val="07ED3555"/>
    <w:rsid w:val="08F3BF7B"/>
    <w:rsid w:val="093DF562"/>
    <w:rsid w:val="0AEC537C"/>
    <w:rsid w:val="0F2D7092"/>
    <w:rsid w:val="104D5D3C"/>
    <w:rsid w:val="11764CE2"/>
    <w:rsid w:val="15424C5D"/>
    <w:rsid w:val="1648C167"/>
    <w:rsid w:val="1785220C"/>
    <w:rsid w:val="1F7EAFA5"/>
    <w:rsid w:val="1FEE9516"/>
    <w:rsid w:val="2080DF7B"/>
    <w:rsid w:val="20E40D23"/>
    <w:rsid w:val="21799532"/>
    <w:rsid w:val="2201940D"/>
    <w:rsid w:val="226D46F4"/>
    <w:rsid w:val="22D8FD4D"/>
    <w:rsid w:val="292A5027"/>
    <w:rsid w:val="2A949A21"/>
    <w:rsid w:val="30CE1676"/>
    <w:rsid w:val="358C0286"/>
    <w:rsid w:val="370B978C"/>
    <w:rsid w:val="37786441"/>
    <w:rsid w:val="388A77D5"/>
    <w:rsid w:val="3BC87DDF"/>
    <w:rsid w:val="42AF5703"/>
    <w:rsid w:val="487C333E"/>
    <w:rsid w:val="48F7C8A9"/>
    <w:rsid w:val="4C8F23AC"/>
    <w:rsid w:val="50CF6E0B"/>
    <w:rsid w:val="5121D02A"/>
    <w:rsid w:val="520B5600"/>
    <w:rsid w:val="53C4607A"/>
    <w:rsid w:val="542D33A2"/>
    <w:rsid w:val="5439CAE7"/>
    <w:rsid w:val="54DADD2C"/>
    <w:rsid w:val="54F73BD3"/>
    <w:rsid w:val="56E11ABC"/>
    <w:rsid w:val="5BB3469C"/>
    <w:rsid w:val="5C523CDE"/>
    <w:rsid w:val="5DF2F649"/>
    <w:rsid w:val="5F617F42"/>
    <w:rsid w:val="609E8B63"/>
    <w:rsid w:val="60E5C77C"/>
    <w:rsid w:val="6DC03142"/>
    <w:rsid w:val="6E541498"/>
    <w:rsid w:val="6E59C53C"/>
    <w:rsid w:val="6E8326C4"/>
    <w:rsid w:val="702F2AA9"/>
    <w:rsid w:val="71CE09FF"/>
    <w:rsid w:val="734639C6"/>
    <w:rsid w:val="74354E17"/>
    <w:rsid w:val="7510FCDB"/>
    <w:rsid w:val="7A1DC6B9"/>
    <w:rsid w:val="7C7CE58F"/>
    <w:rsid w:val="7F4A04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C195"/>
  <w15:chartTrackingRefBased/>
  <w15:docId w15:val="{86CCD5F0-9050-4088-B12B-D51A00D3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CA"/>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007166"/>
    <w:rPr>
      <w:color w:val="467886" w:themeColor="hyperlink"/>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paragraph" w:customStyle="1" w:styleId="paragraph">
    <w:name w:val="paragraph"/>
    <w:basedOn w:val="Normal"/>
    <w:rsid w:val="00475E7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normaltextrun">
    <w:name w:val="normaltextrun"/>
    <w:basedOn w:val="DefaultParagraphFont"/>
    <w:rsid w:val="00475E73"/>
  </w:style>
  <w:style w:type="character" w:customStyle="1" w:styleId="eop">
    <w:name w:val="eop"/>
    <w:basedOn w:val="DefaultParagraphFont"/>
    <w:rsid w:val="00475E73"/>
  </w:style>
  <w:style w:type="character" w:styleId="FollowedHyperlink">
    <w:name w:val="FollowedHyperlink"/>
    <w:basedOn w:val="DefaultParagraphFont"/>
    <w:uiPriority w:val="99"/>
    <w:semiHidden/>
    <w:unhideWhenUsed/>
    <w:rsid w:val="00784CDA"/>
    <w:rPr>
      <w:color w:val="96607D" w:themeColor="followedHyperlink"/>
      <w:u w:val="single"/>
    </w:rPr>
  </w:style>
  <w:style w:type="character" w:styleId="CommentReference">
    <w:name w:val="annotation reference"/>
    <w:basedOn w:val="DefaultParagraphFont"/>
    <w:uiPriority w:val="99"/>
    <w:semiHidden/>
    <w:unhideWhenUsed/>
    <w:rsid w:val="009F31BC"/>
    <w:rPr>
      <w:sz w:val="16"/>
      <w:szCs w:val="16"/>
    </w:rPr>
  </w:style>
  <w:style w:type="paragraph" w:styleId="CommentText">
    <w:name w:val="annotation text"/>
    <w:basedOn w:val="Normal"/>
    <w:link w:val="CommentTextChar"/>
    <w:uiPriority w:val="99"/>
    <w:unhideWhenUsed/>
    <w:rsid w:val="009F31BC"/>
    <w:pPr>
      <w:spacing w:line="240" w:lineRule="auto"/>
    </w:pPr>
    <w:rPr>
      <w:sz w:val="20"/>
      <w:szCs w:val="20"/>
    </w:rPr>
  </w:style>
  <w:style w:type="character" w:customStyle="1" w:styleId="CommentTextChar">
    <w:name w:val="Comment Text Char"/>
    <w:basedOn w:val="DefaultParagraphFont"/>
    <w:link w:val="CommentText"/>
    <w:uiPriority w:val="99"/>
    <w:rsid w:val="009F31BC"/>
    <w:rPr>
      <w:sz w:val="20"/>
      <w:szCs w:val="20"/>
    </w:rPr>
  </w:style>
  <w:style w:type="paragraph" w:styleId="CommentSubject">
    <w:name w:val="annotation subject"/>
    <w:basedOn w:val="CommentText"/>
    <w:next w:val="CommentText"/>
    <w:link w:val="CommentSubjectChar"/>
    <w:uiPriority w:val="99"/>
    <w:semiHidden/>
    <w:unhideWhenUsed/>
    <w:rsid w:val="009F31BC"/>
    <w:rPr>
      <w:b/>
      <w:bCs/>
    </w:rPr>
  </w:style>
  <w:style w:type="character" w:customStyle="1" w:styleId="CommentSubjectChar">
    <w:name w:val="Comment Subject Char"/>
    <w:basedOn w:val="CommentTextChar"/>
    <w:link w:val="CommentSubject"/>
    <w:uiPriority w:val="99"/>
    <w:semiHidden/>
    <w:rsid w:val="009F31BC"/>
    <w:rPr>
      <w:b/>
      <w:bCs/>
      <w:sz w:val="20"/>
      <w:szCs w:val="20"/>
    </w:rPr>
  </w:style>
  <w:style w:type="paragraph" w:styleId="Revision">
    <w:name w:val="Revision"/>
    <w:hidden/>
    <w:uiPriority w:val="99"/>
    <w:semiHidden/>
    <w:rsid w:val="00CF13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4771130" TargetMode="External"/><Relationship Id="rId1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ir-api.eqs.com/media/document/ab15a731-f58c-46ca-a253-8ffba087b644/assets/BeOne_Q4_2025_Clinical_Trials_Appendix_Final.pdf?disposition=inline" TargetMode="External"/><Relationship Id="rId17" Type="http://schemas.openxmlformats.org/officeDocument/2006/relationships/hyperlink" Target="mailto:richa.p.sharma@abbvie.com" TargetMode="External"/><Relationship Id="rId2" Type="http://schemas.openxmlformats.org/officeDocument/2006/relationships/customXml" Target="../customXml/item2.xml"/><Relationship Id="rId16" Type="http://schemas.openxmlformats.org/officeDocument/2006/relationships/hyperlink" Target="mailto:Harjit.Bajwa@abbvie.com" TargetMode="External"/><Relationship Id="rId20"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api.eqs.com/media/document/80ee3698-333a-4a37-8e1a-d455732d63b0/assets/BeOne_Q4FY_2025_Earnings_Release_Final.pdf?disposition=inline"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beone-q4-fy-2025-webcast-feb-26.open-exchange.net/" TargetMode="External"/><Relationship Id="rId1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4" Type="http://schemas.openxmlformats.org/officeDocument/2006/relationships/numbering" Target="numbering.xml"/><Relationship Id="rId9" Type="http://schemas.openxmlformats.org/officeDocument/2006/relationships/hyperlink" Target="https://ir-api.eqs.com/media/document/54efecfc-9169-4260-8c63-4da93bcc2bca/assets/BeOne_Q4FY_2025_Presentation_Final.pdf?disposition=inline"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B48320-AA28-4CC4-9E35-D536D4EF4A0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D95CA901-158A-4C21-8460-C127571BCA4A}">
  <ds:schemaRefs>
    <ds:schemaRef ds:uri="http://schemas.microsoft.com/sharepoint/v3/contenttype/forms"/>
  </ds:schemaRefs>
</ds:datastoreItem>
</file>

<file path=customXml/itemProps3.xml><?xml version="1.0" encoding="utf-8"?>
<ds:datastoreItem xmlns:ds="http://schemas.openxmlformats.org/officeDocument/2006/customXml" ds:itemID="{9983AE2F-AEAB-436C-A4D0-3B26E09BBD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1162</Words>
  <Characters>6013</Characters>
  <Application>Microsoft Office Word</Application>
  <DocSecurity>0</DocSecurity>
  <Lines>240</Lines>
  <Paragraphs>107</Paragraphs>
  <ScaleCrop>false</ScaleCrop>
  <Company>Abbvie</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Barkinge, John</dc:creator>
  <cp:keywords/>
  <dc:description/>
  <cp:lastModifiedBy>Sharma, Richa P</cp:lastModifiedBy>
  <cp:revision>529</cp:revision>
  <dcterms:created xsi:type="dcterms:W3CDTF">2026-01-29T01:27:00Z</dcterms:created>
  <dcterms:modified xsi:type="dcterms:W3CDTF">2026-04-09T13:49:00Z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4" name="GrammarlyDocumentId">
    <vt:lpwstr>21151f08-5a54-4404-b619-780bf53b6342</vt:lpwstr>
  </property>
</Properties>
</file>