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B67AE9" w14:paraId="1B75E729" w14:textId="77777777" w:rsidTr="751134BC">
        <w:trPr>
          <w:trHeight w:val="1296"/>
        </w:trPr>
        <w:tc>
          <w:tcPr>
            <w:tcW w:w="9209" w:type="dxa"/>
            <w:tcMar>
              <w:top w:w="0" w:type="dxa"/>
              <w:left w:w="108" w:type="dxa"/>
              <w:bottom w:w="0" w:type="dxa"/>
              <w:right w:w="108" w:type="dxa"/>
            </w:tcMar>
            <w:hideMark/>
          </w:tcPr>
          <w:p w14:paraId="42E9B948" w14:textId="4E821018" w:rsidR="002773BD" w:rsidRPr="00B67AE9" w:rsidRDefault="00F006BE" w:rsidP="4899D62F">
            <w:pPr>
              <w:jc w:val="center"/>
              <w:rPr>
                <w:rFonts w:ascii="Aptos" w:hAnsi="Aptos" w:cs="Calibri"/>
                <w:sz w:val="22"/>
                <w:szCs w:val="22"/>
              </w:rPr>
            </w:pPr>
            <w:bookmarkStart w:id="0" w:name="_Hlk125641446"/>
            <w:r w:rsidRPr="00B67AE9">
              <w:rPr>
                <w:rFonts w:ascii="Aptos" w:hAnsi="Aptos"/>
                <w:noProof/>
                <w:sz w:val="22"/>
                <w:szCs w:val="22"/>
              </w:rPr>
              <w:drawing>
                <wp:inline distT="0" distB="0" distL="0" distR="0" wp14:anchorId="6EB0494C" wp14:editId="1376B36F">
                  <wp:extent cx="5783812" cy="1065250"/>
                  <wp:effectExtent l="0" t="0" r="0" b="0"/>
                  <wp:docPr id="498975012" name="Picture 1" descr="A blue rectangle with white text&#10;&#10;AI-generated content may be incorrect.">
                    <a:extLst xmlns:a="http://schemas.openxmlformats.org/drawingml/2006/main">
                      <a:ext uri="{FF2B5EF4-FFF2-40B4-BE49-F238E27FC236}">
                        <a16:creationId xmlns:a16="http://schemas.microsoft.com/office/drawing/2014/main" id="{8316A4E2-5DD6-4465-A6C9-18E3F91B5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5012" name="Picture 1" descr="A blue rectangle with white text&#10;&#10;AI-generated content may be incorrect."/>
                          <pic:cNvPicPr>
                            <a:picLocks noChangeAspect="1" noChangeArrowheads="1"/>
                          </pic:cNvPicPr>
                        </pic:nvPicPr>
                        <pic:blipFill>
                          <a:blip r:embed="rId11" r:link="rId12">
                            <a:extLst>
                              <a:ext uri="{28A0092B-C50C-407E-A947-70E740481C1C}">
                                <a14:useLocalDpi xmlns:a14="http://schemas.microsoft.com/office/drawing/2010/main"/>
                              </a:ext>
                            </a:extLst>
                          </a:blip>
                          <a:srcRect/>
                          <a:stretch>
                            <a:fillRect/>
                          </a:stretch>
                        </pic:blipFill>
                        <pic:spPr bwMode="auto">
                          <a:xfrm>
                            <a:off x="0" y="0"/>
                            <a:ext cx="5783812" cy="1065250"/>
                          </a:xfrm>
                          <a:prstGeom prst="rect">
                            <a:avLst/>
                          </a:prstGeom>
                          <a:noFill/>
                          <a:ln>
                            <a:noFill/>
                          </a:ln>
                        </pic:spPr>
                      </pic:pic>
                    </a:graphicData>
                  </a:graphic>
                </wp:inline>
              </w:drawing>
            </w:r>
          </w:p>
        </w:tc>
      </w:tr>
      <w:tr w:rsidR="0016516A" w:rsidRPr="00B67AE9" w14:paraId="7A7137E7" w14:textId="77777777" w:rsidTr="751134BC">
        <w:trPr>
          <w:trHeight w:val="495"/>
        </w:trPr>
        <w:tc>
          <w:tcPr>
            <w:tcW w:w="9209" w:type="dxa"/>
            <w:tcMar>
              <w:top w:w="0" w:type="dxa"/>
              <w:left w:w="108" w:type="dxa"/>
              <w:bottom w:w="0" w:type="dxa"/>
              <w:right w:w="108" w:type="dxa"/>
            </w:tcMar>
          </w:tcPr>
          <w:p w14:paraId="44A148C3" w14:textId="4EC08918" w:rsidR="00F9389B" w:rsidRPr="00B67AE9" w:rsidRDefault="00F9389B" w:rsidP="050A9138">
            <w:pPr>
              <w:ind w:right="630"/>
              <w:rPr>
                <w:rFonts w:ascii="Aptos" w:eastAsia="Calibri" w:hAnsi="Aptos" w:cs="Calibri"/>
                <w:i/>
                <w:iCs/>
                <w:color w:val="0563C1" w:themeColor="hyperlink"/>
                <w:sz w:val="22"/>
                <w:szCs w:val="22"/>
                <w:u w:val="single"/>
                <w:lang w:val="en-IN"/>
              </w:rPr>
            </w:pPr>
          </w:p>
        </w:tc>
      </w:tr>
      <w:tr w:rsidR="002773BD" w:rsidRPr="00B67AE9" w14:paraId="31CD5D6D" w14:textId="77777777" w:rsidTr="751134BC">
        <w:trPr>
          <w:trHeight w:val="144"/>
        </w:trPr>
        <w:tc>
          <w:tcPr>
            <w:tcW w:w="9209"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rsidRPr="00B67AE9" w14:paraId="7A174E09" w14:textId="77777777" w:rsidTr="751134BC">
              <w:trPr>
                <w:trHeight w:val="720"/>
              </w:trPr>
              <w:tc>
                <w:tcPr>
                  <w:tcW w:w="9294" w:type="dxa"/>
                  <w:gridSpan w:val="2"/>
                  <w:tcBorders>
                    <w:top w:val="nil"/>
                    <w:left w:val="nil"/>
                    <w:bottom w:val="single" w:sz="12" w:space="0" w:color="071D49"/>
                    <w:right w:val="nil"/>
                  </w:tcBorders>
                </w:tcPr>
                <w:p w14:paraId="7E4BC9DD" w14:textId="718CF0E4" w:rsidR="007A4084" w:rsidRDefault="001B08FF" w:rsidP="001F017A">
                  <w:pPr>
                    <w:rPr>
                      <w:rFonts w:ascii="Calibri" w:hAnsi="Calibri" w:cs="Calibri"/>
                      <w:b/>
                      <w:bCs/>
                      <w:color w:val="002060"/>
                      <w:sz w:val="32"/>
                      <w:szCs w:val="32"/>
                      <w:lang w:val="en-GB"/>
                    </w:rPr>
                  </w:pPr>
                  <w:bookmarkStart w:id="1" w:name="_MailOriginal"/>
                  <w:bookmarkStart w:id="2" w:name="_Hlk96516995"/>
                  <w:r w:rsidRPr="751134BC">
                    <w:rPr>
                      <w:rFonts w:ascii="Calibri" w:hAnsi="Calibri" w:cs="Calibri"/>
                      <w:b/>
                      <w:bCs/>
                      <w:color w:val="002060"/>
                      <w:sz w:val="32"/>
                      <w:szCs w:val="32"/>
                      <w:lang w:val="en-GB"/>
                    </w:rPr>
                    <w:t>P</w:t>
                  </w:r>
                  <w:r w:rsidR="009A6EFF" w:rsidRPr="751134BC">
                    <w:rPr>
                      <w:rFonts w:ascii="Calibri" w:hAnsi="Calibri" w:cs="Calibri"/>
                      <w:b/>
                      <w:bCs/>
                      <w:color w:val="002060"/>
                      <w:sz w:val="32"/>
                      <w:szCs w:val="32"/>
                      <w:lang w:val="en-GB"/>
                    </w:rPr>
                    <w:t xml:space="preserve">ositive topline data from </w:t>
                  </w:r>
                  <w:r w:rsidR="00CC411D" w:rsidRPr="751134BC">
                    <w:rPr>
                      <w:rFonts w:ascii="Calibri" w:hAnsi="Calibri" w:cs="Calibri"/>
                      <w:b/>
                      <w:bCs/>
                      <w:color w:val="002060"/>
                      <w:sz w:val="32"/>
                      <w:szCs w:val="32"/>
                      <w:lang w:val="en-GB"/>
                    </w:rPr>
                    <w:t>Ph 3 BRUIN CLL</w:t>
                  </w:r>
                  <w:r w:rsidR="0093744E" w:rsidRPr="751134BC">
                    <w:rPr>
                      <w:rFonts w:ascii="Calibri" w:hAnsi="Calibri" w:cs="Calibri"/>
                      <w:b/>
                      <w:bCs/>
                      <w:color w:val="002060"/>
                      <w:sz w:val="32"/>
                      <w:szCs w:val="32"/>
                      <w:lang w:val="en-GB"/>
                    </w:rPr>
                    <w:t>-</w:t>
                  </w:r>
                  <w:r w:rsidR="00CC411D" w:rsidRPr="751134BC">
                    <w:rPr>
                      <w:rFonts w:ascii="Calibri" w:hAnsi="Calibri" w:cs="Calibri"/>
                      <w:b/>
                      <w:bCs/>
                      <w:color w:val="002060"/>
                      <w:sz w:val="32"/>
                      <w:szCs w:val="32"/>
                      <w:lang w:val="en-GB"/>
                    </w:rPr>
                    <w:t xml:space="preserve">313 </w:t>
                  </w:r>
                  <w:r w:rsidR="00EF7513" w:rsidRPr="751134BC">
                    <w:rPr>
                      <w:rFonts w:ascii="Calibri" w:hAnsi="Calibri" w:cs="Calibri"/>
                      <w:b/>
                      <w:bCs/>
                      <w:color w:val="002060"/>
                      <w:sz w:val="32"/>
                      <w:szCs w:val="32"/>
                      <w:lang w:val="en-GB"/>
                    </w:rPr>
                    <w:t>for P</w:t>
                  </w:r>
                  <w:r w:rsidR="00D564A5" w:rsidRPr="751134BC">
                    <w:rPr>
                      <w:rFonts w:ascii="Calibri" w:hAnsi="Calibri" w:cs="Calibri"/>
                      <w:b/>
                      <w:bCs/>
                      <w:color w:val="002060"/>
                      <w:sz w:val="32"/>
                      <w:szCs w:val="32"/>
                      <w:lang w:val="en-GB"/>
                    </w:rPr>
                    <w:t>irto</w:t>
                  </w:r>
                  <w:r w:rsidR="00EF7513" w:rsidRPr="751134BC">
                    <w:rPr>
                      <w:rFonts w:ascii="Calibri" w:hAnsi="Calibri" w:cs="Calibri"/>
                      <w:b/>
                      <w:bCs/>
                      <w:color w:val="002060"/>
                      <w:sz w:val="32"/>
                      <w:szCs w:val="32"/>
                      <w:lang w:val="en-GB"/>
                    </w:rPr>
                    <w:t xml:space="preserve"> </w:t>
                  </w:r>
                  <w:r w:rsidR="00D564A5" w:rsidRPr="751134BC">
                    <w:rPr>
                      <w:rFonts w:ascii="Calibri" w:hAnsi="Calibri" w:cs="Calibri"/>
                      <w:b/>
                      <w:bCs/>
                      <w:color w:val="002060"/>
                      <w:sz w:val="32"/>
                      <w:szCs w:val="32"/>
                      <w:lang w:val="en-GB"/>
                    </w:rPr>
                    <w:t xml:space="preserve">in 1L </w:t>
                  </w:r>
                  <w:r w:rsidR="00EF7513" w:rsidRPr="751134BC">
                    <w:rPr>
                      <w:rFonts w:ascii="Calibri" w:hAnsi="Calibri" w:cs="Calibri"/>
                      <w:b/>
                      <w:bCs/>
                      <w:color w:val="002060"/>
                      <w:sz w:val="32"/>
                      <w:szCs w:val="32"/>
                      <w:lang w:val="en-GB"/>
                    </w:rPr>
                    <w:t>CLL</w:t>
                  </w:r>
                </w:p>
                <w:p w14:paraId="239A861A" w14:textId="74A5AE3E" w:rsidR="00EF7513" w:rsidRPr="00B67AE9" w:rsidRDefault="00EF7513" w:rsidP="001F017A">
                  <w:pPr>
                    <w:rPr>
                      <w:rFonts w:ascii="Aptos" w:hAnsi="Aptos" w:cs="Calibri"/>
                      <w:b/>
                      <w:bCs/>
                      <w:sz w:val="22"/>
                      <w:szCs w:val="22"/>
                      <w:lang w:val="en-GB" w:eastAsia="ja-JP"/>
                    </w:rPr>
                  </w:pPr>
                </w:p>
              </w:tc>
            </w:tr>
            <w:tr w:rsidR="007A4084" w:rsidRPr="00B67AE9" w14:paraId="6CEB7BB1" w14:textId="77777777" w:rsidTr="751134BC">
              <w:trPr>
                <w:trHeight w:val="510"/>
              </w:trPr>
              <w:tc>
                <w:tcPr>
                  <w:tcW w:w="4546" w:type="dxa"/>
                  <w:tcBorders>
                    <w:top w:val="single" w:sz="12" w:space="0" w:color="071D49"/>
                    <w:left w:val="nil"/>
                    <w:bottom w:val="single" w:sz="12" w:space="0" w:color="071D49"/>
                    <w:right w:val="nil"/>
                  </w:tcBorders>
                  <w:vAlign w:val="center"/>
                  <w:hideMark/>
                </w:tcPr>
                <w:p w14:paraId="6B19B11E" w14:textId="45B86DB3" w:rsidR="007A4084" w:rsidRPr="00022643" w:rsidRDefault="007A4084" w:rsidP="00486367">
                  <w:pPr>
                    <w:ind w:left="113"/>
                    <w:jc w:val="center"/>
                    <w:rPr>
                      <w:rFonts w:ascii="Aptos" w:hAnsi="Aptos" w:cs="Calibri"/>
                      <w:sz w:val="16"/>
                      <w:szCs w:val="16"/>
                      <w:lang w:eastAsia="ko-KR"/>
                      <w14:ligatures w14:val="standardContextual"/>
                    </w:rPr>
                  </w:pPr>
                  <w:r w:rsidRPr="00022643">
                    <w:rPr>
                      <w:rFonts w:ascii="Aptos" w:hAnsi="Aptos" w:cs="Calibri"/>
                      <w:b/>
                      <w:sz w:val="16"/>
                      <w:szCs w:val="16"/>
                    </w:rPr>
                    <w:t>Company:</w:t>
                  </w:r>
                  <w:r w:rsidRPr="00022643">
                    <w:rPr>
                      <w:rFonts w:ascii="Aptos" w:hAnsi="Aptos" w:cs="Calibri"/>
                      <w:sz w:val="16"/>
                      <w:szCs w:val="16"/>
                    </w:rPr>
                    <w:t xml:space="preserve"> </w:t>
                  </w:r>
                  <w:r w:rsidR="006C7F56" w:rsidRPr="00022643">
                    <w:rPr>
                      <w:rFonts w:ascii="Aptos" w:hAnsi="Aptos" w:cs="Calibri"/>
                      <w:sz w:val="16"/>
                      <w:szCs w:val="16"/>
                    </w:rPr>
                    <w:t>Lilly</w:t>
                  </w:r>
                </w:p>
                <w:p w14:paraId="53ACC3DC" w14:textId="70E02C5D" w:rsidR="007A4084" w:rsidRPr="00022643" w:rsidRDefault="007A4084" w:rsidP="00486367">
                  <w:pPr>
                    <w:ind w:left="113"/>
                    <w:jc w:val="center"/>
                    <w:rPr>
                      <w:rFonts w:ascii="Aptos" w:hAnsi="Aptos" w:cs="Calibri"/>
                      <w:b/>
                      <w:sz w:val="16"/>
                      <w:szCs w:val="16"/>
                    </w:rPr>
                  </w:pPr>
                  <w:r w:rsidRPr="00022643">
                    <w:rPr>
                      <w:rFonts w:ascii="Aptos" w:hAnsi="Aptos" w:cs="Calibri"/>
                      <w:b/>
                      <w:sz w:val="16"/>
                      <w:szCs w:val="16"/>
                    </w:rPr>
                    <w:t>Drug:</w:t>
                  </w:r>
                  <w:r w:rsidRPr="00022643">
                    <w:rPr>
                      <w:rFonts w:ascii="Aptos" w:hAnsi="Aptos" w:cs="Calibri"/>
                      <w:sz w:val="16"/>
                      <w:szCs w:val="16"/>
                    </w:rPr>
                    <w:t xml:space="preserve"> </w:t>
                  </w:r>
                  <w:r w:rsidR="006C7F56" w:rsidRPr="00022643">
                    <w:rPr>
                      <w:rFonts w:ascii="Aptos" w:hAnsi="Aptos" w:cs="Calibri"/>
                      <w:sz w:val="16"/>
                      <w:szCs w:val="16"/>
                    </w:rPr>
                    <w:t xml:space="preserve">Jaypirca </w:t>
                  </w:r>
                  <w:r w:rsidR="008C755C" w:rsidRPr="00022643">
                    <w:rPr>
                      <w:rFonts w:ascii="Aptos" w:hAnsi="Aptos" w:cs="Calibri"/>
                      <w:sz w:val="16"/>
                      <w:szCs w:val="16"/>
                    </w:rPr>
                    <w:t>(Pirtobrutinib; ncBTKi)</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6F97F847" w:rsidR="007A4084" w:rsidRPr="00022643" w:rsidRDefault="007A4084" w:rsidP="00486367">
                  <w:pPr>
                    <w:jc w:val="center"/>
                    <w:rPr>
                      <w:rFonts w:ascii="Aptos" w:hAnsi="Aptos" w:cs="Calibri"/>
                      <w:sz w:val="16"/>
                      <w:szCs w:val="16"/>
                    </w:rPr>
                  </w:pPr>
                  <w:r w:rsidRPr="00022643">
                    <w:rPr>
                      <w:rFonts w:ascii="Aptos" w:hAnsi="Aptos" w:cs="Calibri"/>
                      <w:b/>
                      <w:sz w:val="16"/>
                      <w:szCs w:val="16"/>
                    </w:rPr>
                    <w:t>Date:</w:t>
                  </w:r>
                  <w:r w:rsidRPr="00022643">
                    <w:rPr>
                      <w:rFonts w:ascii="Aptos" w:hAnsi="Aptos" w:cs="Calibri"/>
                      <w:sz w:val="16"/>
                      <w:szCs w:val="16"/>
                    </w:rPr>
                    <w:t xml:space="preserve"> </w:t>
                  </w:r>
                  <w:r w:rsidR="00200635" w:rsidRPr="00022643">
                    <w:rPr>
                      <w:rFonts w:ascii="Aptos" w:hAnsi="Aptos" w:cs="Calibri"/>
                      <w:sz w:val="16"/>
                      <w:szCs w:val="16"/>
                    </w:rPr>
                    <w:t>Sep</w:t>
                  </w:r>
                  <w:r w:rsidR="00D65739" w:rsidRPr="00022643">
                    <w:rPr>
                      <w:rFonts w:ascii="Aptos" w:hAnsi="Aptos" w:cs="Calibri"/>
                      <w:sz w:val="16"/>
                      <w:szCs w:val="16"/>
                    </w:rPr>
                    <w:t>t</w:t>
                  </w:r>
                  <w:r w:rsidR="00200635" w:rsidRPr="00022643">
                    <w:rPr>
                      <w:rFonts w:ascii="Aptos" w:hAnsi="Aptos" w:cs="Calibri"/>
                      <w:sz w:val="16"/>
                      <w:szCs w:val="16"/>
                    </w:rPr>
                    <w:t xml:space="preserve"> 8, 2025</w:t>
                  </w:r>
                </w:p>
                <w:p w14:paraId="02575F31" w14:textId="45A1EA4C" w:rsidR="007A4084" w:rsidRPr="00022643" w:rsidRDefault="007A4084" w:rsidP="00486367">
                  <w:pPr>
                    <w:jc w:val="center"/>
                    <w:rPr>
                      <w:rFonts w:ascii="Aptos" w:hAnsi="Aptos" w:cs="Calibri"/>
                      <w:sz w:val="16"/>
                      <w:szCs w:val="16"/>
                    </w:rPr>
                  </w:pPr>
                  <w:r w:rsidRPr="00022643">
                    <w:rPr>
                      <w:rFonts w:ascii="Aptos" w:hAnsi="Aptos" w:cs="Calibri"/>
                      <w:b/>
                      <w:sz w:val="16"/>
                      <w:szCs w:val="16"/>
                    </w:rPr>
                    <w:t>Source</w:t>
                  </w:r>
                  <w:r w:rsidR="00F9275B" w:rsidRPr="00022643">
                    <w:rPr>
                      <w:rFonts w:ascii="Aptos" w:hAnsi="Aptos" w:cs="Calibri"/>
                      <w:b/>
                      <w:sz w:val="16"/>
                      <w:szCs w:val="16"/>
                    </w:rPr>
                    <w:t>(s)</w:t>
                  </w:r>
                  <w:r w:rsidRPr="00022643">
                    <w:rPr>
                      <w:rFonts w:ascii="Aptos" w:hAnsi="Aptos" w:cs="Calibri"/>
                      <w:b/>
                      <w:sz w:val="16"/>
                      <w:szCs w:val="16"/>
                    </w:rPr>
                    <w:t>:</w:t>
                  </w:r>
                  <w:r w:rsidRPr="00022643">
                    <w:rPr>
                      <w:rFonts w:ascii="Aptos" w:hAnsi="Aptos" w:cs="Calibri"/>
                      <w:sz w:val="16"/>
                      <w:szCs w:val="16"/>
                    </w:rPr>
                    <w:t xml:space="preserve"> </w:t>
                  </w:r>
                  <w:hyperlink r:id="rId13" w:history="1">
                    <w:r w:rsidR="00971D35" w:rsidRPr="00022643">
                      <w:rPr>
                        <w:rStyle w:val="Hyperlink"/>
                        <w:rFonts w:ascii="Aptos" w:hAnsi="Aptos" w:cs="Calibri"/>
                        <w:sz w:val="16"/>
                        <w:szCs w:val="16"/>
                      </w:rPr>
                      <w:t>Press Release</w:t>
                    </w:r>
                  </w:hyperlink>
                </w:p>
              </w:tc>
            </w:tr>
            <w:tr w:rsidR="007A4084" w:rsidRPr="00B67AE9" w14:paraId="0AB49604" w14:textId="77777777" w:rsidTr="751134BC">
              <w:tc>
                <w:tcPr>
                  <w:tcW w:w="9294" w:type="dxa"/>
                  <w:gridSpan w:val="2"/>
                  <w:tcBorders>
                    <w:top w:val="single" w:sz="12" w:space="0" w:color="071D49"/>
                  </w:tcBorders>
                </w:tcPr>
                <w:p w14:paraId="20F52B8B" w14:textId="77777777" w:rsidR="007A4084" w:rsidRPr="00B67AE9" w:rsidRDefault="007A4084" w:rsidP="007A4084">
                  <w:pPr>
                    <w:rPr>
                      <w:rFonts w:ascii="Aptos" w:hAnsi="Aptos" w:cs="Calibri"/>
                      <w:color w:val="242424"/>
                      <w:sz w:val="22"/>
                      <w:szCs w:val="22"/>
                    </w:rPr>
                  </w:pPr>
                </w:p>
                <w:p w14:paraId="7D35EAD5" w14:textId="77777777" w:rsidR="00D842D8" w:rsidRPr="00022643" w:rsidRDefault="00D842D8" w:rsidP="00D842D8">
                  <w:pPr>
                    <w:keepNext/>
                    <w:rPr>
                      <w:rFonts w:ascii="Aptos" w:hAnsi="Aptos" w:cs="Calibri"/>
                      <w:b/>
                      <w:color w:val="071D49"/>
                      <w:sz w:val="28"/>
                      <w:szCs w:val="28"/>
                    </w:rPr>
                  </w:pPr>
                  <w:r w:rsidRPr="00022643">
                    <w:rPr>
                      <w:rFonts w:ascii="Aptos" w:hAnsi="Aptos" w:cs="Calibri"/>
                      <w:b/>
                      <w:color w:val="071D49"/>
                      <w:sz w:val="28"/>
                      <w:szCs w:val="28"/>
                    </w:rPr>
                    <w:t xml:space="preserve">What happened: </w:t>
                  </w:r>
                </w:p>
                <w:p w14:paraId="579778C0" w14:textId="4E696A1D" w:rsidR="004A076F" w:rsidRPr="00A92C6B" w:rsidRDefault="00E00424" w:rsidP="00022643">
                  <w:pPr>
                    <w:pStyle w:val="ListParagraph"/>
                    <w:numPr>
                      <w:ilvl w:val="1"/>
                      <w:numId w:val="1"/>
                    </w:numPr>
                    <w:spacing w:line="278" w:lineRule="auto"/>
                    <w:rPr>
                      <w:lang w:val="en-GB"/>
                    </w:rPr>
                  </w:pPr>
                  <w:r w:rsidRPr="00B67AE9">
                    <w:rPr>
                      <w:rFonts w:ascii="Aptos" w:hAnsi="Aptos" w:cs="Calibri"/>
                      <w:sz w:val="22"/>
                      <w:szCs w:val="22"/>
                    </w:rPr>
                    <w:t>Ph</w:t>
                  </w:r>
                  <w:r>
                    <w:rPr>
                      <w:rFonts w:ascii="Aptos" w:hAnsi="Aptos" w:cs="Calibri"/>
                      <w:sz w:val="22"/>
                      <w:szCs w:val="22"/>
                    </w:rPr>
                    <w:t xml:space="preserve"> </w:t>
                  </w:r>
                  <w:r w:rsidRPr="00B67AE9">
                    <w:rPr>
                      <w:rFonts w:ascii="Aptos" w:hAnsi="Aptos" w:cs="Calibri"/>
                      <w:sz w:val="22"/>
                      <w:szCs w:val="22"/>
                    </w:rPr>
                    <w:t xml:space="preserve">3 </w:t>
                  </w:r>
                  <w:hyperlink r:id="rId14" w:history="1">
                    <w:r w:rsidRPr="00B67AE9">
                      <w:rPr>
                        <w:rStyle w:val="Hyperlink"/>
                        <w:rFonts w:ascii="Aptos" w:hAnsi="Aptos" w:cs="Calibri"/>
                        <w:sz w:val="22"/>
                        <w:szCs w:val="22"/>
                      </w:rPr>
                      <w:t>BRUIN-CLL-313</w:t>
                    </w:r>
                  </w:hyperlink>
                  <w:r w:rsidRPr="00B67AE9">
                    <w:rPr>
                      <w:rFonts w:ascii="Aptos" w:hAnsi="Aptos" w:cs="Calibri"/>
                      <w:sz w:val="22"/>
                      <w:szCs w:val="22"/>
                    </w:rPr>
                    <w:t xml:space="preserve"> (1L CLL</w:t>
                  </w:r>
                  <w:r w:rsidR="004A076F">
                    <w:rPr>
                      <w:rFonts w:ascii="Aptos" w:hAnsi="Aptos" w:cs="Calibri"/>
                      <w:sz w:val="22"/>
                      <w:szCs w:val="22"/>
                    </w:rPr>
                    <w:t xml:space="preserve"> </w:t>
                  </w:r>
                  <w:r w:rsidR="004A076F" w:rsidRPr="006B6B80">
                    <w:rPr>
                      <w:rFonts w:ascii="Aptos" w:hAnsi="Aptos" w:cs="Calibri"/>
                      <w:sz w:val="22"/>
                      <w:szCs w:val="22"/>
                      <w:lang w:val="en-GB"/>
                    </w:rPr>
                    <w:t>without 17p del</w:t>
                  </w:r>
                  <w:r w:rsidRPr="00B67AE9">
                    <w:rPr>
                      <w:rFonts w:ascii="Aptos" w:hAnsi="Aptos" w:cs="Calibri"/>
                      <w:sz w:val="22"/>
                      <w:szCs w:val="22"/>
                    </w:rPr>
                    <w:t>, pirtobrutinib, N=309)</w:t>
                  </w:r>
                  <w:r>
                    <w:rPr>
                      <w:rFonts w:ascii="Aptos" w:hAnsi="Aptos" w:cs="Calibri"/>
                      <w:sz w:val="22"/>
                      <w:szCs w:val="22"/>
                    </w:rPr>
                    <w:t xml:space="preserve"> </w:t>
                  </w:r>
                  <w:r w:rsidRPr="004C5143">
                    <w:rPr>
                      <w:rFonts w:ascii="Aptos" w:hAnsi="Aptos" w:cs="Calibri"/>
                      <w:sz w:val="22"/>
                      <w:szCs w:val="22"/>
                      <w:lang w:val="en-GB"/>
                    </w:rPr>
                    <w:t>met its primary endpoint</w:t>
                  </w:r>
                  <w:r w:rsidR="004A076F">
                    <w:rPr>
                      <w:rFonts w:ascii="Aptos" w:hAnsi="Aptos" w:cs="Calibri"/>
                      <w:sz w:val="22"/>
                      <w:szCs w:val="22"/>
                      <w:lang w:val="en-GB"/>
                    </w:rPr>
                    <w:t xml:space="preserve"> </w:t>
                  </w:r>
                  <w:r w:rsidR="004A076F" w:rsidRPr="004C5143">
                    <w:rPr>
                      <w:rFonts w:ascii="Aptos" w:hAnsi="Aptos" w:cs="Calibri"/>
                      <w:sz w:val="22"/>
                      <w:szCs w:val="22"/>
                      <w:lang w:val="en-GB"/>
                    </w:rPr>
                    <w:t xml:space="preserve">demonstrating a </w:t>
                  </w:r>
                  <w:r w:rsidR="002D4C53" w:rsidRPr="00722D1D">
                    <w:rPr>
                      <w:rFonts w:ascii="Aptos" w:hAnsi="Aptos" w:cs="Calibri"/>
                      <w:i/>
                      <w:iCs/>
                      <w:sz w:val="22"/>
                      <w:szCs w:val="22"/>
                      <w:lang w:val="en-GB"/>
                    </w:rPr>
                    <w:t>“</w:t>
                  </w:r>
                  <w:r w:rsidR="004A076F" w:rsidRPr="00722D1D">
                    <w:rPr>
                      <w:rFonts w:ascii="Aptos" w:hAnsi="Aptos" w:cs="Calibri"/>
                      <w:i/>
                      <w:iCs/>
                      <w:sz w:val="22"/>
                      <w:szCs w:val="22"/>
                      <w:lang w:val="en-GB"/>
                    </w:rPr>
                    <w:t>highly statistically significant and clinically meaningful improvement</w:t>
                  </w:r>
                  <w:r w:rsidR="00722D1D" w:rsidRPr="00722D1D">
                    <w:rPr>
                      <w:rFonts w:ascii="Aptos" w:hAnsi="Aptos" w:cs="Calibri"/>
                      <w:i/>
                      <w:iCs/>
                      <w:sz w:val="22"/>
                      <w:szCs w:val="22"/>
                      <w:lang w:val="en-GB"/>
                    </w:rPr>
                    <w:t>”</w:t>
                  </w:r>
                  <w:r w:rsidR="004A076F" w:rsidRPr="004C5143">
                    <w:rPr>
                      <w:rFonts w:ascii="Aptos" w:hAnsi="Aptos" w:cs="Calibri"/>
                      <w:sz w:val="22"/>
                      <w:szCs w:val="22"/>
                      <w:lang w:val="en-GB"/>
                    </w:rPr>
                    <w:t xml:space="preserve"> in PFS compared to chemoimmunotherapy, as assessed by an independent review committee (IRC), </w:t>
                  </w:r>
                  <w:r w:rsidR="0032696F" w:rsidRPr="0032696F">
                    <w:rPr>
                      <w:rFonts w:ascii="Aptos" w:hAnsi="Aptos" w:cs="Calibri"/>
                      <w:i/>
                      <w:iCs/>
                      <w:sz w:val="22"/>
                      <w:szCs w:val="22"/>
                      <w:lang w:val="en-GB"/>
                    </w:rPr>
                    <w:t>“</w:t>
                  </w:r>
                  <w:r w:rsidR="004A076F" w:rsidRPr="0032696F">
                    <w:rPr>
                      <w:rFonts w:ascii="Aptos" w:hAnsi="Aptos" w:cs="Calibri"/>
                      <w:b/>
                      <w:bCs/>
                      <w:i/>
                      <w:iCs/>
                      <w:sz w:val="22"/>
                      <w:szCs w:val="22"/>
                      <w:lang w:val="en-GB"/>
                    </w:rPr>
                    <w:t>indicating one of the most compelling effect sizes ever observed for a single agent BTK inhibitor in a front-line CLL study</w:t>
                  </w:r>
                  <w:r w:rsidR="0032696F" w:rsidRPr="0032696F">
                    <w:rPr>
                      <w:rFonts w:ascii="Aptos" w:hAnsi="Aptos" w:cs="Calibri"/>
                      <w:b/>
                      <w:bCs/>
                      <w:i/>
                      <w:iCs/>
                      <w:sz w:val="22"/>
                      <w:szCs w:val="22"/>
                      <w:lang w:val="en-GB"/>
                    </w:rPr>
                    <w:t>”</w:t>
                  </w:r>
                </w:p>
                <w:p w14:paraId="6143FFB3" w14:textId="1235030B" w:rsidR="004C5143" w:rsidRPr="004C5143" w:rsidRDefault="004C5143" w:rsidP="00022643">
                  <w:pPr>
                    <w:pStyle w:val="ListParagraph"/>
                    <w:numPr>
                      <w:ilvl w:val="1"/>
                      <w:numId w:val="1"/>
                    </w:numPr>
                    <w:spacing w:line="278" w:lineRule="auto"/>
                    <w:rPr>
                      <w:rFonts w:ascii="Aptos" w:hAnsi="Aptos" w:cs="Calibri"/>
                      <w:sz w:val="22"/>
                      <w:szCs w:val="22"/>
                      <w:lang w:val="en-GB"/>
                    </w:rPr>
                  </w:pPr>
                  <w:r w:rsidRPr="004C5143">
                    <w:rPr>
                      <w:rFonts w:ascii="Aptos" w:hAnsi="Aptos" w:cs="Calibri"/>
                      <w:sz w:val="22"/>
                      <w:szCs w:val="22"/>
                      <w:lang w:val="en-GB"/>
                    </w:rPr>
                    <w:t xml:space="preserve">OS a key secondary endpoint, </w:t>
                  </w:r>
                  <w:r w:rsidRPr="00022643">
                    <w:rPr>
                      <w:rFonts w:ascii="Aptos" w:hAnsi="Aptos" w:cs="Calibri"/>
                      <w:b/>
                      <w:sz w:val="22"/>
                      <w:szCs w:val="22"/>
                      <w:lang w:val="en-GB"/>
                    </w:rPr>
                    <w:t xml:space="preserve">was not yet mature at this analysis, but was trending strongly in </w:t>
                  </w:r>
                  <w:proofErr w:type="spellStart"/>
                  <w:r w:rsidRPr="00022643">
                    <w:rPr>
                      <w:rFonts w:ascii="Aptos" w:hAnsi="Aptos" w:cs="Calibri"/>
                      <w:b/>
                      <w:sz w:val="22"/>
                      <w:szCs w:val="22"/>
                      <w:lang w:val="en-GB"/>
                    </w:rPr>
                    <w:t>favor</w:t>
                  </w:r>
                  <w:proofErr w:type="spellEnd"/>
                  <w:r w:rsidRPr="00022643">
                    <w:rPr>
                      <w:rFonts w:ascii="Aptos" w:hAnsi="Aptos" w:cs="Calibri"/>
                      <w:b/>
                      <w:sz w:val="22"/>
                      <w:szCs w:val="22"/>
                      <w:lang w:val="en-GB"/>
                    </w:rPr>
                    <w:t xml:space="preserve"> of pirtobrutinib</w:t>
                  </w:r>
                  <w:r w:rsidRPr="004C5143">
                    <w:rPr>
                      <w:rFonts w:ascii="Aptos" w:hAnsi="Aptos" w:cs="Calibri"/>
                      <w:sz w:val="22"/>
                      <w:szCs w:val="22"/>
                      <w:lang w:val="en-GB"/>
                    </w:rPr>
                    <w:t xml:space="preserve"> and will be tested for statistical significance at the time of the primary OS analysis, which is anticipated to occur in 2026</w:t>
                  </w:r>
                  <w:r w:rsidR="007E15D0">
                    <w:rPr>
                      <w:rFonts w:ascii="Aptos" w:hAnsi="Aptos" w:cs="Calibri"/>
                      <w:sz w:val="22"/>
                      <w:szCs w:val="22"/>
                      <w:lang w:val="en-GB"/>
                    </w:rPr>
                    <w:t xml:space="preserve"> </w:t>
                  </w:r>
                  <w:r w:rsidR="007E15D0" w:rsidRPr="00022643">
                    <w:rPr>
                      <w:rFonts w:ascii="Aptos" w:hAnsi="Aptos" w:cs="Calibri"/>
                      <w:i/>
                      <w:iCs/>
                      <w:sz w:val="22"/>
                      <w:szCs w:val="22"/>
                      <w:lang w:val="en-GB"/>
                    </w:rPr>
                    <w:t>(new guidance)</w:t>
                  </w:r>
                </w:p>
                <w:p w14:paraId="4430047D" w14:textId="49DF7311" w:rsidR="00B67AE9" w:rsidRPr="00D240AE" w:rsidRDefault="004C5143" w:rsidP="00D240AE">
                  <w:pPr>
                    <w:pStyle w:val="ListParagraph"/>
                    <w:numPr>
                      <w:ilvl w:val="1"/>
                      <w:numId w:val="1"/>
                    </w:numPr>
                    <w:spacing w:line="278" w:lineRule="auto"/>
                    <w:rPr>
                      <w:rFonts w:ascii="Aptos" w:hAnsi="Aptos" w:cs="Calibri"/>
                      <w:b/>
                      <w:sz w:val="22"/>
                      <w:szCs w:val="22"/>
                    </w:rPr>
                  </w:pPr>
                  <w:r w:rsidRPr="004C5143">
                    <w:rPr>
                      <w:rFonts w:ascii="Aptos" w:hAnsi="Aptos" w:cs="Calibri"/>
                      <w:sz w:val="22"/>
                      <w:szCs w:val="22"/>
                      <w:lang w:val="en-GB"/>
                    </w:rPr>
                    <w:t>The overall safety profile of pirtobrutinib was generally consistent with previously reported trials across treatment settings</w:t>
                  </w:r>
                </w:p>
                <w:p w14:paraId="7D474DF3" w14:textId="77777777" w:rsidR="00D240AE" w:rsidRPr="00D240AE" w:rsidRDefault="00D240AE" w:rsidP="00D56BF4">
                  <w:pPr>
                    <w:keepNext/>
                    <w:rPr>
                      <w:rFonts w:ascii="Aptos" w:hAnsi="Aptos" w:cs="Calibri"/>
                      <w:b/>
                      <w:color w:val="071D49"/>
                      <w:sz w:val="22"/>
                      <w:szCs w:val="22"/>
                    </w:rPr>
                  </w:pPr>
                </w:p>
                <w:p w14:paraId="4601CB2D" w14:textId="0B78ABE6" w:rsidR="00D56BF4" w:rsidRPr="00022643" w:rsidRDefault="00913910" w:rsidP="7F36D7C4">
                  <w:pPr>
                    <w:keepNext/>
                    <w:rPr>
                      <w:rFonts w:ascii="Aptos" w:eastAsia="Times New Roman" w:hAnsi="Aptos" w:cs="Calibri"/>
                      <w:b/>
                      <w:bCs/>
                      <w:color w:val="ED7D31" w:themeColor="accent2"/>
                      <w:sz w:val="28"/>
                      <w:szCs w:val="28"/>
                      <w:bdr w:val="none" w:sz="0" w:space="0" w:color="auto" w:frame="1"/>
                    </w:rPr>
                  </w:pPr>
                  <w:r w:rsidRPr="7F36D7C4">
                    <w:rPr>
                      <w:rFonts w:ascii="Aptos" w:hAnsi="Aptos" w:cs="Calibri"/>
                      <w:b/>
                      <w:bCs/>
                      <w:color w:val="071D49"/>
                      <w:sz w:val="28"/>
                      <w:szCs w:val="28"/>
                    </w:rPr>
                    <w:t xml:space="preserve">Impact (CI PoV): </w:t>
                  </w:r>
                  <w:r w:rsidR="44CF391C" w:rsidRPr="7F36D7C4">
                    <w:rPr>
                      <w:rFonts w:ascii="Aptos" w:hAnsi="Aptos" w:cs="Calibri"/>
                      <w:b/>
                      <w:bCs/>
                      <w:color w:val="ED7D31" w:themeColor="accent2"/>
                      <w:sz w:val="28"/>
                      <w:szCs w:val="28"/>
                    </w:rPr>
                    <w:t>Med</w:t>
                  </w:r>
                  <w:r w:rsidR="44CF391C" w:rsidRPr="7F36D7C4">
                    <w:rPr>
                      <w:rFonts w:ascii="Aptos" w:eastAsia="Times New Roman" w:hAnsi="Aptos" w:cs="Calibri"/>
                      <w:b/>
                      <w:bCs/>
                      <w:color w:val="ED7D31" w:themeColor="accent2"/>
                      <w:sz w:val="28"/>
                      <w:szCs w:val="28"/>
                      <w:bdr w:val="none" w:sz="0" w:space="0" w:color="auto" w:frame="1"/>
                    </w:rPr>
                    <w:t>ium</w:t>
                  </w:r>
                </w:p>
                <w:p w14:paraId="25052CB5" w14:textId="5EFD0ED9" w:rsidR="000174B2" w:rsidRPr="00E90B04" w:rsidRDefault="007B0E49" w:rsidP="0073156A">
                  <w:pPr>
                    <w:pStyle w:val="ListParagraph"/>
                    <w:keepNext/>
                    <w:numPr>
                      <w:ilvl w:val="0"/>
                      <w:numId w:val="1"/>
                    </w:numPr>
                    <w:rPr>
                      <w:rFonts w:ascii="Aptos" w:hAnsi="Aptos" w:cs="Calibri"/>
                      <w:sz w:val="22"/>
                      <w:szCs w:val="22"/>
                      <w:lang w:val="en-GB" w:eastAsia="ja-JP"/>
                    </w:rPr>
                  </w:pPr>
                  <w:r>
                    <w:rPr>
                      <w:rFonts w:ascii="Aptos" w:hAnsi="Aptos" w:cs="Calibri"/>
                      <w:sz w:val="22"/>
                      <w:szCs w:val="22"/>
                      <w:lang w:eastAsia="ja-JP"/>
                    </w:rPr>
                    <w:t>Positive</w:t>
                  </w:r>
                  <w:r w:rsidR="000174B2" w:rsidRPr="00E90B04">
                    <w:rPr>
                      <w:rFonts w:ascii="Aptos" w:hAnsi="Aptos" w:cs="Calibri"/>
                      <w:sz w:val="22"/>
                      <w:szCs w:val="22"/>
                      <w:lang w:eastAsia="ja-JP"/>
                    </w:rPr>
                    <w:t xml:space="preserve"> topline result</w:t>
                  </w:r>
                  <w:r w:rsidR="000174B2">
                    <w:rPr>
                      <w:rFonts w:ascii="Aptos" w:hAnsi="Aptos" w:cs="Calibri"/>
                      <w:sz w:val="22"/>
                      <w:szCs w:val="22"/>
                      <w:lang w:eastAsia="ja-JP"/>
                    </w:rPr>
                    <w:t>s</w:t>
                  </w:r>
                  <w:r w:rsidR="000174B2" w:rsidRPr="00E90B04">
                    <w:rPr>
                      <w:rFonts w:ascii="Aptos" w:hAnsi="Aptos" w:cs="Calibri"/>
                      <w:sz w:val="22"/>
                      <w:szCs w:val="22"/>
                      <w:lang w:eastAsia="ja-JP"/>
                    </w:rPr>
                    <w:t xml:space="preserve"> </w:t>
                  </w:r>
                  <w:r w:rsidR="00234579">
                    <w:rPr>
                      <w:rFonts w:ascii="Aptos" w:hAnsi="Aptos" w:cs="Calibri"/>
                      <w:sz w:val="22"/>
                      <w:szCs w:val="22"/>
                      <w:lang w:eastAsia="ja-JP"/>
                    </w:rPr>
                    <w:t xml:space="preserve">from Ph 3 BRUIN CLL-313/314 </w:t>
                  </w:r>
                  <w:r w:rsidR="000174B2" w:rsidRPr="00E90B04">
                    <w:rPr>
                      <w:rFonts w:ascii="Aptos" w:hAnsi="Aptos" w:cs="Calibri"/>
                      <w:sz w:val="22"/>
                      <w:szCs w:val="22"/>
                      <w:lang w:eastAsia="ja-JP"/>
                    </w:rPr>
                    <w:t>set</w:t>
                  </w:r>
                  <w:r w:rsidR="00155710">
                    <w:rPr>
                      <w:rFonts w:ascii="Aptos" w:hAnsi="Aptos" w:cs="Calibri"/>
                      <w:sz w:val="22"/>
                      <w:szCs w:val="22"/>
                      <w:lang w:eastAsia="ja-JP"/>
                    </w:rPr>
                    <w:t xml:space="preserve"> </w:t>
                  </w:r>
                  <w:r w:rsidR="000174B2">
                    <w:rPr>
                      <w:rFonts w:ascii="Aptos" w:hAnsi="Aptos" w:cs="Calibri"/>
                      <w:sz w:val="22"/>
                      <w:szCs w:val="22"/>
                      <w:lang w:eastAsia="ja-JP"/>
                    </w:rPr>
                    <w:t>Pirto</w:t>
                  </w:r>
                  <w:r w:rsidR="000174B2" w:rsidRPr="00E90B04">
                    <w:rPr>
                      <w:rFonts w:ascii="Aptos" w:hAnsi="Aptos" w:cs="Calibri"/>
                      <w:sz w:val="22"/>
                      <w:szCs w:val="22"/>
                      <w:lang w:eastAsia="ja-JP"/>
                    </w:rPr>
                    <w:t xml:space="preserve"> for its potential global </w:t>
                  </w:r>
                  <w:r w:rsidR="000174B2">
                    <w:rPr>
                      <w:rFonts w:ascii="Aptos" w:hAnsi="Aptos" w:cs="Calibri"/>
                      <w:sz w:val="22"/>
                      <w:szCs w:val="22"/>
                      <w:lang w:eastAsia="ja-JP"/>
                    </w:rPr>
                    <w:t>(US/EU)</w:t>
                  </w:r>
                  <w:r w:rsidR="000174B2" w:rsidRPr="00E90B04">
                    <w:rPr>
                      <w:rFonts w:ascii="Aptos" w:hAnsi="Aptos" w:cs="Calibri"/>
                      <w:sz w:val="22"/>
                      <w:szCs w:val="22"/>
                      <w:lang w:eastAsia="ja-JP"/>
                    </w:rPr>
                    <w:t xml:space="preserve"> approval in </w:t>
                  </w:r>
                  <w:r w:rsidR="000174B2">
                    <w:rPr>
                      <w:rFonts w:ascii="Aptos" w:hAnsi="Aptos" w:cs="Calibri"/>
                      <w:sz w:val="22"/>
                      <w:szCs w:val="22"/>
                      <w:lang w:eastAsia="ja-JP"/>
                    </w:rPr>
                    <w:t>1L+ CLL</w:t>
                  </w:r>
                  <w:r w:rsidR="000174B2" w:rsidRPr="00E90B04">
                    <w:rPr>
                      <w:rFonts w:ascii="Aptos" w:hAnsi="Aptos" w:cs="Calibri"/>
                      <w:sz w:val="22"/>
                      <w:szCs w:val="22"/>
                      <w:lang w:eastAsia="ja-JP"/>
                    </w:rPr>
                    <w:t xml:space="preserve"> </w:t>
                  </w:r>
                  <w:r w:rsidR="000174B2">
                    <w:rPr>
                      <w:rFonts w:ascii="Aptos" w:hAnsi="Aptos" w:cs="Calibri"/>
                      <w:sz w:val="22"/>
                      <w:szCs w:val="22"/>
                      <w:lang w:eastAsia="ja-JP"/>
                    </w:rPr>
                    <w:t xml:space="preserve">by </w:t>
                  </w:r>
                  <w:r w:rsidR="00C554A7">
                    <w:rPr>
                      <w:rFonts w:ascii="Aptos" w:hAnsi="Aptos" w:cs="Calibri"/>
                      <w:sz w:val="22"/>
                      <w:szCs w:val="22"/>
                      <w:lang w:eastAsia="ja-JP"/>
                    </w:rPr>
                    <w:t xml:space="preserve">3Q </w:t>
                  </w:r>
                  <w:r w:rsidR="000174B2">
                    <w:rPr>
                      <w:rFonts w:ascii="Aptos" w:hAnsi="Aptos" w:cs="Calibri"/>
                      <w:sz w:val="22"/>
                      <w:szCs w:val="22"/>
                      <w:lang w:eastAsia="ja-JP"/>
                    </w:rPr>
                    <w:t>2026</w:t>
                  </w:r>
                  <w:r>
                    <w:rPr>
                      <w:rFonts w:ascii="Aptos" w:hAnsi="Aptos" w:cs="Calibri"/>
                      <w:sz w:val="22"/>
                      <w:szCs w:val="22"/>
                      <w:lang w:eastAsia="ja-JP"/>
                    </w:rPr>
                    <w:t xml:space="preserve">; encouraging results in 1L may have a </w:t>
                  </w:r>
                  <w:r w:rsidR="00C955E5">
                    <w:rPr>
                      <w:rFonts w:ascii="Aptos" w:hAnsi="Aptos" w:cs="Calibri"/>
                      <w:sz w:val="22"/>
                      <w:szCs w:val="22"/>
                      <w:lang w:eastAsia="ja-JP"/>
                    </w:rPr>
                    <w:t xml:space="preserve">positive impact on HCPs perception of </w:t>
                  </w:r>
                  <w:proofErr w:type="spellStart"/>
                  <w:r w:rsidR="00C955E5">
                    <w:rPr>
                      <w:rFonts w:ascii="Aptos" w:hAnsi="Aptos" w:cs="Calibri"/>
                      <w:sz w:val="22"/>
                      <w:szCs w:val="22"/>
                      <w:lang w:eastAsia="ja-JP"/>
                    </w:rPr>
                    <w:t>pirto</w:t>
                  </w:r>
                  <w:proofErr w:type="spellEnd"/>
                  <w:r w:rsidR="00C955E5">
                    <w:rPr>
                      <w:rFonts w:ascii="Aptos" w:hAnsi="Aptos" w:cs="Calibri"/>
                      <w:sz w:val="22"/>
                      <w:szCs w:val="22"/>
                      <w:lang w:eastAsia="ja-JP"/>
                    </w:rPr>
                    <w:t xml:space="preserve"> in R/R CLL</w:t>
                  </w:r>
                </w:p>
                <w:p w14:paraId="2AC9320D" w14:textId="77777777" w:rsidR="00234F02" w:rsidRPr="00B67AE9" w:rsidRDefault="00234F02" w:rsidP="001A550F">
                  <w:pPr>
                    <w:keepNext/>
                    <w:rPr>
                      <w:rFonts w:ascii="Aptos" w:hAnsi="Aptos" w:cs="Calibri"/>
                      <w:bCs/>
                      <w:sz w:val="22"/>
                      <w:szCs w:val="22"/>
                      <w:lang w:val="en-GB" w:eastAsia="ja-JP"/>
                    </w:rPr>
                  </w:pPr>
                </w:p>
                <w:p w14:paraId="1727FD0C" w14:textId="77777777" w:rsidR="00B5557B" w:rsidRPr="00022643" w:rsidRDefault="00913910" w:rsidP="00B5557B">
                  <w:pPr>
                    <w:keepNext/>
                    <w:rPr>
                      <w:rFonts w:ascii="Aptos" w:hAnsi="Aptos" w:cs="Calibri"/>
                      <w:color w:val="0070C0"/>
                      <w:sz w:val="28"/>
                      <w:szCs w:val="28"/>
                    </w:rPr>
                  </w:pPr>
                  <w:r w:rsidRPr="00022643">
                    <w:rPr>
                      <w:rFonts w:ascii="Aptos" w:hAnsi="Aptos" w:cs="Calibri"/>
                      <w:b/>
                      <w:color w:val="071D49"/>
                      <w:sz w:val="28"/>
                      <w:szCs w:val="28"/>
                    </w:rPr>
                    <w:t xml:space="preserve">Why it matters </w:t>
                  </w:r>
                  <w:r w:rsidRPr="00B14B24">
                    <w:rPr>
                      <w:rFonts w:ascii="Aptos" w:hAnsi="Aptos" w:cs="Calibri"/>
                      <w:color w:val="0070C0"/>
                    </w:rPr>
                    <w:t>(</w:t>
                  </w:r>
                  <w:r w:rsidRPr="00B14B24">
                    <w:rPr>
                      <w:rFonts w:ascii="Aptos" w:hAnsi="Aptos" w:cs="Calibri"/>
                      <w:i/>
                      <w:color w:val="0070C0"/>
                    </w:rPr>
                    <w:t>CI Insights in blue italics)</w:t>
                  </w:r>
                  <w:r w:rsidRPr="00022643">
                    <w:rPr>
                      <w:rFonts w:ascii="Aptos" w:hAnsi="Aptos" w:cs="Calibri"/>
                      <w:color w:val="0070C0"/>
                      <w:sz w:val="28"/>
                      <w:szCs w:val="28"/>
                    </w:rPr>
                    <w:t>:</w:t>
                  </w:r>
                </w:p>
                <w:p w14:paraId="39A2E242" w14:textId="4BDECB96" w:rsidR="00A84697" w:rsidRPr="0032696F" w:rsidRDefault="003E4A64" w:rsidP="006033CF">
                  <w:pPr>
                    <w:numPr>
                      <w:ilvl w:val="0"/>
                      <w:numId w:val="1"/>
                    </w:numPr>
                    <w:spacing w:line="278" w:lineRule="auto"/>
                    <w:rPr>
                      <w:rFonts w:ascii="Aptos" w:hAnsi="Aptos" w:cs="Calibri"/>
                      <w:i/>
                      <w:iCs/>
                      <w:color w:val="0070C0"/>
                      <w:sz w:val="22"/>
                      <w:szCs w:val="22"/>
                      <w:lang w:val="en-GB"/>
                    </w:rPr>
                  </w:pPr>
                  <w:r w:rsidRPr="0032696F">
                    <w:rPr>
                      <w:rFonts w:ascii="Aptos" w:hAnsi="Aptos" w:cs="Calibri"/>
                      <w:sz w:val="22"/>
                      <w:szCs w:val="22"/>
                      <w:lang w:val="en-GB"/>
                    </w:rPr>
                    <w:t>C</w:t>
                  </w:r>
                  <w:r w:rsidR="008A28BB" w:rsidRPr="0032696F">
                    <w:rPr>
                      <w:rFonts w:ascii="Aptos" w:hAnsi="Aptos" w:cs="Calibri"/>
                      <w:sz w:val="22"/>
                      <w:szCs w:val="22"/>
                      <w:lang w:val="en-GB"/>
                    </w:rPr>
                    <w:t>ombined results from Ph 3</w:t>
                  </w:r>
                  <w:r w:rsidR="004962BF" w:rsidRPr="0032696F">
                    <w:rPr>
                      <w:rFonts w:ascii="Aptos" w:hAnsi="Aptos" w:cs="Calibri"/>
                      <w:sz w:val="22"/>
                      <w:szCs w:val="22"/>
                      <w:lang w:val="en-GB"/>
                    </w:rPr>
                    <w:t>’s</w:t>
                  </w:r>
                  <w:r w:rsidR="008A28BB" w:rsidRPr="0032696F">
                    <w:rPr>
                      <w:rFonts w:ascii="Aptos" w:hAnsi="Aptos" w:cs="Calibri"/>
                      <w:sz w:val="22"/>
                      <w:szCs w:val="22"/>
                      <w:lang w:val="en-GB"/>
                    </w:rPr>
                    <w:t xml:space="preserve"> </w:t>
                  </w:r>
                  <w:hyperlink r:id="rId15" w:history="1">
                    <w:r w:rsidR="00E40DC4" w:rsidRPr="0032696F">
                      <w:rPr>
                        <w:rStyle w:val="Hyperlink"/>
                        <w:rFonts w:ascii="Aptos" w:hAnsi="Aptos" w:cs="Calibri"/>
                        <w:sz w:val="22"/>
                        <w:szCs w:val="22"/>
                      </w:rPr>
                      <w:t>BRUIN-CLL-313</w:t>
                    </w:r>
                  </w:hyperlink>
                  <w:r w:rsidR="00E40DC4" w:rsidRPr="0032696F">
                    <w:rPr>
                      <w:rFonts w:ascii="Aptos" w:hAnsi="Aptos"/>
                      <w:sz w:val="22"/>
                      <w:szCs w:val="22"/>
                    </w:rPr>
                    <w:t xml:space="preserve"> a</w:t>
                  </w:r>
                  <w:proofErr w:type="spellStart"/>
                  <w:r w:rsidR="008A28BB" w:rsidRPr="0032696F">
                    <w:rPr>
                      <w:rFonts w:ascii="Aptos" w:hAnsi="Aptos" w:cs="Calibri"/>
                      <w:sz w:val="22"/>
                      <w:szCs w:val="22"/>
                      <w:lang w:val="en-GB"/>
                    </w:rPr>
                    <w:t>nd</w:t>
                  </w:r>
                  <w:proofErr w:type="spellEnd"/>
                  <w:r w:rsidR="008A28BB" w:rsidRPr="0032696F">
                    <w:rPr>
                      <w:rFonts w:ascii="Aptos" w:hAnsi="Aptos" w:cs="Calibri"/>
                      <w:sz w:val="22"/>
                      <w:szCs w:val="22"/>
                      <w:lang w:val="en-GB"/>
                    </w:rPr>
                    <w:t xml:space="preserve"> </w:t>
                  </w:r>
                  <w:hyperlink r:id="rId16" w:history="1">
                    <w:r w:rsidR="008A28BB" w:rsidRPr="0032696F">
                      <w:rPr>
                        <w:rStyle w:val="Hyperlink"/>
                        <w:rFonts w:ascii="Aptos" w:hAnsi="Aptos" w:cs="Calibri"/>
                        <w:sz w:val="22"/>
                        <w:szCs w:val="22"/>
                        <w:lang w:val="en-GB"/>
                      </w:rPr>
                      <w:t>BRUIN CLL-314</w:t>
                    </w:r>
                  </w:hyperlink>
                  <w:r w:rsidR="008A28BB" w:rsidRPr="0032696F">
                    <w:rPr>
                      <w:rFonts w:ascii="Aptos" w:hAnsi="Aptos" w:cs="Calibri"/>
                      <w:sz w:val="22"/>
                      <w:szCs w:val="22"/>
                      <w:lang w:val="en-GB"/>
                    </w:rPr>
                    <w:t xml:space="preserve"> </w:t>
                  </w:r>
                  <w:r w:rsidR="001559B6" w:rsidRPr="0032696F">
                    <w:rPr>
                      <w:rFonts w:ascii="Aptos" w:hAnsi="Aptos" w:cs="Calibri"/>
                      <w:bCs/>
                      <w:sz w:val="22"/>
                      <w:szCs w:val="22"/>
                    </w:rPr>
                    <w:t xml:space="preserve">(1L+ BTK-naïve CLL, pirtobrutinib, N=662) </w:t>
                  </w:r>
                  <w:r w:rsidRPr="0032696F">
                    <w:rPr>
                      <w:rFonts w:ascii="Aptos" w:hAnsi="Aptos" w:cs="Calibri"/>
                      <w:sz w:val="22"/>
                      <w:szCs w:val="22"/>
                      <w:lang w:val="en-GB"/>
                    </w:rPr>
                    <w:t xml:space="preserve">will </w:t>
                  </w:r>
                  <w:r w:rsidR="00993A92" w:rsidRPr="0032696F">
                    <w:rPr>
                      <w:rFonts w:ascii="Aptos" w:hAnsi="Aptos" w:cs="Calibri"/>
                      <w:b/>
                      <w:bCs/>
                      <w:sz w:val="22"/>
                      <w:szCs w:val="22"/>
                      <w:lang w:val="en-GB"/>
                    </w:rPr>
                    <w:t xml:space="preserve">support </w:t>
                  </w:r>
                  <w:r w:rsidR="008A28BB" w:rsidRPr="0032696F">
                    <w:rPr>
                      <w:rFonts w:ascii="Aptos" w:hAnsi="Aptos" w:cs="Calibri"/>
                      <w:b/>
                      <w:bCs/>
                      <w:sz w:val="22"/>
                      <w:szCs w:val="22"/>
                      <w:lang w:val="en-GB"/>
                    </w:rPr>
                    <w:t>global regulatory submission</w:t>
                  </w:r>
                  <w:r w:rsidR="002763B3" w:rsidRPr="0032696F">
                    <w:rPr>
                      <w:rFonts w:ascii="Aptos" w:hAnsi="Aptos" w:cs="Calibri"/>
                      <w:sz w:val="22"/>
                      <w:szCs w:val="22"/>
                      <w:lang w:val="en-GB"/>
                    </w:rPr>
                    <w:t xml:space="preserve"> </w:t>
                  </w:r>
                  <w:r w:rsidRPr="0032696F">
                    <w:rPr>
                      <w:rFonts w:ascii="Aptos" w:hAnsi="Aptos" w:cs="Calibri"/>
                      <w:sz w:val="22"/>
                      <w:szCs w:val="22"/>
                      <w:lang w:val="en-GB"/>
                    </w:rPr>
                    <w:t xml:space="preserve">of Pirto in </w:t>
                  </w:r>
                  <w:r w:rsidRPr="0032696F">
                    <w:rPr>
                      <w:rFonts w:ascii="Aptos" w:hAnsi="Aptos" w:cs="Calibri"/>
                      <w:b/>
                      <w:bCs/>
                      <w:sz w:val="22"/>
                      <w:szCs w:val="22"/>
                      <w:lang w:val="en-GB"/>
                    </w:rPr>
                    <w:t>1L+ CLL</w:t>
                  </w:r>
                  <w:r w:rsidR="008A28BB" w:rsidRPr="0032696F">
                    <w:rPr>
                      <w:rFonts w:ascii="Aptos" w:hAnsi="Aptos" w:cs="Calibri"/>
                      <w:b/>
                      <w:bCs/>
                      <w:sz w:val="22"/>
                      <w:szCs w:val="22"/>
                      <w:lang w:val="en-GB"/>
                    </w:rPr>
                    <w:t xml:space="preserve"> </w:t>
                  </w:r>
                  <w:r w:rsidR="00A87CB9" w:rsidRPr="0032696F">
                    <w:rPr>
                      <w:rFonts w:ascii="Aptos" w:hAnsi="Aptos" w:cs="Calibri"/>
                      <w:b/>
                      <w:bCs/>
                      <w:sz w:val="22"/>
                      <w:szCs w:val="22"/>
                      <w:lang w:val="en-GB"/>
                    </w:rPr>
                    <w:t>in 2H 2025</w:t>
                  </w:r>
                  <w:r w:rsidR="00E51AD3" w:rsidRPr="0032696F">
                    <w:rPr>
                      <w:rFonts w:ascii="Aptos" w:hAnsi="Aptos" w:cs="Calibri"/>
                      <w:b/>
                      <w:bCs/>
                      <w:sz w:val="22"/>
                      <w:szCs w:val="22"/>
                      <w:lang w:val="en-GB"/>
                    </w:rPr>
                    <w:t xml:space="preserve"> </w:t>
                  </w:r>
                  <w:r w:rsidR="00E51AD3" w:rsidRPr="0032696F">
                    <w:rPr>
                      <w:rFonts w:ascii="Aptos" w:hAnsi="Aptos" w:cs="Calibri"/>
                      <w:sz w:val="22"/>
                      <w:szCs w:val="22"/>
                      <w:lang w:val="en-GB"/>
                    </w:rPr>
                    <w:t>(reiterated)</w:t>
                  </w:r>
                </w:p>
                <w:p w14:paraId="1D67939A" w14:textId="5811A0EA" w:rsidR="007E4B30" w:rsidRPr="0032696F" w:rsidRDefault="00D22199" w:rsidP="00022643">
                  <w:pPr>
                    <w:pStyle w:val="ListParagraph"/>
                    <w:numPr>
                      <w:ilvl w:val="2"/>
                      <w:numId w:val="1"/>
                    </w:numPr>
                    <w:spacing w:line="278" w:lineRule="auto"/>
                    <w:rPr>
                      <w:rFonts w:ascii="Aptos" w:hAnsi="Aptos" w:cs="Calibri"/>
                      <w:sz w:val="22"/>
                      <w:szCs w:val="22"/>
                      <w:lang w:val="en-GB"/>
                    </w:rPr>
                  </w:pPr>
                  <w:r w:rsidRPr="0032696F">
                    <w:rPr>
                      <w:rFonts w:ascii="Aptos" w:hAnsi="Aptos" w:cs="Calibri"/>
                      <w:i/>
                      <w:iCs/>
                      <w:color w:val="0070C0"/>
                      <w:sz w:val="22"/>
                      <w:szCs w:val="22"/>
                      <w:lang w:val="en-GB"/>
                    </w:rPr>
                    <w:t>CI an</w:t>
                  </w:r>
                  <w:r w:rsidR="007E4B30" w:rsidRPr="0032696F">
                    <w:rPr>
                      <w:rFonts w:ascii="Aptos" w:hAnsi="Aptos" w:cs="Calibri"/>
                      <w:i/>
                      <w:iCs/>
                      <w:color w:val="0070C0"/>
                      <w:sz w:val="22"/>
                      <w:szCs w:val="22"/>
                      <w:lang w:val="en-GB"/>
                    </w:rPr>
                    <w:t>ticipates</w:t>
                  </w:r>
                  <w:r w:rsidR="007E4B30" w:rsidRPr="0032696F">
                    <w:rPr>
                      <w:rFonts w:ascii="Aptos" w:hAnsi="Aptos" w:cs="Calibri"/>
                      <w:i/>
                      <w:color w:val="0070C0"/>
                      <w:sz w:val="22"/>
                      <w:szCs w:val="22"/>
                      <w:lang w:val="en-GB"/>
                    </w:rPr>
                    <w:t xml:space="preserve"> regulatory submission in </w:t>
                  </w:r>
                  <w:r w:rsidR="00D651EE" w:rsidRPr="0032696F">
                    <w:rPr>
                      <w:rFonts w:ascii="Aptos" w:hAnsi="Aptos" w:cs="Calibri"/>
                      <w:i/>
                      <w:color w:val="0070C0"/>
                      <w:sz w:val="22"/>
                      <w:szCs w:val="22"/>
                      <w:lang w:val="en-GB"/>
                    </w:rPr>
                    <w:t>4</w:t>
                  </w:r>
                  <w:r w:rsidR="007E4B30" w:rsidRPr="0032696F">
                    <w:rPr>
                      <w:rFonts w:ascii="Aptos" w:hAnsi="Aptos" w:cs="Calibri"/>
                      <w:i/>
                      <w:color w:val="0070C0"/>
                      <w:sz w:val="22"/>
                      <w:szCs w:val="22"/>
                      <w:lang w:val="en-GB"/>
                    </w:rPr>
                    <w:t xml:space="preserve">Q 2025 with </w:t>
                  </w:r>
                  <w:r w:rsidR="007E4B30" w:rsidRPr="0032696F">
                    <w:rPr>
                      <w:rFonts w:ascii="Aptos" w:hAnsi="Aptos" w:cs="Calibri"/>
                      <w:b/>
                      <w:bCs/>
                      <w:i/>
                      <w:color w:val="0070C0"/>
                      <w:sz w:val="22"/>
                      <w:szCs w:val="22"/>
                      <w:lang w:val="en-GB"/>
                    </w:rPr>
                    <w:t xml:space="preserve">US/EU approval in 1L+ CLL in </w:t>
                  </w:r>
                  <w:r w:rsidR="00CF0D11" w:rsidRPr="0032696F">
                    <w:rPr>
                      <w:rFonts w:ascii="Aptos" w:hAnsi="Aptos" w:cs="Calibri"/>
                      <w:b/>
                      <w:bCs/>
                      <w:i/>
                      <w:color w:val="0070C0"/>
                      <w:sz w:val="22"/>
                      <w:szCs w:val="22"/>
                      <w:lang w:val="en-GB"/>
                    </w:rPr>
                    <w:t>3Q 2</w:t>
                  </w:r>
                  <w:r w:rsidR="007E4B30" w:rsidRPr="0032696F">
                    <w:rPr>
                      <w:rFonts w:ascii="Aptos" w:hAnsi="Aptos" w:cs="Calibri"/>
                      <w:b/>
                      <w:bCs/>
                      <w:i/>
                      <w:color w:val="0070C0"/>
                      <w:sz w:val="22"/>
                      <w:szCs w:val="22"/>
                      <w:lang w:val="en-GB"/>
                    </w:rPr>
                    <w:t>026</w:t>
                  </w:r>
                  <w:r w:rsidR="007E4B30" w:rsidRPr="0032696F">
                    <w:rPr>
                      <w:rFonts w:ascii="Aptos" w:hAnsi="Aptos" w:cs="Calibri"/>
                      <w:i/>
                      <w:color w:val="0070C0"/>
                      <w:sz w:val="22"/>
                      <w:szCs w:val="22"/>
                      <w:lang w:val="en-GB"/>
                    </w:rPr>
                    <w:t xml:space="preserve"> (</w:t>
                  </w:r>
                  <w:r w:rsidR="008329E0" w:rsidRPr="0032696F">
                    <w:rPr>
                      <w:rFonts w:ascii="Aptos" w:hAnsi="Aptos" w:cs="Calibri"/>
                      <w:i/>
                      <w:color w:val="0070C0"/>
                      <w:sz w:val="22"/>
                      <w:szCs w:val="22"/>
                      <w:lang w:val="en-GB"/>
                    </w:rPr>
                    <w:t>no change</w:t>
                  </w:r>
                  <w:r w:rsidR="002B483F" w:rsidRPr="0032696F">
                    <w:rPr>
                      <w:rFonts w:ascii="Aptos" w:hAnsi="Aptos" w:cs="Calibri"/>
                      <w:i/>
                      <w:color w:val="0070C0"/>
                      <w:sz w:val="22"/>
                      <w:szCs w:val="22"/>
                      <w:lang w:val="en-GB"/>
                    </w:rPr>
                    <w:t>; aggressive scenario; US sNDA and EU Type II Variation; ~6/7 months</w:t>
                  </w:r>
                  <w:r w:rsidR="008329E0" w:rsidRPr="0032696F">
                    <w:rPr>
                      <w:rFonts w:ascii="Aptos" w:hAnsi="Aptos" w:cs="Calibri"/>
                      <w:i/>
                      <w:color w:val="0070C0"/>
                      <w:sz w:val="22"/>
                      <w:szCs w:val="22"/>
                      <w:lang w:val="en-GB"/>
                    </w:rPr>
                    <w:t>)</w:t>
                  </w:r>
                </w:p>
                <w:p w14:paraId="29964919" w14:textId="42D8A7E4" w:rsidR="007E4B30" w:rsidRPr="0032696F" w:rsidRDefault="007E4B30" w:rsidP="0032696F">
                  <w:pPr>
                    <w:pStyle w:val="ListParagraph"/>
                    <w:numPr>
                      <w:ilvl w:val="2"/>
                      <w:numId w:val="8"/>
                    </w:numPr>
                    <w:spacing w:line="278" w:lineRule="auto"/>
                    <w:rPr>
                      <w:rFonts w:ascii="Aptos" w:hAnsi="Aptos" w:cs="Calibri"/>
                      <w:sz w:val="22"/>
                      <w:szCs w:val="22"/>
                      <w:lang w:val="en-GB"/>
                    </w:rPr>
                  </w:pPr>
                  <w:r w:rsidRPr="0032696F">
                    <w:rPr>
                      <w:rFonts w:ascii="Aptos" w:hAnsi="Aptos" w:cs="Calibri"/>
                      <w:sz w:val="22"/>
                      <w:szCs w:val="22"/>
                      <w:lang w:val="en-GB"/>
                    </w:rPr>
                    <w:t xml:space="preserve">The aggressive submission is in line with Lilly’s guidance of ‘within a few weeks of PCD’ (Lilly management noted a general trend within the company </w:t>
                  </w:r>
                  <w:r w:rsidR="00042439" w:rsidRPr="0032696F">
                    <w:rPr>
                      <w:rFonts w:ascii="Aptos" w:hAnsi="Aptos" w:cs="Calibri"/>
                      <w:sz w:val="22"/>
                      <w:szCs w:val="22"/>
                      <w:lang w:val="en-GB"/>
                    </w:rPr>
                    <w:t>at</w:t>
                  </w:r>
                  <w:r w:rsidRPr="0032696F">
                    <w:rPr>
                      <w:rFonts w:ascii="Aptos" w:hAnsi="Aptos" w:cs="Calibri"/>
                      <w:sz w:val="22"/>
                      <w:szCs w:val="22"/>
                      <w:lang w:val="en-GB"/>
                    </w:rPr>
                    <w:t xml:space="preserve"> JPM 2025)</w:t>
                  </w:r>
                </w:p>
                <w:p w14:paraId="49E88AFA" w14:textId="00E27BE0" w:rsidR="72907D45" w:rsidRPr="0032696F" w:rsidRDefault="0B0DBFCE" w:rsidP="06AC727C">
                  <w:pPr>
                    <w:pStyle w:val="ListParagraph"/>
                    <w:numPr>
                      <w:ilvl w:val="2"/>
                      <w:numId w:val="8"/>
                    </w:numPr>
                    <w:spacing w:line="278" w:lineRule="auto"/>
                    <w:rPr>
                      <w:rFonts w:ascii="Aptos" w:hAnsi="Aptos" w:cs="Calibri"/>
                      <w:i/>
                      <w:color w:val="0070C0"/>
                      <w:sz w:val="22"/>
                      <w:szCs w:val="22"/>
                    </w:rPr>
                  </w:pPr>
                  <w:proofErr w:type="spellStart"/>
                  <w:r w:rsidRPr="0032696F">
                    <w:rPr>
                      <w:rFonts w:ascii="Aptos" w:hAnsi="Aptos" w:cs="Calibri"/>
                      <w:i/>
                      <w:color w:val="0070C0"/>
                      <w:sz w:val="22"/>
                      <w:szCs w:val="22"/>
                    </w:rPr>
                    <w:t>Pirto’s</w:t>
                  </w:r>
                  <w:proofErr w:type="spellEnd"/>
                  <w:r w:rsidRPr="0032696F">
                    <w:rPr>
                      <w:rFonts w:ascii="Aptos" w:hAnsi="Aptos" w:cs="Calibri"/>
                      <w:i/>
                      <w:color w:val="0070C0"/>
                      <w:sz w:val="22"/>
                      <w:szCs w:val="22"/>
                    </w:rPr>
                    <w:t xml:space="preserve"> </w:t>
                  </w:r>
                  <w:r w:rsidR="0EF98998" w:rsidRPr="0032696F">
                    <w:rPr>
                      <w:rFonts w:ascii="Aptos" w:hAnsi="Aptos" w:cs="Calibri"/>
                      <w:i/>
                      <w:color w:val="0070C0"/>
                      <w:sz w:val="22"/>
                      <w:szCs w:val="22"/>
                    </w:rPr>
                    <w:t>1L</w:t>
                  </w:r>
                  <w:r w:rsidRPr="0032696F">
                    <w:rPr>
                      <w:rFonts w:ascii="Aptos" w:hAnsi="Aptos" w:cs="Calibri"/>
                      <w:i/>
                      <w:color w:val="0070C0"/>
                      <w:sz w:val="22"/>
                      <w:szCs w:val="22"/>
                    </w:rPr>
                    <w:t xml:space="preserve"> potential </w:t>
                  </w:r>
                  <w:r w:rsidR="00B72240" w:rsidRPr="0032696F">
                    <w:rPr>
                      <w:rFonts w:ascii="Aptos" w:hAnsi="Aptos" w:cs="Calibri"/>
                      <w:i/>
                      <w:color w:val="0070C0"/>
                      <w:sz w:val="22"/>
                      <w:szCs w:val="22"/>
                    </w:rPr>
                    <w:t>could</w:t>
                  </w:r>
                  <w:r w:rsidRPr="0032696F">
                    <w:rPr>
                      <w:rFonts w:ascii="Aptos" w:hAnsi="Aptos" w:cs="Calibri"/>
                      <w:i/>
                      <w:color w:val="0070C0"/>
                      <w:sz w:val="22"/>
                      <w:szCs w:val="22"/>
                    </w:rPr>
                    <w:t xml:space="preserve"> be limited </w:t>
                  </w:r>
                  <w:r w:rsidR="1895D0D8" w:rsidRPr="0032696F">
                    <w:rPr>
                      <w:rFonts w:ascii="Aptos" w:hAnsi="Aptos" w:cs="Calibri"/>
                      <w:i/>
                      <w:color w:val="0070C0"/>
                      <w:sz w:val="22"/>
                      <w:szCs w:val="22"/>
                    </w:rPr>
                    <w:t>due to</w:t>
                  </w:r>
                  <w:r w:rsidRPr="0032696F">
                    <w:rPr>
                      <w:rFonts w:ascii="Aptos" w:hAnsi="Aptos" w:cs="Calibri"/>
                      <w:i/>
                      <w:color w:val="0070C0"/>
                      <w:sz w:val="22"/>
                      <w:szCs w:val="22"/>
                    </w:rPr>
                    <w:t xml:space="preserve"> outdated </w:t>
                  </w:r>
                  <w:r w:rsidR="0EF98998" w:rsidRPr="0032696F">
                    <w:rPr>
                      <w:rFonts w:ascii="Aptos" w:hAnsi="Aptos" w:cs="Calibri"/>
                      <w:i/>
                      <w:color w:val="0070C0"/>
                      <w:sz w:val="22"/>
                      <w:szCs w:val="22"/>
                    </w:rPr>
                    <w:t>comparator</w:t>
                  </w:r>
                  <w:r w:rsidRPr="0032696F">
                    <w:rPr>
                      <w:rFonts w:ascii="Aptos" w:hAnsi="Aptos" w:cs="Calibri"/>
                      <w:i/>
                      <w:color w:val="0070C0"/>
                      <w:sz w:val="22"/>
                      <w:szCs w:val="22"/>
                    </w:rPr>
                    <w:t xml:space="preserve"> </w:t>
                  </w:r>
                  <w:r w:rsidR="0EF98998" w:rsidRPr="0032696F">
                    <w:rPr>
                      <w:rFonts w:ascii="Aptos" w:hAnsi="Aptos" w:cs="Calibri"/>
                      <w:i/>
                      <w:color w:val="0070C0"/>
                      <w:sz w:val="22"/>
                      <w:szCs w:val="22"/>
                    </w:rPr>
                    <w:t>a</w:t>
                  </w:r>
                  <w:r w:rsidR="355131E0" w:rsidRPr="0032696F">
                    <w:rPr>
                      <w:rFonts w:ascii="Aptos" w:hAnsi="Aptos" w:cs="Calibri"/>
                      <w:i/>
                      <w:color w:val="0070C0"/>
                      <w:sz w:val="22"/>
                      <w:szCs w:val="22"/>
                    </w:rPr>
                    <w:t>rm</w:t>
                  </w:r>
                  <w:r w:rsidR="0EF98998" w:rsidRPr="0032696F">
                    <w:rPr>
                      <w:rFonts w:ascii="Aptos" w:hAnsi="Aptos" w:cs="Calibri"/>
                      <w:i/>
                      <w:color w:val="0070C0"/>
                      <w:sz w:val="22"/>
                      <w:szCs w:val="22"/>
                    </w:rPr>
                    <w:t xml:space="preserve"> </w:t>
                  </w:r>
                  <w:r w:rsidRPr="0032696F">
                    <w:rPr>
                      <w:rFonts w:ascii="Aptos" w:hAnsi="Aptos" w:cs="Calibri"/>
                      <w:i/>
                      <w:color w:val="0070C0"/>
                      <w:sz w:val="22"/>
                      <w:szCs w:val="22"/>
                    </w:rPr>
                    <w:t>in BRUIN CLL-313</w:t>
                  </w:r>
                  <w:r w:rsidR="0EF98998" w:rsidRPr="0032696F">
                    <w:rPr>
                      <w:rFonts w:ascii="Aptos" w:hAnsi="Aptos" w:cs="Calibri"/>
                      <w:i/>
                      <w:color w:val="0070C0"/>
                      <w:sz w:val="22"/>
                      <w:szCs w:val="22"/>
                    </w:rPr>
                    <w:t xml:space="preserve"> (BR)</w:t>
                  </w:r>
                  <w:r w:rsidRPr="0032696F">
                    <w:rPr>
                      <w:rFonts w:ascii="Aptos" w:hAnsi="Aptos" w:cs="Calibri"/>
                      <w:i/>
                      <w:color w:val="0070C0"/>
                      <w:sz w:val="22"/>
                      <w:szCs w:val="22"/>
                    </w:rPr>
                    <w:t xml:space="preserve"> and suboptimal trial design in BRUIN CLL-314</w:t>
                  </w:r>
                </w:p>
                <w:p w14:paraId="1C5A276A" w14:textId="77777777" w:rsidR="00D35369" w:rsidRPr="00D35369" w:rsidRDefault="00414D04" w:rsidP="00F27DEE">
                  <w:pPr>
                    <w:pStyle w:val="ListParagraph"/>
                    <w:numPr>
                      <w:ilvl w:val="1"/>
                      <w:numId w:val="1"/>
                    </w:numPr>
                    <w:spacing w:line="278" w:lineRule="auto"/>
                    <w:rPr>
                      <w:rFonts w:ascii="Aptos" w:hAnsi="Aptos" w:cs="Calibri"/>
                      <w:color w:val="000000" w:themeColor="text1"/>
                      <w:sz w:val="22"/>
                      <w:szCs w:val="22"/>
                      <w:lang w:val="en-GB"/>
                    </w:rPr>
                  </w:pPr>
                  <w:r w:rsidRPr="00F27DEE">
                    <w:rPr>
                      <w:rFonts w:ascii="Aptos" w:hAnsi="Aptos" w:cs="Calibri"/>
                      <w:i/>
                      <w:color w:val="0070C0"/>
                      <w:sz w:val="22"/>
                      <w:szCs w:val="22"/>
                      <w:lang w:val="en-GB"/>
                    </w:rPr>
                    <w:t xml:space="preserve">Though no data were disclosed, Lilly claimed the results as </w:t>
                  </w:r>
                  <w:r w:rsidRPr="00F27DEE">
                    <w:rPr>
                      <w:rFonts w:ascii="Aptos" w:hAnsi="Aptos" w:cs="Calibri"/>
                      <w:b/>
                      <w:bCs/>
                      <w:i/>
                      <w:color w:val="0070C0"/>
                      <w:sz w:val="22"/>
                      <w:szCs w:val="22"/>
                      <w:lang w:val="en-GB"/>
                    </w:rPr>
                    <w:t>‘highly statistically significant,</w:t>
                  </w:r>
                  <w:r w:rsidRPr="00F27DEE">
                    <w:rPr>
                      <w:rFonts w:ascii="Aptos" w:hAnsi="Aptos" w:cs="Calibri"/>
                      <w:i/>
                      <w:color w:val="0070C0"/>
                      <w:sz w:val="22"/>
                      <w:szCs w:val="22"/>
                      <w:lang w:val="en-GB"/>
                    </w:rPr>
                    <w:t xml:space="preserve">’ </w:t>
                  </w:r>
                  <w:hyperlink r:id="rId17" w:history="1">
                    <w:r w:rsidRPr="00F27DEE">
                      <w:rPr>
                        <w:rStyle w:val="Hyperlink"/>
                        <w:rFonts w:ascii="Aptos" w:hAnsi="Aptos" w:cs="Calibri"/>
                        <w:i/>
                        <w:sz w:val="22"/>
                        <w:szCs w:val="22"/>
                        <w:lang w:val="en-GB"/>
                      </w:rPr>
                      <w:t>potentially</w:t>
                    </w:r>
                  </w:hyperlink>
                  <w:r w:rsidRPr="00F27DEE">
                    <w:rPr>
                      <w:rFonts w:ascii="Aptos" w:hAnsi="Aptos" w:cs="Calibri"/>
                      <w:i/>
                      <w:color w:val="0070C0"/>
                      <w:sz w:val="22"/>
                      <w:szCs w:val="22"/>
                      <w:lang w:val="en-GB"/>
                    </w:rPr>
                    <w:t xml:space="preserve"> suggesting a p-value below the 0.05 threshold and likely in the &lt;0.01 range. </w:t>
                  </w:r>
                </w:p>
                <w:p w14:paraId="1297936D" w14:textId="45DBCD27" w:rsidR="00414D04" w:rsidRPr="00F27DEE" w:rsidRDefault="00414D04" w:rsidP="00F27DEE">
                  <w:pPr>
                    <w:pStyle w:val="ListParagraph"/>
                    <w:numPr>
                      <w:ilvl w:val="1"/>
                      <w:numId w:val="1"/>
                    </w:numPr>
                    <w:spacing w:line="278" w:lineRule="auto"/>
                    <w:rPr>
                      <w:rFonts w:ascii="Aptos" w:hAnsi="Aptos" w:cs="Calibri"/>
                      <w:color w:val="000000" w:themeColor="text1"/>
                      <w:sz w:val="22"/>
                      <w:szCs w:val="22"/>
                      <w:lang w:val="en-GB"/>
                    </w:rPr>
                  </w:pPr>
                  <w:r w:rsidRPr="00F27DEE">
                    <w:rPr>
                      <w:rFonts w:ascii="Aptos" w:hAnsi="Aptos" w:cs="Calibri"/>
                      <w:i/>
                      <w:color w:val="0070C0"/>
                      <w:sz w:val="22"/>
                      <w:szCs w:val="22"/>
                      <w:lang w:val="en-GB"/>
                    </w:rPr>
                    <w:t>The company</w:t>
                  </w:r>
                  <w:r w:rsidR="006F671F" w:rsidRPr="00F27DEE">
                    <w:rPr>
                      <w:rFonts w:ascii="Aptos" w:hAnsi="Aptos" w:cs="Calibri"/>
                      <w:i/>
                      <w:color w:val="0070C0"/>
                      <w:sz w:val="22"/>
                      <w:szCs w:val="22"/>
                      <w:lang w:val="en-GB"/>
                    </w:rPr>
                    <w:t xml:space="preserve">’s claim of </w:t>
                  </w:r>
                  <w:r w:rsidR="007B36A2" w:rsidRPr="00F27DEE">
                    <w:rPr>
                      <w:rFonts w:ascii="Aptos" w:hAnsi="Aptos" w:cs="Calibri"/>
                      <w:i/>
                      <w:color w:val="0070C0"/>
                      <w:sz w:val="22"/>
                      <w:szCs w:val="22"/>
                      <w:lang w:val="en-GB"/>
                    </w:rPr>
                    <w:t>“</w:t>
                  </w:r>
                  <w:r w:rsidRPr="00F27DEE">
                    <w:rPr>
                      <w:rFonts w:ascii="Aptos" w:hAnsi="Aptos" w:cs="Calibri"/>
                      <w:i/>
                      <w:color w:val="0070C0"/>
                      <w:sz w:val="22"/>
                      <w:szCs w:val="22"/>
                      <w:lang w:val="en-GB"/>
                    </w:rPr>
                    <w:t>most compelling effect sizes</w:t>
                  </w:r>
                  <w:r w:rsidR="00A77EE7" w:rsidRPr="00F27DEE">
                    <w:rPr>
                      <w:rFonts w:ascii="Aptos" w:hAnsi="Aptos" w:cs="Calibri"/>
                      <w:i/>
                      <w:color w:val="0070C0"/>
                      <w:sz w:val="22"/>
                      <w:szCs w:val="22"/>
                      <w:lang w:val="en-GB"/>
                    </w:rPr>
                    <w:t>”</w:t>
                  </w:r>
                  <w:r w:rsidRPr="00F27DEE">
                    <w:rPr>
                      <w:rFonts w:ascii="Aptos" w:hAnsi="Aptos" w:cs="Calibri"/>
                      <w:i/>
                      <w:color w:val="0070C0"/>
                      <w:sz w:val="22"/>
                      <w:szCs w:val="22"/>
                      <w:lang w:val="en-GB"/>
                    </w:rPr>
                    <w:t xml:space="preserve"> suggest</w:t>
                  </w:r>
                  <w:r w:rsidR="00A77EE7" w:rsidRPr="00F27DEE">
                    <w:rPr>
                      <w:rFonts w:ascii="Aptos" w:hAnsi="Aptos" w:cs="Calibri"/>
                      <w:i/>
                      <w:color w:val="0070C0"/>
                      <w:sz w:val="22"/>
                      <w:szCs w:val="22"/>
                      <w:lang w:val="en-GB"/>
                    </w:rPr>
                    <w:t xml:space="preserve">s </w:t>
                  </w:r>
                  <w:r w:rsidRPr="00F27DEE">
                    <w:rPr>
                      <w:rFonts w:ascii="Aptos" w:hAnsi="Aptos" w:cs="Calibri"/>
                      <w:i/>
                      <w:color w:val="0070C0"/>
                      <w:sz w:val="22"/>
                      <w:szCs w:val="22"/>
                      <w:lang w:val="en-GB"/>
                    </w:rPr>
                    <w:t xml:space="preserve">a robust HR </w:t>
                  </w:r>
                </w:p>
                <w:p w14:paraId="15218703" w14:textId="745B731D" w:rsidR="001D0B88" w:rsidRPr="005073B7" w:rsidRDefault="004F4A84" w:rsidP="00266A72">
                  <w:pPr>
                    <w:pStyle w:val="ListParagraph"/>
                    <w:numPr>
                      <w:ilvl w:val="1"/>
                      <w:numId w:val="1"/>
                    </w:numPr>
                    <w:spacing w:line="278" w:lineRule="auto"/>
                    <w:rPr>
                      <w:rFonts w:ascii="Aptos" w:hAnsi="Aptos" w:cs="Calibri"/>
                      <w:i/>
                      <w:iCs/>
                      <w:color w:val="0070C0"/>
                      <w:sz w:val="22"/>
                      <w:szCs w:val="22"/>
                      <w:lang w:val="en-GB"/>
                    </w:rPr>
                  </w:pPr>
                  <w:r w:rsidRPr="005073B7">
                    <w:rPr>
                      <w:rFonts w:ascii="Aptos" w:hAnsi="Aptos" w:cs="Calibri"/>
                      <w:i/>
                      <w:iCs/>
                      <w:color w:val="0070C0"/>
                      <w:sz w:val="22"/>
                      <w:szCs w:val="22"/>
                      <w:lang w:val="en-GB"/>
                    </w:rPr>
                    <w:t xml:space="preserve">Lilly continues to build momentum </w:t>
                  </w:r>
                  <w:r w:rsidR="00F53D7F" w:rsidRPr="005073B7">
                    <w:rPr>
                      <w:rFonts w:ascii="Aptos" w:hAnsi="Aptos" w:cs="Calibri"/>
                      <w:i/>
                      <w:iCs/>
                      <w:color w:val="0070C0"/>
                      <w:sz w:val="22"/>
                      <w:szCs w:val="22"/>
                      <w:lang w:val="en-GB"/>
                    </w:rPr>
                    <w:t xml:space="preserve">post </w:t>
                  </w:r>
                  <w:r w:rsidR="004D6A1C" w:rsidRPr="005073B7">
                    <w:rPr>
                      <w:rFonts w:ascii="Aptos" w:hAnsi="Aptos" w:cs="Calibri"/>
                      <w:i/>
                      <w:iCs/>
                      <w:color w:val="0070C0"/>
                      <w:sz w:val="22"/>
                      <w:szCs w:val="22"/>
                      <w:lang w:val="en-GB"/>
                    </w:rPr>
                    <w:t xml:space="preserve">the EU approval </w:t>
                  </w:r>
                  <w:r w:rsidR="001C7BCC" w:rsidRPr="005073B7">
                    <w:rPr>
                      <w:rFonts w:ascii="Aptos" w:hAnsi="Aptos" w:cs="Calibri"/>
                      <w:i/>
                      <w:iCs/>
                      <w:color w:val="0070C0"/>
                      <w:sz w:val="22"/>
                      <w:szCs w:val="22"/>
                      <w:lang w:val="en-GB"/>
                    </w:rPr>
                    <w:t>for</w:t>
                  </w:r>
                  <w:r w:rsidR="00E60EA8" w:rsidRPr="005073B7">
                    <w:rPr>
                      <w:rFonts w:ascii="Aptos" w:hAnsi="Aptos" w:cs="Calibri"/>
                      <w:i/>
                      <w:iCs/>
                      <w:color w:val="0070C0"/>
                      <w:sz w:val="22"/>
                      <w:szCs w:val="22"/>
                      <w:lang w:val="en-GB"/>
                    </w:rPr>
                    <w:t xml:space="preserve"> Pirto</w:t>
                  </w:r>
                  <w:r w:rsidR="004D6A1C" w:rsidRPr="005073B7">
                    <w:rPr>
                      <w:rFonts w:ascii="Aptos" w:hAnsi="Aptos" w:cs="Calibri"/>
                      <w:i/>
                      <w:iCs/>
                      <w:color w:val="0070C0"/>
                      <w:sz w:val="22"/>
                      <w:szCs w:val="22"/>
                      <w:lang w:val="en-GB"/>
                    </w:rPr>
                    <w:t xml:space="preserve"> in 2L+ CLL and upcoming US app</w:t>
                  </w:r>
                  <w:r w:rsidR="004D6A1C" w:rsidRPr="001E591B">
                    <w:rPr>
                      <w:rFonts w:ascii="Aptos" w:hAnsi="Aptos" w:cs="Calibri"/>
                      <w:i/>
                      <w:iCs/>
                      <w:color w:val="0070C0"/>
                      <w:sz w:val="22"/>
                      <w:szCs w:val="22"/>
                      <w:lang w:val="en-GB"/>
                    </w:rPr>
                    <w:t>rova</w:t>
                  </w:r>
                  <w:r w:rsidR="004D6A1C" w:rsidRPr="005073B7">
                    <w:rPr>
                      <w:rFonts w:ascii="Aptos" w:hAnsi="Aptos" w:cs="Calibri"/>
                      <w:i/>
                      <w:iCs/>
                      <w:color w:val="0070C0"/>
                      <w:sz w:val="22"/>
                      <w:szCs w:val="22"/>
                      <w:lang w:val="en-GB"/>
                    </w:rPr>
                    <w:t xml:space="preserve">l in </w:t>
                  </w:r>
                  <w:r w:rsidR="006107CF" w:rsidRPr="005073B7">
                    <w:rPr>
                      <w:rFonts w:ascii="Aptos" w:hAnsi="Aptos" w:cs="Calibri"/>
                      <w:i/>
                      <w:iCs/>
                      <w:color w:val="0070C0"/>
                      <w:sz w:val="22"/>
                      <w:szCs w:val="22"/>
                      <w:lang w:val="en-GB"/>
                    </w:rPr>
                    <w:t>3</w:t>
                  </w:r>
                  <w:r w:rsidR="004D6A1C" w:rsidRPr="005073B7">
                    <w:rPr>
                      <w:rFonts w:ascii="Aptos" w:hAnsi="Aptos" w:cs="Calibri"/>
                      <w:i/>
                      <w:iCs/>
                      <w:color w:val="0070C0"/>
                      <w:sz w:val="22"/>
                      <w:szCs w:val="22"/>
                      <w:lang w:val="en-GB"/>
                    </w:rPr>
                    <w:t>Q 2025</w:t>
                  </w:r>
                  <w:r w:rsidR="005D1D14" w:rsidRPr="005073B7">
                    <w:rPr>
                      <w:rFonts w:ascii="Aptos" w:hAnsi="Aptos" w:cs="Calibri"/>
                      <w:i/>
                      <w:iCs/>
                      <w:color w:val="0070C0"/>
                      <w:sz w:val="22"/>
                      <w:szCs w:val="22"/>
                      <w:lang w:val="en-GB"/>
                    </w:rPr>
                    <w:t xml:space="preserve"> </w:t>
                  </w:r>
                </w:p>
                <w:p w14:paraId="724B2329" w14:textId="5A340F26" w:rsidR="004D6A1C" w:rsidRPr="0027632A" w:rsidRDefault="003F21B9" w:rsidP="0073156A">
                  <w:pPr>
                    <w:pStyle w:val="ListParagraph"/>
                    <w:numPr>
                      <w:ilvl w:val="2"/>
                      <w:numId w:val="1"/>
                    </w:numPr>
                    <w:ind w:right="360"/>
                    <w:rPr>
                      <w:rFonts w:ascii="Aptos" w:eastAsia="Times New Roman" w:hAnsi="Aptos" w:cs="Calibri"/>
                      <w:sz w:val="22"/>
                      <w:szCs w:val="22"/>
                    </w:rPr>
                  </w:pPr>
                  <w:r w:rsidRPr="00BA1F00">
                    <w:rPr>
                      <w:rFonts w:ascii="Aptos" w:eastAsia="Times New Roman" w:hAnsi="Aptos" w:cs="Calibri"/>
                      <w:sz w:val="22"/>
                      <w:szCs w:val="22"/>
                    </w:rPr>
                    <w:t xml:space="preserve">Following EU </w:t>
                  </w:r>
                  <w:hyperlink r:id="rId18" w:history="1">
                    <w:r w:rsidRPr="00022643">
                      <w:rPr>
                        <w:rStyle w:val="Hyperlink"/>
                        <w:rFonts w:ascii="Aptos" w:eastAsia="Times New Roman" w:hAnsi="Aptos" w:cs="Calibri"/>
                        <w:sz w:val="22"/>
                        <w:szCs w:val="22"/>
                      </w:rPr>
                      <w:t>approval</w:t>
                    </w:r>
                  </w:hyperlink>
                  <w:r w:rsidRPr="00BA1F00">
                    <w:rPr>
                      <w:rFonts w:ascii="Aptos" w:eastAsia="Times New Roman" w:hAnsi="Aptos" w:cs="Calibri"/>
                      <w:sz w:val="22"/>
                      <w:szCs w:val="22"/>
                    </w:rPr>
                    <w:t xml:space="preserve"> </w:t>
                  </w:r>
                  <w:r w:rsidR="00E006B5">
                    <w:rPr>
                      <w:rFonts w:ascii="Aptos" w:eastAsia="Times New Roman" w:hAnsi="Aptos" w:cs="Calibri"/>
                      <w:sz w:val="22"/>
                      <w:szCs w:val="22"/>
                    </w:rPr>
                    <w:t xml:space="preserve">in April </w:t>
                  </w:r>
                  <w:r w:rsidR="00BA1F00" w:rsidRPr="00BA1F00">
                    <w:rPr>
                      <w:rFonts w:ascii="Aptos" w:eastAsia="Times New Roman" w:hAnsi="Aptos" w:cs="Calibri"/>
                      <w:sz w:val="22"/>
                      <w:szCs w:val="22"/>
                    </w:rPr>
                    <w:t xml:space="preserve">(Ph 3 </w:t>
                  </w:r>
                  <w:hyperlink r:id="rId19">
                    <w:r w:rsidR="00BA1F00" w:rsidRPr="00BA1F00">
                      <w:rPr>
                        <w:rStyle w:val="Hyperlink"/>
                        <w:rFonts w:ascii="Aptos" w:eastAsia="Times New Roman" w:hAnsi="Aptos" w:cs="Calibri"/>
                        <w:sz w:val="22"/>
                        <w:szCs w:val="22"/>
                      </w:rPr>
                      <w:t>BRUIN CLL-321</w:t>
                    </w:r>
                  </w:hyperlink>
                  <w:r w:rsidR="00BA1F00" w:rsidRPr="00BA1F00">
                    <w:rPr>
                      <w:rFonts w:ascii="Aptos" w:hAnsi="Aptos"/>
                      <w:sz w:val="22"/>
                      <w:szCs w:val="22"/>
                    </w:rPr>
                    <w:t>)</w:t>
                  </w:r>
                  <w:r w:rsidRPr="00BA1F00">
                    <w:rPr>
                      <w:rFonts w:ascii="Aptos" w:eastAsia="Times New Roman" w:hAnsi="Aptos" w:cs="Calibri"/>
                      <w:sz w:val="22"/>
                      <w:szCs w:val="22"/>
                    </w:rPr>
                    <w:t xml:space="preserve">, Pirto </w:t>
                  </w:r>
                  <w:r w:rsidRPr="00022643">
                    <w:rPr>
                      <w:rFonts w:ascii="Aptos" w:eastAsia="Times New Roman" w:hAnsi="Aptos" w:cs="Calibri"/>
                      <w:b/>
                      <w:bCs/>
                      <w:sz w:val="22"/>
                      <w:szCs w:val="22"/>
                    </w:rPr>
                    <w:t xml:space="preserve">recently </w:t>
                  </w:r>
                  <w:hyperlink r:id="rId20" w:history="1">
                    <w:r w:rsidR="00BD6466" w:rsidRPr="00022643">
                      <w:rPr>
                        <w:rStyle w:val="Hyperlink"/>
                        <w:rFonts w:ascii="Aptos" w:eastAsia="Times New Roman" w:hAnsi="Aptos" w:cs="Calibri"/>
                        <w:b/>
                        <w:sz w:val="22"/>
                        <w:szCs w:val="22"/>
                      </w:rPr>
                      <w:t>launched</w:t>
                    </w:r>
                  </w:hyperlink>
                  <w:r w:rsidR="00BD6466">
                    <w:rPr>
                      <w:rFonts w:ascii="Aptos" w:eastAsia="Times New Roman" w:hAnsi="Aptos" w:cs="Calibri"/>
                      <w:sz w:val="22"/>
                      <w:szCs w:val="22"/>
                    </w:rPr>
                    <w:t xml:space="preserve"> in Ge</w:t>
                  </w:r>
                  <w:r w:rsidR="00BD6466" w:rsidRPr="00A55748">
                    <w:rPr>
                      <w:rFonts w:ascii="Aptos" w:eastAsia="Times New Roman" w:hAnsi="Aptos" w:cs="Calibri"/>
                      <w:sz w:val="22"/>
                      <w:szCs w:val="22"/>
                    </w:rPr>
                    <w:t>rmany</w:t>
                  </w:r>
                  <w:r w:rsidR="00BD6466">
                    <w:rPr>
                      <w:rFonts w:ascii="Aptos" w:eastAsia="Times New Roman" w:hAnsi="Aptos" w:cs="Calibri"/>
                      <w:sz w:val="22"/>
                      <w:szCs w:val="22"/>
                    </w:rPr>
                    <w:t xml:space="preserve">, </w:t>
                  </w:r>
                  <w:r w:rsidR="00BD6466" w:rsidRPr="00A55748">
                    <w:rPr>
                      <w:rFonts w:ascii="Aptos" w:eastAsia="Times New Roman" w:hAnsi="Aptos" w:cs="Calibri"/>
                      <w:sz w:val="22"/>
                      <w:szCs w:val="22"/>
                    </w:rPr>
                    <w:t>Brazil</w:t>
                  </w:r>
                  <w:r w:rsidR="00BD6466">
                    <w:rPr>
                      <w:rFonts w:ascii="Aptos" w:eastAsia="Times New Roman" w:hAnsi="Aptos" w:cs="Calibri"/>
                      <w:sz w:val="22"/>
                      <w:szCs w:val="22"/>
                    </w:rPr>
                    <w:t xml:space="preserve"> and </w:t>
                  </w:r>
                  <w:r w:rsidR="00BD6466" w:rsidRPr="00A55748">
                    <w:rPr>
                      <w:rFonts w:ascii="Aptos" w:eastAsia="Times New Roman" w:hAnsi="Aptos" w:cs="Calibri"/>
                      <w:sz w:val="22"/>
                      <w:szCs w:val="22"/>
                    </w:rPr>
                    <w:t>Japan</w:t>
                  </w:r>
                  <w:r w:rsidR="00BD6466">
                    <w:rPr>
                      <w:rFonts w:ascii="Aptos" w:eastAsia="Times New Roman" w:hAnsi="Aptos" w:cs="Calibri"/>
                      <w:sz w:val="22"/>
                      <w:szCs w:val="22"/>
                    </w:rPr>
                    <w:t xml:space="preserve"> </w:t>
                  </w:r>
                  <w:r w:rsidR="00BA1F00">
                    <w:rPr>
                      <w:rFonts w:ascii="Aptos" w:eastAsia="Times New Roman" w:hAnsi="Aptos" w:cs="Calibri"/>
                      <w:sz w:val="22"/>
                      <w:szCs w:val="22"/>
                    </w:rPr>
                    <w:t xml:space="preserve">for </w:t>
                  </w:r>
                  <w:r w:rsidR="00347B8F">
                    <w:rPr>
                      <w:rFonts w:ascii="Aptos" w:eastAsia="Times New Roman" w:hAnsi="Aptos" w:cs="Calibri"/>
                      <w:sz w:val="22"/>
                      <w:szCs w:val="22"/>
                    </w:rPr>
                    <w:t xml:space="preserve">2L+ </w:t>
                  </w:r>
                  <w:r w:rsidR="00DE2D23">
                    <w:rPr>
                      <w:rFonts w:ascii="Aptos" w:eastAsia="Times New Roman" w:hAnsi="Aptos" w:cs="Calibri"/>
                      <w:sz w:val="22"/>
                      <w:szCs w:val="22"/>
                    </w:rPr>
                    <w:t>C</w:t>
                  </w:r>
                  <w:r w:rsidR="00BA1F00" w:rsidRPr="00BA1F00">
                    <w:rPr>
                      <w:rFonts w:ascii="Aptos" w:eastAsia="Times New Roman" w:hAnsi="Aptos" w:cs="Calibri"/>
                      <w:sz w:val="22"/>
                      <w:szCs w:val="22"/>
                    </w:rPr>
                    <w:t xml:space="preserve">LL </w:t>
                  </w:r>
                  <w:r w:rsidR="00DE2D23">
                    <w:rPr>
                      <w:rFonts w:ascii="Aptos" w:eastAsia="Times New Roman" w:hAnsi="Aptos" w:cs="Calibri"/>
                      <w:sz w:val="22"/>
                      <w:szCs w:val="22"/>
                    </w:rPr>
                    <w:t>(</w:t>
                  </w:r>
                  <w:r w:rsidR="00DE2D23" w:rsidRPr="00BA1F00">
                    <w:rPr>
                      <w:rFonts w:ascii="Aptos" w:eastAsia="Times New Roman" w:hAnsi="Aptos" w:cs="Calibri"/>
                      <w:sz w:val="22"/>
                      <w:szCs w:val="22"/>
                    </w:rPr>
                    <w:t>post-BTKi</w:t>
                  </w:r>
                  <w:r w:rsidR="00DE2D23">
                    <w:rPr>
                      <w:rFonts w:ascii="Aptos" w:eastAsia="Times New Roman" w:hAnsi="Aptos" w:cs="Calibri"/>
                      <w:sz w:val="22"/>
                      <w:szCs w:val="22"/>
                    </w:rPr>
                    <w:t>)</w:t>
                  </w:r>
                  <w:r w:rsidR="00BA1F00" w:rsidRPr="00BA1F00">
                    <w:rPr>
                      <w:rFonts w:ascii="Aptos" w:eastAsia="Times New Roman" w:hAnsi="Aptos" w:cs="Calibri"/>
                      <w:sz w:val="22"/>
                      <w:szCs w:val="22"/>
                    </w:rPr>
                    <w:t xml:space="preserve"> setting</w:t>
                  </w:r>
                  <w:r w:rsidR="00BA1F00" w:rsidRPr="00BA1F00" w:rsidDel="00BA1F00">
                    <w:rPr>
                      <w:rFonts w:ascii="Aptos" w:eastAsia="Times New Roman" w:hAnsi="Aptos" w:cs="Calibri"/>
                      <w:sz w:val="22"/>
                      <w:szCs w:val="22"/>
                    </w:rPr>
                    <w:t xml:space="preserve"> </w:t>
                  </w:r>
                </w:p>
                <w:p w14:paraId="4790CE76" w14:textId="34B3F622" w:rsidR="004D6A1C" w:rsidRPr="00022643" w:rsidRDefault="007F6D05" w:rsidP="0073156A">
                  <w:pPr>
                    <w:pStyle w:val="ListParagraph"/>
                    <w:numPr>
                      <w:ilvl w:val="2"/>
                      <w:numId w:val="1"/>
                    </w:numPr>
                    <w:ind w:right="360"/>
                    <w:rPr>
                      <w:rFonts w:ascii="Aptos" w:eastAsia="Times New Roman" w:hAnsi="Aptos" w:cs="Calibri"/>
                      <w:i/>
                      <w:color w:val="000000" w:themeColor="text1"/>
                      <w:sz w:val="22"/>
                      <w:szCs w:val="22"/>
                    </w:rPr>
                  </w:pPr>
                  <w:r>
                    <w:rPr>
                      <w:rFonts w:ascii="Aptos" w:eastAsia="Times New Roman" w:hAnsi="Aptos" w:cs="Calibri"/>
                      <w:i/>
                      <w:iCs/>
                      <w:color w:val="0070C0"/>
                      <w:sz w:val="22"/>
                      <w:szCs w:val="22"/>
                    </w:rPr>
                    <w:t>In</w:t>
                  </w:r>
                  <w:r w:rsidR="004D6A1C" w:rsidRPr="009C2CC5">
                    <w:rPr>
                      <w:rFonts w:ascii="Aptos" w:eastAsia="Times New Roman" w:hAnsi="Aptos" w:cs="Calibri"/>
                      <w:i/>
                      <w:iCs/>
                      <w:color w:val="0070C0"/>
                      <w:sz w:val="22"/>
                      <w:szCs w:val="22"/>
                    </w:rPr>
                    <w:t xml:space="preserve"> the US, the drug is undergoing regulatory review with approval expected in 3</w:t>
                  </w:r>
                  <w:r w:rsidR="00C5171A">
                    <w:rPr>
                      <w:rFonts w:ascii="Aptos" w:eastAsia="Times New Roman" w:hAnsi="Aptos" w:cs="Calibri"/>
                      <w:i/>
                      <w:iCs/>
                      <w:color w:val="0070C0"/>
                      <w:sz w:val="22"/>
                      <w:szCs w:val="22"/>
                    </w:rPr>
                    <w:t>Q</w:t>
                  </w:r>
                  <w:r w:rsidR="004D6A1C" w:rsidRPr="009C2CC5">
                    <w:rPr>
                      <w:rFonts w:ascii="Aptos" w:eastAsia="Times New Roman" w:hAnsi="Aptos" w:cs="Calibri"/>
                      <w:i/>
                      <w:iCs/>
                      <w:color w:val="0070C0"/>
                      <w:sz w:val="22"/>
                      <w:szCs w:val="22"/>
                    </w:rPr>
                    <w:t xml:space="preserve"> 2025 (</w:t>
                  </w:r>
                  <w:r w:rsidR="00C138A4">
                    <w:rPr>
                      <w:rFonts w:ascii="Aptos" w:eastAsia="Times New Roman" w:hAnsi="Aptos" w:cs="Calibri"/>
                      <w:i/>
                      <w:iCs/>
                      <w:color w:val="0070C0"/>
                      <w:sz w:val="22"/>
                      <w:szCs w:val="22"/>
                    </w:rPr>
                    <w:t>no change)</w:t>
                  </w:r>
                  <w:r w:rsidR="004D6A1C" w:rsidRPr="009C2CC5">
                    <w:rPr>
                      <w:rFonts w:ascii="Aptos" w:eastAsia="Times New Roman" w:hAnsi="Aptos" w:cs="Calibri"/>
                      <w:i/>
                      <w:iCs/>
                      <w:color w:val="0070C0"/>
                      <w:sz w:val="22"/>
                      <w:szCs w:val="22"/>
                    </w:rPr>
                    <w:t xml:space="preserve"> </w:t>
                  </w:r>
                </w:p>
                <w:p w14:paraId="12D34639" w14:textId="77777777" w:rsidR="006508A4" w:rsidRDefault="006508A4" w:rsidP="00326195">
                  <w:pPr>
                    <w:ind w:right="360"/>
                    <w:rPr>
                      <w:rFonts w:ascii="Aptos" w:hAnsi="Aptos" w:cs="Calibri"/>
                      <w:b/>
                      <w:bCs/>
                      <w:color w:val="071D49"/>
                    </w:rPr>
                  </w:pPr>
                </w:p>
                <w:p w14:paraId="5173E46F" w14:textId="097F7D6B" w:rsidR="000C0A40" w:rsidRPr="00022643" w:rsidRDefault="00892F4C" w:rsidP="00326195">
                  <w:pPr>
                    <w:ind w:right="360"/>
                    <w:rPr>
                      <w:rFonts w:ascii="Aptos" w:hAnsi="Aptos" w:cs="Calibri"/>
                      <w:b/>
                      <w:color w:val="071D49"/>
                      <w:sz w:val="28"/>
                      <w:szCs w:val="28"/>
                    </w:rPr>
                  </w:pPr>
                  <w:r w:rsidRPr="00022643">
                    <w:rPr>
                      <w:rFonts w:ascii="Aptos" w:hAnsi="Aptos" w:cs="Calibri"/>
                      <w:b/>
                      <w:color w:val="071D49"/>
                      <w:sz w:val="28"/>
                      <w:szCs w:val="28"/>
                    </w:rPr>
                    <w:t>Tell me more:</w:t>
                  </w:r>
                </w:p>
                <w:p w14:paraId="111299D3" w14:textId="78A131C0" w:rsidR="002F017C" w:rsidRDefault="00E12B76" w:rsidP="0073156A">
                  <w:pPr>
                    <w:pStyle w:val="ListParagraph"/>
                    <w:numPr>
                      <w:ilvl w:val="0"/>
                      <w:numId w:val="1"/>
                    </w:numPr>
                    <w:ind w:right="360"/>
                    <w:rPr>
                      <w:rFonts w:ascii="Aptos" w:hAnsi="Aptos" w:cs="Calibri"/>
                      <w:sz w:val="22"/>
                      <w:szCs w:val="22"/>
                    </w:rPr>
                  </w:pPr>
                  <w:r w:rsidRPr="00022643">
                    <w:rPr>
                      <w:rFonts w:ascii="Aptos" w:hAnsi="Aptos"/>
                      <w:b/>
                      <w:bCs/>
                      <w:sz w:val="22"/>
                      <w:szCs w:val="22"/>
                    </w:rPr>
                    <w:t xml:space="preserve">Study </w:t>
                  </w:r>
                  <w:r>
                    <w:rPr>
                      <w:rFonts w:ascii="Aptos" w:hAnsi="Aptos"/>
                      <w:b/>
                      <w:bCs/>
                      <w:sz w:val="22"/>
                      <w:szCs w:val="22"/>
                    </w:rPr>
                    <w:t>D</w:t>
                  </w:r>
                  <w:r w:rsidRPr="00022643">
                    <w:rPr>
                      <w:rFonts w:ascii="Aptos" w:hAnsi="Aptos"/>
                      <w:b/>
                      <w:bCs/>
                      <w:sz w:val="22"/>
                      <w:szCs w:val="22"/>
                    </w:rPr>
                    <w:t>esign:</w:t>
                  </w:r>
                  <w:r>
                    <w:rPr>
                      <w:rFonts w:ascii="Aptos" w:hAnsi="Aptos"/>
                      <w:sz w:val="22"/>
                      <w:szCs w:val="22"/>
                    </w:rPr>
                    <w:t xml:space="preserve"> </w:t>
                  </w:r>
                  <w:hyperlink r:id="rId21" w:history="1">
                    <w:r w:rsidR="001C4D12" w:rsidRPr="00B67AE9">
                      <w:rPr>
                        <w:rStyle w:val="Hyperlink"/>
                        <w:rFonts w:ascii="Aptos" w:hAnsi="Aptos" w:cs="Calibri"/>
                        <w:sz w:val="22"/>
                        <w:szCs w:val="22"/>
                      </w:rPr>
                      <w:t>BRUIN-CLL-313</w:t>
                    </w:r>
                  </w:hyperlink>
                  <w:r w:rsidR="001C4D12" w:rsidRPr="00B67AE9">
                    <w:rPr>
                      <w:rFonts w:ascii="Aptos" w:hAnsi="Aptos" w:cs="Calibri"/>
                      <w:sz w:val="22"/>
                      <w:szCs w:val="22"/>
                    </w:rPr>
                    <w:t xml:space="preserve"> </w:t>
                  </w:r>
                  <w:r w:rsidR="00C66E42">
                    <w:rPr>
                      <w:rFonts w:ascii="Aptos" w:hAnsi="Aptos" w:cs="Calibri"/>
                      <w:sz w:val="22"/>
                      <w:szCs w:val="22"/>
                    </w:rPr>
                    <w:t>is</w:t>
                  </w:r>
                  <w:r w:rsidR="009D4376" w:rsidRPr="009D4376">
                    <w:rPr>
                      <w:rFonts w:ascii="Aptos" w:hAnsi="Aptos" w:cs="Calibri"/>
                      <w:sz w:val="22"/>
                      <w:szCs w:val="22"/>
                    </w:rPr>
                    <w:t xml:space="preserve"> a</w:t>
                  </w:r>
                  <w:r w:rsidR="009D4376">
                    <w:rPr>
                      <w:rFonts w:ascii="Aptos" w:hAnsi="Aptos" w:cs="Calibri"/>
                      <w:sz w:val="22"/>
                      <w:szCs w:val="22"/>
                    </w:rPr>
                    <w:t xml:space="preserve"> Ph 3</w:t>
                  </w:r>
                  <w:r w:rsidR="009D4376" w:rsidRPr="009D4376">
                    <w:rPr>
                      <w:rFonts w:ascii="Aptos" w:hAnsi="Aptos" w:cs="Calibri"/>
                      <w:sz w:val="22"/>
                      <w:szCs w:val="22"/>
                    </w:rPr>
                    <w:t xml:space="preserve"> randomized, open-label, global </w:t>
                  </w:r>
                  <w:r w:rsidR="009D4376">
                    <w:rPr>
                      <w:rFonts w:ascii="Aptos" w:hAnsi="Aptos" w:cs="Calibri"/>
                      <w:sz w:val="22"/>
                      <w:szCs w:val="22"/>
                    </w:rPr>
                    <w:t>study</w:t>
                  </w:r>
                  <w:r w:rsidR="006B7645">
                    <w:rPr>
                      <w:rFonts w:ascii="Aptos" w:hAnsi="Aptos" w:cs="Calibri"/>
                      <w:sz w:val="22"/>
                      <w:szCs w:val="22"/>
                    </w:rPr>
                    <w:t xml:space="preserve"> with </w:t>
                  </w:r>
                  <w:r w:rsidR="00CE1A92">
                    <w:rPr>
                      <w:rFonts w:ascii="Aptos" w:hAnsi="Aptos" w:cs="Calibri"/>
                      <w:sz w:val="22"/>
                      <w:szCs w:val="22"/>
                    </w:rPr>
                    <w:t>p</w:t>
                  </w:r>
                  <w:r w:rsidR="0044592A">
                    <w:rPr>
                      <w:rFonts w:ascii="Aptos" w:hAnsi="Aptos" w:cs="Calibri"/>
                      <w:sz w:val="22"/>
                      <w:szCs w:val="22"/>
                    </w:rPr>
                    <w:t>atients</w:t>
                  </w:r>
                  <w:r w:rsidR="006B7645">
                    <w:rPr>
                      <w:rFonts w:ascii="Aptos" w:hAnsi="Aptos" w:cs="Calibri"/>
                      <w:sz w:val="22"/>
                      <w:szCs w:val="22"/>
                    </w:rPr>
                    <w:t xml:space="preserve"> </w:t>
                  </w:r>
                  <w:r w:rsidR="0044592A">
                    <w:rPr>
                      <w:rFonts w:ascii="Aptos" w:hAnsi="Aptos" w:cs="Calibri"/>
                      <w:sz w:val="22"/>
                      <w:szCs w:val="22"/>
                    </w:rPr>
                    <w:t>(N=250)</w:t>
                  </w:r>
                  <w:r w:rsidR="009D4376">
                    <w:rPr>
                      <w:rFonts w:ascii="Aptos" w:hAnsi="Aptos" w:cs="Calibri"/>
                      <w:sz w:val="22"/>
                      <w:szCs w:val="22"/>
                    </w:rPr>
                    <w:t xml:space="preserve"> </w:t>
                  </w:r>
                  <w:r w:rsidR="004A25E7">
                    <w:rPr>
                      <w:rFonts w:ascii="Aptos" w:hAnsi="Aptos" w:cs="Calibri"/>
                      <w:sz w:val="22"/>
                      <w:szCs w:val="22"/>
                    </w:rPr>
                    <w:t xml:space="preserve">randomized 1:1 </w:t>
                  </w:r>
                  <w:r w:rsidR="00D01850">
                    <w:rPr>
                      <w:rFonts w:ascii="Aptos" w:hAnsi="Aptos" w:cs="Calibri"/>
                      <w:sz w:val="22"/>
                      <w:szCs w:val="22"/>
                    </w:rPr>
                    <w:t xml:space="preserve">between </w:t>
                  </w:r>
                  <w:r w:rsidR="00600B9C">
                    <w:rPr>
                      <w:rFonts w:ascii="Aptos" w:hAnsi="Aptos" w:cs="Calibri"/>
                      <w:sz w:val="22"/>
                      <w:szCs w:val="22"/>
                    </w:rPr>
                    <w:t xml:space="preserve">Pirto arm </w:t>
                  </w:r>
                  <w:r w:rsidR="00B4023D">
                    <w:rPr>
                      <w:rFonts w:ascii="Aptos" w:hAnsi="Aptos" w:cs="Calibri"/>
                      <w:sz w:val="22"/>
                      <w:szCs w:val="22"/>
                    </w:rPr>
                    <w:t>vs</w:t>
                  </w:r>
                  <w:r w:rsidR="00723D87">
                    <w:rPr>
                      <w:rFonts w:ascii="Aptos" w:hAnsi="Aptos" w:cs="Calibri"/>
                      <w:sz w:val="22"/>
                      <w:szCs w:val="22"/>
                    </w:rPr>
                    <w:t>.</w:t>
                  </w:r>
                  <w:r w:rsidR="00B4023D">
                    <w:rPr>
                      <w:rFonts w:ascii="Aptos" w:hAnsi="Aptos" w:cs="Calibri"/>
                      <w:sz w:val="22"/>
                      <w:szCs w:val="22"/>
                    </w:rPr>
                    <w:t xml:space="preserve"> control arm (</w:t>
                  </w:r>
                  <w:r w:rsidR="00AC55DC">
                    <w:rPr>
                      <w:rFonts w:ascii="Aptos" w:hAnsi="Aptos" w:cs="Calibri"/>
                      <w:sz w:val="22"/>
                      <w:szCs w:val="22"/>
                    </w:rPr>
                    <w:t>B+R)</w:t>
                  </w:r>
                  <w:r w:rsidR="00D1337D">
                    <w:rPr>
                      <w:rFonts w:ascii="Aptos" w:hAnsi="Aptos" w:cs="Calibri"/>
                      <w:sz w:val="22"/>
                      <w:szCs w:val="22"/>
                    </w:rPr>
                    <w:t xml:space="preserve">. Stratification factors include IGHV </w:t>
                  </w:r>
                  <w:r w:rsidR="00F37B5D">
                    <w:rPr>
                      <w:rFonts w:ascii="Aptos" w:hAnsi="Aptos" w:cs="Calibri"/>
                      <w:sz w:val="22"/>
                      <w:szCs w:val="22"/>
                    </w:rPr>
                    <w:t xml:space="preserve">mutation status and </w:t>
                  </w:r>
                  <w:r w:rsidR="00D404BC">
                    <w:rPr>
                      <w:rFonts w:ascii="Aptos" w:hAnsi="Aptos" w:cs="Calibri"/>
                      <w:sz w:val="22"/>
                      <w:szCs w:val="22"/>
                    </w:rPr>
                    <w:t>Rai Stage (</w:t>
                  </w:r>
                  <w:r w:rsidR="00426741">
                    <w:rPr>
                      <w:rFonts w:ascii="Aptos" w:hAnsi="Aptos" w:cs="Calibri"/>
                      <w:sz w:val="22"/>
                      <w:szCs w:val="22"/>
                    </w:rPr>
                    <w:t>low/intermediate vs. high)</w:t>
                  </w:r>
                </w:p>
                <w:p w14:paraId="760A1B57" w14:textId="5EAD43BB" w:rsidR="00C66E42" w:rsidRPr="00C66E42" w:rsidRDefault="004C2587" w:rsidP="0073156A">
                  <w:pPr>
                    <w:pStyle w:val="ListParagraph"/>
                    <w:numPr>
                      <w:ilvl w:val="2"/>
                      <w:numId w:val="1"/>
                    </w:numPr>
                    <w:ind w:right="360"/>
                    <w:rPr>
                      <w:rFonts w:ascii="Aptos" w:hAnsi="Aptos" w:cs="Calibri"/>
                      <w:sz w:val="22"/>
                      <w:szCs w:val="22"/>
                    </w:rPr>
                  </w:pPr>
                  <w:r>
                    <w:rPr>
                      <w:rFonts w:ascii="Aptos" w:hAnsi="Aptos" w:cs="Calibri"/>
                      <w:sz w:val="22"/>
                      <w:szCs w:val="22"/>
                    </w:rPr>
                    <w:t xml:space="preserve">Primary endpoint: </w:t>
                  </w:r>
                  <w:r w:rsidR="002F017C" w:rsidRPr="002F017C">
                    <w:rPr>
                      <w:rFonts w:ascii="Aptos" w:hAnsi="Aptos" w:cs="Calibri"/>
                      <w:sz w:val="22"/>
                      <w:szCs w:val="22"/>
                    </w:rPr>
                    <w:t xml:space="preserve">PFS </w:t>
                  </w:r>
                  <w:r>
                    <w:rPr>
                      <w:rFonts w:ascii="Aptos" w:hAnsi="Aptos" w:cs="Calibri"/>
                      <w:sz w:val="22"/>
                      <w:szCs w:val="22"/>
                    </w:rPr>
                    <w:t xml:space="preserve">assessed by </w:t>
                  </w:r>
                  <w:r w:rsidR="002F017C" w:rsidRPr="002F017C">
                    <w:rPr>
                      <w:rFonts w:ascii="Aptos" w:hAnsi="Aptos" w:cs="Calibri"/>
                      <w:sz w:val="22"/>
                      <w:szCs w:val="22"/>
                    </w:rPr>
                    <w:t>IRC</w:t>
                  </w:r>
                </w:p>
                <w:p w14:paraId="0E2204F7" w14:textId="7E9004DB" w:rsidR="004C2587" w:rsidRPr="002F017C" w:rsidRDefault="004C2587" w:rsidP="0073156A">
                  <w:pPr>
                    <w:pStyle w:val="ListParagraph"/>
                    <w:numPr>
                      <w:ilvl w:val="2"/>
                      <w:numId w:val="1"/>
                    </w:numPr>
                    <w:ind w:right="360"/>
                    <w:rPr>
                      <w:rFonts w:ascii="Aptos" w:hAnsi="Aptos" w:cs="Calibri"/>
                      <w:sz w:val="22"/>
                      <w:szCs w:val="22"/>
                    </w:rPr>
                  </w:pPr>
                  <w:r>
                    <w:rPr>
                      <w:rFonts w:ascii="Aptos" w:hAnsi="Aptos" w:cs="Calibri"/>
                      <w:sz w:val="22"/>
                      <w:szCs w:val="22"/>
                    </w:rPr>
                    <w:t xml:space="preserve">Secondary endpoints: </w:t>
                  </w:r>
                  <w:r w:rsidR="00B76BCA" w:rsidRPr="00B76BCA">
                    <w:rPr>
                      <w:rFonts w:ascii="Aptos" w:hAnsi="Aptos" w:cs="Calibri"/>
                      <w:sz w:val="22"/>
                      <w:szCs w:val="22"/>
                    </w:rPr>
                    <w:t>PFS</w:t>
                  </w:r>
                  <w:r w:rsidR="00B76BCA">
                    <w:rPr>
                      <w:rFonts w:ascii="Aptos" w:hAnsi="Aptos" w:cs="Calibri"/>
                      <w:sz w:val="22"/>
                      <w:szCs w:val="22"/>
                    </w:rPr>
                    <w:t xml:space="preserve"> (</w:t>
                  </w:r>
                  <w:r w:rsidR="00B76BCA" w:rsidRPr="00B76BCA">
                    <w:rPr>
                      <w:rFonts w:ascii="Aptos" w:hAnsi="Aptos" w:cs="Calibri"/>
                      <w:sz w:val="22"/>
                      <w:szCs w:val="22"/>
                    </w:rPr>
                    <w:t xml:space="preserve">assessed by </w:t>
                  </w:r>
                  <w:r w:rsidR="002F461F">
                    <w:rPr>
                      <w:rFonts w:ascii="Aptos" w:hAnsi="Aptos" w:cs="Calibri"/>
                      <w:sz w:val="22"/>
                      <w:szCs w:val="22"/>
                    </w:rPr>
                    <w:t>i</w:t>
                  </w:r>
                  <w:r w:rsidR="00B76BCA">
                    <w:rPr>
                      <w:rFonts w:ascii="Aptos" w:hAnsi="Aptos" w:cs="Calibri"/>
                      <w:sz w:val="22"/>
                      <w:szCs w:val="22"/>
                    </w:rPr>
                    <w:t xml:space="preserve">nvestigator), </w:t>
                  </w:r>
                  <w:r w:rsidR="00B76BCA" w:rsidRPr="00B76BCA">
                    <w:rPr>
                      <w:rFonts w:ascii="Aptos" w:hAnsi="Aptos" w:cs="Calibri"/>
                      <w:sz w:val="22"/>
                      <w:szCs w:val="22"/>
                    </w:rPr>
                    <w:t>ORR, Do</w:t>
                  </w:r>
                  <w:r w:rsidR="00B76BCA">
                    <w:rPr>
                      <w:rFonts w:ascii="Aptos" w:hAnsi="Aptos" w:cs="Calibri"/>
                      <w:sz w:val="22"/>
                      <w:szCs w:val="22"/>
                    </w:rPr>
                    <w:t>R (</w:t>
                  </w:r>
                  <w:r w:rsidR="00B76BCA" w:rsidRPr="00B76BCA">
                    <w:rPr>
                      <w:rFonts w:ascii="Aptos" w:hAnsi="Aptos" w:cs="Calibri"/>
                      <w:sz w:val="22"/>
                      <w:szCs w:val="22"/>
                    </w:rPr>
                    <w:t>assessed by investigator and IRC</w:t>
                  </w:r>
                  <w:r w:rsidR="00B76BCA">
                    <w:rPr>
                      <w:rFonts w:ascii="Aptos" w:hAnsi="Aptos" w:cs="Calibri"/>
                      <w:sz w:val="22"/>
                      <w:szCs w:val="22"/>
                    </w:rPr>
                    <w:t>)</w:t>
                  </w:r>
                  <w:r w:rsidR="00A12DBA">
                    <w:rPr>
                      <w:rFonts w:ascii="Aptos" w:hAnsi="Aptos" w:cs="Calibri"/>
                      <w:sz w:val="22"/>
                      <w:szCs w:val="22"/>
                    </w:rPr>
                    <w:t>,</w:t>
                  </w:r>
                  <w:r w:rsidR="00B76BCA" w:rsidRPr="00B76BCA">
                    <w:rPr>
                      <w:rFonts w:ascii="Aptos" w:hAnsi="Aptos" w:cs="Calibri"/>
                      <w:sz w:val="22"/>
                      <w:szCs w:val="22"/>
                    </w:rPr>
                    <w:t xml:space="preserve"> OS, TTNT</w:t>
                  </w:r>
                  <w:r w:rsidR="00A12DBA">
                    <w:rPr>
                      <w:rFonts w:ascii="Aptos" w:hAnsi="Aptos" w:cs="Calibri"/>
                      <w:sz w:val="22"/>
                      <w:szCs w:val="22"/>
                    </w:rPr>
                    <w:t xml:space="preserve"> (</w:t>
                  </w:r>
                  <w:r w:rsidR="00B76BCA" w:rsidRPr="00B76BCA">
                    <w:rPr>
                      <w:rFonts w:ascii="Aptos" w:hAnsi="Aptos" w:cs="Calibri"/>
                      <w:sz w:val="22"/>
                      <w:szCs w:val="22"/>
                    </w:rPr>
                    <w:t>assessed by investigator</w:t>
                  </w:r>
                  <w:r w:rsidR="00A12DBA">
                    <w:rPr>
                      <w:rFonts w:ascii="Aptos" w:hAnsi="Aptos" w:cs="Calibri"/>
                      <w:sz w:val="22"/>
                      <w:szCs w:val="22"/>
                    </w:rPr>
                    <w:t>),</w:t>
                  </w:r>
                  <w:r w:rsidR="00B76BCA" w:rsidRPr="00B76BCA">
                    <w:rPr>
                      <w:rFonts w:ascii="Aptos" w:hAnsi="Aptos" w:cs="Calibri"/>
                      <w:sz w:val="22"/>
                      <w:szCs w:val="22"/>
                    </w:rPr>
                    <w:t xml:space="preserve"> SAEs, AEs </w:t>
                  </w:r>
                  <w:r w:rsidR="00A12DBA">
                    <w:rPr>
                      <w:rFonts w:ascii="Aptos" w:hAnsi="Aptos" w:cs="Calibri"/>
                      <w:sz w:val="22"/>
                      <w:szCs w:val="22"/>
                    </w:rPr>
                    <w:t>(</w:t>
                  </w:r>
                  <w:r w:rsidR="00B76BCA" w:rsidRPr="00B76BCA">
                    <w:rPr>
                      <w:rFonts w:ascii="Aptos" w:hAnsi="Aptos" w:cs="Calibri"/>
                      <w:sz w:val="22"/>
                      <w:szCs w:val="22"/>
                    </w:rPr>
                    <w:t>per CTCAE v5.0</w:t>
                  </w:r>
                  <w:r w:rsidR="00A12DBA">
                    <w:rPr>
                      <w:rFonts w:ascii="Aptos" w:hAnsi="Aptos" w:cs="Calibri"/>
                      <w:sz w:val="22"/>
                      <w:szCs w:val="22"/>
                    </w:rPr>
                    <w:t>)</w:t>
                  </w:r>
                  <w:r w:rsidR="002F461F">
                    <w:rPr>
                      <w:rFonts w:ascii="Aptos" w:hAnsi="Aptos" w:cs="Calibri"/>
                      <w:sz w:val="22"/>
                      <w:szCs w:val="22"/>
                    </w:rPr>
                    <w:t xml:space="preserve"> and</w:t>
                  </w:r>
                  <w:r w:rsidR="00A12DBA">
                    <w:rPr>
                      <w:rFonts w:ascii="Aptos" w:hAnsi="Aptos" w:cs="Calibri"/>
                      <w:sz w:val="22"/>
                      <w:szCs w:val="22"/>
                    </w:rPr>
                    <w:t xml:space="preserve"> p</w:t>
                  </w:r>
                  <w:r w:rsidR="00B76BCA" w:rsidRPr="00B76BCA">
                    <w:rPr>
                      <w:rFonts w:ascii="Aptos" w:hAnsi="Aptos" w:cs="Calibri"/>
                      <w:sz w:val="22"/>
                      <w:szCs w:val="22"/>
                    </w:rPr>
                    <w:t>atient reported outcomes</w:t>
                  </w:r>
                </w:p>
                <w:p w14:paraId="47A06326" w14:textId="7110C54F" w:rsidR="00501EA5" w:rsidRPr="002F017C" w:rsidRDefault="00501EA5" w:rsidP="0073156A">
                  <w:pPr>
                    <w:pStyle w:val="ListParagraph"/>
                    <w:numPr>
                      <w:ilvl w:val="2"/>
                      <w:numId w:val="1"/>
                    </w:numPr>
                    <w:ind w:right="360"/>
                    <w:rPr>
                      <w:rFonts w:ascii="Aptos" w:hAnsi="Aptos" w:cs="Calibri"/>
                      <w:sz w:val="22"/>
                      <w:szCs w:val="22"/>
                    </w:rPr>
                  </w:pPr>
                  <w:r>
                    <w:rPr>
                      <w:rFonts w:ascii="Aptos" w:hAnsi="Aptos" w:cs="Calibri"/>
                      <w:sz w:val="22"/>
                      <w:szCs w:val="22"/>
                    </w:rPr>
                    <w:t xml:space="preserve">Patients in control </w:t>
                  </w:r>
                  <w:proofErr w:type="gramStart"/>
                  <w:r>
                    <w:rPr>
                      <w:rFonts w:ascii="Aptos" w:hAnsi="Aptos" w:cs="Calibri"/>
                      <w:sz w:val="22"/>
                      <w:szCs w:val="22"/>
                    </w:rPr>
                    <w:t>arm</w:t>
                  </w:r>
                  <w:proofErr w:type="gramEnd"/>
                  <w:r w:rsidR="00E26D58">
                    <w:rPr>
                      <w:rFonts w:ascii="Aptos" w:hAnsi="Aptos" w:cs="Calibri"/>
                      <w:sz w:val="22"/>
                      <w:szCs w:val="22"/>
                    </w:rPr>
                    <w:t xml:space="preserve"> with progressive disease</w:t>
                  </w:r>
                  <w:r w:rsidR="00001B63">
                    <w:rPr>
                      <w:rFonts w:ascii="Aptos" w:hAnsi="Aptos" w:cs="Calibri"/>
                      <w:sz w:val="22"/>
                      <w:szCs w:val="22"/>
                    </w:rPr>
                    <w:t xml:space="preserve"> (IRC assessed) are allowed to </w:t>
                  </w:r>
                  <w:r w:rsidR="00315EFA">
                    <w:rPr>
                      <w:rFonts w:ascii="Aptos" w:hAnsi="Aptos" w:cs="Calibri"/>
                      <w:sz w:val="22"/>
                      <w:szCs w:val="22"/>
                    </w:rPr>
                    <w:t>cross over</w:t>
                  </w:r>
                  <w:r w:rsidR="00001B63">
                    <w:rPr>
                      <w:rFonts w:ascii="Aptos" w:hAnsi="Aptos" w:cs="Calibri"/>
                      <w:sz w:val="22"/>
                      <w:szCs w:val="22"/>
                    </w:rPr>
                    <w:t xml:space="preserve"> to </w:t>
                  </w:r>
                  <w:r w:rsidR="00C74EAA">
                    <w:rPr>
                      <w:rFonts w:ascii="Aptos" w:hAnsi="Aptos" w:cs="Calibri"/>
                      <w:sz w:val="22"/>
                      <w:szCs w:val="22"/>
                    </w:rPr>
                    <w:t xml:space="preserve">the </w:t>
                  </w:r>
                  <w:r w:rsidR="00001B63">
                    <w:rPr>
                      <w:rFonts w:ascii="Aptos" w:hAnsi="Aptos" w:cs="Calibri"/>
                      <w:sz w:val="22"/>
                      <w:szCs w:val="22"/>
                    </w:rPr>
                    <w:t>Pirto arm</w:t>
                  </w:r>
                </w:p>
                <w:p w14:paraId="1DC1E2C0" w14:textId="77777777" w:rsidR="00FB019C" w:rsidRPr="00FB019C" w:rsidRDefault="00F53794" w:rsidP="00383827">
                  <w:pPr>
                    <w:pStyle w:val="ListParagraph"/>
                    <w:numPr>
                      <w:ilvl w:val="0"/>
                      <w:numId w:val="1"/>
                    </w:numPr>
                    <w:ind w:right="360"/>
                    <w:rPr>
                      <w:rFonts w:ascii="Aptos" w:hAnsi="Aptos" w:cs="Calibri"/>
                      <w:sz w:val="22"/>
                      <w:szCs w:val="22"/>
                    </w:rPr>
                  </w:pPr>
                  <w:r w:rsidRPr="00383827">
                    <w:rPr>
                      <w:rFonts w:ascii="Aptos" w:hAnsi="Aptos" w:cs="Calibri"/>
                      <w:b/>
                      <w:bCs/>
                      <w:sz w:val="22"/>
                      <w:szCs w:val="22"/>
                    </w:rPr>
                    <w:t>Company positioning:</w:t>
                  </w:r>
                  <w:r w:rsidRPr="00022643">
                    <w:rPr>
                      <w:rFonts w:ascii="Aptos" w:hAnsi="Aptos" w:cs="Calibri"/>
                      <w:sz w:val="22"/>
                      <w:szCs w:val="22"/>
                    </w:rPr>
                    <w:t xml:space="preserve"> </w:t>
                  </w:r>
                  <w:r w:rsidR="00383827" w:rsidRPr="00022643">
                    <w:rPr>
                      <w:rFonts w:ascii="Aptos" w:hAnsi="Aptos" w:cs="Calibri"/>
                      <w:i/>
                      <w:iCs/>
                      <w:sz w:val="22"/>
                      <w:szCs w:val="22"/>
                    </w:rPr>
                    <w:t xml:space="preserve">"The results from BRUIN CLL-313 are striking and provocative, across both PFS and OS endpoints, further demonstrating the potential of pirtobrutinib to be a meaningful treatment option for people with untreated CLL/SLL. With this third positive Phase 3 study, we continue to build the clinical evidence supporting the </w:t>
                  </w:r>
                  <w:r w:rsidR="00383827" w:rsidRPr="00E513C8">
                    <w:rPr>
                      <w:rFonts w:ascii="Aptos" w:hAnsi="Aptos" w:cs="Calibri"/>
                      <w:b/>
                      <w:bCs/>
                      <w:i/>
                      <w:iCs/>
                      <w:sz w:val="22"/>
                      <w:szCs w:val="22"/>
                    </w:rPr>
                    <w:t>possible role of pirtobrutinib in a variety of CLL/SLL treatment settings</w:t>
                  </w:r>
                  <w:r w:rsidR="00383827" w:rsidRPr="00022643">
                    <w:rPr>
                      <w:rFonts w:ascii="Aptos" w:hAnsi="Aptos" w:cs="Calibri"/>
                      <w:i/>
                      <w:iCs/>
                      <w:sz w:val="22"/>
                      <w:szCs w:val="22"/>
                    </w:rPr>
                    <w:t>, including treatment-naïve, BTK inhibitor-naïve and BTK inhibitor exposed.</w:t>
                  </w:r>
                  <w:r w:rsidR="00FB019C">
                    <w:rPr>
                      <w:rFonts w:ascii="Aptos" w:hAnsi="Aptos" w:cs="Calibri"/>
                      <w:i/>
                      <w:iCs/>
                      <w:sz w:val="22"/>
                      <w:szCs w:val="22"/>
                    </w:rPr>
                    <w:t>”</w:t>
                  </w:r>
                </w:p>
                <w:p w14:paraId="7E62FAEA" w14:textId="707EB903" w:rsidR="00383827" w:rsidRPr="006033CF" w:rsidRDefault="00FB019C" w:rsidP="00383827">
                  <w:pPr>
                    <w:pStyle w:val="ListParagraph"/>
                    <w:numPr>
                      <w:ilvl w:val="0"/>
                      <w:numId w:val="1"/>
                    </w:numPr>
                    <w:ind w:right="360"/>
                    <w:rPr>
                      <w:rFonts w:ascii="Aptos" w:hAnsi="Aptos" w:cs="Calibri"/>
                      <w:sz w:val="22"/>
                      <w:szCs w:val="22"/>
                    </w:rPr>
                  </w:pPr>
                  <w:r>
                    <w:rPr>
                      <w:rFonts w:ascii="Aptos" w:hAnsi="Aptos" w:cs="Calibri"/>
                      <w:sz w:val="22"/>
                      <w:szCs w:val="22"/>
                    </w:rPr>
                    <w:t xml:space="preserve">Lilly plans to </w:t>
                  </w:r>
                  <w:r w:rsidR="00383827" w:rsidRPr="00FB019C">
                    <w:rPr>
                      <w:rFonts w:ascii="Aptos" w:hAnsi="Aptos" w:cs="Calibri"/>
                      <w:b/>
                      <w:bCs/>
                      <w:sz w:val="22"/>
                      <w:szCs w:val="22"/>
                    </w:rPr>
                    <w:t>present these data</w:t>
                  </w:r>
                  <w:r>
                    <w:rPr>
                      <w:rFonts w:ascii="Aptos" w:hAnsi="Aptos" w:cs="Calibri"/>
                      <w:sz w:val="22"/>
                      <w:szCs w:val="22"/>
                    </w:rPr>
                    <w:t xml:space="preserve"> and</w:t>
                  </w:r>
                  <w:r w:rsidR="00383827" w:rsidRPr="00FB019C">
                    <w:rPr>
                      <w:rFonts w:ascii="Aptos" w:hAnsi="Aptos" w:cs="Calibri"/>
                      <w:sz w:val="22"/>
                      <w:szCs w:val="22"/>
                    </w:rPr>
                    <w:t xml:space="preserve"> positive BRUIN CLL-314 </w:t>
                  </w:r>
                  <w:r>
                    <w:rPr>
                      <w:rFonts w:ascii="Aptos" w:hAnsi="Aptos" w:cs="Calibri"/>
                      <w:sz w:val="22"/>
                      <w:szCs w:val="22"/>
                    </w:rPr>
                    <w:t>data</w:t>
                  </w:r>
                  <w:r w:rsidR="00383827" w:rsidRPr="00FB019C">
                    <w:rPr>
                      <w:rFonts w:ascii="Aptos" w:hAnsi="Aptos" w:cs="Calibri"/>
                      <w:sz w:val="22"/>
                      <w:szCs w:val="22"/>
                    </w:rPr>
                    <w:t xml:space="preserve"> </w:t>
                  </w:r>
                  <w:r w:rsidR="00383827" w:rsidRPr="00FB019C">
                    <w:rPr>
                      <w:rFonts w:ascii="Aptos" w:hAnsi="Aptos" w:cs="Calibri"/>
                      <w:b/>
                      <w:bCs/>
                      <w:sz w:val="22"/>
                      <w:szCs w:val="22"/>
                    </w:rPr>
                    <w:t>at upcoming medical meetings</w:t>
                  </w:r>
                  <w:r w:rsidR="00383827" w:rsidRPr="00FB019C">
                    <w:rPr>
                      <w:rFonts w:ascii="Aptos" w:hAnsi="Aptos" w:cs="Calibri"/>
                      <w:sz w:val="22"/>
                      <w:szCs w:val="22"/>
                    </w:rPr>
                    <w:t xml:space="preserve"> </w:t>
                  </w:r>
                  <w:r w:rsidR="001E591B" w:rsidRPr="001E591B">
                    <w:rPr>
                      <w:rFonts w:ascii="Aptos" w:hAnsi="Aptos" w:cs="Calibri"/>
                      <w:i/>
                      <w:iCs/>
                      <w:color w:val="0070C0"/>
                      <w:sz w:val="22"/>
                      <w:szCs w:val="22"/>
                    </w:rPr>
                    <w:t>(likely ASH 2025)</w:t>
                  </w:r>
                </w:p>
                <w:p w14:paraId="39F6C13F" w14:textId="358CF9C1" w:rsidR="006033CF" w:rsidRPr="00FB019C" w:rsidRDefault="006033CF" w:rsidP="006033CF">
                  <w:pPr>
                    <w:pStyle w:val="ListParagraph"/>
                    <w:numPr>
                      <w:ilvl w:val="2"/>
                      <w:numId w:val="1"/>
                    </w:numPr>
                    <w:ind w:right="360"/>
                    <w:rPr>
                      <w:rFonts w:ascii="Aptos" w:hAnsi="Aptos" w:cs="Calibri"/>
                      <w:sz w:val="22"/>
                      <w:szCs w:val="22"/>
                    </w:rPr>
                  </w:pPr>
                  <w:r>
                    <w:rPr>
                      <w:rFonts w:ascii="Aptos" w:hAnsi="Aptos" w:cs="Calibri"/>
                      <w:sz w:val="22"/>
                      <w:szCs w:val="22"/>
                      <w:lang w:val="en-GB"/>
                    </w:rPr>
                    <w:t xml:space="preserve">Recall, </w:t>
                  </w:r>
                  <w:r w:rsidRPr="00B67AE9">
                    <w:rPr>
                      <w:rFonts w:ascii="Aptos" w:hAnsi="Aptos" w:cs="Calibri"/>
                      <w:sz w:val="22"/>
                      <w:szCs w:val="22"/>
                      <w:lang w:val="en-GB"/>
                    </w:rPr>
                    <w:t xml:space="preserve">Ph 3 </w:t>
                  </w:r>
                  <w:hyperlink r:id="rId22" w:history="1">
                    <w:r w:rsidRPr="004F1F01">
                      <w:rPr>
                        <w:rStyle w:val="Hyperlink"/>
                        <w:rFonts w:ascii="Aptos" w:hAnsi="Aptos" w:cs="Calibri"/>
                        <w:sz w:val="22"/>
                        <w:szCs w:val="22"/>
                        <w:lang w:val="en-GB"/>
                      </w:rPr>
                      <w:t>BRUIN CLL-314</w:t>
                    </w:r>
                  </w:hyperlink>
                  <w:r>
                    <w:rPr>
                      <w:rFonts w:ascii="Aptos" w:hAnsi="Aptos" w:cs="Calibri"/>
                      <w:sz w:val="22"/>
                      <w:szCs w:val="22"/>
                      <w:lang w:val="en-GB"/>
                    </w:rPr>
                    <w:t xml:space="preserve"> </w:t>
                  </w:r>
                  <w:r w:rsidRPr="00B67AE9">
                    <w:rPr>
                      <w:rFonts w:ascii="Aptos" w:hAnsi="Aptos" w:cs="Calibri"/>
                      <w:sz w:val="22"/>
                      <w:szCs w:val="22"/>
                      <w:lang w:val="en-GB"/>
                    </w:rPr>
                    <w:t>study</w:t>
                  </w:r>
                  <w:r>
                    <w:rPr>
                      <w:rFonts w:ascii="Aptos" w:hAnsi="Aptos" w:cs="Calibri"/>
                      <w:sz w:val="22"/>
                      <w:szCs w:val="22"/>
                      <w:lang w:val="en-GB"/>
                    </w:rPr>
                    <w:t xml:space="preserve"> </w:t>
                  </w:r>
                  <w:hyperlink r:id="rId23" w:history="1">
                    <w:r w:rsidRPr="00102488">
                      <w:rPr>
                        <w:rStyle w:val="Hyperlink"/>
                        <w:rFonts w:ascii="Aptos" w:hAnsi="Aptos" w:cs="Calibri"/>
                        <w:sz w:val="22"/>
                        <w:szCs w:val="22"/>
                        <w:lang w:val="en-GB"/>
                      </w:rPr>
                      <w:t>met</w:t>
                    </w:r>
                  </w:hyperlink>
                  <w:r>
                    <w:rPr>
                      <w:rFonts w:ascii="Aptos" w:hAnsi="Aptos" w:cs="Calibri"/>
                      <w:sz w:val="22"/>
                      <w:szCs w:val="22"/>
                      <w:lang w:val="en-GB"/>
                    </w:rPr>
                    <w:t xml:space="preserve"> its </w:t>
                  </w:r>
                  <w:r w:rsidRPr="008C49A9">
                    <w:rPr>
                      <w:rFonts w:ascii="Aptos" w:hAnsi="Aptos" w:cs="Calibri"/>
                      <w:sz w:val="22"/>
                      <w:szCs w:val="22"/>
                    </w:rPr>
                    <w:t>primary endpoint of non-inferiority on ORR assessed by IRC in both pre-treated and intent-to-treat population</w:t>
                  </w:r>
                </w:p>
                <w:p w14:paraId="188C99CC" w14:textId="77777777" w:rsidR="00B05DE2" w:rsidRPr="006033CF" w:rsidRDefault="00B05DE2" w:rsidP="006033CF">
                  <w:pPr>
                    <w:pStyle w:val="pf0"/>
                    <w:spacing w:before="0" w:beforeAutospacing="0" w:after="0" w:afterAutospacing="0"/>
                    <w:rPr>
                      <w:rFonts w:ascii="Aptos" w:eastAsiaTheme="majorEastAsia" w:hAnsi="Aptos" w:cs="Calibri"/>
                      <w:sz w:val="22"/>
                      <w:szCs w:val="22"/>
                      <w:shd w:val="clear" w:color="auto" w:fill="FFFFFF"/>
                      <w:lang w:val="en-GB"/>
                    </w:rPr>
                  </w:pPr>
                </w:p>
                <w:p w14:paraId="32108BD6" w14:textId="77777777" w:rsidR="00504C4E" w:rsidRDefault="00504C4E" w:rsidP="006033CF">
                  <w:pPr>
                    <w:pStyle w:val="pf0"/>
                    <w:spacing w:before="0" w:beforeAutospacing="0" w:after="0" w:afterAutospacing="0"/>
                    <w:rPr>
                      <w:rFonts w:ascii="Aptos" w:eastAsiaTheme="majorEastAsia" w:hAnsi="Aptos" w:cs="Calibri"/>
                      <w:sz w:val="22"/>
                      <w:szCs w:val="22"/>
                      <w:shd w:val="clear" w:color="auto" w:fill="FFFFFF"/>
                      <w:lang w:val="en-GB"/>
                    </w:rPr>
                  </w:pPr>
                </w:p>
                <w:p w14:paraId="49AF51EA" w14:textId="77777777" w:rsidR="00680A72" w:rsidRPr="006033CF" w:rsidRDefault="00680A72" w:rsidP="006033CF">
                  <w:pPr>
                    <w:pStyle w:val="pf0"/>
                    <w:spacing w:before="0" w:beforeAutospacing="0" w:after="0" w:afterAutospacing="0"/>
                    <w:rPr>
                      <w:rFonts w:ascii="Aptos" w:eastAsiaTheme="majorEastAsia" w:hAnsi="Aptos" w:cs="Calibri"/>
                      <w:sz w:val="22"/>
                      <w:szCs w:val="22"/>
                      <w:shd w:val="clear" w:color="auto" w:fill="FFFFFF"/>
                      <w:lang w:val="en-GB"/>
                    </w:rPr>
                  </w:pPr>
                </w:p>
                <w:p w14:paraId="7C610BED" w14:textId="0E9F360E" w:rsidR="00275D18" w:rsidRPr="00B67AE9" w:rsidRDefault="00275D18" w:rsidP="00275D18">
                  <w:pPr>
                    <w:textAlignment w:val="baseline"/>
                    <w:rPr>
                      <w:rFonts w:ascii="Aptos" w:eastAsia="Times New Roman" w:hAnsi="Aptos" w:cs="Calibri"/>
                      <w:sz w:val="22"/>
                      <w:szCs w:val="22"/>
                    </w:rPr>
                  </w:pPr>
                  <w:r w:rsidRPr="00B67AE9">
                    <w:rPr>
                      <w:rFonts w:ascii="Aptos" w:eastAsia="Times New Roman" w:hAnsi="Aptos" w:cs="Calibri"/>
                      <w:b/>
                      <w:bCs/>
                      <w:sz w:val="22"/>
                      <w:szCs w:val="22"/>
                      <w:lang w:val="en-IN"/>
                    </w:rPr>
                    <w:t>For questions, please reach out to:</w:t>
                  </w:r>
                  <w:r w:rsidRPr="00B67AE9">
                    <w:rPr>
                      <w:rFonts w:ascii="Arial" w:eastAsia="Times New Roman" w:hAnsi="Arial" w:cs="Arial"/>
                      <w:sz w:val="22"/>
                      <w:szCs w:val="22"/>
                      <w:lang w:val="en-IN"/>
                    </w:rPr>
                    <w:t> </w:t>
                  </w:r>
                </w:p>
                <w:p w14:paraId="321388FF" w14:textId="48B4E213" w:rsidR="00275D18" w:rsidRPr="00B67AE9" w:rsidRDefault="00275D18" w:rsidP="00275D18">
                  <w:pPr>
                    <w:textAlignment w:val="baseline"/>
                    <w:rPr>
                      <w:rFonts w:ascii="Aptos" w:eastAsia="Times New Roman" w:hAnsi="Aptos" w:cs="Calibri"/>
                      <w:sz w:val="22"/>
                      <w:szCs w:val="22"/>
                    </w:rPr>
                  </w:pPr>
                  <w:r w:rsidRPr="00B67AE9">
                    <w:rPr>
                      <w:rFonts w:ascii="Aptos" w:eastAsia="Times New Roman" w:hAnsi="Aptos" w:cs="Calibri"/>
                      <w:sz w:val="22"/>
                      <w:szCs w:val="22"/>
                    </w:rPr>
                    <w:t>International / Affiliates:</w:t>
                  </w:r>
                  <w:r w:rsidRPr="00B67AE9">
                    <w:rPr>
                      <w:rFonts w:ascii="Arial" w:eastAsia="Times New Roman" w:hAnsi="Arial" w:cs="Arial"/>
                      <w:b/>
                      <w:bCs/>
                      <w:i/>
                      <w:iCs/>
                      <w:color w:val="0070C0"/>
                      <w:sz w:val="22"/>
                      <w:szCs w:val="22"/>
                    </w:rPr>
                    <w:t> </w:t>
                  </w:r>
                  <w:hyperlink r:id="rId24" w:history="1">
                    <w:r w:rsidRPr="00B67AE9">
                      <w:rPr>
                        <w:rStyle w:val="Hyperlink"/>
                        <w:rFonts w:ascii="Aptos" w:eastAsia="Times New Roman" w:hAnsi="Aptos" w:cs="Calibri"/>
                        <w:sz w:val="22"/>
                        <w:szCs w:val="22"/>
                      </w:rPr>
                      <w:t>Maureen Nail</w:t>
                    </w:r>
                  </w:hyperlink>
                  <w:r w:rsidRPr="00B67AE9">
                    <w:rPr>
                      <w:rFonts w:ascii="Arial" w:eastAsia="Times New Roman" w:hAnsi="Arial" w:cs="Arial"/>
                      <w:color w:val="0070C0"/>
                      <w:sz w:val="22"/>
                      <w:szCs w:val="22"/>
                    </w:rPr>
                    <w:t> </w:t>
                  </w:r>
                  <w:r w:rsidRPr="00B67AE9">
                    <w:rPr>
                      <w:rFonts w:ascii="Arial" w:eastAsia="Times New Roman" w:hAnsi="Arial" w:cs="Arial"/>
                      <w:b/>
                      <w:bCs/>
                      <w:i/>
                      <w:iCs/>
                      <w:color w:val="0070C0"/>
                      <w:sz w:val="22"/>
                      <w:szCs w:val="22"/>
                    </w:rPr>
                    <w:t> </w:t>
                  </w:r>
                </w:p>
                <w:p w14:paraId="327B68E4" w14:textId="509976C3" w:rsidR="00275D18" w:rsidRPr="00B67AE9" w:rsidRDefault="00275D18" w:rsidP="00275D18">
                  <w:pPr>
                    <w:textAlignment w:val="baseline"/>
                    <w:rPr>
                      <w:rFonts w:ascii="Aptos" w:eastAsia="Times New Roman" w:hAnsi="Aptos" w:cs="Calibri"/>
                      <w:sz w:val="22"/>
                      <w:szCs w:val="22"/>
                    </w:rPr>
                  </w:pPr>
                  <w:r w:rsidRPr="00B67AE9">
                    <w:rPr>
                      <w:rFonts w:ascii="Aptos" w:eastAsia="Times New Roman" w:hAnsi="Aptos" w:cs="Calibri"/>
                      <w:sz w:val="22"/>
                      <w:szCs w:val="22"/>
                    </w:rPr>
                    <w:t>US:</w:t>
                  </w:r>
                  <w:hyperlink r:id="rId25" w:history="1">
                    <w:r w:rsidR="001F1B65" w:rsidRPr="00B67AE9">
                      <w:rPr>
                        <w:rFonts w:ascii="Aptos" w:hAnsi="Aptos"/>
                        <w:sz w:val="22"/>
                        <w:szCs w:val="22"/>
                      </w:rPr>
                      <w:t xml:space="preserve"> </w:t>
                    </w:r>
                    <w:r w:rsidR="0011365B" w:rsidRPr="00B67AE9">
                      <w:rPr>
                        <w:rStyle w:val="Hyperlink"/>
                        <w:rFonts w:ascii="Aptos" w:eastAsia="Times New Roman" w:hAnsi="Aptos" w:cs="Calibri"/>
                        <w:sz w:val="22"/>
                        <w:szCs w:val="22"/>
                      </w:rPr>
                      <w:t>Richa Sharma</w:t>
                    </w:r>
                  </w:hyperlink>
                </w:p>
                <w:p w14:paraId="35E40CBE" w14:textId="1146EB18" w:rsidR="00275D18" w:rsidRPr="00B67AE9" w:rsidRDefault="00275D18" w:rsidP="00EB57CE">
                  <w:pPr>
                    <w:rPr>
                      <w:rFonts w:ascii="Aptos" w:hAnsi="Aptos" w:cs="Calibri"/>
                      <w:sz w:val="22"/>
                      <w:szCs w:val="22"/>
                    </w:rPr>
                  </w:pPr>
                  <w:r w:rsidRPr="00B67AE9">
                    <w:rPr>
                      <w:rFonts w:ascii="Aptos" w:eastAsia="Times New Roman" w:hAnsi="Aptos" w:cs="Calibri"/>
                      <w:sz w:val="22"/>
                      <w:szCs w:val="22"/>
                      <w:lang w:val="en-IN"/>
                    </w:rPr>
                    <w:t>Corporate Strategy, R&amp;D and PCS</w:t>
                  </w:r>
                  <w:r w:rsidRPr="00B67AE9">
                    <w:rPr>
                      <w:rFonts w:ascii="Aptos" w:eastAsia="Times New Roman" w:hAnsi="Aptos" w:cs="Calibri"/>
                      <w:sz w:val="22"/>
                      <w:szCs w:val="22"/>
                    </w:rPr>
                    <w:t>:</w:t>
                  </w:r>
                  <w:r w:rsidR="0097344D" w:rsidRPr="00B67AE9">
                    <w:rPr>
                      <w:rFonts w:ascii="Aptos" w:hAnsi="Aptos"/>
                      <w:sz w:val="22"/>
                      <w:szCs w:val="22"/>
                    </w:rPr>
                    <w:t xml:space="preserve"> </w:t>
                  </w:r>
                  <w:hyperlink r:id="rId26" w:history="1">
                    <w:r w:rsidR="0097344D" w:rsidRPr="00B67AE9">
                      <w:rPr>
                        <w:rStyle w:val="Hyperlink"/>
                        <w:rFonts w:ascii="Aptos" w:hAnsi="Aptos"/>
                        <w:sz w:val="22"/>
                        <w:szCs w:val="22"/>
                      </w:rPr>
                      <w:t>Claudia Lanauze Torres</w:t>
                    </w:r>
                  </w:hyperlink>
                </w:p>
                <w:p w14:paraId="53C007D4" w14:textId="77777777" w:rsidR="00671FA7" w:rsidRPr="00B67AE9" w:rsidRDefault="00671FA7" w:rsidP="00EB57CE">
                  <w:pPr>
                    <w:rPr>
                      <w:rFonts w:ascii="Aptos" w:hAnsi="Aptos" w:cs="Calibri"/>
                      <w:color w:val="242424"/>
                      <w:sz w:val="22"/>
                      <w:szCs w:val="22"/>
                    </w:rPr>
                  </w:pPr>
                </w:p>
                <w:p w14:paraId="112B4BDF" w14:textId="0A7C4F6F" w:rsidR="00EB57CE" w:rsidRPr="00B67AE9" w:rsidRDefault="00EB57CE" w:rsidP="00EB57CE">
                  <w:pPr>
                    <w:rPr>
                      <w:rFonts w:ascii="Aptos" w:hAnsi="Aptos" w:cs="Calibri"/>
                      <w:color w:val="242424"/>
                      <w:sz w:val="22"/>
                      <w:szCs w:val="22"/>
                    </w:rPr>
                  </w:pPr>
                  <w:hyperlink r:id="rId27" w:history="1">
                    <w:r w:rsidRPr="00B67AE9">
                      <w:rPr>
                        <w:rStyle w:val="Hyperlink"/>
                        <w:rFonts w:ascii="Aptos" w:hAnsi="Aptos" w:cs="Calibri"/>
                        <w:sz w:val="22"/>
                        <w:szCs w:val="22"/>
                      </w:rPr>
                      <w:t>Invite your colleagues to CI Edge</w:t>
                    </w:r>
                  </w:hyperlink>
                  <w:r w:rsidRPr="00B67AE9">
                    <w:rPr>
                      <w:rFonts w:ascii="Aptos" w:hAnsi="Aptos" w:cs="Calibri"/>
                      <w:color w:val="242424"/>
                      <w:sz w:val="22"/>
                      <w:szCs w:val="22"/>
                    </w:rPr>
                    <w:t xml:space="preserve"> | </w:t>
                  </w:r>
                  <w:hyperlink r:id="rId28" w:history="1">
                    <w:r w:rsidRPr="00B67AE9">
                      <w:rPr>
                        <w:rStyle w:val="Hyperlink"/>
                        <w:rFonts w:ascii="Aptos" w:hAnsi="Aptos" w:cs="Calibri"/>
                        <w:sz w:val="22"/>
                        <w:szCs w:val="22"/>
                      </w:rPr>
                      <w:t>Manage Email Preferences |</w:t>
                    </w:r>
                  </w:hyperlink>
                  <w:r w:rsidRPr="00B67AE9">
                    <w:rPr>
                      <w:rFonts w:ascii="Aptos" w:hAnsi="Aptos" w:cs="Calibri"/>
                      <w:color w:val="242424"/>
                      <w:sz w:val="22"/>
                      <w:szCs w:val="22"/>
                    </w:rPr>
                    <w:t xml:space="preserve"> </w:t>
                  </w:r>
                  <w:hyperlink r:id="rId29" w:history="1">
                    <w:r w:rsidRPr="00B67AE9">
                      <w:rPr>
                        <w:rStyle w:val="Hyperlink"/>
                        <w:rFonts w:ascii="Aptos" w:hAnsi="Aptos" w:cs="Calibri"/>
                        <w:sz w:val="22"/>
                        <w:szCs w:val="22"/>
                      </w:rPr>
                      <w:t>Unsubscribe</w:t>
                    </w:r>
                  </w:hyperlink>
                </w:p>
                <w:p w14:paraId="52C27FFB" w14:textId="77777777" w:rsidR="00A477F0" w:rsidRPr="00B67AE9" w:rsidRDefault="00A477F0" w:rsidP="003B1AD7">
                  <w:pPr>
                    <w:keepNext/>
                    <w:rPr>
                      <w:rFonts w:ascii="Aptos" w:hAnsi="Aptos" w:cs="Calibri"/>
                      <w:b/>
                      <w:bCs/>
                      <w:sz w:val="22"/>
                      <w:szCs w:val="22"/>
                      <w:lang w:eastAsia="ja-JP"/>
                    </w:rPr>
                  </w:pPr>
                </w:p>
              </w:tc>
            </w:tr>
          </w:tbl>
          <w:bookmarkEnd w:id="1"/>
          <w:bookmarkEnd w:id="2"/>
          <w:p w14:paraId="1531C7DE" w14:textId="11C02FC7" w:rsidR="00DE3125" w:rsidRPr="00B67AE9" w:rsidRDefault="00E60597" w:rsidP="00F81C55">
            <w:pPr>
              <w:rPr>
                <w:rFonts w:ascii="Aptos" w:eastAsia="Times New Roman" w:hAnsi="Aptos" w:cs="Calibri"/>
                <w:sz w:val="22"/>
                <w:szCs w:val="22"/>
                <w:lang w:eastAsia="en-IN"/>
              </w:rPr>
            </w:pPr>
            <w:r w:rsidRPr="006033CF">
              <w:rPr>
                <w:rFonts w:ascii="Aptos" w:hAnsi="Aptos" w:cs="Calibri"/>
                <w:i/>
                <w:iCs/>
                <w:color w:val="000000"/>
                <w:sz w:val="18"/>
                <w:szCs w:val="18"/>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6033CF">
              <w:rPr>
                <w:rFonts w:ascii="Aptos" w:hAnsi="Aptos" w:cs="Calibri"/>
                <w:i/>
                <w:iCs/>
                <w:color w:val="000000"/>
                <w:sz w:val="18"/>
                <w:szCs w:val="18"/>
              </w:rPr>
              <w:t>APEX/IMABI</w:t>
            </w:r>
            <w:r w:rsidRPr="006033CF">
              <w:rPr>
                <w:rFonts w:ascii="Aptos" w:hAnsi="Aptos" w:cs="Calibri"/>
                <w:i/>
                <w:iCs/>
                <w:color w:val="000000"/>
                <w:sz w:val="18"/>
                <w:szCs w:val="18"/>
              </w:rPr>
              <w:t>, Legal, or OEC teams with any questions.</w:t>
            </w:r>
          </w:p>
        </w:tc>
      </w:tr>
      <w:tr w:rsidR="00682A93" w:rsidRPr="00B67AE9" w14:paraId="05D2B529" w14:textId="77777777" w:rsidTr="751134BC">
        <w:trPr>
          <w:trHeight w:val="144"/>
        </w:trPr>
        <w:tc>
          <w:tcPr>
            <w:tcW w:w="9209" w:type="dxa"/>
            <w:tcMar>
              <w:top w:w="0" w:type="dxa"/>
              <w:left w:w="108" w:type="dxa"/>
              <w:bottom w:w="0" w:type="dxa"/>
              <w:right w:w="108" w:type="dxa"/>
            </w:tcMar>
            <w:vAlign w:val="bottom"/>
          </w:tcPr>
          <w:p w14:paraId="0A053BC5" w14:textId="77777777" w:rsidR="00682A93" w:rsidRPr="00B67AE9" w:rsidRDefault="00682A93" w:rsidP="007A0F67">
            <w:pPr>
              <w:rPr>
                <w:rFonts w:ascii="Aptos" w:eastAsia="Times New Roman" w:hAnsi="Aptos" w:cs="Calibri"/>
                <w:b/>
                <w:bCs/>
                <w:color w:val="276471"/>
                <w:sz w:val="22"/>
                <w:szCs w:val="22"/>
              </w:rPr>
            </w:pPr>
          </w:p>
        </w:tc>
      </w:tr>
      <w:bookmarkEnd w:id="0"/>
    </w:tbl>
    <w:p w14:paraId="654C5CCA" w14:textId="14F74EB1" w:rsidR="002773BD" w:rsidRPr="00B67AE9" w:rsidRDefault="002773BD" w:rsidP="002773BD">
      <w:pPr>
        <w:rPr>
          <w:rFonts w:ascii="Aptos" w:eastAsia="Times New Roman" w:hAnsi="Aptos" w:cs="Calibri"/>
          <w:color w:val="FFFFFF"/>
          <w:sz w:val="22"/>
          <w:szCs w:val="22"/>
        </w:rPr>
      </w:pPr>
    </w:p>
    <w:sectPr w:rsidR="002773BD" w:rsidRPr="00B67AE9" w:rsidSect="00B8334A">
      <w:pgSz w:w="12240" w:h="15840"/>
      <w:pgMar w:top="720" w:right="198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12FF2" w14:textId="77777777" w:rsidR="00050D74" w:rsidRDefault="00050D74" w:rsidP="00442E74">
      <w:r>
        <w:separator/>
      </w:r>
    </w:p>
  </w:endnote>
  <w:endnote w:type="continuationSeparator" w:id="0">
    <w:p w14:paraId="13FD4384" w14:textId="77777777" w:rsidR="00050D74" w:rsidRDefault="00050D74" w:rsidP="00442E74">
      <w:r>
        <w:continuationSeparator/>
      </w:r>
    </w:p>
  </w:endnote>
  <w:endnote w:type="continuationNotice" w:id="1">
    <w:p w14:paraId="71B0554D" w14:textId="77777777" w:rsidR="00050D74" w:rsidRDefault="00050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B31D" w14:textId="77777777" w:rsidR="00050D74" w:rsidRDefault="00050D74" w:rsidP="00442E74">
      <w:r>
        <w:separator/>
      </w:r>
    </w:p>
  </w:footnote>
  <w:footnote w:type="continuationSeparator" w:id="0">
    <w:p w14:paraId="6611A840" w14:textId="77777777" w:rsidR="00050D74" w:rsidRDefault="00050D74" w:rsidP="00442E74">
      <w:r>
        <w:continuationSeparator/>
      </w:r>
    </w:p>
  </w:footnote>
  <w:footnote w:type="continuationNotice" w:id="1">
    <w:p w14:paraId="51237C81" w14:textId="77777777" w:rsidR="00050D74" w:rsidRDefault="00050D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376"/>
    <w:multiLevelType w:val="hybridMultilevel"/>
    <w:tmpl w:val="91665A5E"/>
    <w:lvl w:ilvl="0" w:tplc="FFFFFFFF">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0779AC"/>
    <w:multiLevelType w:val="hybridMultilevel"/>
    <w:tmpl w:val="79FC502E"/>
    <w:lvl w:ilvl="0" w:tplc="FFFFFFFF">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D37348"/>
    <w:multiLevelType w:val="hybridMultilevel"/>
    <w:tmpl w:val="2E028CB6"/>
    <w:lvl w:ilvl="0" w:tplc="FFFFFFFF">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F916EB"/>
    <w:multiLevelType w:val="hybridMultilevel"/>
    <w:tmpl w:val="9ACE671C"/>
    <w:lvl w:ilvl="0" w:tplc="FFFFFFFF">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8E8668A"/>
    <w:multiLevelType w:val="hybridMultilevel"/>
    <w:tmpl w:val="776005E4"/>
    <w:lvl w:ilvl="0" w:tplc="CAC46026">
      <w:start w:val="1"/>
      <w:numFmt w:val="bullet"/>
      <w:lvlText w:val=""/>
      <w:lvlJc w:val="left"/>
      <w:pPr>
        <w:ind w:left="720" w:hanging="360"/>
      </w:pPr>
      <w:rPr>
        <w:rFonts w:ascii="Symbol" w:hAnsi="Symbol" w:hint="default"/>
        <w:color w:val="auto"/>
      </w:rPr>
    </w:lvl>
    <w:lvl w:ilvl="1" w:tplc="40090001">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9E5AE0"/>
    <w:multiLevelType w:val="hybridMultilevel"/>
    <w:tmpl w:val="6096C60C"/>
    <w:lvl w:ilvl="0" w:tplc="FFFFFFFF">
      <w:start w:val="1"/>
      <w:numFmt w:val="bullet"/>
      <w:lvlText w:val=""/>
      <w:lvlJc w:val="left"/>
      <w:pPr>
        <w:ind w:left="720" w:hanging="360"/>
      </w:pPr>
      <w:rPr>
        <w:rFonts w:ascii="Symbol" w:hAnsi="Symbol" w:hint="default"/>
        <w:color w:val="auto"/>
      </w:r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490122"/>
    <w:multiLevelType w:val="hybridMultilevel"/>
    <w:tmpl w:val="FD7E9406"/>
    <w:lvl w:ilvl="0" w:tplc="FFFFFFFF">
      <w:start w:val="1"/>
      <w:numFmt w:val="bullet"/>
      <w:lvlText w:val=""/>
      <w:lvlJc w:val="left"/>
      <w:pPr>
        <w:ind w:left="720" w:hanging="360"/>
      </w:pPr>
      <w:rPr>
        <w:rFonts w:ascii="Symbol" w:hAnsi="Symbol" w:hint="default"/>
      </w:rPr>
    </w:lvl>
    <w:lvl w:ilvl="1" w:tplc="1C82027E">
      <w:start w:val="1"/>
      <w:numFmt w:val="bullet"/>
      <w:lvlText w:val="o"/>
      <w:lvlJc w:val="left"/>
      <w:pPr>
        <w:ind w:left="1440" w:hanging="360"/>
      </w:pPr>
      <w:rPr>
        <w:rFonts w:ascii="Courier New" w:hAnsi="Courier New" w:hint="default"/>
        <w:color w:val="000000" w:themeColor="text1"/>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60512CD"/>
    <w:multiLevelType w:val="hybridMultilevel"/>
    <w:tmpl w:val="E28471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4B2AF2"/>
    <w:multiLevelType w:val="hybridMultilevel"/>
    <w:tmpl w:val="7730CE7A"/>
    <w:lvl w:ilvl="0" w:tplc="15BAC1F6">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hint="default"/>
        <w:color w:val="000000" w:themeColor="text1"/>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8439486">
    <w:abstractNumId w:val="4"/>
  </w:num>
  <w:num w:numId="2" w16cid:durableId="43214188">
    <w:abstractNumId w:val="1"/>
  </w:num>
  <w:num w:numId="3" w16cid:durableId="739910583">
    <w:abstractNumId w:val="7"/>
  </w:num>
  <w:num w:numId="4" w16cid:durableId="883828356">
    <w:abstractNumId w:val="6"/>
  </w:num>
  <w:num w:numId="5" w16cid:durableId="285935567">
    <w:abstractNumId w:val="5"/>
  </w:num>
  <w:num w:numId="6" w16cid:durableId="952135705">
    <w:abstractNumId w:val="8"/>
  </w:num>
  <w:num w:numId="7" w16cid:durableId="1343244507">
    <w:abstractNumId w:val="0"/>
  </w:num>
  <w:num w:numId="8" w16cid:durableId="1471555654">
    <w:abstractNumId w:val="3"/>
  </w:num>
  <w:num w:numId="9" w16cid:durableId="138158626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A0F"/>
    <w:rsid w:val="000012F4"/>
    <w:rsid w:val="00001B63"/>
    <w:rsid w:val="00001E43"/>
    <w:rsid w:val="00003804"/>
    <w:rsid w:val="0000486F"/>
    <w:rsid w:val="00004E14"/>
    <w:rsid w:val="00005062"/>
    <w:rsid w:val="00005268"/>
    <w:rsid w:val="0000625E"/>
    <w:rsid w:val="000070C7"/>
    <w:rsid w:val="00007D8C"/>
    <w:rsid w:val="00007E08"/>
    <w:rsid w:val="00010A4A"/>
    <w:rsid w:val="00010B1C"/>
    <w:rsid w:val="00010E55"/>
    <w:rsid w:val="000110D5"/>
    <w:rsid w:val="000116B1"/>
    <w:rsid w:val="0001366C"/>
    <w:rsid w:val="00013903"/>
    <w:rsid w:val="00016B60"/>
    <w:rsid w:val="00016CF3"/>
    <w:rsid w:val="000174B2"/>
    <w:rsid w:val="00020348"/>
    <w:rsid w:val="00020381"/>
    <w:rsid w:val="00020820"/>
    <w:rsid w:val="00020C9F"/>
    <w:rsid w:val="00021738"/>
    <w:rsid w:val="00021B8C"/>
    <w:rsid w:val="00022643"/>
    <w:rsid w:val="000239F3"/>
    <w:rsid w:val="000241B5"/>
    <w:rsid w:val="000248AF"/>
    <w:rsid w:val="0002497D"/>
    <w:rsid w:val="000256F5"/>
    <w:rsid w:val="00026950"/>
    <w:rsid w:val="00027439"/>
    <w:rsid w:val="00027B01"/>
    <w:rsid w:val="00030475"/>
    <w:rsid w:val="00030549"/>
    <w:rsid w:val="00030A27"/>
    <w:rsid w:val="00030B38"/>
    <w:rsid w:val="00030EEF"/>
    <w:rsid w:val="0003152B"/>
    <w:rsid w:val="000317CD"/>
    <w:rsid w:val="000319BC"/>
    <w:rsid w:val="00032BCA"/>
    <w:rsid w:val="00033414"/>
    <w:rsid w:val="00033D54"/>
    <w:rsid w:val="00034100"/>
    <w:rsid w:val="0003468E"/>
    <w:rsid w:val="000347BC"/>
    <w:rsid w:val="00034A18"/>
    <w:rsid w:val="00034B26"/>
    <w:rsid w:val="00035D88"/>
    <w:rsid w:val="00036F96"/>
    <w:rsid w:val="00037B51"/>
    <w:rsid w:val="00037DB2"/>
    <w:rsid w:val="00040E12"/>
    <w:rsid w:val="00042421"/>
    <w:rsid w:val="00042439"/>
    <w:rsid w:val="00043FDC"/>
    <w:rsid w:val="00044525"/>
    <w:rsid w:val="0004455F"/>
    <w:rsid w:val="0004614F"/>
    <w:rsid w:val="00046686"/>
    <w:rsid w:val="00046974"/>
    <w:rsid w:val="0004708F"/>
    <w:rsid w:val="00047EC5"/>
    <w:rsid w:val="00050D74"/>
    <w:rsid w:val="00051865"/>
    <w:rsid w:val="000521C9"/>
    <w:rsid w:val="00052DB8"/>
    <w:rsid w:val="000535EF"/>
    <w:rsid w:val="00053F46"/>
    <w:rsid w:val="000547C1"/>
    <w:rsid w:val="00054ABF"/>
    <w:rsid w:val="000551DA"/>
    <w:rsid w:val="00055506"/>
    <w:rsid w:val="00055FE5"/>
    <w:rsid w:val="00056B14"/>
    <w:rsid w:val="00060F26"/>
    <w:rsid w:val="0006106A"/>
    <w:rsid w:val="00061B91"/>
    <w:rsid w:val="00062313"/>
    <w:rsid w:val="00063B55"/>
    <w:rsid w:val="0006479D"/>
    <w:rsid w:val="00064821"/>
    <w:rsid w:val="00064D2D"/>
    <w:rsid w:val="000652ED"/>
    <w:rsid w:val="00065814"/>
    <w:rsid w:val="00065BBA"/>
    <w:rsid w:val="00066167"/>
    <w:rsid w:val="0006749E"/>
    <w:rsid w:val="000702AD"/>
    <w:rsid w:val="000702B1"/>
    <w:rsid w:val="00071363"/>
    <w:rsid w:val="00072F52"/>
    <w:rsid w:val="0007378D"/>
    <w:rsid w:val="00075123"/>
    <w:rsid w:val="00076A15"/>
    <w:rsid w:val="0007705F"/>
    <w:rsid w:val="000774BE"/>
    <w:rsid w:val="00077A99"/>
    <w:rsid w:val="0008102A"/>
    <w:rsid w:val="0008109A"/>
    <w:rsid w:val="00081886"/>
    <w:rsid w:val="000861DC"/>
    <w:rsid w:val="000867A7"/>
    <w:rsid w:val="00086ACD"/>
    <w:rsid w:val="00090CE8"/>
    <w:rsid w:val="000910C4"/>
    <w:rsid w:val="00091F16"/>
    <w:rsid w:val="000937D9"/>
    <w:rsid w:val="00093B62"/>
    <w:rsid w:val="00093CC9"/>
    <w:rsid w:val="00093F5E"/>
    <w:rsid w:val="00094018"/>
    <w:rsid w:val="000946C2"/>
    <w:rsid w:val="00094D15"/>
    <w:rsid w:val="000958DB"/>
    <w:rsid w:val="00096139"/>
    <w:rsid w:val="000967DB"/>
    <w:rsid w:val="0009727C"/>
    <w:rsid w:val="00097509"/>
    <w:rsid w:val="00097AD3"/>
    <w:rsid w:val="000A036B"/>
    <w:rsid w:val="000A1531"/>
    <w:rsid w:val="000A1589"/>
    <w:rsid w:val="000A1938"/>
    <w:rsid w:val="000A1AAB"/>
    <w:rsid w:val="000A2B5F"/>
    <w:rsid w:val="000A2BB9"/>
    <w:rsid w:val="000A2EC5"/>
    <w:rsid w:val="000A355D"/>
    <w:rsid w:val="000A3A12"/>
    <w:rsid w:val="000A3E0C"/>
    <w:rsid w:val="000A4EFF"/>
    <w:rsid w:val="000A5503"/>
    <w:rsid w:val="000A5EDD"/>
    <w:rsid w:val="000A5FD9"/>
    <w:rsid w:val="000A659B"/>
    <w:rsid w:val="000A76AD"/>
    <w:rsid w:val="000B09A5"/>
    <w:rsid w:val="000B0B8E"/>
    <w:rsid w:val="000B1910"/>
    <w:rsid w:val="000B3D07"/>
    <w:rsid w:val="000B44D0"/>
    <w:rsid w:val="000B44EC"/>
    <w:rsid w:val="000B4F50"/>
    <w:rsid w:val="000B6818"/>
    <w:rsid w:val="000B6D79"/>
    <w:rsid w:val="000B73C9"/>
    <w:rsid w:val="000B7787"/>
    <w:rsid w:val="000B77C6"/>
    <w:rsid w:val="000B787F"/>
    <w:rsid w:val="000B7B3C"/>
    <w:rsid w:val="000C01AF"/>
    <w:rsid w:val="000C0A40"/>
    <w:rsid w:val="000C0A63"/>
    <w:rsid w:val="000C1510"/>
    <w:rsid w:val="000C1583"/>
    <w:rsid w:val="000C170B"/>
    <w:rsid w:val="000C1F76"/>
    <w:rsid w:val="000C2379"/>
    <w:rsid w:val="000C24FD"/>
    <w:rsid w:val="000C3037"/>
    <w:rsid w:val="000C3669"/>
    <w:rsid w:val="000C3751"/>
    <w:rsid w:val="000C58AD"/>
    <w:rsid w:val="000C6238"/>
    <w:rsid w:val="000C7881"/>
    <w:rsid w:val="000C7A61"/>
    <w:rsid w:val="000C7EF9"/>
    <w:rsid w:val="000D14A7"/>
    <w:rsid w:val="000D192F"/>
    <w:rsid w:val="000D1FDA"/>
    <w:rsid w:val="000D2366"/>
    <w:rsid w:val="000D241A"/>
    <w:rsid w:val="000D269A"/>
    <w:rsid w:val="000D30DF"/>
    <w:rsid w:val="000D3A1E"/>
    <w:rsid w:val="000D41FF"/>
    <w:rsid w:val="000D4257"/>
    <w:rsid w:val="000D482B"/>
    <w:rsid w:val="000D6700"/>
    <w:rsid w:val="000D6F5E"/>
    <w:rsid w:val="000D7D6F"/>
    <w:rsid w:val="000E069D"/>
    <w:rsid w:val="000E11E2"/>
    <w:rsid w:val="000E201D"/>
    <w:rsid w:val="000E38EA"/>
    <w:rsid w:val="000E39BE"/>
    <w:rsid w:val="000E3BCF"/>
    <w:rsid w:val="000E4647"/>
    <w:rsid w:val="000E5119"/>
    <w:rsid w:val="000E59CB"/>
    <w:rsid w:val="000E5DCB"/>
    <w:rsid w:val="000E69E0"/>
    <w:rsid w:val="000E73A4"/>
    <w:rsid w:val="000F243B"/>
    <w:rsid w:val="000F36D9"/>
    <w:rsid w:val="000F43B4"/>
    <w:rsid w:val="000F46CF"/>
    <w:rsid w:val="000F4762"/>
    <w:rsid w:val="000F52FC"/>
    <w:rsid w:val="000F7133"/>
    <w:rsid w:val="000F7190"/>
    <w:rsid w:val="000F7A86"/>
    <w:rsid w:val="000F7C54"/>
    <w:rsid w:val="00100397"/>
    <w:rsid w:val="00100923"/>
    <w:rsid w:val="00101939"/>
    <w:rsid w:val="00101CD3"/>
    <w:rsid w:val="0010232C"/>
    <w:rsid w:val="00102488"/>
    <w:rsid w:val="0010344E"/>
    <w:rsid w:val="00103939"/>
    <w:rsid w:val="00103CA3"/>
    <w:rsid w:val="00104C16"/>
    <w:rsid w:val="00105F10"/>
    <w:rsid w:val="001069BE"/>
    <w:rsid w:val="00107B13"/>
    <w:rsid w:val="0011009F"/>
    <w:rsid w:val="00110582"/>
    <w:rsid w:val="0011081E"/>
    <w:rsid w:val="001128E9"/>
    <w:rsid w:val="0011365B"/>
    <w:rsid w:val="00113D91"/>
    <w:rsid w:val="0011514F"/>
    <w:rsid w:val="0011522B"/>
    <w:rsid w:val="00115ED1"/>
    <w:rsid w:val="00116FB9"/>
    <w:rsid w:val="0011794D"/>
    <w:rsid w:val="00121A43"/>
    <w:rsid w:val="001222C8"/>
    <w:rsid w:val="0012241C"/>
    <w:rsid w:val="001262EC"/>
    <w:rsid w:val="00126AF2"/>
    <w:rsid w:val="00126E49"/>
    <w:rsid w:val="00127203"/>
    <w:rsid w:val="00127690"/>
    <w:rsid w:val="00127A06"/>
    <w:rsid w:val="001300AE"/>
    <w:rsid w:val="00130948"/>
    <w:rsid w:val="001312E9"/>
    <w:rsid w:val="00131779"/>
    <w:rsid w:val="00131C70"/>
    <w:rsid w:val="00132D28"/>
    <w:rsid w:val="00133292"/>
    <w:rsid w:val="001336C0"/>
    <w:rsid w:val="0013390F"/>
    <w:rsid w:val="00133FD1"/>
    <w:rsid w:val="001340ED"/>
    <w:rsid w:val="00134F2E"/>
    <w:rsid w:val="00135A44"/>
    <w:rsid w:val="001368F8"/>
    <w:rsid w:val="00136901"/>
    <w:rsid w:val="0014040A"/>
    <w:rsid w:val="00140744"/>
    <w:rsid w:val="00140757"/>
    <w:rsid w:val="00141341"/>
    <w:rsid w:val="00143020"/>
    <w:rsid w:val="001434F4"/>
    <w:rsid w:val="00143607"/>
    <w:rsid w:val="00143657"/>
    <w:rsid w:val="001437C1"/>
    <w:rsid w:val="00144073"/>
    <w:rsid w:val="00144DF6"/>
    <w:rsid w:val="001450A5"/>
    <w:rsid w:val="001460F4"/>
    <w:rsid w:val="00146D3A"/>
    <w:rsid w:val="001505A8"/>
    <w:rsid w:val="0015297D"/>
    <w:rsid w:val="00153103"/>
    <w:rsid w:val="00155710"/>
    <w:rsid w:val="001559B6"/>
    <w:rsid w:val="001559C2"/>
    <w:rsid w:val="00155A74"/>
    <w:rsid w:val="00156300"/>
    <w:rsid w:val="001566A9"/>
    <w:rsid w:val="001569F1"/>
    <w:rsid w:val="0016071A"/>
    <w:rsid w:val="00161612"/>
    <w:rsid w:val="00161765"/>
    <w:rsid w:val="00161C9E"/>
    <w:rsid w:val="001637D5"/>
    <w:rsid w:val="0016516A"/>
    <w:rsid w:val="001656E2"/>
    <w:rsid w:val="00165EC1"/>
    <w:rsid w:val="00166960"/>
    <w:rsid w:val="00166F91"/>
    <w:rsid w:val="00167996"/>
    <w:rsid w:val="001709F4"/>
    <w:rsid w:val="001710D4"/>
    <w:rsid w:val="00172F07"/>
    <w:rsid w:val="00173E32"/>
    <w:rsid w:val="00174262"/>
    <w:rsid w:val="0017520A"/>
    <w:rsid w:val="0017528B"/>
    <w:rsid w:val="00175C1C"/>
    <w:rsid w:val="00175CC2"/>
    <w:rsid w:val="00176AC0"/>
    <w:rsid w:val="00177677"/>
    <w:rsid w:val="00177BB9"/>
    <w:rsid w:val="0018093E"/>
    <w:rsid w:val="0018172D"/>
    <w:rsid w:val="00182164"/>
    <w:rsid w:val="0018340C"/>
    <w:rsid w:val="0018353B"/>
    <w:rsid w:val="001839B3"/>
    <w:rsid w:val="00183BDC"/>
    <w:rsid w:val="0018420D"/>
    <w:rsid w:val="001845DD"/>
    <w:rsid w:val="0018501E"/>
    <w:rsid w:val="001853A9"/>
    <w:rsid w:val="00185AD4"/>
    <w:rsid w:val="001865C7"/>
    <w:rsid w:val="00187167"/>
    <w:rsid w:val="00187512"/>
    <w:rsid w:val="001900FF"/>
    <w:rsid w:val="001902F1"/>
    <w:rsid w:val="00190EE5"/>
    <w:rsid w:val="00191CD9"/>
    <w:rsid w:val="001925E9"/>
    <w:rsid w:val="00195BFE"/>
    <w:rsid w:val="00195EA6"/>
    <w:rsid w:val="001964B7"/>
    <w:rsid w:val="00196709"/>
    <w:rsid w:val="00196798"/>
    <w:rsid w:val="001968CE"/>
    <w:rsid w:val="001A048A"/>
    <w:rsid w:val="001A1B3A"/>
    <w:rsid w:val="001A22FC"/>
    <w:rsid w:val="001A2490"/>
    <w:rsid w:val="001A2D0D"/>
    <w:rsid w:val="001A2F06"/>
    <w:rsid w:val="001A3653"/>
    <w:rsid w:val="001A3D6E"/>
    <w:rsid w:val="001A48EF"/>
    <w:rsid w:val="001A4AB1"/>
    <w:rsid w:val="001A52A4"/>
    <w:rsid w:val="001A550F"/>
    <w:rsid w:val="001A5CAF"/>
    <w:rsid w:val="001A6201"/>
    <w:rsid w:val="001A6270"/>
    <w:rsid w:val="001A7E2B"/>
    <w:rsid w:val="001B00B2"/>
    <w:rsid w:val="001B08FF"/>
    <w:rsid w:val="001B107E"/>
    <w:rsid w:val="001B1C28"/>
    <w:rsid w:val="001B22EE"/>
    <w:rsid w:val="001B2B42"/>
    <w:rsid w:val="001B3017"/>
    <w:rsid w:val="001B3522"/>
    <w:rsid w:val="001B362E"/>
    <w:rsid w:val="001B4B6B"/>
    <w:rsid w:val="001B57DA"/>
    <w:rsid w:val="001B5AD5"/>
    <w:rsid w:val="001B613C"/>
    <w:rsid w:val="001B6863"/>
    <w:rsid w:val="001B6947"/>
    <w:rsid w:val="001C009C"/>
    <w:rsid w:val="001C072E"/>
    <w:rsid w:val="001C108B"/>
    <w:rsid w:val="001C10EE"/>
    <w:rsid w:val="001C1455"/>
    <w:rsid w:val="001C222A"/>
    <w:rsid w:val="001C23BC"/>
    <w:rsid w:val="001C2793"/>
    <w:rsid w:val="001C281D"/>
    <w:rsid w:val="001C294B"/>
    <w:rsid w:val="001C370B"/>
    <w:rsid w:val="001C3EE0"/>
    <w:rsid w:val="001C415D"/>
    <w:rsid w:val="001C4D12"/>
    <w:rsid w:val="001C552C"/>
    <w:rsid w:val="001C61D5"/>
    <w:rsid w:val="001C688A"/>
    <w:rsid w:val="001C6AE1"/>
    <w:rsid w:val="001C759F"/>
    <w:rsid w:val="001C7BCC"/>
    <w:rsid w:val="001C7F87"/>
    <w:rsid w:val="001D0531"/>
    <w:rsid w:val="001D05A6"/>
    <w:rsid w:val="001D05A8"/>
    <w:rsid w:val="001D0B88"/>
    <w:rsid w:val="001D2C60"/>
    <w:rsid w:val="001D6359"/>
    <w:rsid w:val="001D6A57"/>
    <w:rsid w:val="001D7118"/>
    <w:rsid w:val="001D7C21"/>
    <w:rsid w:val="001E0516"/>
    <w:rsid w:val="001E0D64"/>
    <w:rsid w:val="001E1D22"/>
    <w:rsid w:val="001E1DEC"/>
    <w:rsid w:val="001E21C6"/>
    <w:rsid w:val="001E2DE8"/>
    <w:rsid w:val="001E2EEE"/>
    <w:rsid w:val="001E38AD"/>
    <w:rsid w:val="001E3FB4"/>
    <w:rsid w:val="001E5251"/>
    <w:rsid w:val="001E591B"/>
    <w:rsid w:val="001E5D0F"/>
    <w:rsid w:val="001E65D1"/>
    <w:rsid w:val="001E66D8"/>
    <w:rsid w:val="001F0103"/>
    <w:rsid w:val="001F017A"/>
    <w:rsid w:val="001F18ED"/>
    <w:rsid w:val="001F19D7"/>
    <w:rsid w:val="001F1B65"/>
    <w:rsid w:val="001F2C89"/>
    <w:rsid w:val="001F381E"/>
    <w:rsid w:val="001F43DE"/>
    <w:rsid w:val="001F45CB"/>
    <w:rsid w:val="001F4E12"/>
    <w:rsid w:val="001F508E"/>
    <w:rsid w:val="001F5EE8"/>
    <w:rsid w:val="001F73BB"/>
    <w:rsid w:val="001F748F"/>
    <w:rsid w:val="001F7624"/>
    <w:rsid w:val="001F7A36"/>
    <w:rsid w:val="00200112"/>
    <w:rsid w:val="00200635"/>
    <w:rsid w:val="00200B8D"/>
    <w:rsid w:val="0020109F"/>
    <w:rsid w:val="00201261"/>
    <w:rsid w:val="00201DDE"/>
    <w:rsid w:val="00202BE9"/>
    <w:rsid w:val="0020426D"/>
    <w:rsid w:val="002043C1"/>
    <w:rsid w:val="002049CE"/>
    <w:rsid w:val="00204A44"/>
    <w:rsid w:val="00205CDB"/>
    <w:rsid w:val="002074CA"/>
    <w:rsid w:val="00207B41"/>
    <w:rsid w:val="00213E17"/>
    <w:rsid w:val="002141BE"/>
    <w:rsid w:val="0021487E"/>
    <w:rsid w:val="00214CC2"/>
    <w:rsid w:val="00214CD9"/>
    <w:rsid w:val="00215323"/>
    <w:rsid w:val="00216B5E"/>
    <w:rsid w:val="00216C48"/>
    <w:rsid w:val="00217698"/>
    <w:rsid w:val="00217CBB"/>
    <w:rsid w:val="00220622"/>
    <w:rsid w:val="00221B02"/>
    <w:rsid w:val="002221B9"/>
    <w:rsid w:val="00222270"/>
    <w:rsid w:val="00222449"/>
    <w:rsid w:val="00223F07"/>
    <w:rsid w:val="002247EE"/>
    <w:rsid w:val="002256F2"/>
    <w:rsid w:val="002268AC"/>
    <w:rsid w:val="00227114"/>
    <w:rsid w:val="002273BB"/>
    <w:rsid w:val="002278A9"/>
    <w:rsid w:val="0023054D"/>
    <w:rsid w:val="00230A27"/>
    <w:rsid w:val="002310C9"/>
    <w:rsid w:val="002319F5"/>
    <w:rsid w:val="00232DE7"/>
    <w:rsid w:val="002340E5"/>
    <w:rsid w:val="00234579"/>
    <w:rsid w:val="00234F02"/>
    <w:rsid w:val="00235C42"/>
    <w:rsid w:val="00236215"/>
    <w:rsid w:val="00236372"/>
    <w:rsid w:val="0023637B"/>
    <w:rsid w:val="00236A06"/>
    <w:rsid w:val="0023711B"/>
    <w:rsid w:val="0023772C"/>
    <w:rsid w:val="002377FF"/>
    <w:rsid w:val="0024216E"/>
    <w:rsid w:val="002421B3"/>
    <w:rsid w:val="0024550A"/>
    <w:rsid w:val="0024683E"/>
    <w:rsid w:val="002468D5"/>
    <w:rsid w:val="00246EA9"/>
    <w:rsid w:val="00247CA8"/>
    <w:rsid w:val="00250255"/>
    <w:rsid w:val="002510D5"/>
    <w:rsid w:val="0025186C"/>
    <w:rsid w:val="00251BE2"/>
    <w:rsid w:val="00253296"/>
    <w:rsid w:val="00253792"/>
    <w:rsid w:val="00254A2D"/>
    <w:rsid w:val="00254A6C"/>
    <w:rsid w:val="00255C4C"/>
    <w:rsid w:val="00255F95"/>
    <w:rsid w:val="0025628F"/>
    <w:rsid w:val="00256380"/>
    <w:rsid w:val="00256454"/>
    <w:rsid w:val="0025654F"/>
    <w:rsid w:val="00256588"/>
    <w:rsid w:val="00256DE8"/>
    <w:rsid w:val="00256EE1"/>
    <w:rsid w:val="0025771A"/>
    <w:rsid w:val="00260258"/>
    <w:rsid w:val="00260F3D"/>
    <w:rsid w:val="0026173E"/>
    <w:rsid w:val="002624BC"/>
    <w:rsid w:val="00262D42"/>
    <w:rsid w:val="00262DC7"/>
    <w:rsid w:val="002639FE"/>
    <w:rsid w:val="00263EE8"/>
    <w:rsid w:val="00264A65"/>
    <w:rsid w:val="0026517C"/>
    <w:rsid w:val="002652DC"/>
    <w:rsid w:val="00265518"/>
    <w:rsid w:val="00265581"/>
    <w:rsid w:val="00265DAC"/>
    <w:rsid w:val="00265F9D"/>
    <w:rsid w:val="00266A72"/>
    <w:rsid w:val="0026749E"/>
    <w:rsid w:val="002676F4"/>
    <w:rsid w:val="00267C97"/>
    <w:rsid w:val="0027084E"/>
    <w:rsid w:val="00270E06"/>
    <w:rsid w:val="002712E0"/>
    <w:rsid w:val="00272A13"/>
    <w:rsid w:val="00272FA1"/>
    <w:rsid w:val="0027350A"/>
    <w:rsid w:val="00273AA7"/>
    <w:rsid w:val="0027403D"/>
    <w:rsid w:val="002742C8"/>
    <w:rsid w:val="0027491D"/>
    <w:rsid w:val="00274ACC"/>
    <w:rsid w:val="00274C14"/>
    <w:rsid w:val="00274EF8"/>
    <w:rsid w:val="00275117"/>
    <w:rsid w:val="00275D18"/>
    <w:rsid w:val="0027632A"/>
    <w:rsid w:val="002763B3"/>
    <w:rsid w:val="002773BD"/>
    <w:rsid w:val="00277F9D"/>
    <w:rsid w:val="002808E2"/>
    <w:rsid w:val="002810BC"/>
    <w:rsid w:val="00283B5D"/>
    <w:rsid w:val="00283EFB"/>
    <w:rsid w:val="002840C5"/>
    <w:rsid w:val="00284689"/>
    <w:rsid w:val="00284902"/>
    <w:rsid w:val="00285002"/>
    <w:rsid w:val="00285B57"/>
    <w:rsid w:val="002861A6"/>
    <w:rsid w:val="00286D29"/>
    <w:rsid w:val="00287A1B"/>
    <w:rsid w:val="002904D8"/>
    <w:rsid w:val="00290CC8"/>
    <w:rsid w:val="00290F9B"/>
    <w:rsid w:val="00290FCC"/>
    <w:rsid w:val="00292205"/>
    <w:rsid w:val="0029231B"/>
    <w:rsid w:val="00292B9D"/>
    <w:rsid w:val="00292C3A"/>
    <w:rsid w:val="002940E3"/>
    <w:rsid w:val="00294302"/>
    <w:rsid w:val="00294818"/>
    <w:rsid w:val="0029512F"/>
    <w:rsid w:val="0029542D"/>
    <w:rsid w:val="00295D1D"/>
    <w:rsid w:val="00295EE8"/>
    <w:rsid w:val="0029606A"/>
    <w:rsid w:val="00296092"/>
    <w:rsid w:val="002967D4"/>
    <w:rsid w:val="002968F2"/>
    <w:rsid w:val="00296A6E"/>
    <w:rsid w:val="00296E08"/>
    <w:rsid w:val="00297B8D"/>
    <w:rsid w:val="00297C03"/>
    <w:rsid w:val="002A045E"/>
    <w:rsid w:val="002A10AF"/>
    <w:rsid w:val="002A2053"/>
    <w:rsid w:val="002A2496"/>
    <w:rsid w:val="002A26C2"/>
    <w:rsid w:val="002A2CD8"/>
    <w:rsid w:val="002A31C6"/>
    <w:rsid w:val="002A378C"/>
    <w:rsid w:val="002A3D2A"/>
    <w:rsid w:val="002A4742"/>
    <w:rsid w:val="002A47E3"/>
    <w:rsid w:val="002A68CB"/>
    <w:rsid w:val="002B1B62"/>
    <w:rsid w:val="002B1E1B"/>
    <w:rsid w:val="002B2758"/>
    <w:rsid w:val="002B2FCD"/>
    <w:rsid w:val="002B3335"/>
    <w:rsid w:val="002B3850"/>
    <w:rsid w:val="002B3C20"/>
    <w:rsid w:val="002B483F"/>
    <w:rsid w:val="002B4A36"/>
    <w:rsid w:val="002B4B32"/>
    <w:rsid w:val="002B4BCC"/>
    <w:rsid w:val="002B568D"/>
    <w:rsid w:val="002B59BE"/>
    <w:rsid w:val="002B62A1"/>
    <w:rsid w:val="002B7252"/>
    <w:rsid w:val="002B7332"/>
    <w:rsid w:val="002B78CD"/>
    <w:rsid w:val="002C01FC"/>
    <w:rsid w:val="002C03B8"/>
    <w:rsid w:val="002C18DB"/>
    <w:rsid w:val="002C238E"/>
    <w:rsid w:val="002C2C93"/>
    <w:rsid w:val="002C3577"/>
    <w:rsid w:val="002C363F"/>
    <w:rsid w:val="002C4589"/>
    <w:rsid w:val="002C4E25"/>
    <w:rsid w:val="002C4F8E"/>
    <w:rsid w:val="002C5886"/>
    <w:rsid w:val="002C5BBE"/>
    <w:rsid w:val="002C69F3"/>
    <w:rsid w:val="002C6E62"/>
    <w:rsid w:val="002C719E"/>
    <w:rsid w:val="002C770B"/>
    <w:rsid w:val="002D0E41"/>
    <w:rsid w:val="002D1E41"/>
    <w:rsid w:val="002D3526"/>
    <w:rsid w:val="002D365E"/>
    <w:rsid w:val="002D3B97"/>
    <w:rsid w:val="002D3C46"/>
    <w:rsid w:val="002D4AB4"/>
    <w:rsid w:val="002D4C53"/>
    <w:rsid w:val="002D4CA4"/>
    <w:rsid w:val="002D50DE"/>
    <w:rsid w:val="002D71BA"/>
    <w:rsid w:val="002D720B"/>
    <w:rsid w:val="002D7ED9"/>
    <w:rsid w:val="002E04BC"/>
    <w:rsid w:val="002E0BA4"/>
    <w:rsid w:val="002E0DC0"/>
    <w:rsid w:val="002E0F71"/>
    <w:rsid w:val="002E11E1"/>
    <w:rsid w:val="002E1D3C"/>
    <w:rsid w:val="002E1F27"/>
    <w:rsid w:val="002E1FEF"/>
    <w:rsid w:val="002E224E"/>
    <w:rsid w:val="002E33F9"/>
    <w:rsid w:val="002E3501"/>
    <w:rsid w:val="002E3942"/>
    <w:rsid w:val="002E3BAD"/>
    <w:rsid w:val="002E3E63"/>
    <w:rsid w:val="002E4CBB"/>
    <w:rsid w:val="002E4FC7"/>
    <w:rsid w:val="002E59E0"/>
    <w:rsid w:val="002E6435"/>
    <w:rsid w:val="002E644F"/>
    <w:rsid w:val="002E66F9"/>
    <w:rsid w:val="002E6D3B"/>
    <w:rsid w:val="002E7153"/>
    <w:rsid w:val="002E7608"/>
    <w:rsid w:val="002F017C"/>
    <w:rsid w:val="002F0E8B"/>
    <w:rsid w:val="002F1461"/>
    <w:rsid w:val="002F1B76"/>
    <w:rsid w:val="002F2A00"/>
    <w:rsid w:val="002F2D6E"/>
    <w:rsid w:val="002F317E"/>
    <w:rsid w:val="002F395F"/>
    <w:rsid w:val="002F461F"/>
    <w:rsid w:val="002F4629"/>
    <w:rsid w:val="002F4F5E"/>
    <w:rsid w:val="002F4FC5"/>
    <w:rsid w:val="002F5686"/>
    <w:rsid w:val="002F5B05"/>
    <w:rsid w:val="002F66AB"/>
    <w:rsid w:val="002F68AB"/>
    <w:rsid w:val="002F6C6D"/>
    <w:rsid w:val="002F6D73"/>
    <w:rsid w:val="002F6EF9"/>
    <w:rsid w:val="002F72AC"/>
    <w:rsid w:val="003005AB"/>
    <w:rsid w:val="00300A90"/>
    <w:rsid w:val="00300D7C"/>
    <w:rsid w:val="003018F1"/>
    <w:rsid w:val="00302116"/>
    <w:rsid w:val="00303100"/>
    <w:rsid w:val="003042B3"/>
    <w:rsid w:val="00304781"/>
    <w:rsid w:val="00305181"/>
    <w:rsid w:val="003061CB"/>
    <w:rsid w:val="0030636B"/>
    <w:rsid w:val="00306588"/>
    <w:rsid w:val="00306841"/>
    <w:rsid w:val="00306E60"/>
    <w:rsid w:val="00307439"/>
    <w:rsid w:val="00307CC4"/>
    <w:rsid w:val="00307E80"/>
    <w:rsid w:val="00311D71"/>
    <w:rsid w:val="00313853"/>
    <w:rsid w:val="00315EFA"/>
    <w:rsid w:val="0031617D"/>
    <w:rsid w:val="00317E5B"/>
    <w:rsid w:val="0032015D"/>
    <w:rsid w:val="0032145D"/>
    <w:rsid w:val="00321F0B"/>
    <w:rsid w:val="00322538"/>
    <w:rsid w:val="0032414A"/>
    <w:rsid w:val="00324F90"/>
    <w:rsid w:val="00325461"/>
    <w:rsid w:val="00325DE9"/>
    <w:rsid w:val="00326195"/>
    <w:rsid w:val="0032696F"/>
    <w:rsid w:val="0032757B"/>
    <w:rsid w:val="00330C20"/>
    <w:rsid w:val="00332D89"/>
    <w:rsid w:val="00333017"/>
    <w:rsid w:val="00333822"/>
    <w:rsid w:val="00333943"/>
    <w:rsid w:val="00335DF4"/>
    <w:rsid w:val="00340EC1"/>
    <w:rsid w:val="00341B7A"/>
    <w:rsid w:val="00341E1C"/>
    <w:rsid w:val="00341FA4"/>
    <w:rsid w:val="003424FC"/>
    <w:rsid w:val="003443AF"/>
    <w:rsid w:val="003452E8"/>
    <w:rsid w:val="003456F7"/>
    <w:rsid w:val="0034678C"/>
    <w:rsid w:val="00346BF2"/>
    <w:rsid w:val="0034784B"/>
    <w:rsid w:val="00347AF9"/>
    <w:rsid w:val="00347B8F"/>
    <w:rsid w:val="00347ED4"/>
    <w:rsid w:val="00347FAB"/>
    <w:rsid w:val="003503FD"/>
    <w:rsid w:val="00350911"/>
    <w:rsid w:val="00351522"/>
    <w:rsid w:val="00351D39"/>
    <w:rsid w:val="00352F8A"/>
    <w:rsid w:val="003533A1"/>
    <w:rsid w:val="003538F2"/>
    <w:rsid w:val="00353906"/>
    <w:rsid w:val="003547D8"/>
    <w:rsid w:val="003552C8"/>
    <w:rsid w:val="003553AF"/>
    <w:rsid w:val="003556BF"/>
    <w:rsid w:val="00355CA3"/>
    <w:rsid w:val="003567B8"/>
    <w:rsid w:val="00356D8D"/>
    <w:rsid w:val="003572B9"/>
    <w:rsid w:val="00357EF8"/>
    <w:rsid w:val="00360473"/>
    <w:rsid w:val="00361BCB"/>
    <w:rsid w:val="003623A2"/>
    <w:rsid w:val="003662F5"/>
    <w:rsid w:val="00367835"/>
    <w:rsid w:val="00367885"/>
    <w:rsid w:val="00370F3A"/>
    <w:rsid w:val="0037133D"/>
    <w:rsid w:val="00371394"/>
    <w:rsid w:val="0037154A"/>
    <w:rsid w:val="0037284A"/>
    <w:rsid w:val="00372B7D"/>
    <w:rsid w:val="003748B4"/>
    <w:rsid w:val="003748F1"/>
    <w:rsid w:val="0037606F"/>
    <w:rsid w:val="00376721"/>
    <w:rsid w:val="00376EBE"/>
    <w:rsid w:val="00377D66"/>
    <w:rsid w:val="00380722"/>
    <w:rsid w:val="00380A23"/>
    <w:rsid w:val="00380AF9"/>
    <w:rsid w:val="00380DAC"/>
    <w:rsid w:val="00380F3C"/>
    <w:rsid w:val="00381855"/>
    <w:rsid w:val="00381F08"/>
    <w:rsid w:val="0038265D"/>
    <w:rsid w:val="00383235"/>
    <w:rsid w:val="00383827"/>
    <w:rsid w:val="00384793"/>
    <w:rsid w:val="00384BB8"/>
    <w:rsid w:val="003850C8"/>
    <w:rsid w:val="00386688"/>
    <w:rsid w:val="00386AC6"/>
    <w:rsid w:val="00386C8E"/>
    <w:rsid w:val="00387359"/>
    <w:rsid w:val="00387DEB"/>
    <w:rsid w:val="003901C8"/>
    <w:rsid w:val="00390B4E"/>
    <w:rsid w:val="00391386"/>
    <w:rsid w:val="00391917"/>
    <w:rsid w:val="00391DEB"/>
    <w:rsid w:val="00391F75"/>
    <w:rsid w:val="00392887"/>
    <w:rsid w:val="00392ACB"/>
    <w:rsid w:val="0039328E"/>
    <w:rsid w:val="00393FE1"/>
    <w:rsid w:val="003948DB"/>
    <w:rsid w:val="00394DBC"/>
    <w:rsid w:val="00394F46"/>
    <w:rsid w:val="0039570B"/>
    <w:rsid w:val="00396896"/>
    <w:rsid w:val="00397439"/>
    <w:rsid w:val="00397A5B"/>
    <w:rsid w:val="00397C65"/>
    <w:rsid w:val="003A0BAC"/>
    <w:rsid w:val="003A1FDE"/>
    <w:rsid w:val="003A304B"/>
    <w:rsid w:val="003A3961"/>
    <w:rsid w:val="003A3A08"/>
    <w:rsid w:val="003A4073"/>
    <w:rsid w:val="003A4859"/>
    <w:rsid w:val="003A4CE1"/>
    <w:rsid w:val="003A4E1A"/>
    <w:rsid w:val="003A4FB1"/>
    <w:rsid w:val="003A53C7"/>
    <w:rsid w:val="003A585D"/>
    <w:rsid w:val="003A6923"/>
    <w:rsid w:val="003A6CDC"/>
    <w:rsid w:val="003A7DB4"/>
    <w:rsid w:val="003B01D6"/>
    <w:rsid w:val="003B162D"/>
    <w:rsid w:val="003B1AD7"/>
    <w:rsid w:val="003B2915"/>
    <w:rsid w:val="003B4A01"/>
    <w:rsid w:val="003B6031"/>
    <w:rsid w:val="003C0415"/>
    <w:rsid w:val="003C1BF4"/>
    <w:rsid w:val="003C28F9"/>
    <w:rsid w:val="003C2CE4"/>
    <w:rsid w:val="003C450D"/>
    <w:rsid w:val="003C4A3A"/>
    <w:rsid w:val="003C4AB0"/>
    <w:rsid w:val="003C5333"/>
    <w:rsid w:val="003C53ED"/>
    <w:rsid w:val="003C5E78"/>
    <w:rsid w:val="003C6136"/>
    <w:rsid w:val="003C683D"/>
    <w:rsid w:val="003C69C6"/>
    <w:rsid w:val="003C7395"/>
    <w:rsid w:val="003D0C28"/>
    <w:rsid w:val="003D1509"/>
    <w:rsid w:val="003D1D49"/>
    <w:rsid w:val="003D267B"/>
    <w:rsid w:val="003D3A70"/>
    <w:rsid w:val="003D41EC"/>
    <w:rsid w:val="003D5500"/>
    <w:rsid w:val="003D562B"/>
    <w:rsid w:val="003D6CEA"/>
    <w:rsid w:val="003E0344"/>
    <w:rsid w:val="003E072B"/>
    <w:rsid w:val="003E0EA3"/>
    <w:rsid w:val="003E1AB7"/>
    <w:rsid w:val="003E1FF8"/>
    <w:rsid w:val="003E3EBE"/>
    <w:rsid w:val="003E4A64"/>
    <w:rsid w:val="003E4B41"/>
    <w:rsid w:val="003E4D13"/>
    <w:rsid w:val="003E52FF"/>
    <w:rsid w:val="003E5329"/>
    <w:rsid w:val="003E764C"/>
    <w:rsid w:val="003E78FA"/>
    <w:rsid w:val="003E7D1F"/>
    <w:rsid w:val="003F017C"/>
    <w:rsid w:val="003F088F"/>
    <w:rsid w:val="003F0994"/>
    <w:rsid w:val="003F21B9"/>
    <w:rsid w:val="003F3BB4"/>
    <w:rsid w:val="003F3D89"/>
    <w:rsid w:val="003F3D92"/>
    <w:rsid w:val="003F41F6"/>
    <w:rsid w:val="003F4389"/>
    <w:rsid w:val="003F4673"/>
    <w:rsid w:val="003F4F09"/>
    <w:rsid w:val="003F6B34"/>
    <w:rsid w:val="003F6C8E"/>
    <w:rsid w:val="003F6FC1"/>
    <w:rsid w:val="003F7712"/>
    <w:rsid w:val="0040007B"/>
    <w:rsid w:val="0040064B"/>
    <w:rsid w:val="00400744"/>
    <w:rsid w:val="00400A2D"/>
    <w:rsid w:val="00400E35"/>
    <w:rsid w:val="00401168"/>
    <w:rsid w:val="004018BC"/>
    <w:rsid w:val="00401B62"/>
    <w:rsid w:val="00402BA4"/>
    <w:rsid w:val="0040320F"/>
    <w:rsid w:val="004038A5"/>
    <w:rsid w:val="004039AC"/>
    <w:rsid w:val="00403A78"/>
    <w:rsid w:val="00403C19"/>
    <w:rsid w:val="00403C6A"/>
    <w:rsid w:val="00403D31"/>
    <w:rsid w:val="00404E57"/>
    <w:rsid w:val="00405208"/>
    <w:rsid w:val="0040541E"/>
    <w:rsid w:val="00405484"/>
    <w:rsid w:val="00405742"/>
    <w:rsid w:val="00405B1F"/>
    <w:rsid w:val="004061E0"/>
    <w:rsid w:val="00406330"/>
    <w:rsid w:val="0040655D"/>
    <w:rsid w:val="00407D36"/>
    <w:rsid w:val="0041010C"/>
    <w:rsid w:val="004102B6"/>
    <w:rsid w:val="004102D2"/>
    <w:rsid w:val="004109F1"/>
    <w:rsid w:val="00411DCB"/>
    <w:rsid w:val="00411E01"/>
    <w:rsid w:val="00411EBE"/>
    <w:rsid w:val="004128D0"/>
    <w:rsid w:val="00413362"/>
    <w:rsid w:val="0041368D"/>
    <w:rsid w:val="0041374A"/>
    <w:rsid w:val="0041381B"/>
    <w:rsid w:val="004141D7"/>
    <w:rsid w:val="00414686"/>
    <w:rsid w:val="00414D04"/>
    <w:rsid w:val="00414FD1"/>
    <w:rsid w:val="0041526B"/>
    <w:rsid w:val="00417766"/>
    <w:rsid w:val="004178C4"/>
    <w:rsid w:val="00420BA3"/>
    <w:rsid w:val="00420F0D"/>
    <w:rsid w:val="00420FBF"/>
    <w:rsid w:val="004213F4"/>
    <w:rsid w:val="004218FA"/>
    <w:rsid w:val="0042324C"/>
    <w:rsid w:val="00424B40"/>
    <w:rsid w:val="00424F89"/>
    <w:rsid w:val="004253E3"/>
    <w:rsid w:val="00426741"/>
    <w:rsid w:val="00426881"/>
    <w:rsid w:val="00427085"/>
    <w:rsid w:val="004310C3"/>
    <w:rsid w:val="004322CD"/>
    <w:rsid w:val="00432591"/>
    <w:rsid w:val="00432DBA"/>
    <w:rsid w:val="00434445"/>
    <w:rsid w:val="00434799"/>
    <w:rsid w:val="004369E8"/>
    <w:rsid w:val="0043750C"/>
    <w:rsid w:val="00437FCB"/>
    <w:rsid w:val="0044105F"/>
    <w:rsid w:val="004419F7"/>
    <w:rsid w:val="0044241C"/>
    <w:rsid w:val="004427D8"/>
    <w:rsid w:val="00442E74"/>
    <w:rsid w:val="00443366"/>
    <w:rsid w:val="004433BA"/>
    <w:rsid w:val="004435C8"/>
    <w:rsid w:val="00443DE8"/>
    <w:rsid w:val="00444838"/>
    <w:rsid w:val="00444B5A"/>
    <w:rsid w:val="00445280"/>
    <w:rsid w:val="00445511"/>
    <w:rsid w:val="0044592A"/>
    <w:rsid w:val="00445BB0"/>
    <w:rsid w:val="00445CE2"/>
    <w:rsid w:val="004462F0"/>
    <w:rsid w:val="0044636D"/>
    <w:rsid w:val="00446382"/>
    <w:rsid w:val="0044671D"/>
    <w:rsid w:val="004501D9"/>
    <w:rsid w:val="00450626"/>
    <w:rsid w:val="00450982"/>
    <w:rsid w:val="00452577"/>
    <w:rsid w:val="00453BCB"/>
    <w:rsid w:val="00454042"/>
    <w:rsid w:val="00455A9A"/>
    <w:rsid w:val="004565FC"/>
    <w:rsid w:val="00456601"/>
    <w:rsid w:val="0045664B"/>
    <w:rsid w:val="004568CD"/>
    <w:rsid w:val="00456E28"/>
    <w:rsid w:val="004570BD"/>
    <w:rsid w:val="004575A9"/>
    <w:rsid w:val="004578A9"/>
    <w:rsid w:val="004579D2"/>
    <w:rsid w:val="00457FD1"/>
    <w:rsid w:val="0046190A"/>
    <w:rsid w:val="00461B7E"/>
    <w:rsid w:val="004622F7"/>
    <w:rsid w:val="00463970"/>
    <w:rsid w:val="00464705"/>
    <w:rsid w:val="00464AE6"/>
    <w:rsid w:val="00465069"/>
    <w:rsid w:val="004657CC"/>
    <w:rsid w:val="00466121"/>
    <w:rsid w:val="00466415"/>
    <w:rsid w:val="00470BAB"/>
    <w:rsid w:val="004727EB"/>
    <w:rsid w:val="00472C9D"/>
    <w:rsid w:val="00473130"/>
    <w:rsid w:val="00473940"/>
    <w:rsid w:val="004747FD"/>
    <w:rsid w:val="004755C1"/>
    <w:rsid w:val="00475A1A"/>
    <w:rsid w:val="00475AFF"/>
    <w:rsid w:val="00476F63"/>
    <w:rsid w:val="00476FA7"/>
    <w:rsid w:val="0047722B"/>
    <w:rsid w:val="0048096A"/>
    <w:rsid w:val="00481373"/>
    <w:rsid w:val="00481BB7"/>
    <w:rsid w:val="00482F08"/>
    <w:rsid w:val="00483210"/>
    <w:rsid w:val="004834A8"/>
    <w:rsid w:val="004835AC"/>
    <w:rsid w:val="00483884"/>
    <w:rsid w:val="004838C2"/>
    <w:rsid w:val="0048437F"/>
    <w:rsid w:val="004846CC"/>
    <w:rsid w:val="004849E1"/>
    <w:rsid w:val="00484AAD"/>
    <w:rsid w:val="00484C64"/>
    <w:rsid w:val="00485659"/>
    <w:rsid w:val="00485BE6"/>
    <w:rsid w:val="00486367"/>
    <w:rsid w:val="004876B3"/>
    <w:rsid w:val="00487C4C"/>
    <w:rsid w:val="00490D2C"/>
    <w:rsid w:val="004913CC"/>
    <w:rsid w:val="004921A8"/>
    <w:rsid w:val="00492DEF"/>
    <w:rsid w:val="00493515"/>
    <w:rsid w:val="00493FDF"/>
    <w:rsid w:val="00494926"/>
    <w:rsid w:val="0049575D"/>
    <w:rsid w:val="004962BF"/>
    <w:rsid w:val="00497042"/>
    <w:rsid w:val="00497161"/>
    <w:rsid w:val="004A0127"/>
    <w:rsid w:val="004A0641"/>
    <w:rsid w:val="004A076F"/>
    <w:rsid w:val="004A09DB"/>
    <w:rsid w:val="004A1C27"/>
    <w:rsid w:val="004A220E"/>
    <w:rsid w:val="004A25E7"/>
    <w:rsid w:val="004A297B"/>
    <w:rsid w:val="004A39CD"/>
    <w:rsid w:val="004A3B3B"/>
    <w:rsid w:val="004A3E5D"/>
    <w:rsid w:val="004A3FE5"/>
    <w:rsid w:val="004A45F5"/>
    <w:rsid w:val="004A5081"/>
    <w:rsid w:val="004A590E"/>
    <w:rsid w:val="004A5E29"/>
    <w:rsid w:val="004A6503"/>
    <w:rsid w:val="004A6C42"/>
    <w:rsid w:val="004A7000"/>
    <w:rsid w:val="004A72A3"/>
    <w:rsid w:val="004A74EA"/>
    <w:rsid w:val="004A757C"/>
    <w:rsid w:val="004B05D0"/>
    <w:rsid w:val="004B0989"/>
    <w:rsid w:val="004B1581"/>
    <w:rsid w:val="004B1935"/>
    <w:rsid w:val="004B1D5C"/>
    <w:rsid w:val="004B1FBA"/>
    <w:rsid w:val="004B35BA"/>
    <w:rsid w:val="004B46B8"/>
    <w:rsid w:val="004B4B16"/>
    <w:rsid w:val="004B502E"/>
    <w:rsid w:val="004B5531"/>
    <w:rsid w:val="004B5751"/>
    <w:rsid w:val="004B5967"/>
    <w:rsid w:val="004B5D4E"/>
    <w:rsid w:val="004B7754"/>
    <w:rsid w:val="004B7C5A"/>
    <w:rsid w:val="004C010D"/>
    <w:rsid w:val="004C0DC3"/>
    <w:rsid w:val="004C0F68"/>
    <w:rsid w:val="004C13FB"/>
    <w:rsid w:val="004C15AC"/>
    <w:rsid w:val="004C1D96"/>
    <w:rsid w:val="004C1EBA"/>
    <w:rsid w:val="004C2587"/>
    <w:rsid w:val="004C26EE"/>
    <w:rsid w:val="004C2E8E"/>
    <w:rsid w:val="004C30D4"/>
    <w:rsid w:val="004C4203"/>
    <w:rsid w:val="004C5143"/>
    <w:rsid w:val="004C64CD"/>
    <w:rsid w:val="004C66C9"/>
    <w:rsid w:val="004D0481"/>
    <w:rsid w:val="004D09FB"/>
    <w:rsid w:val="004D284B"/>
    <w:rsid w:val="004D3169"/>
    <w:rsid w:val="004D4B5F"/>
    <w:rsid w:val="004D4BDE"/>
    <w:rsid w:val="004D6A1C"/>
    <w:rsid w:val="004D6BCE"/>
    <w:rsid w:val="004D7348"/>
    <w:rsid w:val="004D756A"/>
    <w:rsid w:val="004E0B26"/>
    <w:rsid w:val="004E0DDC"/>
    <w:rsid w:val="004E0E5C"/>
    <w:rsid w:val="004E16A9"/>
    <w:rsid w:val="004E2138"/>
    <w:rsid w:val="004E2E10"/>
    <w:rsid w:val="004E4992"/>
    <w:rsid w:val="004E55A6"/>
    <w:rsid w:val="004E59DA"/>
    <w:rsid w:val="004E6158"/>
    <w:rsid w:val="004E67E3"/>
    <w:rsid w:val="004E6A1F"/>
    <w:rsid w:val="004E6DE2"/>
    <w:rsid w:val="004E6DF2"/>
    <w:rsid w:val="004F0606"/>
    <w:rsid w:val="004F1419"/>
    <w:rsid w:val="004F1E90"/>
    <w:rsid w:val="004F1F01"/>
    <w:rsid w:val="004F2001"/>
    <w:rsid w:val="004F2FA5"/>
    <w:rsid w:val="004F30FF"/>
    <w:rsid w:val="004F33C5"/>
    <w:rsid w:val="004F355E"/>
    <w:rsid w:val="004F3E97"/>
    <w:rsid w:val="004F3F0C"/>
    <w:rsid w:val="004F3F3A"/>
    <w:rsid w:val="004F4923"/>
    <w:rsid w:val="004F4A84"/>
    <w:rsid w:val="004F4B05"/>
    <w:rsid w:val="004F5056"/>
    <w:rsid w:val="004F59B7"/>
    <w:rsid w:val="004F5E48"/>
    <w:rsid w:val="004F616A"/>
    <w:rsid w:val="004F6496"/>
    <w:rsid w:val="004F670A"/>
    <w:rsid w:val="004F6BC3"/>
    <w:rsid w:val="004F6E88"/>
    <w:rsid w:val="00500181"/>
    <w:rsid w:val="00500455"/>
    <w:rsid w:val="00501094"/>
    <w:rsid w:val="005010D7"/>
    <w:rsid w:val="00501EA5"/>
    <w:rsid w:val="00502024"/>
    <w:rsid w:val="00502438"/>
    <w:rsid w:val="005025B3"/>
    <w:rsid w:val="00502EAC"/>
    <w:rsid w:val="0050314F"/>
    <w:rsid w:val="00503B63"/>
    <w:rsid w:val="00503C3C"/>
    <w:rsid w:val="0050415F"/>
    <w:rsid w:val="0050474A"/>
    <w:rsid w:val="00504A91"/>
    <w:rsid w:val="00504C4E"/>
    <w:rsid w:val="0050600A"/>
    <w:rsid w:val="0050616B"/>
    <w:rsid w:val="00506198"/>
    <w:rsid w:val="00506924"/>
    <w:rsid w:val="005073B7"/>
    <w:rsid w:val="0050766A"/>
    <w:rsid w:val="00507B3F"/>
    <w:rsid w:val="00507B95"/>
    <w:rsid w:val="00511388"/>
    <w:rsid w:val="0051245E"/>
    <w:rsid w:val="00513152"/>
    <w:rsid w:val="00513464"/>
    <w:rsid w:val="005135D6"/>
    <w:rsid w:val="005138EE"/>
    <w:rsid w:val="00514ACC"/>
    <w:rsid w:val="00515B6D"/>
    <w:rsid w:val="00517A18"/>
    <w:rsid w:val="00517B2B"/>
    <w:rsid w:val="00517E75"/>
    <w:rsid w:val="00517E90"/>
    <w:rsid w:val="00520C7D"/>
    <w:rsid w:val="005213E2"/>
    <w:rsid w:val="00522291"/>
    <w:rsid w:val="0052232F"/>
    <w:rsid w:val="00522B44"/>
    <w:rsid w:val="0052312B"/>
    <w:rsid w:val="0052336D"/>
    <w:rsid w:val="00523F41"/>
    <w:rsid w:val="005245F2"/>
    <w:rsid w:val="00526023"/>
    <w:rsid w:val="00527B90"/>
    <w:rsid w:val="005305E3"/>
    <w:rsid w:val="005312E2"/>
    <w:rsid w:val="00531402"/>
    <w:rsid w:val="00531502"/>
    <w:rsid w:val="005318FF"/>
    <w:rsid w:val="00531E99"/>
    <w:rsid w:val="00531FB0"/>
    <w:rsid w:val="005326F0"/>
    <w:rsid w:val="0053378D"/>
    <w:rsid w:val="00533EC5"/>
    <w:rsid w:val="00534C50"/>
    <w:rsid w:val="00535961"/>
    <w:rsid w:val="00535AE8"/>
    <w:rsid w:val="00535C11"/>
    <w:rsid w:val="00535EAD"/>
    <w:rsid w:val="00535EDA"/>
    <w:rsid w:val="005361EF"/>
    <w:rsid w:val="0053630E"/>
    <w:rsid w:val="005365A6"/>
    <w:rsid w:val="005366A2"/>
    <w:rsid w:val="00536C55"/>
    <w:rsid w:val="00536F49"/>
    <w:rsid w:val="00536F76"/>
    <w:rsid w:val="00542F2D"/>
    <w:rsid w:val="005441BA"/>
    <w:rsid w:val="00545A86"/>
    <w:rsid w:val="0054600C"/>
    <w:rsid w:val="00546775"/>
    <w:rsid w:val="00547D60"/>
    <w:rsid w:val="00550265"/>
    <w:rsid w:val="0055047D"/>
    <w:rsid w:val="00550595"/>
    <w:rsid w:val="00551404"/>
    <w:rsid w:val="005519C9"/>
    <w:rsid w:val="00551ADC"/>
    <w:rsid w:val="00552AA0"/>
    <w:rsid w:val="0055348C"/>
    <w:rsid w:val="00554530"/>
    <w:rsid w:val="00554B71"/>
    <w:rsid w:val="00554C23"/>
    <w:rsid w:val="00554C2C"/>
    <w:rsid w:val="00554CA9"/>
    <w:rsid w:val="005559E9"/>
    <w:rsid w:val="00555EF4"/>
    <w:rsid w:val="00556589"/>
    <w:rsid w:val="00556D4E"/>
    <w:rsid w:val="005602F4"/>
    <w:rsid w:val="00560656"/>
    <w:rsid w:val="00561118"/>
    <w:rsid w:val="00561410"/>
    <w:rsid w:val="005637E8"/>
    <w:rsid w:val="00563D37"/>
    <w:rsid w:val="005649A9"/>
    <w:rsid w:val="00565319"/>
    <w:rsid w:val="00565C9B"/>
    <w:rsid w:val="005664A1"/>
    <w:rsid w:val="005677BC"/>
    <w:rsid w:val="00567B3F"/>
    <w:rsid w:val="005707D6"/>
    <w:rsid w:val="0057089E"/>
    <w:rsid w:val="00570DB9"/>
    <w:rsid w:val="00571006"/>
    <w:rsid w:val="00571F63"/>
    <w:rsid w:val="00571FE1"/>
    <w:rsid w:val="005726A3"/>
    <w:rsid w:val="00572840"/>
    <w:rsid w:val="00572965"/>
    <w:rsid w:val="00572D31"/>
    <w:rsid w:val="005734DE"/>
    <w:rsid w:val="0057441A"/>
    <w:rsid w:val="00574709"/>
    <w:rsid w:val="00575107"/>
    <w:rsid w:val="0057656B"/>
    <w:rsid w:val="00576A8F"/>
    <w:rsid w:val="0058007D"/>
    <w:rsid w:val="005806A5"/>
    <w:rsid w:val="005807E5"/>
    <w:rsid w:val="00580DBB"/>
    <w:rsid w:val="00581716"/>
    <w:rsid w:val="00581ABF"/>
    <w:rsid w:val="00583E56"/>
    <w:rsid w:val="00584212"/>
    <w:rsid w:val="005848E0"/>
    <w:rsid w:val="00586BD9"/>
    <w:rsid w:val="005909EA"/>
    <w:rsid w:val="00590E69"/>
    <w:rsid w:val="00591069"/>
    <w:rsid w:val="0059197B"/>
    <w:rsid w:val="0059198A"/>
    <w:rsid w:val="0059200C"/>
    <w:rsid w:val="00592098"/>
    <w:rsid w:val="005923A4"/>
    <w:rsid w:val="00593967"/>
    <w:rsid w:val="00593B4A"/>
    <w:rsid w:val="00593E58"/>
    <w:rsid w:val="005942F9"/>
    <w:rsid w:val="00594795"/>
    <w:rsid w:val="005950E9"/>
    <w:rsid w:val="0059557A"/>
    <w:rsid w:val="00596363"/>
    <w:rsid w:val="0059679F"/>
    <w:rsid w:val="00596896"/>
    <w:rsid w:val="005A0036"/>
    <w:rsid w:val="005A0986"/>
    <w:rsid w:val="005A3C26"/>
    <w:rsid w:val="005A46D6"/>
    <w:rsid w:val="005A5927"/>
    <w:rsid w:val="005A63D7"/>
    <w:rsid w:val="005B038A"/>
    <w:rsid w:val="005B08BC"/>
    <w:rsid w:val="005B1590"/>
    <w:rsid w:val="005B1822"/>
    <w:rsid w:val="005B1FF9"/>
    <w:rsid w:val="005B2406"/>
    <w:rsid w:val="005B2D45"/>
    <w:rsid w:val="005B309C"/>
    <w:rsid w:val="005B36EE"/>
    <w:rsid w:val="005B3884"/>
    <w:rsid w:val="005B3998"/>
    <w:rsid w:val="005B3A4F"/>
    <w:rsid w:val="005B466A"/>
    <w:rsid w:val="005B4DFA"/>
    <w:rsid w:val="005B5489"/>
    <w:rsid w:val="005B5CDF"/>
    <w:rsid w:val="005B6447"/>
    <w:rsid w:val="005B68CE"/>
    <w:rsid w:val="005B6D80"/>
    <w:rsid w:val="005B7611"/>
    <w:rsid w:val="005B7ED6"/>
    <w:rsid w:val="005C1151"/>
    <w:rsid w:val="005C1564"/>
    <w:rsid w:val="005C2B5E"/>
    <w:rsid w:val="005C2C53"/>
    <w:rsid w:val="005C2CC3"/>
    <w:rsid w:val="005C30D6"/>
    <w:rsid w:val="005C37B7"/>
    <w:rsid w:val="005C40B7"/>
    <w:rsid w:val="005C43FF"/>
    <w:rsid w:val="005C4408"/>
    <w:rsid w:val="005C5201"/>
    <w:rsid w:val="005C599E"/>
    <w:rsid w:val="005C66BC"/>
    <w:rsid w:val="005C6E14"/>
    <w:rsid w:val="005C7707"/>
    <w:rsid w:val="005C7F89"/>
    <w:rsid w:val="005D013B"/>
    <w:rsid w:val="005D0DBA"/>
    <w:rsid w:val="005D1150"/>
    <w:rsid w:val="005D166E"/>
    <w:rsid w:val="005D1D14"/>
    <w:rsid w:val="005D23DA"/>
    <w:rsid w:val="005D2600"/>
    <w:rsid w:val="005D2EBA"/>
    <w:rsid w:val="005D401A"/>
    <w:rsid w:val="005D4660"/>
    <w:rsid w:val="005D5594"/>
    <w:rsid w:val="005D7FBC"/>
    <w:rsid w:val="005E15D2"/>
    <w:rsid w:val="005E1B9C"/>
    <w:rsid w:val="005E2A9F"/>
    <w:rsid w:val="005E3025"/>
    <w:rsid w:val="005E448E"/>
    <w:rsid w:val="005E5779"/>
    <w:rsid w:val="005E580E"/>
    <w:rsid w:val="005E5B18"/>
    <w:rsid w:val="005E656C"/>
    <w:rsid w:val="005E68D4"/>
    <w:rsid w:val="005E7202"/>
    <w:rsid w:val="005E7794"/>
    <w:rsid w:val="005F022E"/>
    <w:rsid w:val="005F0B93"/>
    <w:rsid w:val="005F0CD8"/>
    <w:rsid w:val="005F16CD"/>
    <w:rsid w:val="005F19FF"/>
    <w:rsid w:val="005F2495"/>
    <w:rsid w:val="005F3199"/>
    <w:rsid w:val="005F3359"/>
    <w:rsid w:val="005F33A2"/>
    <w:rsid w:val="005F35DA"/>
    <w:rsid w:val="005F3EB9"/>
    <w:rsid w:val="005F50E8"/>
    <w:rsid w:val="005F5E39"/>
    <w:rsid w:val="005F6AD9"/>
    <w:rsid w:val="00600B9C"/>
    <w:rsid w:val="006019DB"/>
    <w:rsid w:val="0060329C"/>
    <w:rsid w:val="006033CF"/>
    <w:rsid w:val="006040DA"/>
    <w:rsid w:val="006043A2"/>
    <w:rsid w:val="0060458A"/>
    <w:rsid w:val="00604C13"/>
    <w:rsid w:val="00605385"/>
    <w:rsid w:val="00605766"/>
    <w:rsid w:val="00606ED7"/>
    <w:rsid w:val="006070A0"/>
    <w:rsid w:val="006073F4"/>
    <w:rsid w:val="00607DC8"/>
    <w:rsid w:val="006100AF"/>
    <w:rsid w:val="006107CF"/>
    <w:rsid w:val="006108DC"/>
    <w:rsid w:val="006113B9"/>
    <w:rsid w:val="00611CF9"/>
    <w:rsid w:val="0061273E"/>
    <w:rsid w:val="00613431"/>
    <w:rsid w:val="00613B5D"/>
    <w:rsid w:val="006152B5"/>
    <w:rsid w:val="0061639E"/>
    <w:rsid w:val="006166DD"/>
    <w:rsid w:val="00620430"/>
    <w:rsid w:val="006211D3"/>
    <w:rsid w:val="006216FF"/>
    <w:rsid w:val="00621E65"/>
    <w:rsid w:val="00621F2A"/>
    <w:rsid w:val="00622514"/>
    <w:rsid w:val="0062267D"/>
    <w:rsid w:val="006226E6"/>
    <w:rsid w:val="006230DE"/>
    <w:rsid w:val="006231D3"/>
    <w:rsid w:val="00623B9A"/>
    <w:rsid w:val="006253D3"/>
    <w:rsid w:val="0062674D"/>
    <w:rsid w:val="00626F7B"/>
    <w:rsid w:val="00627065"/>
    <w:rsid w:val="0062761B"/>
    <w:rsid w:val="0063029D"/>
    <w:rsid w:val="006304DC"/>
    <w:rsid w:val="006317E9"/>
    <w:rsid w:val="0063266F"/>
    <w:rsid w:val="00632739"/>
    <w:rsid w:val="00633120"/>
    <w:rsid w:val="00633EB4"/>
    <w:rsid w:val="0063486F"/>
    <w:rsid w:val="00635A68"/>
    <w:rsid w:val="00635D59"/>
    <w:rsid w:val="006368B1"/>
    <w:rsid w:val="00637085"/>
    <w:rsid w:val="00637823"/>
    <w:rsid w:val="0064071E"/>
    <w:rsid w:val="0064076D"/>
    <w:rsid w:val="0064198B"/>
    <w:rsid w:val="00642732"/>
    <w:rsid w:val="00642F76"/>
    <w:rsid w:val="006436B5"/>
    <w:rsid w:val="00643C01"/>
    <w:rsid w:val="00643F00"/>
    <w:rsid w:val="00646213"/>
    <w:rsid w:val="0064645F"/>
    <w:rsid w:val="00646A04"/>
    <w:rsid w:val="00647186"/>
    <w:rsid w:val="0064791C"/>
    <w:rsid w:val="00647A27"/>
    <w:rsid w:val="006501C8"/>
    <w:rsid w:val="0065023D"/>
    <w:rsid w:val="006502D7"/>
    <w:rsid w:val="006508A4"/>
    <w:rsid w:val="00650C91"/>
    <w:rsid w:val="00650FFF"/>
    <w:rsid w:val="00652941"/>
    <w:rsid w:val="00653856"/>
    <w:rsid w:val="00653ABD"/>
    <w:rsid w:val="00653CFF"/>
    <w:rsid w:val="006544BB"/>
    <w:rsid w:val="00654809"/>
    <w:rsid w:val="00654EB1"/>
    <w:rsid w:val="006556F8"/>
    <w:rsid w:val="00655EAF"/>
    <w:rsid w:val="00656255"/>
    <w:rsid w:val="006564EA"/>
    <w:rsid w:val="0065704C"/>
    <w:rsid w:val="00657136"/>
    <w:rsid w:val="00657ECB"/>
    <w:rsid w:val="00660383"/>
    <w:rsid w:val="006608AE"/>
    <w:rsid w:val="00660B8F"/>
    <w:rsid w:val="0066253E"/>
    <w:rsid w:val="00664425"/>
    <w:rsid w:val="006644D4"/>
    <w:rsid w:val="00671367"/>
    <w:rsid w:val="00671FA7"/>
    <w:rsid w:val="006722DC"/>
    <w:rsid w:val="006744EA"/>
    <w:rsid w:val="00674F7E"/>
    <w:rsid w:val="0067773E"/>
    <w:rsid w:val="006809AF"/>
    <w:rsid w:val="006809F2"/>
    <w:rsid w:val="00680A72"/>
    <w:rsid w:val="00680B51"/>
    <w:rsid w:val="0068193B"/>
    <w:rsid w:val="00682A93"/>
    <w:rsid w:val="00682AE7"/>
    <w:rsid w:val="00683A2E"/>
    <w:rsid w:val="0068503F"/>
    <w:rsid w:val="00685260"/>
    <w:rsid w:val="00685836"/>
    <w:rsid w:val="0068718A"/>
    <w:rsid w:val="0068795C"/>
    <w:rsid w:val="006913AF"/>
    <w:rsid w:val="00691C94"/>
    <w:rsid w:val="00691FFC"/>
    <w:rsid w:val="006936AD"/>
    <w:rsid w:val="006937D4"/>
    <w:rsid w:val="006944A7"/>
    <w:rsid w:val="006977A9"/>
    <w:rsid w:val="0069793E"/>
    <w:rsid w:val="00697AE9"/>
    <w:rsid w:val="006A0A4F"/>
    <w:rsid w:val="006A0D3E"/>
    <w:rsid w:val="006A1AC9"/>
    <w:rsid w:val="006A25F7"/>
    <w:rsid w:val="006A2ABA"/>
    <w:rsid w:val="006A476A"/>
    <w:rsid w:val="006A49BF"/>
    <w:rsid w:val="006A5A3C"/>
    <w:rsid w:val="006A5DAE"/>
    <w:rsid w:val="006A5F85"/>
    <w:rsid w:val="006A756B"/>
    <w:rsid w:val="006A7950"/>
    <w:rsid w:val="006A7C00"/>
    <w:rsid w:val="006B060B"/>
    <w:rsid w:val="006B081E"/>
    <w:rsid w:val="006B1421"/>
    <w:rsid w:val="006B1A8E"/>
    <w:rsid w:val="006B2667"/>
    <w:rsid w:val="006B2D57"/>
    <w:rsid w:val="006B4128"/>
    <w:rsid w:val="006B4F41"/>
    <w:rsid w:val="006B5179"/>
    <w:rsid w:val="006B60BB"/>
    <w:rsid w:val="006B6723"/>
    <w:rsid w:val="006B6B80"/>
    <w:rsid w:val="006B7645"/>
    <w:rsid w:val="006C1EDF"/>
    <w:rsid w:val="006C2A91"/>
    <w:rsid w:val="006C391D"/>
    <w:rsid w:val="006C49FE"/>
    <w:rsid w:val="006C4CFF"/>
    <w:rsid w:val="006C4EAF"/>
    <w:rsid w:val="006C59BB"/>
    <w:rsid w:val="006C5EE7"/>
    <w:rsid w:val="006C6144"/>
    <w:rsid w:val="006C656C"/>
    <w:rsid w:val="006C6FE5"/>
    <w:rsid w:val="006C7F56"/>
    <w:rsid w:val="006C7F94"/>
    <w:rsid w:val="006D0D2F"/>
    <w:rsid w:val="006D148B"/>
    <w:rsid w:val="006D199E"/>
    <w:rsid w:val="006D1D47"/>
    <w:rsid w:val="006D21C7"/>
    <w:rsid w:val="006D2503"/>
    <w:rsid w:val="006D3085"/>
    <w:rsid w:val="006D35DA"/>
    <w:rsid w:val="006D3A98"/>
    <w:rsid w:val="006D3BFD"/>
    <w:rsid w:val="006D4B62"/>
    <w:rsid w:val="006D4FC5"/>
    <w:rsid w:val="006D504D"/>
    <w:rsid w:val="006D52A8"/>
    <w:rsid w:val="006D582F"/>
    <w:rsid w:val="006D5BE4"/>
    <w:rsid w:val="006D64E4"/>
    <w:rsid w:val="006D6AB2"/>
    <w:rsid w:val="006D7CE0"/>
    <w:rsid w:val="006E09E0"/>
    <w:rsid w:val="006E0C1F"/>
    <w:rsid w:val="006E108B"/>
    <w:rsid w:val="006E258D"/>
    <w:rsid w:val="006E3357"/>
    <w:rsid w:val="006E399D"/>
    <w:rsid w:val="006E420E"/>
    <w:rsid w:val="006E6200"/>
    <w:rsid w:val="006E7832"/>
    <w:rsid w:val="006E7BD4"/>
    <w:rsid w:val="006F0641"/>
    <w:rsid w:val="006F1061"/>
    <w:rsid w:val="006F10E7"/>
    <w:rsid w:val="006F1404"/>
    <w:rsid w:val="006F1509"/>
    <w:rsid w:val="006F245B"/>
    <w:rsid w:val="006F24C0"/>
    <w:rsid w:val="006F25B5"/>
    <w:rsid w:val="006F290C"/>
    <w:rsid w:val="006F4672"/>
    <w:rsid w:val="006F4DB3"/>
    <w:rsid w:val="006F5036"/>
    <w:rsid w:val="006F5B80"/>
    <w:rsid w:val="006F5CAF"/>
    <w:rsid w:val="006F5DA5"/>
    <w:rsid w:val="006F671F"/>
    <w:rsid w:val="006F6D24"/>
    <w:rsid w:val="00700686"/>
    <w:rsid w:val="007014CC"/>
    <w:rsid w:val="00701595"/>
    <w:rsid w:val="00702661"/>
    <w:rsid w:val="007027E6"/>
    <w:rsid w:val="0070302B"/>
    <w:rsid w:val="00705B2A"/>
    <w:rsid w:val="007064DE"/>
    <w:rsid w:val="00706530"/>
    <w:rsid w:val="0070664A"/>
    <w:rsid w:val="0070671E"/>
    <w:rsid w:val="007067AC"/>
    <w:rsid w:val="00706C7A"/>
    <w:rsid w:val="00706CED"/>
    <w:rsid w:val="007104EE"/>
    <w:rsid w:val="00710E0A"/>
    <w:rsid w:val="00710E79"/>
    <w:rsid w:val="00710EA7"/>
    <w:rsid w:val="007127F2"/>
    <w:rsid w:val="00713DF6"/>
    <w:rsid w:val="00713F79"/>
    <w:rsid w:val="0071418F"/>
    <w:rsid w:val="00714E62"/>
    <w:rsid w:val="00715419"/>
    <w:rsid w:val="00715A53"/>
    <w:rsid w:val="00715E55"/>
    <w:rsid w:val="00717644"/>
    <w:rsid w:val="00717C21"/>
    <w:rsid w:val="007213FC"/>
    <w:rsid w:val="0072154C"/>
    <w:rsid w:val="00722033"/>
    <w:rsid w:val="00722645"/>
    <w:rsid w:val="007227ED"/>
    <w:rsid w:val="00722B44"/>
    <w:rsid w:val="00722D1D"/>
    <w:rsid w:val="00722E30"/>
    <w:rsid w:val="00723D87"/>
    <w:rsid w:val="007242D4"/>
    <w:rsid w:val="00724436"/>
    <w:rsid w:val="00724471"/>
    <w:rsid w:val="007245F6"/>
    <w:rsid w:val="00724941"/>
    <w:rsid w:val="00725DED"/>
    <w:rsid w:val="0072626F"/>
    <w:rsid w:val="007262EB"/>
    <w:rsid w:val="00726B9E"/>
    <w:rsid w:val="00726DD2"/>
    <w:rsid w:val="00727578"/>
    <w:rsid w:val="0073057E"/>
    <w:rsid w:val="00730CE6"/>
    <w:rsid w:val="0073156A"/>
    <w:rsid w:val="00731680"/>
    <w:rsid w:val="00731BAB"/>
    <w:rsid w:val="00732276"/>
    <w:rsid w:val="007322AE"/>
    <w:rsid w:val="007333D3"/>
    <w:rsid w:val="0073545B"/>
    <w:rsid w:val="007356E4"/>
    <w:rsid w:val="00735861"/>
    <w:rsid w:val="007360A3"/>
    <w:rsid w:val="00736102"/>
    <w:rsid w:val="0073639F"/>
    <w:rsid w:val="007376CE"/>
    <w:rsid w:val="007403AC"/>
    <w:rsid w:val="00740A2A"/>
    <w:rsid w:val="00740BD4"/>
    <w:rsid w:val="00740C20"/>
    <w:rsid w:val="00740F06"/>
    <w:rsid w:val="00741500"/>
    <w:rsid w:val="0074186A"/>
    <w:rsid w:val="00742189"/>
    <w:rsid w:val="0074259A"/>
    <w:rsid w:val="00742667"/>
    <w:rsid w:val="007426BB"/>
    <w:rsid w:val="00742B7D"/>
    <w:rsid w:val="007432DA"/>
    <w:rsid w:val="00744159"/>
    <w:rsid w:val="007460A7"/>
    <w:rsid w:val="007473BF"/>
    <w:rsid w:val="007500F7"/>
    <w:rsid w:val="0075024E"/>
    <w:rsid w:val="00750B51"/>
    <w:rsid w:val="00753E71"/>
    <w:rsid w:val="00753EBD"/>
    <w:rsid w:val="00754190"/>
    <w:rsid w:val="00754260"/>
    <w:rsid w:val="0075580F"/>
    <w:rsid w:val="0075625A"/>
    <w:rsid w:val="007577DD"/>
    <w:rsid w:val="00760662"/>
    <w:rsid w:val="00760868"/>
    <w:rsid w:val="007608CF"/>
    <w:rsid w:val="007612E4"/>
    <w:rsid w:val="00761B01"/>
    <w:rsid w:val="00761E72"/>
    <w:rsid w:val="007630B5"/>
    <w:rsid w:val="00763511"/>
    <w:rsid w:val="00764515"/>
    <w:rsid w:val="00764655"/>
    <w:rsid w:val="00764CD1"/>
    <w:rsid w:val="007650A1"/>
    <w:rsid w:val="007653A6"/>
    <w:rsid w:val="00765A5D"/>
    <w:rsid w:val="00765D96"/>
    <w:rsid w:val="00766594"/>
    <w:rsid w:val="007672CC"/>
    <w:rsid w:val="00767C68"/>
    <w:rsid w:val="00770396"/>
    <w:rsid w:val="007708D9"/>
    <w:rsid w:val="0077221C"/>
    <w:rsid w:val="007724B0"/>
    <w:rsid w:val="0077257B"/>
    <w:rsid w:val="0077330E"/>
    <w:rsid w:val="007739AA"/>
    <w:rsid w:val="007745E4"/>
    <w:rsid w:val="00774891"/>
    <w:rsid w:val="00774EBA"/>
    <w:rsid w:val="00775935"/>
    <w:rsid w:val="00776D0C"/>
    <w:rsid w:val="0077795A"/>
    <w:rsid w:val="0078018C"/>
    <w:rsid w:val="00780578"/>
    <w:rsid w:val="00780B6B"/>
    <w:rsid w:val="007813CC"/>
    <w:rsid w:val="00781477"/>
    <w:rsid w:val="007817B9"/>
    <w:rsid w:val="00782468"/>
    <w:rsid w:val="0078252C"/>
    <w:rsid w:val="0078456F"/>
    <w:rsid w:val="0078482C"/>
    <w:rsid w:val="0078588B"/>
    <w:rsid w:val="007864E0"/>
    <w:rsid w:val="007872F0"/>
    <w:rsid w:val="00787816"/>
    <w:rsid w:val="00787927"/>
    <w:rsid w:val="00787C2E"/>
    <w:rsid w:val="00790160"/>
    <w:rsid w:val="007904A7"/>
    <w:rsid w:val="00790E2D"/>
    <w:rsid w:val="0079135E"/>
    <w:rsid w:val="00792447"/>
    <w:rsid w:val="007928BC"/>
    <w:rsid w:val="00792C8C"/>
    <w:rsid w:val="00794307"/>
    <w:rsid w:val="007956C2"/>
    <w:rsid w:val="00795C4A"/>
    <w:rsid w:val="00796CB1"/>
    <w:rsid w:val="00796CB9"/>
    <w:rsid w:val="007970EC"/>
    <w:rsid w:val="007977B5"/>
    <w:rsid w:val="00797EDA"/>
    <w:rsid w:val="007A05A2"/>
    <w:rsid w:val="007A09C6"/>
    <w:rsid w:val="007A0F67"/>
    <w:rsid w:val="007A1A1A"/>
    <w:rsid w:val="007A21FF"/>
    <w:rsid w:val="007A2372"/>
    <w:rsid w:val="007A3625"/>
    <w:rsid w:val="007A3789"/>
    <w:rsid w:val="007A4084"/>
    <w:rsid w:val="007A463A"/>
    <w:rsid w:val="007A493D"/>
    <w:rsid w:val="007A4E8C"/>
    <w:rsid w:val="007A5263"/>
    <w:rsid w:val="007A57DA"/>
    <w:rsid w:val="007A5AC2"/>
    <w:rsid w:val="007A6BD7"/>
    <w:rsid w:val="007B083B"/>
    <w:rsid w:val="007B0E49"/>
    <w:rsid w:val="007B0F4B"/>
    <w:rsid w:val="007B13BC"/>
    <w:rsid w:val="007B14A7"/>
    <w:rsid w:val="007B205D"/>
    <w:rsid w:val="007B2ADF"/>
    <w:rsid w:val="007B2E76"/>
    <w:rsid w:val="007B3144"/>
    <w:rsid w:val="007B3221"/>
    <w:rsid w:val="007B36A2"/>
    <w:rsid w:val="007B3B98"/>
    <w:rsid w:val="007B4055"/>
    <w:rsid w:val="007B4B8E"/>
    <w:rsid w:val="007B4D78"/>
    <w:rsid w:val="007B5920"/>
    <w:rsid w:val="007B7298"/>
    <w:rsid w:val="007B7A33"/>
    <w:rsid w:val="007C02E8"/>
    <w:rsid w:val="007C0455"/>
    <w:rsid w:val="007C046E"/>
    <w:rsid w:val="007C05D7"/>
    <w:rsid w:val="007C14DC"/>
    <w:rsid w:val="007C168A"/>
    <w:rsid w:val="007C1E56"/>
    <w:rsid w:val="007C2474"/>
    <w:rsid w:val="007C4297"/>
    <w:rsid w:val="007C4714"/>
    <w:rsid w:val="007C4721"/>
    <w:rsid w:val="007C48EE"/>
    <w:rsid w:val="007C510E"/>
    <w:rsid w:val="007C51A3"/>
    <w:rsid w:val="007C5226"/>
    <w:rsid w:val="007C5389"/>
    <w:rsid w:val="007C557A"/>
    <w:rsid w:val="007C5B5E"/>
    <w:rsid w:val="007C5ECA"/>
    <w:rsid w:val="007C6712"/>
    <w:rsid w:val="007C68AB"/>
    <w:rsid w:val="007C7477"/>
    <w:rsid w:val="007C7EA2"/>
    <w:rsid w:val="007D01CD"/>
    <w:rsid w:val="007D0E75"/>
    <w:rsid w:val="007D1D2A"/>
    <w:rsid w:val="007D2493"/>
    <w:rsid w:val="007D2B91"/>
    <w:rsid w:val="007D38B4"/>
    <w:rsid w:val="007D3A24"/>
    <w:rsid w:val="007D3B7D"/>
    <w:rsid w:val="007D41E5"/>
    <w:rsid w:val="007D4A95"/>
    <w:rsid w:val="007D52C7"/>
    <w:rsid w:val="007D65EF"/>
    <w:rsid w:val="007E000E"/>
    <w:rsid w:val="007E0A12"/>
    <w:rsid w:val="007E1478"/>
    <w:rsid w:val="007E15D0"/>
    <w:rsid w:val="007E17F1"/>
    <w:rsid w:val="007E299D"/>
    <w:rsid w:val="007E2F30"/>
    <w:rsid w:val="007E337B"/>
    <w:rsid w:val="007E3B5E"/>
    <w:rsid w:val="007E4146"/>
    <w:rsid w:val="007E47ED"/>
    <w:rsid w:val="007E4B30"/>
    <w:rsid w:val="007E5229"/>
    <w:rsid w:val="007E5B60"/>
    <w:rsid w:val="007E67E1"/>
    <w:rsid w:val="007E6D79"/>
    <w:rsid w:val="007E76F0"/>
    <w:rsid w:val="007E7B5A"/>
    <w:rsid w:val="007E7DA0"/>
    <w:rsid w:val="007F01F5"/>
    <w:rsid w:val="007F09DC"/>
    <w:rsid w:val="007F16FC"/>
    <w:rsid w:val="007F2651"/>
    <w:rsid w:val="007F3780"/>
    <w:rsid w:val="007F39BE"/>
    <w:rsid w:val="007F53D5"/>
    <w:rsid w:val="007F5694"/>
    <w:rsid w:val="007F5F1E"/>
    <w:rsid w:val="007F6D05"/>
    <w:rsid w:val="007F706E"/>
    <w:rsid w:val="007F75C3"/>
    <w:rsid w:val="007F7E62"/>
    <w:rsid w:val="0080064D"/>
    <w:rsid w:val="0080103E"/>
    <w:rsid w:val="008011D6"/>
    <w:rsid w:val="00801BA8"/>
    <w:rsid w:val="00801FD4"/>
    <w:rsid w:val="0080256E"/>
    <w:rsid w:val="00802F28"/>
    <w:rsid w:val="0080315A"/>
    <w:rsid w:val="0080321B"/>
    <w:rsid w:val="0080361B"/>
    <w:rsid w:val="0080378B"/>
    <w:rsid w:val="00803C5A"/>
    <w:rsid w:val="00804238"/>
    <w:rsid w:val="00804AC7"/>
    <w:rsid w:val="00804DAB"/>
    <w:rsid w:val="00805417"/>
    <w:rsid w:val="00806195"/>
    <w:rsid w:val="0080655D"/>
    <w:rsid w:val="00806702"/>
    <w:rsid w:val="00807AE9"/>
    <w:rsid w:val="008105E5"/>
    <w:rsid w:val="00811932"/>
    <w:rsid w:val="00811BCA"/>
    <w:rsid w:val="00811EF1"/>
    <w:rsid w:val="00812FA0"/>
    <w:rsid w:val="00814587"/>
    <w:rsid w:val="00814592"/>
    <w:rsid w:val="00815CDD"/>
    <w:rsid w:val="00816630"/>
    <w:rsid w:val="0081678C"/>
    <w:rsid w:val="008168B3"/>
    <w:rsid w:val="008204CE"/>
    <w:rsid w:val="0082135C"/>
    <w:rsid w:val="0082185A"/>
    <w:rsid w:val="00821FE2"/>
    <w:rsid w:val="008225C4"/>
    <w:rsid w:val="0082354D"/>
    <w:rsid w:val="0082373B"/>
    <w:rsid w:val="00824497"/>
    <w:rsid w:val="008257C2"/>
    <w:rsid w:val="008259E9"/>
    <w:rsid w:val="00825DA4"/>
    <w:rsid w:val="0082610A"/>
    <w:rsid w:val="00826162"/>
    <w:rsid w:val="00826535"/>
    <w:rsid w:val="008269A6"/>
    <w:rsid w:val="00826C01"/>
    <w:rsid w:val="008273AA"/>
    <w:rsid w:val="0082747D"/>
    <w:rsid w:val="008276A1"/>
    <w:rsid w:val="0082781C"/>
    <w:rsid w:val="00827B1F"/>
    <w:rsid w:val="00827E30"/>
    <w:rsid w:val="00830DB4"/>
    <w:rsid w:val="008329E0"/>
    <w:rsid w:val="00832C48"/>
    <w:rsid w:val="00832E66"/>
    <w:rsid w:val="008330CC"/>
    <w:rsid w:val="008344CA"/>
    <w:rsid w:val="00834743"/>
    <w:rsid w:val="008347E1"/>
    <w:rsid w:val="008348DD"/>
    <w:rsid w:val="00835465"/>
    <w:rsid w:val="00835573"/>
    <w:rsid w:val="0083567E"/>
    <w:rsid w:val="00835B30"/>
    <w:rsid w:val="00835E8A"/>
    <w:rsid w:val="00836319"/>
    <w:rsid w:val="00836726"/>
    <w:rsid w:val="008369B9"/>
    <w:rsid w:val="00837190"/>
    <w:rsid w:val="0084005B"/>
    <w:rsid w:val="008409D6"/>
    <w:rsid w:val="00841DC6"/>
    <w:rsid w:val="0084338F"/>
    <w:rsid w:val="008433CB"/>
    <w:rsid w:val="008434F5"/>
    <w:rsid w:val="00843509"/>
    <w:rsid w:val="0084463A"/>
    <w:rsid w:val="00844CF8"/>
    <w:rsid w:val="008454D8"/>
    <w:rsid w:val="00845FC8"/>
    <w:rsid w:val="0084625A"/>
    <w:rsid w:val="008463B4"/>
    <w:rsid w:val="008475FD"/>
    <w:rsid w:val="008501E9"/>
    <w:rsid w:val="0085064D"/>
    <w:rsid w:val="00850BF0"/>
    <w:rsid w:val="00850DAC"/>
    <w:rsid w:val="00850F19"/>
    <w:rsid w:val="00850FEF"/>
    <w:rsid w:val="00851479"/>
    <w:rsid w:val="00852D6C"/>
    <w:rsid w:val="00853160"/>
    <w:rsid w:val="00853364"/>
    <w:rsid w:val="008533F7"/>
    <w:rsid w:val="008533FD"/>
    <w:rsid w:val="00853735"/>
    <w:rsid w:val="00854A36"/>
    <w:rsid w:val="0085548E"/>
    <w:rsid w:val="0085571D"/>
    <w:rsid w:val="00855794"/>
    <w:rsid w:val="00856980"/>
    <w:rsid w:val="00856ED1"/>
    <w:rsid w:val="00862F99"/>
    <w:rsid w:val="008640C7"/>
    <w:rsid w:val="00864A6F"/>
    <w:rsid w:val="00864FA8"/>
    <w:rsid w:val="008657E6"/>
    <w:rsid w:val="00865C7E"/>
    <w:rsid w:val="0086612D"/>
    <w:rsid w:val="008667A0"/>
    <w:rsid w:val="00866EF9"/>
    <w:rsid w:val="00867259"/>
    <w:rsid w:val="0086799A"/>
    <w:rsid w:val="00870880"/>
    <w:rsid w:val="008713E1"/>
    <w:rsid w:val="00872FB0"/>
    <w:rsid w:val="0087329B"/>
    <w:rsid w:val="008732AD"/>
    <w:rsid w:val="00873E8A"/>
    <w:rsid w:val="00874221"/>
    <w:rsid w:val="00874C00"/>
    <w:rsid w:val="0087555A"/>
    <w:rsid w:val="0087614A"/>
    <w:rsid w:val="00876325"/>
    <w:rsid w:val="00876652"/>
    <w:rsid w:val="00876755"/>
    <w:rsid w:val="00881A20"/>
    <w:rsid w:val="00884A20"/>
    <w:rsid w:val="00885C08"/>
    <w:rsid w:val="0088617B"/>
    <w:rsid w:val="008864E1"/>
    <w:rsid w:val="00886813"/>
    <w:rsid w:val="008869A0"/>
    <w:rsid w:val="00886A58"/>
    <w:rsid w:val="0088731F"/>
    <w:rsid w:val="008879E8"/>
    <w:rsid w:val="00887AA5"/>
    <w:rsid w:val="00887EDF"/>
    <w:rsid w:val="00890B20"/>
    <w:rsid w:val="00890F02"/>
    <w:rsid w:val="00891737"/>
    <w:rsid w:val="00892F4C"/>
    <w:rsid w:val="00893506"/>
    <w:rsid w:val="008937A9"/>
    <w:rsid w:val="00893902"/>
    <w:rsid w:val="00893F82"/>
    <w:rsid w:val="008941F2"/>
    <w:rsid w:val="0089671C"/>
    <w:rsid w:val="0089674F"/>
    <w:rsid w:val="00896C1C"/>
    <w:rsid w:val="00896FEC"/>
    <w:rsid w:val="00897DA0"/>
    <w:rsid w:val="008A0186"/>
    <w:rsid w:val="008A01EB"/>
    <w:rsid w:val="008A0516"/>
    <w:rsid w:val="008A0721"/>
    <w:rsid w:val="008A0AB5"/>
    <w:rsid w:val="008A28BB"/>
    <w:rsid w:val="008A2C9F"/>
    <w:rsid w:val="008A3172"/>
    <w:rsid w:val="008A344B"/>
    <w:rsid w:val="008A427D"/>
    <w:rsid w:val="008A51A0"/>
    <w:rsid w:val="008A56B5"/>
    <w:rsid w:val="008A57C7"/>
    <w:rsid w:val="008A5B6A"/>
    <w:rsid w:val="008A5DEA"/>
    <w:rsid w:val="008A5E0B"/>
    <w:rsid w:val="008A6010"/>
    <w:rsid w:val="008A6075"/>
    <w:rsid w:val="008A63DF"/>
    <w:rsid w:val="008A6CD5"/>
    <w:rsid w:val="008A714D"/>
    <w:rsid w:val="008A7385"/>
    <w:rsid w:val="008A7689"/>
    <w:rsid w:val="008A792A"/>
    <w:rsid w:val="008B31C0"/>
    <w:rsid w:val="008B3757"/>
    <w:rsid w:val="008B4497"/>
    <w:rsid w:val="008B4F24"/>
    <w:rsid w:val="008B5076"/>
    <w:rsid w:val="008B54EB"/>
    <w:rsid w:val="008B713C"/>
    <w:rsid w:val="008B779C"/>
    <w:rsid w:val="008B7E9E"/>
    <w:rsid w:val="008C3298"/>
    <w:rsid w:val="008C3A8F"/>
    <w:rsid w:val="008C3CF9"/>
    <w:rsid w:val="008C41E6"/>
    <w:rsid w:val="008C4884"/>
    <w:rsid w:val="008C49A9"/>
    <w:rsid w:val="008C4E2A"/>
    <w:rsid w:val="008C5B13"/>
    <w:rsid w:val="008C626D"/>
    <w:rsid w:val="008C6BE5"/>
    <w:rsid w:val="008C716C"/>
    <w:rsid w:val="008C755C"/>
    <w:rsid w:val="008C7A06"/>
    <w:rsid w:val="008C7CAC"/>
    <w:rsid w:val="008D06FD"/>
    <w:rsid w:val="008D0BF9"/>
    <w:rsid w:val="008D1264"/>
    <w:rsid w:val="008D1D87"/>
    <w:rsid w:val="008D1E9F"/>
    <w:rsid w:val="008D26F4"/>
    <w:rsid w:val="008D2E8B"/>
    <w:rsid w:val="008D393C"/>
    <w:rsid w:val="008D46BC"/>
    <w:rsid w:val="008D499A"/>
    <w:rsid w:val="008D4C04"/>
    <w:rsid w:val="008D4C79"/>
    <w:rsid w:val="008D50B4"/>
    <w:rsid w:val="008D5694"/>
    <w:rsid w:val="008D5C60"/>
    <w:rsid w:val="008D6528"/>
    <w:rsid w:val="008D7938"/>
    <w:rsid w:val="008D7F32"/>
    <w:rsid w:val="008E0239"/>
    <w:rsid w:val="008E030A"/>
    <w:rsid w:val="008E06C9"/>
    <w:rsid w:val="008E0C2A"/>
    <w:rsid w:val="008E1600"/>
    <w:rsid w:val="008E17EF"/>
    <w:rsid w:val="008E2082"/>
    <w:rsid w:val="008E2B15"/>
    <w:rsid w:val="008E3132"/>
    <w:rsid w:val="008E3B3C"/>
    <w:rsid w:val="008E4287"/>
    <w:rsid w:val="008E4C4C"/>
    <w:rsid w:val="008E4DD5"/>
    <w:rsid w:val="008E5421"/>
    <w:rsid w:val="008E604A"/>
    <w:rsid w:val="008E6E22"/>
    <w:rsid w:val="008E7B6A"/>
    <w:rsid w:val="008F00FF"/>
    <w:rsid w:val="008F02CC"/>
    <w:rsid w:val="008F0F19"/>
    <w:rsid w:val="008F1694"/>
    <w:rsid w:val="008F27FF"/>
    <w:rsid w:val="008F2E76"/>
    <w:rsid w:val="008F2FF0"/>
    <w:rsid w:val="008F4653"/>
    <w:rsid w:val="008F497D"/>
    <w:rsid w:val="008F5338"/>
    <w:rsid w:val="008F5468"/>
    <w:rsid w:val="008F6BBE"/>
    <w:rsid w:val="008F73EF"/>
    <w:rsid w:val="00901706"/>
    <w:rsid w:val="00901CDA"/>
    <w:rsid w:val="00901DFC"/>
    <w:rsid w:val="009029E3"/>
    <w:rsid w:val="00904B7D"/>
    <w:rsid w:val="009055F0"/>
    <w:rsid w:val="00905AAF"/>
    <w:rsid w:val="00905BCB"/>
    <w:rsid w:val="0090793B"/>
    <w:rsid w:val="00907B7B"/>
    <w:rsid w:val="009111EF"/>
    <w:rsid w:val="00911925"/>
    <w:rsid w:val="00911AE8"/>
    <w:rsid w:val="009126BE"/>
    <w:rsid w:val="0091278E"/>
    <w:rsid w:val="00913910"/>
    <w:rsid w:val="00913DE7"/>
    <w:rsid w:val="00914623"/>
    <w:rsid w:val="00914963"/>
    <w:rsid w:val="00914B46"/>
    <w:rsid w:val="00915CA6"/>
    <w:rsid w:val="00916D13"/>
    <w:rsid w:val="0091720A"/>
    <w:rsid w:val="009176BC"/>
    <w:rsid w:val="00917B85"/>
    <w:rsid w:val="00917F4D"/>
    <w:rsid w:val="00920190"/>
    <w:rsid w:val="0092055D"/>
    <w:rsid w:val="00920BDE"/>
    <w:rsid w:val="00920CFD"/>
    <w:rsid w:val="009224D4"/>
    <w:rsid w:val="0092275E"/>
    <w:rsid w:val="00922DA6"/>
    <w:rsid w:val="0092503B"/>
    <w:rsid w:val="009256F2"/>
    <w:rsid w:val="00926746"/>
    <w:rsid w:val="00926D73"/>
    <w:rsid w:val="00930035"/>
    <w:rsid w:val="00930744"/>
    <w:rsid w:val="00931112"/>
    <w:rsid w:val="00931A93"/>
    <w:rsid w:val="00931B9C"/>
    <w:rsid w:val="009327C9"/>
    <w:rsid w:val="00933141"/>
    <w:rsid w:val="00933E96"/>
    <w:rsid w:val="009345B1"/>
    <w:rsid w:val="009346EE"/>
    <w:rsid w:val="00934B2A"/>
    <w:rsid w:val="00935CEE"/>
    <w:rsid w:val="00935EFD"/>
    <w:rsid w:val="009372A7"/>
    <w:rsid w:val="0093744E"/>
    <w:rsid w:val="00940500"/>
    <w:rsid w:val="00940628"/>
    <w:rsid w:val="009407CE"/>
    <w:rsid w:val="009409F3"/>
    <w:rsid w:val="00941955"/>
    <w:rsid w:val="00942D5E"/>
    <w:rsid w:val="009430E4"/>
    <w:rsid w:val="009432B7"/>
    <w:rsid w:val="00943325"/>
    <w:rsid w:val="00943548"/>
    <w:rsid w:val="00944CE0"/>
    <w:rsid w:val="00944D0B"/>
    <w:rsid w:val="00944E11"/>
    <w:rsid w:val="00944EEC"/>
    <w:rsid w:val="009456D3"/>
    <w:rsid w:val="00945A3F"/>
    <w:rsid w:val="0094640B"/>
    <w:rsid w:val="009472C1"/>
    <w:rsid w:val="00947398"/>
    <w:rsid w:val="0094769E"/>
    <w:rsid w:val="00947A2F"/>
    <w:rsid w:val="00947EB0"/>
    <w:rsid w:val="00947F46"/>
    <w:rsid w:val="00950887"/>
    <w:rsid w:val="009510A6"/>
    <w:rsid w:val="00951412"/>
    <w:rsid w:val="00952A2D"/>
    <w:rsid w:val="0095400D"/>
    <w:rsid w:val="00954569"/>
    <w:rsid w:val="009546BF"/>
    <w:rsid w:val="00954C3C"/>
    <w:rsid w:val="00955905"/>
    <w:rsid w:val="00955D00"/>
    <w:rsid w:val="00955FB9"/>
    <w:rsid w:val="00956CCB"/>
    <w:rsid w:val="00956F1D"/>
    <w:rsid w:val="0095729D"/>
    <w:rsid w:val="00960701"/>
    <w:rsid w:val="00960BD2"/>
    <w:rsid w:val="00960DF0"/>
    <w:rsid w:val="00961AFB"/>
    <w:rsid w:val="0096311C"/>
    <w:rsid w:val="009648F7"/>
    <w:rsid w:val="00964938"/>
    <w:rsid w:val="009653C9"/>
    <w:rsid w:val="00965E65"/>
    <w:rsid w:val="009661A1"/>
    <w:rsid w:val="0096786F"/>
    <w:rsid w:val="0097034B"/>
    <w:rsid w:val="009709C2"/>
    <w:rsid w:val="00970A65"/>
    <w:rsid w:val="009710CA"/>
    <w:rsid w:val="009714C5"/>
    <w:rsid w:val="00971B7B"/>
    <w:rsid w:val="00971D35"/>
    <w:rsid w:val="00972AE1"/>
    <w:rsid w:val="00972BC7"/>
    <w:rsid w:val="0097344D"/>
    <w:rsid w:val="00973F69"/>
    <w:rsid w:val="00974547"/>
    <w:rsid w:val="00974FBE"/>
    <w:rsid w:val="00975904"/>
    <w:rsid w:val="0097594D"/>
    <w:rsid w:val="00975A64"/>
    <w:rsid w:val="00976B9F"/>
    <w:rsid w:val="00976D4C"/>
    <w:rsid w:val="0097741E"/>
    <w:rsid w:val="0098009E"/>
    <w:rsid w:val="009804B3"/>
    <w:rsid w:val="009816B6"/>
    <w:rsid w:val="00982803"/>
    <w:rsid w:val="009833BC"/>
    <w:rsid w:val="00983597"/>
    <w:rsid w:val="00984505"/>
    <w:rsid w:val="00985279"/>
    <w:rsid w:val="00985467"/>
    <w:rsid w:val="00985D54"/>
    <w:rsid w:val="0098600F"/>
    <w:rsid w:val="009860AB"/>
    <w:rsid w:val="00986288"/>
    <w:rsid w:val="009871B6"/>
    <w:rsid w:val="009873C5"/>
    <w:rsid w:val="009911CA"/>
    <w:rsid w:val="009915F8"/>
    <w:rsid w:val="00991FA3"/>
    <w:rsid w:val="009922DA"/>
    <w:rsid w:val="009932E9"/>
    <w:rsid w:val="00993A92"/>
    <w:rsid w:val="00993E0F"/>
    <w:rsid w:val="00994A53"/>
    <w:rsid w:val="00995467"/>
    <w:rsid w:val="00995DC9"/>
    <w:rsid w:val="00996218"/>
    <w:rsid w:val="0099640B"/>
    <w:rsid w:val="009969C9"/>
    <w:rsid w:val="00997881"/>
    <w:rsid w:val="009A0D4D"/>
    <w:rsid w:val="009A1606"/>
    <w:rsid w:val="009A252F"/>
    <w:rsid w:val="009A3767"/>
    <w:rsid w:val="009A3E9C"/>
    <w:rsid w:val="009A484B"/>
    <w:rsid w:val="009A48E0"/>
    <w:rsid w:val="009A5844"/>
    <w:rsid w:val="009A5F6B"/>
    <w:rsid w:val="009A6EFF"/>
    <w:rsid w:val="009A712B"/>
    <w:rsid w:val="009A712F"/>
    <w:rsid w:val="009B0987"/>
    <w:rsid w:val="009B0C40"/>
    <w:rsid w:val="009B0E61"/>
    <w:rsid w:val="009B1EE6"/>
    <w:rsid w:val="009B2277"/>
    <w:rsid w:val="009B2884"/>
    <w:rsid w:val="009B2B84"/>
    <w:rsid w:val="009B2D7D"/>
    <w:rsid w:val="009B3687"/>
    <w:rsid w:val="009B4574"/>
    <w:rsid w:val="009B5566"/>
    <w:rsid w:val="009B563C"/>
    <w:rsid w:val="009B5FF3"/>
    <w:rsid w:val="009B774D"/>
    <w:rsid w:val="009B7B09"/>
    <w:rsid w:val="009B7D3F"/>
    <w:rsid w:val="009C1C69"/>
    <w:rsid w:val="009C1D51"/>
    <w:rsid w:val="009C2CC5"/>
    <w:rsid w:val="009C38CA"/>
    <w:rsid w:val="009C3F80"/>
    <w:rsid w:val="009C46B4"/>
    <w:rsid w:val="009C5C0E"/>
    <w:rsid w:val="009C5EA6"/>
    <w:rsid w:val="009C6267"/>
    <w:rsid w:val="009C6D9B"/>
    <w:rsid w:val="009C6E76"/>
    <w:rsid w:val="009C70A6"/>
    <w:rsid w:val="009C7462"/>
    <w:rsid w:val="009C7467"/>
    <w:rsid w:val="009D0185"/>
    <w:rsid w:val="009D120E"/>
    <w:rsid w:val="009D13CB"/>
    <w:rsid w:val="009D140E"/>
    <w:rsid w:val="009D2416"/>
    <w:rsid w:val="009D247A"/>
    <w:rsid w:val="009D32DB"/>
    <w:rsid w:val="009D4376"/>
    <w:rsid w:val="009D475B"/>
    <w:rsid w:val="009D57E5"/>
    <w:rsid w:val="009D5B1B"/>
    <w:rsid w:val="009D5E20"/>
    <w:rsid w:val="009D6BB0"/>
    <w:rsid w:val="009E057E"/>
    <w:rsid w:val="009E1BF3"/>
    <w:rsid w:val="009E25EC"/>
    <w:rsid w:val="009E2F93"/>
    <w:rsid w:val="009E340B"/>
    <w:rsid w:val="009E3690"/>
    <w:rsid w:val="009E415F"/>
    <w:rsid w:val="009E4420"/>
    <w:rsid w:val="009E45D5"/>
    <w:rsid w:val="009E4996"/>
    <w:rsid w:val="009E6C90"/>
    <w:rsid w:val="009E6D33"/>
    <w:rsid w:val="009E6E20"/>
    <w:rsid w:val="009E7807"/>
    <w:rsid w:val="009E7AA0"/>
    <w:rsid w:val="009F0184"/>
    <w:rsid w:val="009F147C"/>
    <w:rsid w:val="009F2E5B"/>
    <w:rsid w:val="009F2E84"/>
    <w:rsid w:val="009F347C"/>
    <w:rsid w:val="009F5A50"/>
    <w:rsid w:val="009F5A7F"/>
    <w:rsid w:val="009F6AAA"/>
    <w:rsid w:val="009F751F"/>
    <w:rsid w:val="00A004A5"/>
    <w:rsid w:val="00A00C8C"/>
    <w:rsid w:val="00A01216"/>
    <w:rsid w:val="00A02019"/>
    <w:rsid w:val="00A02FE0"/>
    <w:rsid w:val="00A033A9"/>
    <w:rsid w:val="00A03A73"/>
    <w:rsid w:val="00A045E7"/>
    <w:rsid w:val="00A0516D"/>
    <w:rsid w:val="00A0527C"/>
    <w:rsid w:val="00A0584C"/>
    <w:rsid w:val="00A07564"/>
    <w:rsid w:val="00A075BE"/>
    <w:rsid w:val="00A07A1E"/>
    <w:rsid w:val="00A108A3"/>
    <w:rsid w:val="00A113E5"/>
    <w:rsid w:val="00A12DBA"/>
    <w:rsid w:val="00A132EC"/>
    <w:rsid w:val="00A13A24"/>
    <w:rsid w:val="00A14001"/>
    <w:rsid w:val="00A15352"/>
    <w:rsid w:val="00A1584E"/>
    <w:rsid w:val="00A1617F"/>
    <w:rsid w:val="00A16422"/>
    <w:rsid w:val="00A16D30"/>
    <w:rsid w:val="00A16FC5"/>
    <w:rsid w:val="00A178A0"/>
    <w:rsid w:val="00A2025B"/>
    <w:rsid w:val="00A204F2"/>
    <w:rsid w:val="00A21843"/>
    <w:rsid w:val="00A22B61"/>
    <w:rsid w:val="00A235FB"/>
    <w:rsid w:val="00A241FD"/>
    <w:rsid w:val="00A24D7D"/>
    <w:rsid w:val="00A24F59"/>
    <w:rsid w:val="00A261ED"/>
    <w:rsid w:val="00A2656E"/>
    <w:rsid w:val="00A26F8A"/>
    <w:rsid w:val="00A30019"/>
    <w:rsid w:val="00A302A2"/>
    <w:rsid w:val="00A3050E"/>
    <w:rsid w:val="00A3070D"/>
    <w:rsid w:val="00A30900"/>
    <w:rsid w:val="00A30F79"/>
    <w:rsid w:val="00A31315"/>
    <w:rsid w:val="00A31C04"/>
    <w:rsid w:val="00A331B2"/>
    <w:rsid w:val="00A332F4"/>
    <w:rsid w:val="00A34354"/>
    <w:rsid w:val="00A35FBB"/>
    <w:rsid w:val="00A35FDB"/>
    <w:rsid w:val="00A3700D"/>
    <w:rsid w:val="00A401EF"/>
    <w:rsid w:val="00A40445"/>
    <w:rsid w:val="00A40E74"/>
    <w:rsid w:val="00A4190C"/>
    <w:rsid w:val="00A42673"/>
    <w:rsid w:val="00A43941"/>
    <w:rsid w:val="00A44B21"/>
    <w:rsid w:val="00A4523F"/>
    <w:rsid w:val="00A46115"/>
    <w:rsid w:val="00A46F4E"/>
    <w:rsid w:val="00A47471"/>
    <w:rsid w:val="00A47782"/>
    <w:rsid w:val="00A477F0"/>
    <w:rsid w:val="00A47DE7"/>
    <w:rsid w:val="00A5127D"/>
    <w:rsid w:val="00A51813"/>
    <w:rsid w:val="00A5390A"/>
    <w:rsid w:val="00A53CC8"/>
    <w:rsid w:val="00A542C8"/>
    <w:rsid w:val="00A546FE"/>
    <w:rsid w:val="00A54B92"/>
    <w:rsid w:val="00A550C4"/>
    <w:rsid w:val="00A55551"/>
    <w:rsid w:val="00A55748"/>
    <w:rsid w:val="00A55796"/>
    <w:rsid w:val="00A55DE9"/>
    <w:rsid w:val="00A55F22"/>
    <w:rsid w:val="00A5685B"/>
    <w:rsid w:val="00A568AC"/>
    <w:rsid w:val="00A56944"/>
    <w:rsid w:val="00A56B49"/>
    <w:rsid w:val="00A56BFE"/>
    <w:rsid w:val="00A57DB4"/>
    <w:rsid w:val="00A60E40"/>
    <w:rsid w:val="00A6126F"/>
    <w:rsid w:val="00A614C3"/>
    <w:rsid w:val="00A62873"/>
    <w:rsid w:val="00A62B0B"/>
    <w:rsid w:val="00A62B55"/>
    <w:rsid w:val="00A634B2"/>
    <w:rsid w:val="00A63E5B"/>
    <w:rsid w:val="00A67FDD"/>
    <w:rsid w:val="00A70D39"/>
    <w:rsid w:val="00A7239B"/>
    <w:rsid w:val="00A7240C"/>
    <w:rsid w:val="00A728EA"/>
    <w:rsid w:val="00A72912"/>
    <w:rsid w:val="00A72915"/>
    <w:rsid w:val="00A732D5"/>
    <w:rsid w:val="00A7360B"/>
    <w:rsid w:val="00A74463"/>
    <w:rsid w:val="00A75A15"/>
    <w:rsid w:val="00A75FA4"/>
    <w:rsid w:val="00A7613E"/>
    <w:rsid w:val="00A773E4"/>
    <w:rsid w:val="00A77EE7"/>
    <w:rsid w:val="00A81010"/>
    <w:rsid w:val="00A812D7"/>
    <w:rsid w:val="00A81975"/>
    <w:rsid w:val="00A81CE2"/>
    <w:rsid w:val="00A81DFB"/>
    <w:rsid w:val="00A82249"/>
    <w:rsid w:val="00A823F6"/>
    <w:rsid w:val="00A83E8F"/>
    <w:rsid w:val="00A84697"/>
    <w:rsid w:val="00A84A55"/>
    <w:rsid w:val="00A84DC6"/>
    <w:rsid w:val="00A85452"/>
    <w:rsid w:val="00A85714"/>
    <w:rsid w:val="00A85BC8"/>
    <w:rsid w:val="00A85F3E"/>
    <w:rsid w:val="00A86EEA"/>
    <w:rsid w:val="00A86F62"/>
    <w:rsid w:val="00A86FA8"/>
    <w:rsid w:val="00A87CB9"/>
    <w:rsid w:val="00A90406"/>
    <w:rsid w:val="00A90876"/>
    <w:rsid w:val="00A9091A"/>
    <w:rsid w:val="00A92742"/>
    <w:rsid w:val="00A92C6B"/>
    <w:rsid w:val="00A92DEF"/>
    <w:rsid w:val="00A937C3"/>
    <w:rsid w:val="00A946FE"/>
    <w:rsid w:val="00A94703"/>
    <w:rsid w:val="00A948DC"/>
    <w:rsid w:val="00A950F5"/>
    <w:rsid w:val="00A961C9"/>
    <w:rsid w:val="00A96832"/>
    <w:rsid w:val="00A96D1D"/>
    <w:rsid w:val="00A96FB7"/>
    <w:rsid w:val="00A9794C"/>
    <w:rsid w:val="00AA0825"/>
    <w:rsid w:val="00AA0946"/>
    <w:rsid w:val="00AA226D"/>
    <w:rsid w:val="00AA4621"/>
    <w:rsid w:val="00AA4A09"/>
    <w:rsid w:val="00AA502C"/>
    <w:rsid w:val="00AA5112"/>
    <w:rsid w:val="00AA57E7"/>
    <w:rsid w:val="00AA69F8"/>
    <w:rsid w:val="00AB0093"/>
    <w:rsid w:val="00AB1CEC"/>
    <w:rsid w:val="00AB1FC6"/>
    <w:rsid w:val="00AB2747"/>
    <w:rsid w:val="00AB27E0"/>
    <w:rsid w:val="00AB3058"/>
    <w:rsid w:val="00AB38DA"/>
    <w:rsid w:val="00AB3CA4"/>
    <w:rsid w:val="00AB40DA"/>
    <w:rsid w:val="00AB449D"/>
    <w:rsid w:val="00AB6C6C"/>
    <w:rsid w:val="00AB7485"/>
    <w:rsid w:val="00AB7603"/>
    <w:rsid w:val="00AB7982"/>
    <w:rsid w:val="00AC01BB"/>
    <w:rsid w:val="00AC0753"/>
    <w:rsid w:val="00AC0CE4"/>
    <w:rsid w:val="00AC11D2"/>
    <w:rsid w:val="00AC19CF"/>
    <w:rsid w:val="00AC1ED4"/>
    <w:rsid w:val="00AC27BD"/>
    <w:rsid w:val="00AC44E7"/>
    <w:rsid w:val="00AC4AA3"/>
    <w:rsid w:val="00AC4D49"/>
    <w:rsid w:val="00AC4E13"/>
    <w:rsid w:val="00AC55DC"/>
    <w:rsid w:val="00AC5A35"/>
    <w:rsid w:val="00AC5A47"/>
    <w:rsid w:val="00AC6E2A"/>
    <w:rsid w:val="00AC741B"/>
    <w:rsid w:val="00AD04E5"/>
    <w:rsid w:val="00AD07E2"/>
    <w:rsid w:val="00AD0E40"/>
    <w:rsid w:val="00AD1057"/>
    <w:rsid w:val="00AD108C"/>
    <w:rsid w:val="00AD1499"/>
    <w:rsid w:val="00AD192D"/>
    <w:rsid w:val="00AD1FBB"/>
    <w:rsid w:val="00AD25FC"/>
    <w:rsid w:val="00AD2A09"/>
    <w:rsid w:val="00AD2F3B"/>
    <w:rsid w:val="00AD39E7"/>
    <w:rsid w:val="00AD5886"/>
    <w:rsid w:val="00AD7796"/>
    <w:rsid w:val="00AD7934"/>
    <w:rsid w:val="00AE0250"/>
    <w:rsid w:val="00AE050E"/>
    <w:rsid w:val="00AE30AE"/>
    <w:rsid w:val="00AE3ADC"/>
    <w:rsid w:val="00AE3B55"/>
    <w:rsid w:val="00AE4315"/>
    <w:rsid w:val="00AE45A1"/>
    <w:rsid w:val="00AE5DC5"/>
    <w:rsid w:val="00AE6065"/>
    <w:rsid w:val="00AE62DB"/>
    <w:rsid w:val="00AF0792"/>
    <w:rsid w:val="00AF0CE7"/>
    <w:rsid w:val="00AF112E"/>
    <w:rsid w:val="00AF2CB5"/>
    <w:rsid w:val="00AF2CEB"/>
    <w:rsid w:val="00AF2D1D"/>
    <w:rsid w:val="00AF7560"/>
    <w:rsid w:val="00B000DC"/>
    <w:rsid w:val="00B00F0E"/>
    <w:rsid w:val="00B01129"/>
    <w:rsid w:val="00B01F08"/>
    <w:rsid w:val="00B023D0"/>
    <w:rsid w:val="00B02A59"/>
    <w:rsid w:val="00B03407"/>
    <w:rsid w:val="00B0395E"/>
    <w:rsid w:val="00B04155"/>
    <w:rsid w:val="00B04575"/>
    <w:rsid w:val="00B046D2"/>
    <w:rsid w:val="00B04F93"/>
    <w:rsid w:val="00B05735"/>
    <w:rsid w:val="00B057D0"/>
    <w:rsid w:val="00B05DE2"/>
    <w:rsid w:val="00B06A05"/>
    <w:rsid w:val="00B07A0B"/>
    <w:rsid w:val="00B07EB6"/>
    <w:rsid w:val="00B10D7D"/>
    <w:rsid w:val="00B11394"/>
    <w:rsid w:val="00B11899"/>
    <w:rsid w:val="00B127E6"/>
    <w:rsid w:val="00B12DB7"/>
    <w:rsid w:val="00B12FBF"/>
    <w:rsid w:val="00B130B1"/>
    <w:rsid w:val="00B13494"/>
    <w:rsid w:val="00B13884"/>
    <w:rsid w:val="00B13A7E"/>
    <w:rsid w:val="00B14AB3"/>
    <w:rsid w:val="00B14B24"/>
    <w:rsid w:val="00B152AD"/>
    <w:rsid w:val="00B153B1"/>
    <w:rsid w:val="00B15463"/>
    <w:rsid w:val="00B15B4D"/>
    <w:rsid w:val="00B15C6A"/>
    <w:rsid w:val="00B161CD"/>
    <w:rsid w:val="00B1683E"/>
    <w:rsid w:val="00B16CEB"/>
    <w:rsid w:val="00B177F6"/>
    <w:rsid w:val="00B17957"/>
    <w:rsid w:val="00B20A46"/>
    <w:rsid w:val="00B20CDA"/>
    <w:rsid w:val="00B20FBE"/>
    <w:rsid w:val="00B22307"/>
    <w:rsid w:val="00B23011"/>
    <w:rsid w:val="00B23862"/>
    <w:rsid w:val="00B238D8"/>
    <w:rsid w:val="00B23949"/>
    <w:rsid w:val="00B245C6"/>
    <w:rsid w:val="00B24812"/>
    <w:rsid w:val="00B25042"/>
    <w:rsid w:val="00B25260"/>
    <w:rsid w:val="00B255A0"/>
    <w:rsid w:val="00B2585A"/>
    <w:rsid w:val="00B26DA4"/>
    <w:rsid w:val="00B271AE"/>
    <w:rsid w:val="00B27B3F"/>
    <w:rsid w:val="00B30037"/>
    <w:rsid w:val="00B305D0"/>
    <w:rsid w:val="00B310E0"/>
    <w:rsid w:val="00B31310"/>
    <w:rsid w:val="00B319DB"/>
    <w:rsid w:val="00B31BFE"/>
    <w:rsid w:val="00B3289F"/>
    <w:rsid w:val="00B32B9B"/>
    <w:rsid w:val="00B336A8"/>
    <w:rsid w:val="00B33EB9"/>
    <w:rsid w:val="00B3413B"/>
    <w:rsid w:val="00B34280"/>
    <w:rsid w:val="00B34410"/>
    <w:rsid w:val="00B3576E"/>
    <w:rsid w:val="00B35C67"/>
    <w:rsid w:val="00B35DBB"/>
    <w:rsid w:val="00B36302"/>
    <w:rsid w:val="00B36797"/>
    <w:rsid w:val="00B36946"/>
    <w:rsid w:val="00B36E16"/>
    <w:rsid w:val="00B3705F"/>
    <w:rsid w:val="00B37824"/>
    <w:rsid w:val="00B37CB7"/>
    <w:rsid w:val="00B40091"/>
    <w:rsid w:val="00B4023D"/>
    <w:rsid w:val="00B40872"/>
    <w:rsid w:val="00B40A34"/>
    <w:rsid w:val="00B40C7B"/>
    <w:rsid w:val="00B412CA"/>
    <w:rsid w:val="00B419A9"/>
    <w:rsid w:val="00B43192"/>
    <w:rsid w:val="00B435AA"/>
    <w:rsid w:val="00B43B4D"/>
    <w:rsid w:val="00B44235"/>
    <w:rsid w:val="00B44CE7"/>
    <w:rsid w:val="00B44DF0"/>
    <w:rsid w:val="00B455DD"/>
    <w:rsid w:val="00B45A23"/>
    <w:rsid w:val="00B45ADA"/>
    <w:rsid w:val="00B463FB"/>
    <w:rsid w:val="00B46E00"/>
    <w:rsid w:val="00B4710D"/>
    <w:rsid w:val="00B476DF"/>
    <w:rsid w:val="00B5036F"/>
    <w:rsid w:val="00B517A8"/>
    <w:rsid w:val="00B51CA1"/>
    <w:rsid w:val="00B528AF"/>
    <w:rsid w:val="00B532D4"/>
    <w:rsid w:val="00B53499"/>
    <w:rsid w:val="00B534F3"/>
    <w:rsid w:val="00B5366D"/>
    <w:rsid w:val="00B53676"/>
    <w:rsid w:val="00B539FE"/>
    <w:rsid w:val="00B53F37"/>
    <w:rsid w:val="00B551D3"/>
    <w:rsid w:val="00B5557B"/>
    <w:rsid w:val="00B563A8"/>
    <w:rsid w:val="00B563B6"/>
    <w:rsid w:val="00B6000E"/>
    <w:rsid w:val="00B61E5A"/>
    <w:rsid w:val="00B61E76"/>
    <w:rsid w:val="00B625E9"/>
    <w:rsid w:val="00B62C2F"/>
    <w:rsid w:val="00B641C3"/>
    <w:rsid w:val="00B64306"/>
    <w:rsid w:val="00B64429"/>
    <w:rsid w:val="00B65AA0"/>
    <w:rsid w:val="00B65CF7"/>
    <w:rsid w:val="00B661F9"/>
    <w:rsid w:val="00B66849"/>
    <w:rsid w:val="00B675FD"/>
    <w:rsid w:val="00B67AE9"/>
    <w:rsid w:val="00B7043E"/>
    <w:rsid w:val="00B71077"/>
    <w:rsid w:val="00B716AC"/>
    <w:rsid w:val="00B72163"/>
    <w:rsid w:val="00B72240"/>
    <w:rsid w:val="00B724F4"/>
    <w:rsid w:val="00B72701"/>
    <w:rsid w:val="00B7347E"/>
    <w:rsid w:val="00B7434E"/>
    <w:rsid w:val="00B74B47"/>
    <w:rsid w:val="00B74F70"/>
    <w:rsid w:val="00B74F8A"/>
    <w:rsid w:val="00B7609C"/>
    <w:rsid w:val="00B765AF"/>
    <w:rsid w:val="00B76BCA"/>
    <w:rsid w:val="00B76D69"/>
    <w:rsid w:val="00B77CFE"/>
    <w:rsid w:val="00B803B4"/>
    <w:rsid w:val="00B80482"/>
    <w:rsid w:val="00B804F5"/>
    <w:rsid w:val="00B807DA"/>
    <w:rsid w:val="00B80896"/>
    <w:rsid w:val="00B8152A"/>
    <w:rsid w:val="00B815B0"/>
    <w:rsid w:val="00B81B21"/>
    <w:rsid w:val="00B82A3A"/>
    <w:rsid w:val="00B8334A"/>
    <w:rsid w:val="00B83F2B"/>
    <w:rsid w:val="00B842C5"/>
    <w:rsid w:val="00B84464"/>
    <w:rsid w:val="00B866DE"/>
    <w:rsid w:val="00B86A9E"/>
    <w:rsid w:val="00B870AA"/>
    <w:rsid w:val="00B901B3"/>
    <w:rsid w:val="00B90C6B"/>
    <w:rsid w:val="00B915A8"/>
    <w:rsid w:val="00B91EEF"/>
    <w:rsid w:val="00B924C9"/>
    <w:rsid w:val="00B946E0"/>
    <w:rsid w:val="00B947F6"/>
    <w:rsid w:val="00B948FC"/>
    <w:rsid w:val="00B94DA0"/>
    <w:rsid w:val="00B94E8C"/>
    <w:rsid w:val="00B95CBC"/>
    <w:rsid w:val="00B9702D"/>
    <w:rsid w:val="00B97B84"/>
    <w:rsid w:val="00BA178D"/>
    <w:rsid w:val="00BA1F00"/>
    <w:rsid w:val="00BA24EB"/>
    <w:rsid w:val="00BA325A"/>
    <w:rsid w:val="00BA38F8"/>
    <w:rsid w:val="00BA4AF9"/>
    <w:rsid w:val="00BA4DC9"/>
    <w:rsid w:val="00BA543E"/>
    <w:rsid w:val="00BA5620"/>
    <w:rsid w:val="00BA5DAD"/>
    <w:rsid w:val="00BA6E77"/>
    <w:rsid w:val="00BA7A5A"/>
    <w:rsid w:val="00BB0884"/>
    <w:rsid w:val="00BB0A32"/>
    <w:rsid w:val="00BB19DA"/>
    <w:rsid w:val="00BB21C9"/>
    <w:rsid w:val="00BB443E"/>
    <w:rsid w:val="00BB4498"/>
    <w:rsid w:val="00BB4611"/>
    <w:rsid w:val="00BB469F"/>
    <w:rsid w:val="00BB53C3"/>
    <w:rsid w:val="00BB5419"/>
    <w:rsid w:val="00BB55F5"/>
    <w:rsid w:val="00BB68F7"/>
    <w:rsid w:val="00BB6F72"/>
    <w:rsid w:val="00BB73B4"/>
    <w:rsid w:val="00BB7905"/>
    <w:rsid w:val="00BB7D23"/>
    <w:rsid w:val="00BB7F03"/>
    <w:rsid w:val="00BB7F04"/>
    <w:rsid w:val="00BC0B86"/>
    <w:rsid w:val="00BC10FD"/>
    <w:rsid w:val="00BC1313"/>
    <w:rsid w:val="00BC15A0"/>
    <w:rsid w:val="00BC1743"/>
    <w:rsid w:val="00BC208C"/>
    <w:rsid w:val="00BC3196"/>
    <w:rsid w:val="00BC42AC"/>
    <w:rsid w:val="00BC4321"/>
    <w:rsid w:val="00BC4FEC"/>
    <w:rsid w:val="00BC5605"/>
    <w:rsid w:val="00BC5D05"/>
    <w:rsid w:val="00BC60F7"/>
    <w:rsid w:val="00BC6B5A"/>
    <w:rsid w:val="00BC6CEE"/>
    <w:rsid w:val="00BC7299"/>
    <w:rsid w:val="00BC798D"/>
    <w:rsid w:val="00BC7F24"/>
    <w:rsid w:val="00BD07E6"/>
    <w:rsid w:val="00BD176A"/>
    <w:rsid w:val="00BD23FA"/>
    <w:rsid w:val="00BD381B"/>
    <w:rsid w:val="00BD395E"/>
    <w:rsid w:val="00BD6466"/>
    <w:rsid w:val="00BD6B1E"/>
    <w:rsid w:val="00BD6CA2"/>
    <w:rsid w:val="00BD6CCF"/>
    <w:rsid w:val="00BD6FD5"/>
    <w:rsid w:val="00BD7FD3"/>
    <w:rsid w:val="00BE007C"/>
    <w:rsid w:val="00BE1F8A"/>
    <w:rsid w:val="00BE3060"/>
    <w:rsid w:val="00BE342F"/>
    <w:rsid w:val="00BE4E2D"/>
    <w:rsid w:val="00BE5929"/>
    <w:rsid w:val="00BE6794"/>
    <w:rsid w:val="00BF01C1"/>
    <w:rsid w:val="00BF087E"/>
    <w:rsid w:val="00BF1312"/>
    <w:rsid w:val="00BF2D44"/>
    <w:rsid w:val="00BF2E83"/>
    <w:rsid w:val="00BF402A"/>
    <w:rsid w:val="00BF4B1A"/>
    <w:rsid w:val="00BF512A"/>
    <w:rsid w:val="00BF6359"/>
    <w:rsid w:val="00BF69F1"/>
    <w:rsid w:val="00BF6BD7"/>
    <w:rsid w:val="00BF6E78"/>
    <w:rsid w:val="00C0016C"/>
    <w:rsid w:val="00C003B1"/>
    <w:rsid w:val="00C0120E"/>
    <w:rsid w:val="00C020D9"/>
    <w:rsid w:val="00C04371"/>
    <w:rsid w:val="00C04F0C"/>
    <w:rsid w:val="00C05032"/>
    <w:rsid w:val="00C056D2"/>
    <w:rsid w:val="00C05870"/>
    <w:rsid w:val="00C05C54"/>
    <w:rsid w:val="00C05C88"/>
    <w:rsid w:val="00C05DC4"/>
    <w:rsid w:val="00C07275"/>
    <w:rsid w:val="00C07EF8"/>
    <w:rsid w:val="00C10B50"/>
    <w:rsid w:val="00C10B87"/>
    <w:rsid w:val="00C110D1"/>
    <w:rsid w:val="00C11893"/>
    <w:rsid w:val="00C12E6D"/>
    <w:rsid w:val="00C136BC"/>
    <w:rsid w:val="00C138A4"/>
    <w:rsid w:val="00C1403B"/>
    <w:rsid w:val="00C14316"/>
    <w:rsid w:val="00C15956"/>
    <w:rsid w:val="00C15D3D"/>
    <w:rsid w:val="00C15E10"/>
    <w:rsid w:val="00C20120"/>
    <w:rsid w:val="00C2182F"/>
    <w:rsid w:val="00C221D2"/>
    <w:rsid w:val="00C226AC"/>
    <w:rsid w:val="00C22D4C"/>
    <w:rsid w:val="00C232CD"/>
    <w:rsid w:val="00C238D2"/>
    <w:rsid w:val="00C24148"/>
    <w:rsid w:val="00C249DC"/>
    <w:rsid w:val="00C259C8"/>
    <w:rsid w:val="00C26291"/>
    <w:rsid w:val="00C268B3"/>
    <w:rsid w:val="00C26DD1"/>
    <w:rsid w:val="00C26F3E"/>
    <w:rsid w:val="00C27403"/>
    <w:rsid w:val="00C3037A"/>
    <w:rsid w:val="00C30425"/>
    <w:rsid w:val="00C304F3"/>
    <w:rsid w:val="00C30AC9"/>
    <w:rsid w:val="00C30AE3"/>
    <w:rsid w:val="00C31845"/>
    <w:rsid w:val="00C33B08"/>
    <w:rsid w:val="00C344CB"/>
    <w:rsid w:val="00C34F80"/>
    <w:rsid w:val="00C353D7"/>
    <w:rsid w:val="00C35681"/>
    <w:rsid w:val="00C3670E"/>
    <w:rsid w:val="00C371DA"/>
    <w:rsid w:val="00C40583"/>
    <w:rsid w:val="00C407FB"/>
    <w:rsid w:val="00C40982"/>
    <w:rsid w:val="00C40CE5"/>
    <w:rsid w:val="00C410FA"/>
    <w:rsid w:val="00C4152D"/>
    <w:rsid w:val="00C4172C"/>
    <w:rsid w:val="00C41CE5"/>
    <w:rsid w:val="00C421FE"/>
    <w:rsid w:val="00C4454A"/>
    <w:rsid w:val="00C4481A"/>
    <w:rsid w:val="00C45733"/>
    <w:rsid w:val="00C47876"/>
    <w:rsid w:val="00C5002C"/>
    <w:rsid w:val="00C507C8"/>
    <w:rsid w:val="00C50B2D"/>
    <w:rsid w:val="00C51067"/>
    <w:rsid w:val="00C5171A"/>
    <w:rsid w:val="00C518D7"/>
    <w:rsid w:val="00C5244D"/>
    <w:rsid w:val="00C527D5"/>
    <w:rsid w:val="00C52A5A"/>
    <w:rsid w:val="00C541C0"/>
    <w:rsid w:val="00C547E4"/>
    <w:rsid w:val="00C5522B"/>
    <w:rsid w:val="00C554A7"/>
    <w:rsid w:val="00C561F5"/>
    <w:rsid w:val="00C567F2"/>
    <w:rsid w:val="00C56B9B"/>
    <w:rsid w:val="00C57E93"/>
    <w:rsid w:val="00C6018D"/>
    <w:rsid w:val="00C6148C"/>
    <w:rsid w:val="00C61689"/>
    <w:rsid w:val="00C622F8"/>
    <w:rsid w:val="00C62369"/>
    <w:rsid w:val="00C625FD"/>
    <w:rsid w:val="00C62CC7"/>
    <w:rsid w:val="00C63013"/>
    <w:rsid w:val="00C63EFE"/>
    <w:rsid w:val="00C63F19"/>
    <w:rsid w:val="00C645D1"/>
    <w:rsid w:val="00C65165"/>
    <w:rsid w:val="00C653F3"/>
    <w:rsid w:val="00C65C01"/>
    <w:rsid w:val="00C661ED"/>
    <w:rsid w:val="00C66927"/>
    <w:rsid w:val="00C66E42"/>
    <w:rsid w:val="00C670AD"/>
    <w:rsid w:val="00C67F71"/>
    <w:rsid w:val="00C708ED"/>
    <w:rsid w:val="00C70CDD"/>
    <w:rsid w:val="00C721A3"/>
    <w:rsid w:val="00C72E45"/>
    <w:rsid w:val="00C730E3"/>
    <w:rsid w:val="00C73691"/>
    <w:rsid w:val="00C738C6"/>
    <w:rsid w:val="00C738F6"/>
    <w:rsid w:val="00C739D1"/>
    <w:rsid w:val="00C74506"/>
    <w:rsid w:val="00C746B2"/>
    <w:rsid w:val="00C748A0"/>
    <w:rsid w:val="00C74EAA"/>
    <w:rsid w:val="00C7501A"/>
    <w:rsid w:val="00C75609"/>
    <w:rsid w:val="00C758A5"/>
    <w:rsid w:val="00C76AF3"/>
    <w:rsid w:val="00C76B1F"/>
    <w:rsid w:val="00C775EC"/>
    <w:rsid w:val="00C77FBD"/>
    <w:rsid w:val="00C800A5"/>
    <w:rsid w:val="00C808FD"/>
    <w:rsid w:val="00C81F6E"/>
    <w:rsid w:val="00C825B4"/>
    <w:rsid w:val="00C83022"/>
    <w:rsid w:val="00C830D1"/>
    <w:rsid w:val="00C830F5"/>
    <w:rsid w:val="00C83B02"/>
    <w:rsid w:val="00C83EDB"/>
    <w:rsid w:val="00C85C86"/>
    <w:rsid w:val="00C8697F"/>
    <w:rsid w:val="00C8708A"/>
    <w:rsid w:val="00C87190"/>
    <w:rsid w:val="00C8725B"/>
    <w:rsid w:val="00C9064A"/>
    <w:rsid w:val="00C90E84"/>
    <w:rsid w:val="00C91238"/>
    <w:rsid w:val="00C914AF"/>
    <w:rsid w:val="00C91732"/>
    <w:rsid w:val="00C91B7E"/>
    <w:rsid w:val="00C92CFD"/>
    <w:rsid w:val="00C9344D"/>
    <w:rsid w:val="00C93DB7"/>
    <w:rsid w:val="00C955E5"/>
    <w:rsid w:val="00C95AEB"/>
    <w:rsid w:val="00C972A7"/>
    <w:rsid w:val="00C977C4"/>
    <w:rsid w:val="00CA1EBB"/>
    <w:rsid w:val="00CA28BF"/>
    <w:rsid w:val="00CA31E6"/>
    <w:rsid w:val="00CA4056"/>
    <w:rsid w:val="00CA4638"/>
    <w:rsid w:val="00CA51EF"/>
    <w:rsid w:val="00CA6C28"/>
    <w:rsid w:val="00CA6E41"/>
    <w:rsid w:val="00CA7F17"/>
    <w:rsid w:val="00CB03C9"/>
    <w:rsid w:val="00CB09AF"/>
    <w:rsid w:val="00CB0E38"/>
    <w:rsid w:val="00CB193A"/>
    <w:rsid w:val="00CB1C2F"/>
    <w:rsid w:val="00CB243E"/>
    <w:rsid w:val="00CB268C"/>
    <w:rsid w:val="00CB42B2"/>
    <w:rsid w:val="00CB595B"/>
    <w:rsid w:val="00CB5B96"/>
    <w:rsid w:val="00CB5CAB"/>
    <w:rsid w:val="00CB5EA2"/>
    <w:rsid w:val="00CB778F"/>
    <w:rsid w:val="00CB7F19"/>
    <w:rsid w:val="00CC1089"/>
    <w:rsid w:val="00CC14E7"/>
    <w:rsid w:val="00CC23F6"/>
    <w:rsid w:val="00CC2527"/>
    <w:rsid w:val="00CC2CB2"/>
    <w:rsid w:val="00CC389A"/>
    <w:rsid w:val="00CC3B0E"/>
    <w:rsid w:val="00CC411D"/>
    <w:rsid w:val="00CC4561"/>
    <w:rsid w:val="00CC4E6E"/>
    <w:rsid w:val="00CC517A"/>
    <w:rsid w:val="00CC5364"/>
    <w:rsid w:val="00CC5FA5"/>
    <w:rsid w:val="00CC6482"/>
    <w:rsid w:val="00CC6655"/>
    <w:rsid w:val="00CC681F"/>
    <w:rsid w:val="00CC6840"/>
    <w:rsid w:val="00CC7155"/>
    <w:rsid w:val="00CC7327"/>
    <w:rsid w:val="00CD02FE"/>
    <w:rsid w:val="00CD1097"/>
    <w:rsid w:val="00CD1B41"/>
    <w:rsid w:val="00CD1C01"/>
    <w:rsid w:val="00CD211E"/>
    <w:rsid w:val="00CD25FB"/>
    <w:rsid w:val="00CD2979"/>
    <w:rsid w:val="00CD314A"/>
    <w:rsid w:val="00CD4466"/>
    <w:rsid w:val="00CD4B44"/>
    <w:rsid w:val="00CD50A9"/>
    <w:rsid w:val="00CD61D0"/>
    <w:rsid w:val="00CD67AF"/>
    <w:rsid w:val="00CD68BB"/>
    <w:rsid w:val="00CD6CDF"/>
    <w:rsid w:val="00CD7713"/>
    <w:rsid w:val="00CD7813"/>
    <w:rsid w:val="00CD7D4A"/>
    <w:rsid w:val="00CE0C5D"/>
    <w:rsid w:val="00CE0D5F"/>
    <w:rsid w:val="00CE176F"/>
    <w:rsid w:val="00CE1A92"/>
    <w:rsid w:val="00CE1C91"/>
    <w:rsid w:val="00CE3C9E"/>
    <w:rsid w:val="00CE3D6E"/>
    <w:rsid w:val="00CE586C"/>
    <w:rsid w:val="00CE59F9"/>
    <w:rsid w:val="00CE5A96"/>
    <w:rsid w:val="00CE5EBD"/>
    <w:rsid w:val="00CE647E"/>
    <w:rsid w:val="00CE6580"/>
    <w:rsid w:val="00CE663A"/>
    <w:rsid w:val="00CE7990"/>
    <w:rsid w:val="00CE7D3D"/>
    <w:rsid w:val="00CF02CF"/>
    <w:rsid w:val="00CF0473"/>
    <w:rsid w:val="00CF0D11"/>
    <w:rsid w:val="00CF0FE9"/>
    <w:rsid w:val="00CF1704"/>
    <w:rsid w:val="00CF1F82"/>
    <w:rsid w:val="00CF36EF"/>
    <w:rsid w:val="00CF480F"/>
    <w:rsid w:val="00CF4837"/>
    <w:rsid w:val="00CF4B65"/>
    <w:rsid w:val="00CF565E"/>
    <w:rsid w:val="00CF6B00"/>
    <w:rsid w:val="00CF7BD3"/>
    <w:rsid w:val="00D002BA"/>
    <w:rsid w:val="00D007E6"/>
    <w:rsid w:val="00D00B1E"/>
    <w:rsid w:val="00D00C59"/>
    <w:rsid w:val="00D01850"/>
    <w:rsid w:val="00D01F12"/>
    <w:rsid w:val="00D01F61"/>
    <w:rsid w:val="00D023AB"/>
    <w:rsid w:val="00D026BE"/>
    <w:rsid w:val="00D03057"/>
    <w:rsid w:val="00D03567"/>
    <w:rsid w:val="00D0386C"/>
    <w:rsid w:val="00D03F87"/>
    <w:rsid w:val="00D040B1"/>
    <w:rsid w:val="00D04881"/>
    <w:rsid w:val="00D05296"/>
    <w:rsid w:val="00D0539E"/>
    <w:rsid w:val="00D05A87"/>
    <w:rsid w:val="00D05D07"/>
    <w:rsid w:val="00D06749"/>
    <w:rsid w:val="00D0729A"/>
    <w:rsid w:val="00D07748"/>
    <w:rsid w:val="00D1045A"/>
    <w:rsid w:val="00D10E54"/>
    <w:rsid w:val="00D1146E"/>
    <w:rsid w:val="00D11DEF"/>
    <w:rsid w:val="00D1239D"/>
    <w:rsid w:val="00D13096"/>
    <w:rsid w:val="00D1337D"/>
    <w:rsid w:val="00D14126"/>
    <w:rsid w:val="00D143A0"/>
    <w:rsid w:val="00D14FBA"/>
    <w:rsid w:val="00D15C17"/>
    <w:rsid w:val="00D20A24"/>
    <w:rsid w:val="00D20F48"/>
    <w:rsid w:val="00D20F8F"/>
    <w:rsid w:val="00D21097"/>
    <w:rsid w:val="00D216A5"/>
    <w:rsid w:val="00D21A33"/>
    <w:rsid w:val="00D22028"/>
    <w:rsid w:val="00D22053"/>
    <w:rsid w:val="00D22199"/>
    <w:rsid w:val="00D22953"/>
    <w:rsid w:val="00D23A28"/>
    <w:rsid w:val="00D240AE"/>
    <w:rsid w:val="00D2424A"/>
    <w:rsid w:val="00D24532"/>
    <w:rsid w:val="00D24A16"/>
    <w:rsid w:val="00D25AB1"/>
    <w:rsid w:val="00D2653D"/>
    <w:rsid w:val="00D2713B"/>
    <w:rsid w:val="00D27AC1"/>
    <w:rsid w:val="00D30D30"/>
    <w:rsid w:val="00D30EB4"/>
    <w:rsid w:val="00D3101B"/>
    <w:rsid w:val="00D3193E"/>
    <w:rsid w:val="00D31A6B"/>
    <w:rsid w:val="00D3270F"/>
    <w:rsid w:val="00D3289A"/>
    <w:rsid w:val="00D32E05"/>
    <w:rsid w:val="00D3345F"/>
    <w:rsid w:val="00D34D2C"/>
    <w:rsid w:val="00D34F2B"/>
    <w:rsid w:val="00D3506F"/>
    <w:rsid w:val="00D35369"/>
    <w:rsid w:val="00D35A4B"/>
    <w:rsid w:val="00D404BC"/>
    <w:rsid w:val="00D40B6E"/>
    <w:rsid w:val="00D40DBA"/>
    <w:rsid w:val="00D412E8"/>
    <w:rsid w:val="00D41ECF"/>
    <w:rsid w:val="00D42912"/>
    <w:rsid w:val="00D4474D"/>
    <w:rsid w:val="00D44946"/>
    <w:rsid w:val="00D45592"/>
    <w:rsid w:val="00D456D7"/>
    <w:rsid w:val="00D47644"/>
    <w:rsid w:val="00D47A6D"/>
    <w:rsid w:val="00D47C95"/>
    <w:rsid w:val="00D47E94"/>
    <w:rsid w:val="00D50265"/>
    <w:rsid w:val="00D50A0D"/>
    <w:rsid w:val="00D50A46"/>
    <w:rsid w:val="00D51B2E"/>
    <w:rsid w:val="00D51BA1"/>
    <w:rsid w:val="00D53028"/>
    <w:rsid w:val="00D53161"/>
    <w:rsid w:val="00D53186"/>
    <w:rsid w:val="00D5390E"/>
    <w:rsid w:val="00D54034"/>
    <w:rsid w:val="00D5477F"/>
    <w:rsid w:val="00D55124"/>
    <w:rsid w:val="00D554EC"/>
    <w:rsid w:val="00D564A5"/>
    <w:rsid w:val="00D5651D"/>
    <w:rsid w:val="00D56BF4"/>
    <w:rsid w:val="00D60AA2"/>
    <w:rsid w:val="00D63669"/>
    <w:rsid w:val="00D638C2"/>
    <w:rsid w:val="00D63C02"/>
    <w:rsid w:val="00D63DDC"/>
    <w:rsid w:val="00D6431D"/>
    <w:rsid w:val="00D64943"/>
    <w:rsid w:val="00D64EA8"/>
    <w:rsid w:val="00D651EE"/>
    <w:rsid w:val="00D65739"/>
    <w:rsid w:val="00D65EBE"/>
    <w:rsid w:val="00D66777"/>
    <w:rsid w:val="00D66BC9"/>
    <w:rsid w:val="00D66F86"/>
    <w:rsid w:val="00D670C4"/>
    <w:rsid w:val="00D67D51"/>
    <w:rsid w:val="00D72253"/>
    <w:rsid w:val="00D72886"/>
    <w:rsid w:val="00D72C01"/>
    <w:rsid w:val="00D74798"/>
    <w:rsid w:val="00D75C96"/>
    <w:rsid w:val="00D777C1"/>
    <w:rsid w:val="00D80078"/>
    <w:rsid w:val="00D81537"/>
    <w:rsid w:val="00D8187F"/>
    <w:rsid w:val="00D82490"/>
    <w:rsid w:val="00D842D8"/>
    <w:rsid w:val="00D8433A"/>
    <w:rsid w:val="00D843C9"/>
    <w:rsid w:val="00D84411"/>
    <w:rsid w:val="00D84C5A"/>
    <w:rsid w:val="00D86322"/>
    <w:rsid w:val="00D86381"/>
    <w:rsid w:val="00D87198"/>
    <w:rsid w:val="00D87A9E"/>
    <w:rsid w:val="00D9131C"/>
    <w:rsid w:val="00D916F6"/>
    <w:rsid w:val="00D91C88"/>
    <w:rsid w:val="00D91FBA"/>
    <w:rsid w:val="00D93368"/>
    <w:rsid w:val="00D934AA"/>
    <w:rsid w:val="00D93508"/>
    <w:rsid w:val="00D93972"/>
    <w:rsid w:val="00D93CDC"/>
    <w:rsid w:val="00D94418"/>
    <w:rsid w:val="00D94547"/>
    <w:rsid w:val="00D97338"/>
    <w:rsid w:val="00D974C7"/>
    <w:rsid w:val="00D974CF"/>
    <w:rsid w:val="00DA0047"/>
    <w:rsid w:val="00DA061B"/>
    <w:rsid w:val="00DA1267"/>
    <w:rsid w:val="00DA1A90"/>
    <w:rsid w:val="00DA2595"/>
    <w:rsid w:val="00DA27CA"/>
    <w:rsid w:val="00DA2ECB"/>
    <w:rsid w:val="00DA2ED0"/>
    <w:rsid w:val="00DA3CF9"/>
    <w:rsid w:val="00DA4F78"/>
    <w:rsid w:val="00DA5011"/>
    <w:rsid w:val="00DA64B2"/>
    <w:rsid w:val="00DA64E9"/>
    <w:rsid w:val="00DA72B8"/>
    <w:rsid w:val="00DA7665"/>
    <w:rsid w:val="00DA79DA"/>
    <w:rsid w:val="00DA7CBF"/>
    <w:rsid w:val="00DA7D76"/>
    <w:rsid w:val="00DB00A9"/>
    <w:rsid w:val="00DB026C"/>
    <w:rsid w:val="00DB0478"/>
    <w:rsid w:val="00DB06E9"/>
    <w:rsid w:val="00DB098B"/>
    <w:rsid w:val="00DB0AAE"/>
    <w:rsid w:val="00DB0C04"/>
    <w:rsid w:val="00DB1664"/>
    <w:rsid w:val="00DB2D87"/>
    <w:rsid w:val="00DB3F97"/>
    <w:rsid w:val="00DB3FC7"/>
    <w:rsid w:val="00DB417D"/>
    <w:rsid w:val="00DB54A9"/>
    <w:rsid w:val="00DB5B3F"/>
    <w:rsid w:val="00DB611E"/>
    <w:rsid w:val="00DB66B6"/>
    <w:rsid w:val="00DB7057"/>
    <w:rsid w:val="00DC0C20"/>
    <w:rsid w:val="00DC113B"/>
    <w:rsid w:val="00DC2B6B"/>
    <w:rsid w:val="00DC2EA1"/>
    <w:rsid w:val="00DC31BA"/>
    <w:rsid w:val="00DC3FA6"/>
    <w:rsid w:val="00DC41F3"/>
    <w:rsid w:val="00DC4389"/>
    <w:rsid w:val="00DC47AA"/>
    <w:rsid w:val="00DC47E1"/>
    <w:rsid w:val="00DC489F"/>
    <w:rsid w:val="00DC556F"/>
    <w:rsid w:val="00DC5F2B"/>
    <w:rsid w:val="00DC780E"/>
    <w:rsid w:val="00DC789E"/>
    <w:rsid w:val="00DC79AF"/>
    <w:rsid w:val="00DD12CD"/>
    <w:rsid w:val="00DD3EC9"/>
    <w:rsid w:val="00DD40DA"/>
    <w:rsid w:val="00DD47E4"/>
    <w:rsid w:val="00DD5267"/>
    <w:rsid w:val="00DD559A"/>
    <w:rsid w:val="00DD5652"/>
    <w:rsid w:val="00DD6A2E"/>
    <w:rsid w:val="00DD6D2D"/>
    <w:rsid w:val="00DE0528"/>
    <w:rsid w:val="00DE07CC"/>
    <w:rsid w:val="00DE09FB"/>
    <w:rsid w:val="00DE123B"/>
    <w:rsid w:val="00DE17BF"/>
    <w:rsid w:val="00DE28E1"/>
    <w:rsid w:val="00DE2D23"/>
    <w:rsid w:val="00DE2E3E"/>
    <w:rsid w:val="00DE3125"/>
    <w:rsid w:val="00DE431A"/>
    <w:rsid w:val="00DF01A2"/>
    <w:rsid w:val="00DF05EF"/>
    <w:rsid w:val="00DF0CA4"/>
    <w:rsid w:val="00DF18FC"/>
    <w:rsid w:val="00DF193D"/>
    <w:rsid w:val="00DF23D1"/>
    <w:rsid w:val="00DF248F"/>
    <w:rsid w:val="00DF26D3"/>
    <w:rsid w:val="00DF4197"/>
    <w:rsid w:val="00DF44E9"/>
    <w:rsid w:val="00DF508F"/>
    <w:rsid w:val="00DF526F"/>
    <w:rsid w:val="00DF579F"/>
    <w:rsid w:val="00DF5BDE"/>
    <w:rsid w:val="00DF7393"/>
    <w:rsid w:val="00DF780E"/>
    <w:rsid w:val="00DF7AF1"/>
    <w:rsid w:val="00DF7BEA"/>
    <w:rsid w:val="00E00424"/>
    <w:rsid w:val="00E006B5"/>
    <w:rsid w:val="00E00AAB"/>
    <w:rsid w:val="00E012A9"/>
    <w:rsid w:val="00E018E4"/>
    <w:rsid w:val="00E022D5"/>
    <w:rsid w:val="00E02849"/>
    <w:rsid w:val="00E0356A"/>
    <w:rsid w:val="00E03F9F"/>
    <w:rsid w:val="00E04055"/>
    <w:rsid w:val="00E04FEC"/>
    <w:rsid w:val="00E0518C"/>
    <w:rsid w:val="00E06412"/>
    <w:rsid w:val="00E0713D"/>
    <w:rsid w:val="00E073D0"/>
    <w:rsid w:val="00E10010"/>
    <w:rsid w:val="00E1076D"/>
    <w:rsid w:val="00E1104A"/>
    <w:rsid w:val="00E110FC"/>
    <w:rsid w:val="00E11348"/>
    <w:rsid w:val="00E11740"/>
    <w:rsid w:val="00E11F67"/>
    <w:rsid w:val="00E12B76"/>
    <w:rsid w:val="00E144EF"/>
    <w:rsid w:val="00E15214"/>
    <w:rsid w:val="00E1656C"/>
    <w:rsid w:val="00E17967"/>
    <w:rsid w:val="00E17A8E"/>
    <w:rsid w:val="00E17D94"/>
    <w:rsid w:val="00E20C0F"/>
    <w:rsid w:val="00E218B8"/>
    <w:rsid w:val="00E225D7"/>
    <w:rsid w:val="00E23D30"/>
    <w:rsid w:val="00E24309"/>
    <w:rsid w:val="00E2448B"/>
    <w:rsid w:val="00E24FF5"/>
    <w:rsid w:val="00E25090"/>
    <w:rsid w:val="00E25454"/>
    <w:rsid w:val="00E258ED"/>
    <w:rsid w:val="00E259D0"/>
    <w:rsid w:val="00E2641A"/>
    <w:rsid w:val="00E264AF"/>
    <w:rsid w:val="00E26D58"/>
    <w:rsid w:val="00E27F75"/>
    <w:rsid w:val="00E300E0"/>
    <w:rsid w:val="00E306FB"/>
    <w:rsid w:val="00E30FB2"/>
    <w:rsid w:val="00E3147D"/>
    <w:rsid w:val="00E32D97"/>
    <w:rsid w:val="00E333BD"/>
    <w:rsid w:val="00E3393D"/>
    <w:rsid w:val="00E33C6F"/>
    <w:rsid w:val="00E357D1"/>
    <w:rsid w:val="00E35BF0"/>
    <w:rsid w:val="00E3636D"/>
    <w:rsid w:val="00E3690D"/>
    <w:rsid w:val="00E36D30"/>
    <w:rsid w:val="00E372A9"/>
    <w:rsid w:val="00E37ED6"/>
    <w:rsid w:val="00E40C76"/>
    <w:rsid w:val="00E40DC4"/>
    <w:rsid w:val="00E417CD"/>
    <w:rsid w:val="00E41A9B"/>
    <w:rsid w:val="00E41E98"/>
    <w:rsid w:val="00E4272C"/>
    <w:rsid w:val="00E42909"/>
    <w:rsid w:val="00E43957"/>
    <w:rsid w:val="00E4402F"/>
    <w:rsid w:val="00E44371"/>
    <w:rsid w:val="00E443D2"/>
    <w:rsid w:val="00E456E5"/>
    <w:rsid w:val="00E45CE9"/>
    <w:rsid w:val="00E463D5"/>
    <w:rsid w:val="00E4690D"/>
    <w:rsid w:val="00E46BA9"/>
    <w:rsid w:val="00E50A7B"/>
    <w:rsid w:val="00E512D3"/>
    <w:rsid w:val="00E513C8"/>
    <w:rsid w:val="00E51AD3"/>
    <w:rsid w:val="00E51B0E"/>
    <w:rsid w:val="00E52DEA"/>
    <w:rsid w:val="00E52EC0"/>
    <w:rsid w:val="00E53140"/>
    <w:rsid w:val="00E5339E"/>
    <w:rsid w:val="00E53B5D"/>
    <w:rsid w:val="00E53EE8"/>
    <w:rsid w:val="00E545F9"/>
    <w:rsid w:val="00E54C90"/>
    <w:rsid w:val="00E554F3"/>
    <w:rsid w:val="00E55F1E"/>
    <w:rsid w:val="00E60597"/>
    <w:rsid w:val="00E607E3"/>
    <w:rsid w:val="00E60EA8"/>
    <w:rsid w:val="00E60FD1"/>
    <w:rsid w:val="00E613FF"/>
    <w:rsid w:val="00E62529"/>
    <w:rsid w:val="00E62731"/>
    <w:rsid w:val="00E634ED"/>
    <w:rsid w:val="00E635E1"/>
    <w:rsid w:val="00E636B7"/>
    <w:rsid w:val="00E656DA"/>
    <w:rsid w:val="00E66651"/>
    <w:rsid w:val="00E66ABD"/>
    <w:rsid w:val="00E70C82"/>
    <w:rsid w:val="00E70CA7"/>
    <w:rsid w:val="00E721F3"/>
    <w:rsid w:val="00E72B53"/>
    <w:rsid w:val="00E73469"/>
    <w:rsid w:val="00E73746"/>
    <w:rsid w:val="00E73DF6"/>
    <w:rsid w:val="00E74DA6"/>
    <w:rsid w:val="00E75C50"/>
    <w:rsid w:val="00E75E4A"/>
    <w:rsid w:val="00E76276"/>
    <w:rsid w:val="00E7739D"/>
    <w:rsid w:val="00E77769"/>
    <w:rsid w:val="00E800CB"/>
    <w:rsid w:val="00E805A9"/>
    <w:rsid w:val="00E80701"/>
    <w:rsid w:val="00E81737"/>
    <w:rsid w:val="00E81880"/>
    <w:rsid w:val="00E8244F"/>
    <w:rsid w:val="00E82610"/>
    <w:rsid w:val="00E8286C"/>
    <w:rsid w:val="00E831E1"/>
    <w:rsid w:val="00E8323B"/>
    <w:rsid w:val="00E8326F"/>
    <w:rsid w:val="00E8361B"/>
    <w:rsid w:val="00E84245"/>
    <w:rsid w:val="00E84C42"/>
    <w:rsid w:val="00E86560"/>
    <w:rsid w:val="00E866B9"/>
    <w:rsid w:val="00E86FC8"/>
    <w:rsid w:val="00E87654"/>
    <w:rsid w:val="00E90221"/>
    <w:rsid w:val="00E90459"/>
    <w:rsid w:val="00E90A81"/>
    <w:rsid w:val="00E90B04"/>
    <w:rsid w:val="00E9147F"/>
    <w:rsid w:val="00E91FEF"/>
    <w:rsid w:val="00E9212F"/>
    <w:rsid w:val="00E92464"/>
    <w:rsid w:val="00E92DB5"/>
    <w:rsid w:val="00E93233"/>
    <w:rsid w:val="00E94275"/>
    <w:rsid w:val="00E94CC7"/>
    <w:rsid w:val="00E95DA2"/>
    <w:rsid w:val="00E95DC3"/>
    <w:rsid w:val="00E96B56"/>
    <w:rsid w:val="00E97441"/>
    <w:rsid w:val="00E97D24"/>
    <w:rsid w:val="00E97DD3"/>
    <w:rsid w:val="00EA01A0"/>
    <w:rsid w:val="00EA02FB"/>
    <w:rsid w:val="00EA0B8B"/>
    <w:rsid w:val="00EA11F1"/>
    <w:rsid w:val="00EA1753"/>
    <w:rsid w:val="00EA22DB"/>
    <w:rsid w:val="00EA2A3A"/>
    <w:rsid w:val="00EA37CE"/>
    <w:rsid w:val="00EA3AA6"/>
    <w:rsid w:val="00EA3F4C"/>
    <w:rsid w:val="00EA3F83"/>
    <w:rsid w:val="00EA416B"/>
    <w:rsid w:val="00EA4172"/>
    <w:rsid w:val="00EA45CD"/>
    <w:rsid w:val="00EA488C"/>
    <w:rsid w:val="00EA4D13"/>
    <w:rsid w:val="00EA5370"/>
    <w:rsid w:val="00EA5732"/>
    <w:rsid w:val="00EA6566"/>
    <w:rsid w:val="00EA686F"/>
    <w:rsid w:val="00EA68B3"/>
    <w:rsid w:val="00EA71A3"/>
    <w:rsid w:val="00EA7841"/>
    <w:rsid w:val="00EA78BD"/>
    <w:rsid w:val="00EA7D4A"/>
    <w:rsid w:val="00EB01F7"/>
    <w:rsid w:val="00EB0796"/>
    <w:rsid w:val="00EB173D"/>
    <w:rsid w:val="00EB24BB"/>
    <w:rsid w:val="00EB2720"/>
    <w:rsid w:val="00EB3DE7"/>
    <w:rsid w:val="00EB3EFD"/>
    <w:rsid w:val="00EB543B"/>
    <w:rsid w:val="00EB56FC"/>
    <w:rsid w:val="00EB57CE"/>
    <w:rsid w:val="00EB582F"/>
    <w:rsid w:val="00EB62F5"/>
    <w:rsid w:val="00EB756D"/>
    <w:rsid w:val="00EB78A4"/>
    <w:rsid w:val="00EB7A55"/>
    <w:rsid w:val="00EC0807"/>
    <w:rsid w:val="00EC0C5C"/>
    <w:rsid w:val="00EC0C90"/>
    <w:rsid w:val="00EC27F7"/>
    <w:rsid w:val="00EC3835"/>
    <w:rsid w:val="00EC3DC8"/>
    <w:rsid w:val="00EC4606"/>
    <w:rsid w:val="00EC4AE6"/>
    <w:rsid w:val="00EC4ECB"/>
    <w:rsid w:val="00EC5CCF"/>
    <w:rsid w:val="00EC60AE"/>
    <w:rsid w:val="00EC728E"/>
    <w:rsid w:val="00ED0470"/>
    <w:rsid w:val="00ED07D0"/>
    <w:rsid w:val="00ED0A32"/>
    <w:rsid w:val="00ED11FB"/>
    <w:rsid w:val="00ED1B3F"/>
    <w:rsid w:val="00ED35F5"/>
    <w:rsid w:val="00ED370A"/>
    <w:rsid w:val="00ED3DF1"/>
    <w:rsid w:val="00ED4345"/>
    <w:rsid w:val="00ED47C6"/>
    <w:rsid w:val="00ED54CC"/>
    <w:rsid w:val="00ED54FF"/>
    <w:rsid w:val="00ED555C"/>
    <w:rsid w:val="00ED6F7E"/>
    <w:rsid w:val="00ED71EE"/>
    <w:rsid w:val="00ED7708"/>
    <w:rsid w:val="00ED78AA"/>
    <w:rsid w:val="00ED7F3D"/>
    <w:rsid w:val="00EE04C1"/>
    <w:rsid w:val="00EE099D"/>
    <w:rsid w:val="00EE174E"/>
    <w:rsid w:val="00EE24B8"/>
    <w:rsid w:val="00EE2B5B"/>
    <w:rsid w:val="00EE3F91"/>
    <w:rsid w:val="00EE6E4F"/>
    <w:rsid w:val="00EE7C76"/>
    <w:rsid w:val="00EF1D8A"/>
    <w:rsid w:val="00EF2C45"/>
    <w:rsid w:val="00EF3007"/>
    <w:rsid w:val="00EF3E24"/>
    <w:rsid w:val="00EF5646"/>
    <w:rsid w:val="00EF6D8B"/>
    <w:rsid w:val="00EF73FD"/>
    <w:rsid w:val="00EF7513"/>
    <w:rsid w:val="00EF7C6F"/>
    <w:rsid w:val="00EF7CC8"/>
    <w:rsid w:val="00F006BE"/>
    <w:rsid w:val="00F01AEA"/>
    <w:rsid w:val="00F037F1"/>
    <w:rsid w:val="00F03807"/>
    <w:rsid w:val="00F03F87"/>
    <w:rsid w:val="00F0588F"/>
    <w:rsid w:val="00F05AFF"/>
    <w:rsid w:val="00F05F33"/>
    <w:rsid w:val="00F06B56"/>
    <w:rsid w:val="00F06C26"/>
    <w:rsid w:val="00F077E8"/>
    <w:rsid w:val="00F10801"/>
    <w:rsid w:val="00F1138E"/>
    <w:rsid w:val="00F1173E"/>
    <w:rsid w:val="00F117F7"/>
    <w:rsid w:val="00F1184F"/>
    <w:rsid w:val="00F13859"/>
    <w:rsid w:val="00F13F9D"/>
    <w:rsid w:val="00F13FBC"/>
    <w:rsid w:val="00F1430C"/>
    <w:rsid w:val="00F14CF2"/>
    <w:rsid w:val="00F15F73"/>
    <w:rsid w:val="00F16874"/>
    <w:rsid w:val="00F16E58"/>
    <w:rsid w:val="00F17660"/>
    <w:rsid w:val="00F204F0"/>
    <w:rsid w:val="00F20786"/>
    <w:rsid w:val="00F20943"/>
    <w:rsid w:val="00F2108A"/>
    <w:rsid w:val="00F210C3"/>
    <w:rsid w:val="00F2170E"/>
    <w:rsid w:val="00F22A4A"/>
    <w:rsid w:val="00F23509"/>
    <w:rsid w:val="00F24A43"/>
    <w:rsid w:val="00F25500"/>
    <w:rsid w:val="00F2741C"/>
    <w:rsid w:val="00F277B5"/>
    <w:rsid w:val="00F27DEE"/>
    <w:rsid w:val="00F317F1"/>
    <w:rsid w:val="00F32629"/>
    <w:rsid w:val="00F3267C"/>
    <w:rsid w:val="00F32BF3"/>
    <w:rsid w:val="00F3320E"/>
    <w:rsid w:val="00F350B0"/>
    <w:rsid w:val="00F36FDF"/>
    <w:rsid w:val="00F37524"/>
    <w:rsid w:val="00F37B5D"/>
    <w:rsid w:val="00F40F77"/>
    <w:rsid w:val="00F40FD9"/>
    <w:rsid w:val="00F41E7C"/>
    <w:rsid w:val="00F43292"/>
    <w:rsid w:val="00F44CA7"/>
    <w:rsid w:val="00F458C9"/>
    <w:rsid w:val="00F45A8A"/>
    <w:rsid w:val="00F476D6"/>
    <w:rsid w:val="00F47BFB"/>
    <w:rsid w:val="00F5020C"/>
    <w:rsid w:val="00F50D93"/>
    <w:rsid w:val="00F515DA"/>
    <w:rsid w:val="00F51615"/>
    <w:rsid w:val="00F51683"/>
    <w:rsid w:val="00F51D22"/>
    <w:rsid w:val="00F5239B"/>
    <w:rsid w:val="00F52888"/>
    <w:rsid w:val="00F52B9F"/>
    <w:rsid w:val="00F530A9"/>
    <w:rsid w:val="00F5332C"/>
    <w:rsid w:val="00F53794"/>
    <w:rsid w:val="00F537C6"/>
    <w:rsid w:val="00F53D7F"/>
    <w:rsid w:val="00F53F29"/>
    <w:rsid w:val="00F54965"/>
    <w:rsid w:val="00F54ADC"/>
    <w:rsid w:val="00F55F0D"/>
    <w:rsid w:val="00F562A6"/>
    <w:rsid w:val="00F56515"/>
    <w:rsid w:val="00F56713"/>
    <w:rsid w:val="00F572B6"/>
    <w:rsid w:val="00F614C8"/>
    <w:rsid w:val="00F61C3F"/>
    <w:rsid w:val="00F6396E"/>
    <w:rsid w:val="00F63BF9"/>
    <w:rsid w:val="00F6443C"/>
    <w:rsid w:val="00F6485C"/>
    <w:rsid w:val="00F64D66"/>
    <w:rsid w:val="00F665DC"/>
    <w:rsid w:val="00F66709"/>
    <w:rsid w:val="00F66FEE"/>
    <w:rsid w:val="00F703CF"/>
    <w:rsid w:val="00F711CB"/>
    <w:rsid w:val="00F71239"/>
    <w:rsid w:val="00F7170C"/>
    <w:rsid w:val="00F72B4A"/>
    <w:rsid w:val="00F73713"/>
    <w:rsid w:val="00F73B80"/>
    <w:rsid w:val="00F74CFD"/>
    <w:rsid w:val="00F755B2"/>
    <w:rsid w:val="00F75A0C"/>
    <w:rsid w:val="00F75FDE"/>
    <w:rsid w:val="00F76937"/>
    <w:rsid w:val="00F76DBA"/>
    <w:rsid w:val="00F77003"/>
    <w:rsid w:val="00F77332"/>
    <w:rsid w:val="00F8177E"/>
    <w:rsid w:val="00F81C55"/>
    <w:rsid w:val="00F823BC"/>
    <w:rsid w:val="00F826AF"/>
    <w:rsid w:val="00F8278E"/>
    <w:rsid w:val="00F82C8B"/>
    <w:rsid w:val="00F8317B"/>
    <w:rsid w:val="00F83CF8"/>
    <w:rsid w:val="00F847C6"/>
    <w:rsid w:val="00F848B5"/>
    <w:rsid w:val="00F8493A"/>
    <w:rsid w:val="00F86424"/>
    <w:rsid w:val="00F87BE0"/>
    <w:rsid w:val="00F90C53"/>
    <w:rsid w:val="00F91DF3"/>
    <w:rsid w:val="00F9275B"/>
    <w:rsid w:val="00F92C00"/>
    <w:rsid w:val="00F93490"/>
    <w:rsid w:val="00F9389B"/>
    <w:rsid w:val="00F93B9F"/>
    <w:rsid w:val="00F93E54"/>
    <w:rsid w:val="00F94EFB"/>
    <w:rsid w:val="00F950B0"/>
    <w:rsid w:val="00F95332"/>
    <w:rsid w:val="00F95922"/>
    <w:rsid w:val="00F97A7E"/>
    <w:rsid w:val="00F97DC3"/>
    <w:rsid w:val="00F97E24"/>
    <w:rsid w:val="00FA08E2"/>
    <w:rsid w:val="00FA0A4E"/>
    <w:rsid w:val="00FA0C4F"/>
    <w:rsid w:val="00FA1118"/>
    <w:rsid w:val="00FA1CD9"/>
    <w:rsid w:val="00FA2AFA"/>
    <w:rsid w:val="00FA30EF"/>
    <w:rsid w:val="00FA3B22"/>
    <w:rsid w:val="00FA4059"/>
    <w:rsid w:val="00FA439D"/>
    <w:rsid w:val="00FA4402"/>
    <w:rsid w:val="00FA4795"/>
    <w:rsid w:val="00FA5AE1"/>
    <w:rsid w:val="00FA5C71"/>
    <w:rsid w:val="00FA6CA2"/>
    <w:rsid w:val="00FA7989"/>
    <w:rsid w:val="00FB019C"/>
    <w:rsid w:val="00FB048D"/>
    <w:rsid w:val="00FB08B0"/>
    <w:rsid w:val="00FB0FCB"/>
    <w:rsid w:val="00FB126D"/>
    <w:rsid w:val="00FB1CF2"/>
    <w:rsid w:val="00FB1D77"/>
    <w:rsid w:val="00FB278E"/>
    <w:rsid w:val="00FB2B0F"/>
    <w:rsid w:val="00FB2C25"/>
    <w:rsid w:val="00FB30C4"/>
    <w:rsid w:val="00FB345F"/>
    <w:rsid w:val="00FB3482"/>
    <w:rsid w:val="00FB51E2"/>
    <w:rsid w:val="00FB534D"/>
    <w:rsid w:val="00FB5E0F"/>
    <w:rsid w:val="00FB764D"/>
    <w:rsid w:val="00FB78BA"/>
    <w:rsid w:val="00FC0FCF"/>
    <w:rsid w:val="00FC13D9"/>
    <w:rsid w:val="00FC1E9E"/>
    <w:rsid w:val="00FC4199"/>
    <w:rsid w:val="00FC44E5"/>
    <w:rsid w:val="00FC4AAC"/>
    <w:rsid w:val="00FC4F54"/>
    <w:rsid w:val="00FC51E3"/>
    <w:rsid w:val="00FC63B1"/>
    <w:rsid w:val="00FC677A"/>
    <w:rsid w:val="00FC736A"/>
    <w:rsid w:val="00FD0E95"/>
    <w:rsid w:val="00FD1055"/>
    <w:rsid w:val="00FD1C88"/>
    <w:rsid w:val="00FD1D7D"/>
    <w:rsid w:val="00FD213C"/>
    <w:rsid w:val="00FD63FA"/>
    <w:rsid w:val="00FD672C"/>
    <w:rsid w:val="00FD7D24"/>
    <w:rsid w:val="00FE0252"/>
    <w:rsid w:val="00FE10BF"/>
    <w:rsid w:val="00FE1984"/>
    <w:rsid w:val="00FE25FD"/>
    <w:rsid w:val="00FE2806"/>
    <w:rsid w:val="00FE2969"/>
    <w:rsid w:val="00FE2A1C"/>
    <w:rsid w:val="00FE3949"/>
    <w:rsid w:val="00FE3F6A"/>
    <w:rsid w:val="00FE4921"/>
    <w:rsid w:val="00FE5156"/>
    <w:rsid w:val="00FE563C"/>
    <w:rsid w:val="00FE64C6"/>
    <w:rsid w:val="00FE673A"/>
    <w:rsid w:val="00FE674E"/>
    <w:rsid w:val="00FE675F"/>
    <w:rsid w:val="00FE6B9B"/>
    <w:rsid w:val="00FE7D99"/>
    <w:rsid w:val="00FF0809"/>
    <w:rsid w:val="00FF08E0"/>
    <w:rsid w:val="00FF1153"/>
    <w:rsid w:val="00FF1A09"/>
    <w:rsid w:val="00FF1A37"/>
    <w:rsid w:val="00FF2571"/>
    <w:rsid w:val="00FF3056"/>
    <w:rsid w:val="00FF3E48"/>
    <w:rsid w:val="00FF557C"/>
    <w:rsid w:val="00FF664F"/>
    <w:rsid w:val="00FF7031"/>
    <w:rsid w:val="00FF74E6"/>
    <w:rsid w:val="00FF7602"/>
    <w:rsid w:val="00FF785B"/>
    <w:rsid w:val="0121CCEE"/>
    <w:rsid w:val="04453995"/>
    <w:rsid w:val="044E233A"/>
    <w:rsid w:val="04BB9589"/>
    <w:rsid w:val="050A9138"/>
    <w:rsid w:val="06AC727C"/>
    <w:rsid w:val="07B620A4"/>
    <w:rsid w:val="083F1465"/>
    <w:rsid w:val="096DFBE9"/>
    <w:rsid w:val="0A896117"/>
    <w:rsid w:val="0B0DBFCE"/>
    <w:rsid w:val="0EF98998"/>
    <w:rsid w:val="119FAB0F"/>
    <w:rsid w:val="13AC5F85"/>
    <w:rsid w:val="175CE524"/>
    <w:rsid w:val="1895D0D8"/>
    <w:rsid w:val="1A4EF77F"/>
    <w:rsid w:val="1B45EE5A"/>
    <w:rsid w:val="1F1AE0BE"/>
    <w:rsid w:val="23FCACE6"/>
    <w:rsid w:val="2521436D"/>
    <w:rsid w:val="25FE9F1B"/>
    <w:rsid w:val="27974F9C"/>
    <w:rsid w:val="2B547B0F"/>
    <w:rsid w:val="2C610277"/>
    <w:rsid w:val="2D022A4E"/>
    <w:rsid w:val="2EE732DC"/>
    <w:rsid w:val="3195B099"/>
    <w:rsid w:val="33EB8426"/>
    <w:rsid w:val="35503A73"/>
    <w:rsid w:val="355131E0"/>
    <w:rsid w:val="35780E3E"/>
    <w:rsid w:val="3AEEC375"/>
    <w:rsid w:val="3DA10D86"/>
    <w:rsid w:val="43B89477"/>
    <w:rsid w:val="4498577A"/>
    <w:rsid w:val="44CF391C"/>
    <w:rsid w:val="4899D62F"/>
    <w:rsid w:val="48D9A35A"/>
    <w:rsid w:val="4A16211B"/>
    <w:rsid w:val="4AE965A3"/>
    <w:rsid w:val="4CBA3BEF"/>
    <w:rsid w:val="4E82689D"/>
    <w:rsid w:val="50FBF36E"/>
    <w:rsid w:val="53AD7EF5"/>
    <w:rsid w:val="59506D7A"/>
    <w:rsid w:val="5A9DF61C"/>
    <w:rsid w:val="60F3238D"/>
    <w:rsid w:val="65F78719"/>
    <w:rsid w:val="68EF38A4"/>
    <w:rsid w:val="6A4D796E"/>
    <w:rsid w:val="6D683722"/>
    <w:rsid w:val="72907D45"/>
    <w:rsid w:val="729C3A16"/>
    <w:rsid w:val="7325EADB"/>
    <w:rsid w:val="751134BC"/>
    <w:rsid w:val="755CD5E9"/>
    <w:rsid w:val="792254D2"/>
    <w:rsid w:val="7A0EF975"/>
    <w:rsid w:val="7A53FF14"/>
    <w:rsid w:val="7BC8CAB6"/>
    <w:rsid w:val="7F36D7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1519A"/>
  <w15:chartTrackingRefBased/>
  <w15:docId w15:val="{4ACA0D8D-3E97-403E-A823-02227290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CB778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Heading6Char">
    <w:name w:val="Heading 6 Char"/>
    <w:basedOn w:val="DefaultParagraphFont"/>
    <w:link w:val="Heading6"/>
    <w:uiPriority w:val="9"/>
    <w:semiHidden/>
    <w:rsid w:val="00CB778F"/>
    <w:rPr>
      <w:rFonts w:asciiTheme="majorHAnsi" w:eastAsiaTheme="majorEastAsia" w:hAnsiTheme="majorHAnsi" w:cstheme="majorBidi"/>
      <w:color w:val="1F3763" w:themeColor="accent1" w:themeShade="7F"/>
    </w:rPr>
  </w:style>
  <w:style w:type="paragraph" w:styleId="Revision">
    <w:name w:val="Revision"/>
    <w:hidden/>
    <w:uiPriority w:val="99"/>
    <w:semiHidden/>
    <w:rsid w:val="006F24C0"/>
  </w:style>
  <w:style w:type="paragraph" w:styleId="Header">
    <w:name w:val="header"/>
    <w:basedOn w:val="Normal"/>
    <w:link w:val="HeaderChar"/>
    <w:uiPriority w:val="99"/>
    <w:unhideWhenUsed/>
    <w:rsid w:val="00442E74"/>
    <w:pPr>
      <w:tabs>
        <w:tab w:val="center" w:pos="4513"/>
        <w:tab w:val="right" w:pos="9026"/>
      </w:tabs>
    </w:pPr>
  </w:style>
  <w:style w:type="character" w:customStyle="1" w:styleId="HeaderChar">
    <w:name w:val="Header Char"/>
    <w:basedOn w:val="DefaultParagraphFont"/>
    <w:link w:val="Header"/>
    <w:uiPriority w:val="99"/>
    <w:rsid w:val="00442E74"/>
  </w:style>
  <w:style w:type="paragraph" w:styleId="Footer">
    <w:name w:val="footer"/>
    <w:basedOn w:val="Normal"/>
    <w:link w:val="FooterChar"/>
    <w:uiPriority w:val="99"/>
    <w:unhideWhenUsed/>
    <w:rsid w:val="00442E74"/>
    <w:pPr>
      <w:tabs>
        <w:tab w:val="center" w:pos="4513"/>
        <w:tab w:val="right" w:pos="9026"/>
      </w:tabs>
    </w:pPr>
  </w:style>
  <w:style w:type="character" w:customStyle="1" w:styleId="FooterChar">
    <w:name w:val="Footer Char"/>
    <w:basedOn w:val="DefaultParagraphFont"/>
    <w:link w:val="Footer"/>
    <w:uiPriority w:val="99"/>
    <w:rsid w:val="00442E74"/>
  </w:style>
  <w:style w:type="paragraph" w:customStyle="1" w:styleId="pf0">
    <w:name w:val="pf0"/>
    <w:basedOn w:val="Normal"/>
    <w:rsid w:val="00CE3D6E"/>
    <w:pPr>
      <w:spacing w:before="100" w:beforeAutospacing="1" w:after="100" w:afterAutospacing="1"/>
    </w:pPr>
    <w:rPr>
      <w:rFonts w:ascii="Times New Roman" w:eastAsia="Times New Roman" w:hAnsi="Times New Roman" w:cs="Times New Roman"/>
      <w:lang w:val="en-IN" w:eastAsia="en-IN"/>
    </w:rPr>
  </w:style>
  <w:style w:type="character" w:customStyle="1" w:styleId="cf01">
    <w:name w:val="cf01"/>
    <w:basedOn w:val="DefaultParagraphFont"/>
    <w:rsid w:val="00CE3D6E"/>
    <w:rPr>
      <w:rFonts w:ascii="Segoe UI" w:hAnsi="Segoe UI" w:cs="Segoe UI" w:hint="default"/>
      <w:sz w:val="18"/>
      <w:szCs w:val="18"/>
    </w:rPr>
  </w:style>
  <w:style w:type="character" w:customStyle="1" w:styleId="cf11">
    <w:name w:val="cf11"/>
    <w:basedOn w:val="DefaultParagraphFont"/>
    <w:rsid w:val="00CE3D6E"/>
    <w:rPr>
      <w:rFonts w:ascii="Segoe UI" w:hAnsi="Segoe UI" w:cs="Segoe UI" w:hint="default"/>
      <w:color w:val="333333"/>
      <w:sz w:val="18"/>
      <w:szCs w:val="18"/>
      <w:shd w:val="clear" w:color="auto" w:fill="FFFFFF"/>
    </w:rPr>
  </w:style>
  <w:style w:type="character" w:styleId="Mention">
    <w:name w:val="Mention"/>
    <w:basedOn w:val="DefaultParagraphFont"/>
    <w:uiPriority w:val="99"/>
    <w:unhideWhenUsed/>
    <w:rsid w:val="008D46B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vestor.lilly.com/news-releases/news-release-details/lillys-jaypirca-pirtobrutinib-first-and-only-approved-non-0" TargetMode="External"/><Relationship Id="rId18" Type="http://schemas.openxmlformats.org/officeDocument/2006/relationships/hyperlink" Target="file:///s:\assets.ctfassets.net\fqfkufria9xc\2MnuLnuLMo8Qi30WqoWkoz\8376155b3ce91530b25286594cb91b47\leucemia_La_CE_aprueba_la_comercializaci&#243;n_de_Jaypirca_07042025.pdf" TargetMode="External"/><Relationship Id="rId26" Type="http://schemas.openxmlformats.org/officeDocument/2006/relationships/hyperlink" Target="mailto:Lanauze%20Torres,%20Claudia%20B%20%3cclaudia.lanauzetorres@abbvie.com%3e" TargetMode="External"/><Relationship Id="rId3" Type="http://schemas.openxmlformats.org/officeDocument/2006/relationships/customXml" Target="../customXml/item3.xml"/><Relationship Id="rId21" Type="http://schemas.openxmlformats.org/officeDocument/2006/relationships/hyperlink" Target="https://clinicaltrials.gov/study/NCT05023980" TargetMode="External"/><Relationship Id="rId7" Type="http://schemas.openxmlformats.org/officeDocument/2006/relationships/settings" Target="settings.xml"/><Relationship Id="rId12" Type="http://schemas.openxmlformats.org/officeDocument/2006/relationships/image" Target="cid:image001.png@01DBFC8F.740E2AD0" TargetMode="External"/><Relationship Id="rId17" Type="http://schemas.openxmlformats.org/officeDocument/2006/relationships/hyperlink" Target="https://pmc.ncbi.nlm.nih.gov/articles/PMC6169785/" TargetMode="External"/><Relationship Id="rId25" Type="http://schemas.openxmlformats.org/officeDocument/2006/relationships/hyperlink" Target="mailto:richa.p.sharma@abbvie.com" TargetMode="External"/><Relationship Id="rId2" Type="http://schemas.openxmlformats.org/officeDocument/2006/relationships/customXml" Target="../customXml/item2.xml"/><Relationship Id="rId16" Type="http://schemas.openxmlformats.org/officeDocument/2006/relationships/hyperlink" Target="https://clinicaltrials.gov/study/NCT05254743" TargetMode="External"/><Relationship Id="rId20" Type="http://schemas.openxmlformats.org/officeDocument/2006/relationships/hyperlink" Target="https://event.webcasts.com/starthere.jsp?ei=1732672&amp;tp_key=c9ee7fa5b7&amp;tp_special=8"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maureen.nail@abbvie.com" TargetMode="External"/><Relationship Id="rId5" Type="http://schemas.openxmlformats.org/officeDocument/2006/relationships/numbering" Target="numbering.xml"/><Relationship Id="rId15" Type="http://schemas.openxmlformats.org/officeDocument/2006/relationships/hyperlink" Target="https://clinicaltrials.gov/study/NCT05023980" TargetMode="External"/><Relationship Id="rId23" Type="http://schemas.openxmlformats.org/officeDocument/2006/relationships/hyperlink" Target="https://investor.lilly.com/news-releases/news-release-details/lillys-jaypirca-pirtobrutinib-first-and-only-approved-non-0" TargetMode="External"/><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0" Type="http://schemas.openxmlformats.org/officeDocument/2006/relationships/endnotes" Target="endnotes.xml"/><Relationship Id="rId19" Type="http://schemas.openxmlformats.org/officeDocument/2006/relationships/hyperlink" Target="https://clinicaltrials.gov/study/NCT04666038"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inicaltrials.gov/study/NCT05023980" TargetMode="External"/><Relationship Id="rId22" Type="http://schemas.openxmlformats.org/officeDocument/2006/relationships/hyperlink" Target="https://clinicaltrials.gov/study/NCT05254743" TargetMode="External"/><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5056026B-7B86-4658-826E-00CB4B6F3DF4}">
  <ds:schemaRefs>
    <ds:schemaRef ds:uri="http://schemas.openxmlformats.org/officeDocument/2006/bibliography"/>
  </ds:schemaRefs>
</ds:datastoreItem>
</file>

<file path=customXml/itemProps2.xml><?xml version="1.0" encoding="utf-8"?>
<ds:datastoreItem xmlns:ds="http://schemas.openxmlformats.org/officeDocument/2006/customXml" ds:itemID="{80CB7863-06A5-4333-9B42-B7F4E69B4A6C}">
  <ds:schemaRefs>
    <ds:schemaRef ds:uri="http://schemas.microsoft.com/sharepoint/v3/contenttype/forms"/>
  </ds:schemaRefs>
</ds:datastoreItem>
</file>

<file path=customXml/itemProps3.xml><?xml version="1.0" encoding="utf-8"?>
<ds:datastoreItem xmlns:ds="http://schemas.openxmlformats.org/officeDocument/2006/customXml" ds:itemID="{ED4A5CB5-7EEB-49B4-9E59-8CF08B11C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1AD2D1-01E9-463F-97D9-72DC3093C0AF}">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1164</Words>
  <Characters>6638</Characters>
  <Application>Microsoft Office Word</Application>
  <DocSecurity>4</DocSecurity>
  <Lines>55</Lines>
  <Paragraphs>15</Paragraphs>
  <ScaleCrop>false</ScaleCrop>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Richa P</cp:lastModifiedBy>
  <cp:revision>9</cp:revision>
  <dcterms:created xsi:type="dcterms:W3CDTF">2025-09-09T08:31:00Z</dcterms:created>
  <dcterms:modified xsi:type="dcterms:W3CDTF">2026-02-19T22:05:00Z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0x0101005444E09C19CEEA4994C41AEDF0A9F81E</vt:lpwstr>
  </property>
</Properties>
</file>