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15" w:line="304" w:lineRule="exact"/>
        <w:ind w:firstLine="0" w:left="17"/>
        <w:jc w:val="center"/>
        <w:rPr>
          <w:sz w:val="28"/>
        </w:rPr>
      </w:pPr>
    </w:p>
    <w:tbl>
      <w:tblPr>
        <w:tblStyle w:val="Style_2"/>
        <w:tblInd w:type="dxa" w:w="55"/>
        <w:tblBorders>
          <w:top w:color="000000" w:sz="4" w:val="single"/>
          <w:left w:color="000000" w:sz="4" w:val="single"/>
          <w:bottom w:color="000000" w:sz="4" w:val="single"/>
          <w:insideH w:color="000000" w:sz="4" w:val="single"/>
        </w:tblBorders>
        <w:tblLayout w:type="fixed"/>
        <w:tblCellMar>
          <w:top w:type="dxa" w:w="55"/>
          <w:left w:type="dxa" w:w="50"/>
          <w:bottom w:type="dxa" w:w="55"/>
          <w:right w:type="dxa" w:w="55"/>
        </w:tblCellMar>
      </w:tblPr>
      <w:tblGrid>
        <w:gridCol w:w="1622"/>
        <w:gridCol w:w="5111"/>
        <w:gridCol w:w="2850"/>
      </w:tblGrid>
      <w:tr>
        <w:tc>
          <w:tcPr>
            <w:tcW w:type="dxa" w:w="9583"/>
            <w:gridSpan w:val="3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2000000">
            <w:pPr>
              <w:rPr>
                <w:b w:val="1"/>
                <w:sz w:val="28"/>
              </w:rPr>
            </w:pPr>
            <w:r>
              <w:rPr>
                <w:b w:val="1"/>
                <w:color w:val="000000"/>
                <w:sz w:val="28"/>
              </w:rPr>
              <w:t>Ф.И.О: {{info</w:t>
            </w:r>
            <w:r>
              <w:rPr>
                <w:b w:val="1"/>
                <w:color w:val="000000"/>
                <w:sz w:val="28"/>
              </w:rPr>
              <w:t>.</w:t>
            </w:r>
            <w:r>
              <w:rPr>
                <w:b w:val="1"/>
                <w:color w:val="000000"/>
                <w:sz w:val="28"/>
              </w:rPr>
              <w:t>firstname</w:t>
            </w:r>
            <w:r>
              <w:rPr>
                <w:b w:val="1"/>
                <w:color w:val="000000"/>
                <w:sz w:val="28"/>
              </w:rPr>
              <w:t xml:space="preserve">}} </w:t>
            </w:r>
            <w:r>
              <w:rPr>
                <w:b w:val="1"/>
                <w:color w:val="000000"/>
                <w:sz w:val="28"/>
              </w:rPr>
              <w:t>{{</w:t>
            </w:r>
            <w:r>
              <w:rPr>
                <w:b w:val="1"/>
                <w:color w:val="000000"/>
                <w:sz w:val="28"/>
              </w:rPr>
              <w:t>info</w:t>
            </w:r>
            <w:r>
              <w:rPr>
                <w:b w:val="1"/>
                <w:color w:val="000000"/>
                <w:sz w:val="28"/>
              </w:rPr>
              <w:t>.</w:t>
            </w:r>
            <w:r>
              <w:rPr>
                <w:b w:val="1"/>
                <w:color w:val="000000"/>
                <w:sz w:val="28"/>
              </w:rPr>
              <w:t>name</w:t>
            </w:r>
            <w:r>
              <w:rPr>
                <w:b w:val="1"/>
                <w:color w:val="000000"/>
                <w:sz w:val="28"/>
              </w:rPr>
              <w:t>}}</w:t>
            </w:r>
            <w:r>
              <w:rPr>
                <w:b w:val="1"/>
                <w:color w:val="000000"/>
                <w:sz w:val="28"/>
              </w:rPr>
              <w:t xml:space="preserve"> {{</w:t>
            </w:r>
            <w:r>
              <w:rPr>
                <w:b w:val="1"/>
                <w:color w:val="000000"/>
                <w:sz w:val="28"/>
              </w:rPr>
              <w:t>info</w:t>
            </w:r>
            <w:r>
              <w:rPr>
                <w:b w:val="1"/>
                <w:color w:val="000000"/>
                <w:sz w:val="28"/>
              </w:rPr>
              <w:t>.</w:t>
            </w:r>
            <w:r>
              <w:rPr>
                <w:b w:val="1"/>
                <w:color w:val="000000"/>
                <w:sz w:val="28"/>
              </w:rPr>
              <w:t>lastname</w:t>
            </w:r>
            <w:r>
              <w:rPr>
                <w:b w:val="1"/>
                <w:color w:val="000000"/>
                <w:sz w:val="28"/>
              </w:rPr>
              <w:t>}}</w:t>
            </w:r>
          </w:p>
        </w:tc>
      </w:tr>
      <w:tr>
        <w:tc>
          <w:tcPr>
            <w:tcW w:type="dxa" w:w="9583"/>
            <w:gridSpan w:val="3"/>
            <w:tcBorders>
              <w:top w:color="000000" w:sz="4" w:val="single"/>
              <w:left w:color="000000" w:sz="4" w:val="single"/>
              <w:bottom w:color="000000" w:sz="4" w:val="single"/>
            </w:tcBorders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3000000">
            <w:pPr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Дата рождения:{{</w:t>
            </w:r>
            <w:r>
              <w:rPr>
                <w:b w:val="1"/>
                <w:color w:val="000000"/>
                <w:sz w:val="28"/>
              </w:rPr>
              <w:t>info</w:t>
            </w:r>
            <w:r>
              <w:rPr>
                <w:b w:val="1"/>
                <w:sz w:val="28"/>
              </w:rPr>
              <w:t>.</w:t>
            </w:r>
            <w:r>
              <w:rPr>
                <w:b w:val="1"/>
                <w:sz w:val="28"/>
              </w:rPr>
              <w:t>birthday</w:t>
            </w:r>
            <w:r>
              <w:rPr>
                <w:b w:val="1"/>
                <w:sz w:val="28"/>
              </w:rPr>
              <w:t>}}</w:t>
            </w:r>
          </w:p>
        </w:tc>
      </w:tr>
      <w:tr>
        <w:tc>
          <w:tcPr>
            <w:tcW w:type="dxa" w:w="1622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4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Дата записи</w:t>
            </w:r>
          </w:p>
        </w:tc>
        <w:tc>
          <w:tcPr>
            <w:tcW w:type="dxa" w:w="5111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5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Информация</w:t>
            </w:r>
          </w:p>
        </w:tc>
        <w:tc>
          <w:tcPr>
            <w:tcW w:type="dxa" w:w="2850"/>
            <w:tcBorders>
              <w:top w:color="000000" w:sz="4" w:val="nil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6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  <w:t>Приказ</w:t>
            </w:r>
          </w:p>
        </w:tc>
      </w:tr>
      <w:tr>
        <w:tc>
          <w:tcPr>
            <w:tcW w:type="dxa" w:w="16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7000000">
            <w:pPr>
              <w:spacing w:before="15" w:line="304" w:lineRule="exact"/>
              <w:ind w:firstLine="0" w:left="17"/>
              <w:jc w:val="center"/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  <w:r>
              <w:rPr>
                <w:color w:val="000000"/>
              </w:rPr>
              <w:t xml:space="preserve">{{FOR p IN </w:t>
            </w:r>
            <w:r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  <w:t>history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511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8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2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9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  <w:tr>
        <w:tc>
          <w:tcPr>
            <w:tcW w:type="dxa" w:w="16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A000000">
            <w:pPr>
              <w:spacing w:before="15" w:line="304" w:lineRule="exact"/>
              <w:ind w:firstLine="0" w:left="17"/>
              <w:jc w:val="center"/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  <w:r>
              <w:t>{{=$p.</w:t>
            </w:r>
            <w:r>
              <w:rPr>
                <w:rFonts w:ascii="Consolas" w:hAnsi="Consolas"/>
                <w:b w:val="0"/>
                <w:color w:val="3CEC85"/>
                <w:sz w:val="21"/>
                <w:shd w:fill="1C2433" w:val="clear"/>
              </w:rPr>
              <w:t>created_at</w:t>
            </w:r>
            <w:r>
              <w:t>}}</w:t>
            </w:r>
          </w:p>
        </w:tc>
        <w:tc>
          <w:tcPr>
            <w:tcW w:type="dxa" w:w="51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B000000">
            <w:pPr>
              <w:spacing w:before="15" w:line="304" w:lineRule="exact"/>
              <w:ind w:firstLine="0" w:left="17"/>
              <w:jc w:val="center"/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  <w:r>
              <w:t>{{=$</w:t>
            </w:r>
            <w:r>
              <w:t>p.</w:t>
            </w:r>
            <w:r>
              <w:rPr>
                <w:rFonts w:ascii="Consolas" w:hAnsi="Consolas"/>
                <w:b w:val="0"/>
                <w:color w:val="3CEC85"/>
                <w:sz w:val="21"/>
                <w:shd w:fill="1C2433" w:val="clear"/>
              </w:rPr>
              <w:t>information</w:t>
            </w:r>
            <w:r>
              <w:t>}}</w:t>
            </w:r>
          </w:p>
        </w:tc>
        <w:tc>
          <w:tcPr>
            <w:tcW w:type="dxa" w:w="2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C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  <w:r>
              <w:t>{{=$p.</w:t>
            </w:r>
            <w:r>
              <w:rPr>
                <w:rFonts w:ascii="Consolas" w:hAnsi="Consolas"/>
                <w:b w:val="0"/>
                <w:color w:val="3CEC85"/>
                <w:sz w:val="21"/>
                <w:shd w:fill="1C2433" w:val="clear"/>
              </w:rPr>
              <w:t>order_name</w:t>
            </w:r>
            <w:r>
              <w:t>}}</w:t>
            </w:r>
          </w:p>
        </w:tc>
      </w:tr>
      <w:tr>
        <w:trPr>
          <w:trHeight w:hRule="atLeast" w:val="734"/>
        </w:trPr>
        <w:tc>
          <w:tcPr>
            <w:tcW w:type="dxa" w:w="16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0D000000">
            <w:pPr>
              <w:spacing w:before="15" w:line="304" w:lineRule="exact"/>
              <w:ind w:firstLine="0" w:left="17"/>
              <w:jc w:val="center"/>
            </w:pPr>
            <w:r>
              <w:rPr>
                <w:color w:val="000000"/>
              </w:rPr>
              <w:t xml:space="preserve">{{END-FOR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511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E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  <w:tc>
          <w:tcPr>
            <w:tcW w:type="dxa" w:w="285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5"/>
              <w:bottom w:type="dxa" w:w="0"/>
              <w:right w:type="dxa" w:w="15"/>
            </w:tcMar>
            <w:vAlign w:val="center"/>
          </w:tcPr>
          <w:p w14:paraId="0F000000">
            <w:pPr>
              <w:widowControl w:val="0"/>
              <w:spacing w:before="15" w:line="304" w:lineRule="exact"/>
              <w:ind w:firstLine="0" w:left="15"/>
              <w:jc w:val="center"/>
              <w:rPr>
                <w:rFonts w:ascii="Times New Roman" w:hAnsi="Times New Roman"/>
                <w:b w:val="1"/>
                <w:color w:val="000000"/>
                <w:spacing w:val="0"/>
                <w:sz w:val="28"/>
              </w:rPr>
            </w:pPr>
          </w:p>
        </w:tc>
      </w:tr>
    </w:tbl>
    <w:p w14:paraId="10000000">
      <w:pPr>
        <w:spacing w:before="15" w:line="304" w:lineRule="exact"/>
        <w:ind w:firstLine="0" w:left="17"/>
        <w:rPr>
          <w:sz w:val="28"/>
        </w:rPr>
      </w:pPr>
    </w:p>
    <w:sectPr>
      <w:pgSz w:h="16838" w:orient="portrait" w:w="11906"/>
      <w:pgMar w:bottom="1134" w:footer="0" w:gutter="0" w:header="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4"/>
    </w:rPr>
  </w:style>
  <w:style w:default="1" w:styleId="Style_3_ch" w:type="character">
    <w:name w:val="Normal"/>
    <w:link w:val="Style_3"/>
    <w:rPr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Заголовок таблицы"/>
    <w:basedOn w:val="Style_11"/>
    <w:link w:val="Style_10_ch"/>
    <w:pPr>
      <w:ind/>
      <w:jc w:val="center"/>
    </w:pPr>
    <w:rPr>
      <w:b w:val="1"/>
    </w:rPr>
  </w:style>
  <w:style w:styleId="Style_10_ch" w:type="character">
    <w:name w:val="Заголовок таблицы"/>
    <w:basedOn w:val="Style_11_ch"/>
    <w:link w:val="Style_10"/>
    <w:rPr>
      <w:b w:val="1"/>
    </w:rPr>
  </w:style>
  <w:style w:styleId="Style_12" w:type="paragraph">
    <w:name w:val="Заголовок"/>
    <w:basedOn w:val="Style_3"/>
    <w:next w:val="Style_13"/>
    <w:link w:val="Style_12_ch"/>
    <w:pPr>
      <w:keepNext w:val="1"/>
      <w:spacing w:after="120" w:before="240"/>
      <w:ind/>
    </w:pPr>
    <w:rPr>
      <w:rFonts w:ascii="Arial" w:hAnsi="Arial"/>
      <w:sz w:val="28"/>
    </w:rPr>
  </w:style>
  <w:style w:styleId="Style_12_ch" w:type="character">
    <w:name w:val="Заголовок"/>
    <w:basedOn w:val="Style_3_ch"/>
    <w:link w:val="Style_12"/>
    <w:rPr>
      <w:rFonts w:ascii="Arial" w:hAnsi="Arial"/>
      <w:sz w:val="28"/>
    </w:rPr>
  </w:style>
  <w:style w:styleId="Style_14" w:type="paragraph">
    <w:name w:val="toc 3"/>
    <w:next w:val="Style_3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ing 5"/>
    <w:next w:val="Style_3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" w:type="paragraph">
    <w:name w:val="Текст в заданном формате"/>
    <w:basedOn w:val="Style_3"/>
    <w:link w:val="Style_1_ch"/>
    <w:rPr>
      <w:rFonts w:ascii="Liberation Mono" w:hAnsi="Liberation Mono"/>
      <w:sz w:val="20"/>
    </w:rPr>
  </w:style>
  <w:style w:styleId="Style_1_ch" w:type="character">
    <w:name w:val="Текст в заданном формате"/>
    <w:basedOn w:val="Style_3_ch"/>
    <w:link w:val="Style_1"/>
    <w:rPr>
      <w:rFonts w:ascii="Liberation Mono" w:hAnsi="Liberation Mono"/>
      <w:sz w:val="20"/>
    </w:rPr>
  </w:style>
  <w:style w:styleId="Style_13" w:type="paragraph">
    <w:name w:val="Body Text"/>
    <w:basedOn w:val="Style_3"/>
    <w:link w:val="Style_13_ch"/>
    <w:pPr>
      <w:spacing w:after="140" w:line="276" w:lineRule="auto"/>
      <w:ind/>
    </w:pPr>
  </w:style>
  <w:style w:styleId="Style_13_ch" w:type="character">
    <w:name w:val="Body Text"/>
    <w:basedOn w:val="Style_3_ch"/>
    <w:link w:val="Style_13"/>
  </w:style>
  <w:style w:styleId="Style_16" w:type="paragraph">
    <w:name w:val="heading 1"/>
    <w:next w:val="Style_3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caption"/>
    <w:basedOn w:val="Style_3"/>
    <w:link w:val="Style_17_ch"/>
    <w:pPr>
      <w:spacing w:after="120" w:before="120"/>
      <w:ind/>
    </w:pPr>
    <w:rPr>
      <w:i w:val="1"/>
    </w:rPr>
  </w:style>
  <w:style w:styleId="Style_17_ch" w:type="character">
    <w:name w:val="caption"/>
    <w:basedOn w:val="Style_3_ch"/>
    <w:link w:val="Style_17"/>
    <w:rPr>
      <w:i w:val="1"/>
    </w:rPr>
  </w:style>
  <w:style w:styleId="Style_18" w:type="paragraph">
    <w:name w:val="List"/>
    <w:basedOn w:val="Style_13"/>
    <w:link w:val="Style_18_ch"/>
  </w:style>
  <w:style w:styleId="Style_18_ch" w:type="character">
    <w:name w:val="List"/>
    <w:basedOn w:val="Style_13_ch"/>
    <w:link w:val="Style_18"/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toc 1"/>
    <w:next w:val="Style_3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3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3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11" w:type="paragraph">
    <w:name w:val="Содержимое таблицы"/>
    <w:basedOn w:val="Style_3"/>
    <w:link w:val="Style_11_ch"/>
  </w:style>
  <w:style w:styleId="Style_11_ch" w:type="character">
    <w:name w:val="Содержимое таблицы"/>
    <w:basedOn w:val="Style_3_ch"/>
    <w:link w:val="Style_11"/>
  </w:style>
  <w:style w:styleId="Style_25" w:type="paragraph">
    <w:name w:val="toc 5"/>
    <w:next w:val="Style_3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3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3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3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3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styleId="Style_30" w:type="paragraph">
    <w:name w:val="index heading"/>
    <w:basedOn w:val="Style_3"/>
    <w:link w:val="Style_30_ch"/>
  </w:style>
  <w:style w:styleId="Style_30_ch" w:type="character">
    <w:name w:val="index heading"/>
    <w:basedOn w:val="Style_3_ch"/>
    <w:link w:val="Style_30"/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2022-06-03T05:09:11Z</dcterms:modified>
</cp:coreProperties>
</file>