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spacing w:before="0" w:after="0" w:line="240" w:lineRule="auto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eastAsiaTheme="minorEastAsia" w:cstheme="minorBidi"/>
          <w:b/>
          <w:bCs/>
          <w:color w:val="000000"/>
          <w:sz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116840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{{=info.type}}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5.9pt;mso-position-horizontal:absolute;mso-position-vertical-relative:text;margin-top:9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8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{{=info.type}}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/>
        </w:rPr>
        <w:t xml:space="preserve">{{FOR min_header_row IN min_header}}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{{= $min_header_row}}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{{END-FOR min_header_row}}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0"/>
          <w:szCs w:val="20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{{FOR main_header_row IN main_header}}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{{= $main_header_row}}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{{END-FOR main_header_row}}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{{= group.department_name }}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Код, направление подготовки: {{= group.specialty_code}} {{= group.specialty_name}}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Уровень профессиональной подготовки: {{= group.level_education_name}}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Форма обучения: {{= group.form_education_name}}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Курс: {{= group.course}} Группа: {{=group.nickname}}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{{=info.year_start}}/{{=info.year_end}} учебный год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bCs/>
          <w:sz w:val="24"/>
          <w:szCs w:val="24"/>
          <w:lang w:val="uk-UA"/>
        </w:rPr>
        <w:t xml:space="preserve">ЗАЧЕТНО-ЭКЗАМЕНАЦИОННАЯ ВЕДОМОСТЬ </w:t>
      </w:r>
      <w:r>
        <w:rPr>
          <w:rFonts w:ascii="Times New Roman" w:hAnsi="Times New Roman" w:cs="Times New Roman" w:eastAsiaTheme="minorEastAsia" w:cstheme="minorBidi"/>
          <w:b/>
          <w:bCs/>
          <w:i w:val="0"/>
          <w:iCs w:val="0"/>
          <w:sz w:val="24"/>
          <w:szCs w:val="24"/>
          <w:lang w:val="uk-UA"/>
        </w:rPr>
        <w:t xml:space="preserve">№ {{= info.number}}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Дата проведения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{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{=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subject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.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date_exam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}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Дата пересдачи {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{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=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subject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.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date_retake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}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}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по учебной дисциплине: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{{= subject.name}}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{{= subject.semester}} семестр    Количество часов: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{{= subject.hours}}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   Количество зачетных единиц: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{{= subject.creditUnits}}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Форма промежуточного контроля: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{{=subject.form_control_name}}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Преподаватель: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{{= subject.lecturer}}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(ФИО преподавателя, который выставляет оценку)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Преподаватель: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(ФИО преподавателя, который осуществил текущий контроль)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{{! pc = 1}}</w:t>
      </w:r>
      <w:r>
        <w:rPr>
          <w:rFonts w:eastAsiaTheme="minorEastAsia" w:cstheme="minorBidi"/>
        </w:rPr>
      </w:r>
      <w:r/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98"/>
        <w:gridCol w:w="1543"/>
        <w:gridCol w:w="1546"/>
        <w:gridCol w:w="1437"/>
        <w:gridCol w:w="1234"/>
        <w:gridCol w:w="2088"/>
        <w:gridCol w:w="127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98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№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п/п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3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Ф.И.О. обучающегося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зачетной книжки</w:t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75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Подпись преподава-теля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98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3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по 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100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бальной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{{FOR s IN students}}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center"/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{{=pc}}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{{=$s.lastname}} {{=$s.firstname}} {{=$s.middlename}}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{{= $s.record_book}}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{{= $s.ball_5}}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{{= $s.ball_100}}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{{= $s.ball_ects}}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{{! pc+=1}}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{{END-FOR s}}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</w:tbl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Директор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  _________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{{=group.director}}</w:t>
      </w:r>
      <w:r>
        <w:rPr>
          <w:u w:val="single"/>
        </w:rPr>
      </w:r>
      <w:r/>
    </w:p>
    <w:p>
      <w:pPr>
        <w:pStyle w:val="810"/>
        <w:ind w:left="4963" w:firstLine="709"/>
        <w:jc w:val="lef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(подпись)                           (ФИО)        </w:t>
      </w:r>
      <w:r>
        <w:rPr>
          <w:rFonts w:eastAsiaTheme="minorEastAsia" w:cstheme="minorBidi"/>
        </w:rPr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eastAsiaTheme="minorEastAsia" w:cstheme="minorBidi"/>
          <w:i w:val="0"/>
          <w:sz w:val="16"/>
          <w:szCs w:val="16"/>
          <w:u w:val="none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</w:t>
      </w:r>
      <w:r/>
    </w:p>
    <w:p>
      <w:pPr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М.П.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Итоговые результаты промежуточной аттестации</w:t>
      </w:r>
      <w:r>
        <w:rPr>
          <w:rFonts w:eastAsiaTheme="minorEastAsia" w:cstheme="minorBidi"/>
        </w:rPr>
      </w:r>
      <w:r/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650"/>
        <w:gridCol w:w="1517"/>
        <w:gridCol w:w="2377"/>
        <w:gridCol w:w="2160"/>
        <w:gridCol w:w="6"/>
        <w:gridCol w:w="221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650" w:type="dxa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Сумма </w:t>
            </w:r>
            <w:r/>
          </w:p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баллов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7" w:type="dxa"/>
            <w:vMerge w:val="restart"/>
            <w:textDirection w:val="lrTb"/>
            <w:noWrap w:val="false"/>
          </w:tcPr>
          <w:p>
            <w:pPr>
              <w:pStyle w:val="817"/>
              <w:jc w:val="center"/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 </w:t>
            </w:r>
            <w:r/>
          </w:p>
          <w:p>
            <w:pPr>
              <w:pStyle w:val="817"/>
              <w:jc w:val="center"/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ECTS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Всего оценок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650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7" w:type="dxa"/>
            <w:vMerge w:val="continue"/>
            <w:textDirection w:val="lrTb"/>
            <w:noWrap w:val="false"/>
          </w:tcPr>
          <w:p>
            <w:pPr>
              <w:pStyle w:val="817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Экзамен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90-100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отлично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зачтено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83-89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75-82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63-74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50-62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21-49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F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неудовлетворительно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не зачтено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0-20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FX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</w:tbl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eastAsiaTheme="minorEastAsia" w:cstheme="minorBidi"/>
          <w:b/>
          <w:bCs/>
        </w:rPr>
        <w:t xml:space="preserve">Преподаватель      </w:t>
      </w:r>
      <w:r>
        <w:rPr>
          <w:rFonts w:eastAsiaTheme="minorEastAsia" w:cstheme="minorBidi"/>
          <w:b/>
          <w:bCs/>
          <w:u w:val="single"/>
        </w:rPr>
        <w:t xml:space="preserve">                      </w:t>
      </w:r>
      <w:r>
        <w:rPr>
          <w:rFonts w:eastAsiaTheme="minorEastAsia" w:cstheme="minorBidi"/>
          <w:b/>
          <w:bCs/>
          <w:u w:val="none"/>
        </w:rPr>
        <w:t xml:space="preserve">  </w:t>
      </w:r>
      <w:r>
        <w:rPr>
          <w:rFonts w:eastAsiaTheme="minorEastAsia" w:cstheme="minorBidi"/>
          <w:b w:val="0"/>
          <w:bCs w:val="0"/>
          <w:i w:val="0"/>
          <w:iCs w:val="0"/>
          <w:u w:val="single"/>
        </w:rPr>
        <w:t xml:space="preserve">{{=subject.lecturer}}</w:t>
      </w:r>
      <w:r>
        <w:rPr>
          <w:rFonts w:eastAsiaTheme="minorEastAsia" w:cstheme="minorBidi"/>
          <w:u w:val="single"/>
        </w:rPr>
      </w:r>
      <w:r>
        <w:rPr>
          <w:u w:val="single"/>
        </w:rPr>
      </w:r>
    </w:p>
    <w:p>
      <w:pPr>
        <w:pStyle w:val="810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 w:val="0"/>
          <w:bCs w:val="0"/>
          <w:i w:val="0"/>
          <w:iCs w:val="0"/>
          <w:sz w:val="16"/>
          <w:szCs w:val="16"/>
          <w:u w:val="none"/>
        </w:rPr>
        <w:t xml:space="preserve">                                           </w:t>
      </w:r>
      <w:r>
        <w:rPr>
          <w:rFonts w:eastAsiaTheme="minorEastAsia" w:cstheme="minorBidi"/>
          <w:b w:val="0"/>
          <w:bCs w:val="0"/>
          <w:i w:val="0"/>
          <w:iCs w:val="0"/>
          <w:sz w:val="16"/>
          <w:szCs w:val="16"/>
          <w:u w:val="none"/>
        </w:rPr>
        <w:t xml:space="preserve">(подпись)                                        (ФИО)  </w:t>
      </w:r>
      <w:r>
        <w:rPr>
          <w:rFonts w:eastAsiaTheme="minorEastAsia" w:cstheme="minorBidi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0"/>
    <w:next w:val="810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4"/>
    <w:link w:val="664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0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811">
    <w:name w:val="Заголовок"/>
    <w:basedOn w:val="810"/>
    <w:next w:val="812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12">
    <w:name w:val="Body Text"/>
    <w:basedOn w:val="810"/>
    <w:pPr>
      <w:spacing w:before="0" w:after="140" w:line="276" w:lineRule="auto"/>
    </w:pPr>
  </w:style>
  <w:style w:type="paragraph" w:styleId="813">
    <w:name w:val="List"/>
    <w:basedOn w:val="812"/>
    <w:rPr>
      <w:rFonts w:cs="Lohit Devanagari"/>
    </w:rPr>
  </w:style>
  <w:style w:type="paragraph" w:styleId="814">
    <w:name w:val="Caption"/>
    <w:basedOn w:val="81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5">
    <w:name w:val="Указатель"/>
    <w:basedOn w:val="810"/>
    <w:qFormat/>
    <w:pPr>
      <w:suppressLineNumbers/>
    </w:pPr>
    <w:rPr>
      <w:rFonts w:cs="Lohit Devanagari"/>
    </w:rPr>
  </w:style>
  <w:style w:type="paragraph" w:styleId="816">
    <w:name w:val="Текст в заданном формате"/>
    <w:basedOn w:val="810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817">
    <w:name w:val="Содержимое таблицы"/>
    <w:basedOn w:val="810"/>
    <w:qFormat/>
    <w:pPr>
      <w:suppressLineNumbers/>
    </w:pPr>
  </w:style>
  <w:style w:type="paragraph" w:styleId="818">
    <w:name w:val="Содержимое врезки"/>
    <w:basedOn w:val="810"/>
    <w:qFormat/>
  </w:style>
  <w:style w:type="paragraph" w:styleId="819">
    <w:name w:val="table of figures"/>
    <w:basedOn w:val="814"/>
    <w:qFormat/>
  </w:style>
  <w:style w:type="paragraph" w:styleId="820">
    <w:name w:val="Заголовок таблицы"/>
    <w:basedOn w:val="817"/>
    <w:qFormat/>
    <w:pPr>
      <w:jc w:val="center"/>
      <w:suppressLineNumbers/>
    </w:pPr>
    <w:rPr>
      <w:b/>
      <w:bCs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37</cp:revision>
  <dcterms:modified xsi:type="dcterms:W3CDTF">2022-05-13T16:19:15Z</dcterms:modified>
</cp:coreProperties>
</file>