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before="0" w:after="0" w:line="240" w:lineRule="auto"/>
        <w:rPr>
          <w:rFonts w:ascii="Times New Roman" w:hAnsi="Times New Roman" w:eastAsiaTheme="minorEastAsia" w:cstheme="minorBidi"/>
          <w:b/>
          <w:bCs/>
          <w:color w:val="000000"/>
          <w:sz w:val="21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/>
        </w:rPr>
        <w:t xml:space="preserve">{{FOR min_header_row IN min_header}}</w:t>
      </w:r>
      <w:r/>
    </w:p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{{= $min_header_row}}</w:t>
      </w:r>
      <w:r/>
    </w:p>
    <w:p>
      <w:pPr>
        <w:pStyle w:val="597"/>
        <w:jc w:val="center"/>
        <w:spacing w:before="0" w:after="0" w:line="285" w:lineRule="atLeast"/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{{END-FOR min_header_row}}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3565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84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0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{{=info.type}}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9.2pt;mso-position-horizontal:absolute;mso-position-vertical-relative:text;margin-top:2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60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{{=info.type}}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{{FOR main_header_row IN main_header}}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{{= $main_header_row}}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{{END-FOR main_header_row}}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Код, направление подготовки: {{=group.specialty_code}} {{=group.specialty_name}}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Уровень профессиональной подготовки: {{=group.level_education_name}}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Форма обучения: {{=group.form_education_name}}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Курс: {{=group.course}} Группа: {{=group.nickname}}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Форма контроля: {{=subject.name}}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{{=info.year_start}}/{{=info.year_end}} учебного года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{{=subject.semester}} семестр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ЗАЧЕТНО-ЭКЗАМЕНАЦИОННЫЙ ЛИСТ № {{=info.number}}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{{=student.lastname}} {{=student.firstname}} {{=student.middlename}}        </w:t>
      </w:r>
      <w:r/>
    </w:p>
    <w:p>
      <w:pPr>
        <w:pStyle w:val="597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(фамилия, имя, отчество студента)</w:t>
      </w:r>
      <w:r/>
    </w:p>
    <w:p>
      <w:pPr>
        <w:pStyle w:val="597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u w:val="none"/>
          <w:lang w:val="uk-UA"/>
        </w:rPr>
        <w:t xml:space="preserve">№ </w:t>
      </w:r>
      <w:r>
        <w:rPr>
          <w:rFonts w:ascii="Times New Roman" w:hAnsi="Times New Roman" w:cs="Times New Roman"/>
          <w:b w:val="0"/>
          <w:bCs w:val="0"/>
          <w:sz w:val="20"/>
          <w:szCs w:val="20"/>
          <w:u w:val="none"/>
          <w:lang w:val="uk-UA"/>
        </w:rPr>
        <w:t xml:space="preserve">зачетной книжки       {{=student.record_book}}</w:t>
      </w:r>
      <w:r/>
    </w:p>
    <w:tbl>
      <w:tblPr>
        <w:tblW w:w="9638" w:type="dxa"/>
        <w:tblInd w:w="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31"/>
        <w:gridCol w:w="843"/>
        <w:gridCol w:w="1303"/>
        <w:gridCol w:w="912"/>
        <w:gridCol w:w="1023"/>
        <w:gridCol w:w="964"/>
        <w:gridCol w:w="1463"/>
        <w:gridCol w:w="119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31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Название учебной дисциплины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4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Кол-во часов/</w:t>
            </w:r>
            <w:r/>
          </w:p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зач.ед.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государственной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12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2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6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7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Подпись преподавателя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31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{{=subject.name}}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4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{{=subject.hours}}/{{=subject.creditUnits}}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{{=student.ball_5}}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12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{{=student.ball_100}}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2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{{=student.ball_ects}}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{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{=subject.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date_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exam}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6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{{=subject.lecturer}}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7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r>
            <w:r/>
          </w:p>
        </w:tc>
      </w:tr>
    </w:tbl>
    <w:p>
      <w:pPr>
        <w:pStyle w:val="597"/>
        <w:jc w:val="lef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t xml:space="preserve">                                                                                  </w: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40005</wp:posOffset>
                </wp:positionV>
                <wp:extent cx="858520" cy="349885"/>
                <wp:effectExtent l="0" t="0" r="0" b="0"/>
                <wp:wrapNone/>
                <wp:docPr id="2" name="Фигура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879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0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{{=info.date_sign}}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0.0pt;mso-wrap-distance-top:0.0pt;mso-wrap-distance-right:0.0pt;mso-wrap-distance-bottom:0.0pt;z-index:3;o:allowoverlap:true;o:allowincell:true;mso-position-horizontal-relative:text;margin-left:-0.2pt;mso-position-horizontal:absolute;mso-position-vertical-relative:text;margin-top:3.1pt;mso-position-vertical:absolute;width:67.6pt;height:27.5pt;" coordsize="100000,100000" path="" filled="f" stroked="f">
                <v:path textboxrect="0,0,0,0"/>
                <v:textbox>
                  <w:txbxContent>
                    <w:p>
                      <w:pPr>
                        <w:pStyle w:val="60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{{=info.date_sign}}</w:t>
                      </w:r>
                      <w:r/>
                    </w:p>
                  </w:txbxContent>
                </v:textbox>
              </v:shape>
            </w:pict>
          </mc:Fallback>
        </mc:AlternateContent>
        <w:t xml:space="preserve">Директор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>_________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{{=group.director}}</w:t>
      </w:r>
      <w:r/>
    </w:p>
    <w:p>
      <w:pPr>
        <w:pStyle w:val="597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                                                                                                                                      (подпись)                                  (ФИО)                     </w:t>
      </w:r>
      <w:r/>
    </w:p>
    <w:p>
      <w:pPr>
        <w:pStyle w:val="597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М.П.                      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jc w:val="left"/>
      <w:spacing w:before="0" w:after="0"/>
      <w:widowControl w:val="off"/>
    </w:pPr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</w:style>
  <w:style w:type="paragraph" w:styleId="598">
    <w:name w:val="Заголовок"/>
    <w:basedOn w:val="597"/>
    <w:next w:val="599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599">
    <w:name w:val="Body Text"/>
    <w:basedOn w:val="597"/>
    <w:pPr>
      <w:spacing w:before="0" w:after="140" w:line="276" w:lineRule="auto"/>
    </w:pPr>
  </w:style>
  <w:style w:type="paragraph" w:styleId="600">
    <w:name w:val="List"/>
    <w:basedOn w:val="599"/>
    <w:rPr>
      <w:rFonts w:cs="Lohit Devanagari"/>
    </w:rPr>
  </w:style>
  <w:style w:type="paragraph" w:styleId="601">
    <w:name w:val="Caption"/>
    <w:basedOn w:val="59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2">
    <w:name w:val="Указатель"/>
    <w:basedOn w:val="597"/>
    <w:qFormat/>
    <w:pPr>
      <w:suppressLineNumbers/>
    </w:pPr>
    <w:rPr>
      <w:rFonts w:cs="Lohit Devanagari"/>
    </w:rPr>
  </w:style>
  <w:style w:type="paragraph" w:styleId="603">
    <w:name w:val="Текст в заданном формате"/>
    <w:basedOn w:val="597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604">
    <w:name w:val="Содержимое врезки"/>
    <w:basedOn w:val="597"/>
    <w:qFormat/>
  </w:style>
  <w:style w:type="paragraph" w:styleId="605">
    <w:name w:val="Содержимое таблицы"/>
    <w:basedOn w:val="597"/>
    <w:qFormat/>
    <w:pPr>
      <w:suppressLineNumbers/>
    </w:pPr>
  </w:style>
  <w:style w:type="paragraph" w:styleId="606">
    <w:name w:val="Заголовок таблицы"/>
    <w:basedOn w:val="605"/>
    <w:qFormat/>
    <w:pPr>
      <w:jc w:val="center"/>
      <w:suppressLineNumbers/>
    </w:pPr>
    <w:rPr>
      <w:b/>
      <w:bCs/>
    </w:rPr>
  </w:style>
  <w:style w:type="character" w:styleId="926" w:default="1">
    <w:name w:val="Default Paragraph Font"/>
    <w:uiPriority w:val="1"/>
    <w:semiHidden/>
    <w:unhideWhenUsed/>
  </w:style>
  <w:style w:type="numbering" w:styleId="927" w:default="1">
    <w:name w:val="No List"/>
    <w:uiPriority w:val="99"/>
    <w:semiHidden/>
    <w:unhideWhenUsed/>
  </w:style>
  <w:style w:type="table" w:styleId="92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21</cp:revision>
  <dcterms:modified xsi:type="dcterms:W3CDTF">2022-05-13T17:28:35Z</dcterms:modified>
</cp:coreProperties>
</file>