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jc w:val="center"/>
        <w:spacing w:lineRule="auto" w:line="240" w:after="0" w:before="0"/>
        <w:rPr>
          <w:rFonts w:ascii="Times New Roman" w:hAnsi="Times New Roman" w:eastAsiaTheme="minorEastAsia" w:cstheme="minorBidi"/>
          <w:b/>
          <w:bCs/>
          <w:color w:val="000000"/>
          <w:sz w:val="21"/>
        </w:rPr>
      </w:pPr>
      <w:r>
        <w:rPr>
          <w:rFonts w:ascii="Times New Roman" w:hAnsi="Times New Roman" w:eastAsiaTheme="minorEastAsia" w:cstheme="minorBidi"/>
          <w:b/>
          <w:bCs/>
          <w:color w:val="000000"/>
          <w:sz w:val="21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116840</wp:posOffset>
                </wp:positionV>
                <wp:extent cx="582930" cy="735965"/>
                <wp:effectExtent l="0" t="0" r="0" b="0"/>
                <wp:wrapNone/>
                <wp:docPr id="1" name="Фигура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2120" cy="735480"/>
                        </a:xfrm>
                        <a:prstGeom prst="rect">
                          <a:avLst/>
                        </a:prstGeom>
                        <a:noFill/>
                        <a:ln w="176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05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ВП1</w:t>
                            </w:r>
                            <w:r/>
                          </w:p>
                        </w:txbxContent>
                      </wps:txbx>
                      <wps:bodyPr lIns="9000" tIns="9000" rIns="9000" bIns="9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0.0pt;mso-wrap-distance-top:0.0pt;mso-wrap-distance-right:0.0pt;mso-wrap-distance-bottom:0.0pt;z-index:2;o:allowoverlap:true;o:allowincell:true;mso-position-horizontal-relative:text;margin-left:5.9pt;mso-position-horizontal:absolute;mso-position-vertical-relative:text;margin-top:9.2pt;mso-position-vertical:absolute;width:45.9pt;height:57.9pt;" coordsize="100000,100000" path="" filled="f" strokecolor="#000000" strokeweight="1.39pt">
                <v:path textboxrect="0,0,0,0"/>
                <v:textbox>
                  <w:txbxContent>
                    <w:p>
                      <w:pPr>
                        <w:pStyle w:val="605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ВП1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tLeast" w:line="285" w:after="0" w:before="0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 w:cstheme="minorBidi"/>
          <w:b/>
          <w:bCs/>
          <w:color w:val="000000"/>
          <w:sz w:val="20"/>
          <w:szCs w:val="20"/>
          <w:lang w:val="uk-UA" w:bidi="ar-SA" w:eastAsia="ru-RU"/>
        </w:rPr>
        <w:t xml:space="preserve">МИНИСТЕРСТВО ОБРАЗОВАНИЯ И НАУКИ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tLeast" w:line="285" w:after="0" w:before="0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 w:cstheme="minorBidi"/>
          <w:b/>
          <w:bCs/>
          <w:color w:val="000000"/>
          <w:sz w:val="20"/>
          <w:szCs w:val="20"/>
          <w:lang w:val="uk-UA" w:bidi="ar-SA" w:eastAsia="ru-RU"/>
        </w:rPr>
        <w:t xml:space="preserve">ЛУГАНСКОЙ НАРОДНОЙ РЕСПУБЛИКИ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0"/>
          <w:szCs w:val="20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ГОСУДАРСТВЕННОЕ ОБРАЗОВАТЕЛЬНОЕ УЧРЕЖДЕНИЕ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ВЫСШЕГО ОБРАЗОВАНИЯ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ЛУГАНСКОЙ НАРОДНОЙ РЕСПУБЛИКИ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«ЛУГАНСКИЙ  ГОСУДАРСТВЕННЫЙ ПЕДАГОГИЧЕСКИЙ УНИВЕРСИТЕТ»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(ГОУ ВО ЛНР «ЛГПУ»)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Факультет естественных наук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false"/>
          <w:bCs w:val="false"/>
          <w:sz w:val="24"/>
          <w:szCs w:val="24"/>
          <w:lang w:val="uk-UA"/>
        </w:rPr>
        <w:t xml:space="preserve">Код, направление подготовки: </w:t>
        <w:t xml:space="preserve">06.03.01</w:t>
        <w:t xml:space="preserve"> </w:t>
        <w:t xml:space="preserve">Биология. Общая биология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false"/>
          <w:bCs w:val="false"/>
          <w:sz w:val="24"/>
          <w:szCs w:val="24"/>
          <w:lang w:val="uk-UA"/>
        </w:rPr>
        <w:t xml:space="preserve">Уровень профессиональной подготовки: </w:t>
        <w:t xml:space="preserve">Бакалавриат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false"/>
          <w:bCs w:val="false"/>
          <w:sz w:val="24"/>
          <w:szCs w:val="24"/>
          <w:lang w:val="uk-UA"/>
        </w:rPr>
        <w:t xml:space="preserve">Форма обучения: </w:t>
        <w:t xml:space="preserve">Очная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false"/>
          <w:bCs w:val="false"/>
          <w:sz w:val="24"/>
          <w:szCs w:val="24"/>
          <w:lang w:val="uk-UA"/>
        </w:rPr>
        <w:t xml:space="preserve">Курс: </w:t>
        <w:t xml:space="preserve">2</w:t>
        <w:t xml:space="preserve"> Группа: </w:t>
        <w:t xml:space="preserve">БИО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false"/>
          <w:bCs w:val="false"/>
          <w:sz w:val="24"/>
          <w:szCs w:val="24"/>
          <w:lang w:val="uk-UA"/>
        </w:rPr>
        <w:t xml:space="preserve">2020</w:t>
        <w:t xml:space="preserve">/</w:t>
        <w:t xml:space="preserve">2021</w:t>
        <w:t xml:space="preserve"> учебный год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bCs/>
          <w:sz w:val="24"/>
          <w:szCs w:val="24"/>
          <w:lang w:val="uk-UA"/>
        </w:rPr>
        <w:t xml:space="preserve">ЗАЧЕТНО-ЭКЗАМЕНАЦИОННАЯ ВЕДОМОСТЬ </w:t>
      </w:r>
      <w:r>
        <w:rPr>
          <w:rFonts w:ascii="Times New Roman" w:hAnsi="Times New Roman" w:cs="Times New Roman" w:eastAsiaTheme="minorEastAsia" w:cstheme="minorBidi"/>
          <w:b/>
          <w:bCs/>
          <w:i w:val="false"/>
          <w:iCs w:val="false"/>
          <w:sz w:val="24"/>
          <w:szCs w:val="24"/>
          <w:lang w:val="uk-UA"/>
        </w:rPr>
        <w:t xml:space="preserve">№ </w:t>
        <w:t xml:space="preserve">123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>Дата проведения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>Дата пересдачи </w:t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>по учебной дисциплине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single"/>
          <w:lang w:val="uk-UA"/>
        </w:rPr>
        <w:t xml:space="preserve">История</w:t>
        <w:t xml:space="preserve">                                                                  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single"/>
          <w:lang w:val="uk-UA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none"/>
          <w:lang w:val="uk-UA"/>
        </w:rPr>
        <w:t xml:space="preserve">1</w:t>
        <w:t xml:space="preserve"> семестр    Количество часов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single"/>
          <w:lang w:val="uk-UA"/>
        </w:rPr>
        <w:t xml:space="preserve">108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none"/>
          <w:lang w:val="uk-UA"/>
        </w:rPr>
        <w:t xml:space="preserve">   Количество зачетных единиц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single"/>
          <w:lang w:val="uk-UA"/>
        </w:rPr>
        <w:t xml:space="preserve">3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none"/>
          <w:lang w:val="uk-UA"/>
        </w:rPr>
        <w:t xml:space="preserve">Форма промежуточного контроля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single"/>
          <w:lang w:val="uk-UA"/>
        </w:rPr>
        <w:t xml:space="preserve">экзамен</w:t>
        <w:t xml:space="preserve">                                                              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none"/>
          <w:lang w:val="uk-UA"/>
        </w:rPr>
        <w:t xml:space="preserve">Преподаватель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single"/>
          <w:lang w:val="uk-UA"/>
        </w:rPr>
        <w:t xml:space="preserve">                                     </w:t>
        <w:t xml:space="preserve"/>
        <w:t xml:space="preserve">                                                           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exact" w:line="17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16"/>
          <w:szCs w:val="16"/>
          <w:u w:val="none"/>
          <w:lang w:val="uk-UA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16"/>
          <w:szCs w:val="16"/>
          <w:u w:val="none"/>
          <w:lang w:val="uk-UA"/>
        </w:rPr>
        <w:t xml:space="preserve">(ФИО преподавателя, который выставляет оценку)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none"/>
          <w:lang w:val="uk-UA"/>
        </w:rPr>
        <w:t xml:space="preserve">Преподаватель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single"/>
          <w:lang w:val="uk-UA"/>
        </w:rPr>
        <w:t xml:space="preserve">                                                                                                                                  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exact" w:line="17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16"/>
          <w:szCs w:val="16"/>
          <w:u w:val="none"/>
          <w:lang w:val="uk-UA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16"/>
          <w:szCs w:val="16"/>
          <w:u w:val="none"/>
          <w:lang w:val="uk-UA"/>
        </w:rPr>
        <w:t xml:space="preserve">(ФИО преподавателя, который осуществил текущий контроль)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tbl>
      <w:tblPr>
        <w:tblW w:w="9921" w:type="dxa"/>
        <w:tblInd w:w="5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798"/>
        <w:gridCol w:w="1543"/>
        <w:gridCol w:w="1546"/>
        <w:gridCol w:w="1437"/>
        <w:gridCol w:w="1234"/>
        <w:gridCol w:w="2088"/>
        <w:gridCol w:w="1276"/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798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left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№</w:t>
            </w:r>
            <w:r/>
          </w:p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п/п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543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Ф.И.О. обучающегося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546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left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№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зачетной книжки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4758" w:type="dxa"/>
            <w:vAlign w:val="center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Оценка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left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604"/>
              <w:jc w:val="left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Подпись преподава-теля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798" w:type="dxa"/>
            <w:vAlign w:val="center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543" w:type="dxa"/>
            <w:vAlign w:val="center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546" w:type="dxa"/>
            <w:vAlign w:val="center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vAlign w:val="center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  <w:t xml:space="preserve">по государственной системе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vAlign w:val="center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  <w:t xml:space="preserve">по </w:t>
            </w:r>
            <w:r/>
          </w:p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  <w:t xml:space="preserve">100</w:t>
            </w:r>
            <w:r/>
          </w:p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  <w:t xml:space="preserve">бальной</w:t>
            </w:r>
            <w:r/>
          </w:p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  <w:t xml:space="preserve">системе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vAlign w:val="center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  <w:t xml:space="preserve">ECTS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6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7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Рябцева</w:t>
              <w:t xml:space="preserve"> </w:t>
              <w:t xml:space="preserve">Анна</w:t>
              <w:t xml:space="preserve"> </w:t>
              <w:t xml:space="preserve">Анатольевна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10535520006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Волкова</w:t>
              <w:t xml:space="preserve"> </w:t>
              <w:t xml:space="preserve">Диана</w:t>
              <w:t xml:space="preserve"> </w:t>
              <w:t xml:space="preserve">Сергеевна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10535520001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Ванеева</w:t>
              <w:t xml:space="preserve"> </w:t>
              <w:t xml:space="preserve">Евгения</w:t>
              <w:t xml:space="preserve"> </w:t>
              <w:t xml:space="preserve">Вадимовна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10535520005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Романенко</w:t>
              <w:t xml:space="preserve"> </w:t>
              <w:t xml:space="preserve">Екатерина</w:t>
              <w:t xml:space="preserve"> </w:t>
              <w:t xml:space="preserve">Евгеньевна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10535520008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Гриневич</w:t>
              <w:t xml:space="preserve"> </w:t>
              <w:t xml:space="preserve">Кирилл</w:t>
              <w:t xml:space="preserve"> </w:t>
              <w:t xml:space="preserve">Сергеевич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10535520003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6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Логачёва</w:t>
              <w:t xml:space="preserve"> </w:t>
              <w:t xml:space="preserve">Ксения</w:t>
              <w:t xml:space="preserve"> </w:t>
              <w:t xml:space="preserve">Евгеньевна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10535520007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7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Соколовская</w:t>
              <w:t xml:space="preserve"> </w:t>
              <w:t xml:space="preserve">София</w:t>
              <w:t xml:space="preserve"> </w:t>
              <w:t xml:space="preserve">Олеговна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10535520004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8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Валуева</w:t>
              <w:t xml:space="preserve"> </w:t>
              <w:t xml:space="preserve">Татьяна</w:t>
              <w:t xml:space="preserve"> </w:t>
              <w:t xml:space="preserve">Владимировна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10535520002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</w:tbl>
    <w:p>
      <w:pPr>
        <w:pStyle w:val="597"/>
        <w:jc w:val="right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none"/>
          <w:lang w:val="uk-UA"/>
        </w:rPr>
        <w:t xml:space="preserve">Директор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single"/>
          <w:lang w:val="uk-UA"/>
        </w:rPr>
        <w:t xml:space="preserve">                         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none"/>
          <w:lang w:val="uk-UA"/>
        </w:rPr>
        <w:t xml:space="preserve"/>
      </w:r>
      <w:r>
        <w:rPr>
          <w:rFonts w:eastAsiaTheme="minorEastAsia" w:cstheme="minorBidi"/>
        </w:rPr>
      </w:r>
    </w:p>
    <w:p>
      <w:pPr>
        <w:pStyle w:val="597"/>
        <w:jc w:val="right"/>
        <w:spacing w:lineRule="exact" w:line="17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none"/>
          <w:lang w:val="uk-UA"/>
        </w:rPr>
        <w:t xml:space="preserve">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16"/>
          <w:szCs w:val="16"/>
          <w:u w:val="none"/>
          <w:lang w:val="uk-UA"/>
        </w:rPr>
        <w:t xml:space="preserve">          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16"/>
          <w:szCs w:val="16"/>
          <w:u w:val="none"/>
          <w:lang w:val="uk-UA"/>
        </w:rPr>
        <w:t xml:space="preserve">(подпись)            (ФИО)        </w:t>
      </w:r>
      <w:r>
        <w:rPr>
          <w:rFonts w:eastAsiaTheme="minorEastAsia" w:cstheme="minorBidi"/>
        </w:rPr>
      </w:r>
    </w:p>
    <w:p>
      <w:pPr>
        <w:pStyle w:val="597"/>
        <w:jc w:val="right"/>
        <w:spacing w:lineRule="exact" w:line="17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16"/>
          <w:szCs w:val="16"/>
          <w:u w:val="none"/>
          <w:lang w:val="uk-UA"/>
        </w:rPr>
        <w:t xml:space="preserve">    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16"/>
          <w:szCs w:val="16"/>
          <w:u w:val="none"/>
          <w:lang w:val="uk-UA"/>
        </w:rPr>
        <w:t xml:space="preserve">М.П.                                    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eastAsiaTheme="minorEastAsia" w:cstheme="minorBidi"/>
          <w:b/>
          <w:bCs/>
        </w:rPr>
        <w:t xml:space="preserve">Итоговые результаты промежуточной аттестации</w:t>
      </w:r>
      <w:r>
        <w:rPr>
          <w:rFonts w:eastAsiaTheme="minorEastAsia" w:cstheme="minorBidi"/>
        </w:rPr>
      </w:r>
    </w:p>
    <w:tbl>
      <w:tblPr>
        <w:tblW w:w="9921" w:type="dxa"/>
        <w:tblInd w:w="5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650"/>
        <w:gridCol w:w="1517"/>
        <w:gridCol w:w="2377"/>
        <w:gridCol w:w="2160"/>
        <w:gridCol w:w="6"/>
        <w:gridCol w:w="2211"/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650" w:type="dxa"/>
            <w:vMerge w:val="restart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Сумма </w:t>
            </w:r>
            <w:r/>
          </w:p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баллов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517" w:type="dxa"/>
            <w:vMerge w:val="restart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Оценка </w:t>
            </w:r>
            <w:r/>
          </w:p>
          <w:p>
            <w:pPr>
              <w:pStyle w:val="604"/>
              <w:jc w:val="center"/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ECTS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45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Оценка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17" w:type="dxa"/>
            <w:vAlign w:val="center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Всего оценок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650" w:type="dxa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517" w:type="dxa"/>
            <w:vMerge w:val="continue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Экзамен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Зачет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90-100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A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отлично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зачтено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83-89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B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хорошо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75-82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C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63-74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D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удовлетворительно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50-62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E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21-49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F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неудовлетворительно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не зачтено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0-20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FX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Align w:val="center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Align w:val="center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</w:tbl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eastAsiaTheme="minorEastAsia" w:cstheme="minorBidi"/>
          <w:b/>
          <w:bCs/>
        </w:rPr>
        <w:t xml:space="preserve">Преподаватель      </w:t>
      </w:r>
      <w:r>
        <w:rPr>
          <w:rFonts w:eastAsiaTheme="minorEastAsia" w:cstheme="minorBidi"/>
          <w:b/>
          <w:bCs/>
          <w:u w:val="single"/>
        </w:rPr>
        <w:t xml:space="preserve">                      </w:t>
      </w:r>
      <w:r>
        <w:rPr>
          <w:rFonts w:eastAsiaTheme="minorEastAsia" w:cstheme="minorBidi"/>
          <w:b/>
          <w:bCs/>
          <w:u w:val="none"/>
        </w:rPr>
        <w:t xml:space="preserve">  </w:t>
      </w:r>
      <w:r>
        <w:rPr>
          <w:rFonts w:eastAsiaTheme="minorEastAsia" w:cstheme="minorBidi"/>
          <w:b w:val="false"/>
          <w:bCs w:val="false"/>
          <w:i w:val="false"/>
          <w:iCs w:val="false"/>
          <w:u w:val="none"/>
        </w:rPr>
        <w:t xml:space="preserve"/>
      </w:r>
      <w:r>
        <w:rPr>
          <w:rFonts w:eastAsiaTheme="minorEastAsia" w:cstheme="minorBidi"/>
        </w:rPr>
      </w:r>
    </w:p>
    <w:p>
      <w:pPr>
        <w:pStyle w:val="597"/>
        <w:jc w:val="center"/>
        <w:spacing w:lineRule="exact" w:line="17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eastAsiaTheme="minorEastAsia" w:cstheme="minorBidi"/>
          <w:b w:val="false"/>
          <w:bCs w:val="false"/>
          <w:i w:val="false"/>
          <w:iCs w:val="false"/>
          <w:sz w:val="16"/>
          <w:szCs w:val="16"/>
          <w:u w:val="none"/>
        </w:rPr>
        <w:t xml:space="preserve">                                           </w:t>
      </w:r>
      <w:r>
        <w:rPr>
          <w:rFonts w:eastAsiaTheme="minorEastAsia" w:cstheme="minorBidi"/>
          <w:b w:val="false"/>
          <w:bCs w:val="false"/>
          <w:i w:val="false"/>
          <w:iCs w:val="false"/>
          <w:sz w:val="16"/>
          <w:szCs w:val="16"/>
          <w:u w:val="none"/>
        </w:rPr>
        <w:t xml:space="preserve">(подпись)                                        (ФИО)  </w:t>
      </w:r>
      <w:r>
        <w:rPr>
          <w:rFonts w:eastAsiaTheme="minorEastAsia" w:cstheme="minorBidi"/>
        </w:rPr>
      </w:r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mono cjk sc">
    <w:panose1 w:val="020B0502040504020204"/>
  </w:font>
  <w:font w:name="Liberation Mono">
    <w:panose1 w:val="02070409020205020404"/>
  </w:font>
  <w:font w:name="noto sans cjk sc">
    <w:panose1 w:val="020B0502040504020204"/>
  </w:font>
  <w:font w:name="Arial">
    <w:panose1 w:val="020B0604020202020204"/>
  </w:font>
  <w:font w:name="Liberation Sans">
    <w:panose1 w:val="020B0604020202020204"/>
  </w:font>
  <w:font w:name="noto serif cjk sc">
    <w:panose1 w:val="02020502060505020204"/>
  </w:font>
  <w:font w:name="lohit devanagari">
    <w:panose1 w:val="02000603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7"/>
    <w:next w:val="59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character" w:styleId="45">
    <w:name w:val="Caption Char"/>
    <w:basedOn w:val="601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597" w:default="1">
    <w:name w:val="Normal"/>
    <w:qFormat/>
    <w:rPr>
      <w:rFonts w:ascii="Liberation Serif" w:hAnsi="Liberation Serif" w:cs="Lohit Devanagari" w:eastAsia="Noto Serif CJK SC"/>
      <w:color w:val="auto"/>
      <w:sz w:val="24"/>
      <w:szCs w:val="24"/>
      <w:lang w:val="ru-RU" w:bidi="hi-IN" w:eastAsia="zh-CN"/>
    </w:rPr>
    <w:pPr>
      <w:jc w:val="left"/>
      <w:spacing w:after="0" w:before="0"/>
      <w:widowControl w:val="off"/>
    </w:pPr>
  </w:style>
  <w:style w:type="paragraph" w:styleId="598">
    <w:name w:val="Заголовок"/>
    <w:basedOn w:val="597"/>
    <w:next w:val="599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599">
    <w:name w:val="Body Text"/>
    <w:basedOn w:val="597"/>
    <w:pPr>
      <w:spacing w:lineRule="auto" w:line="276" w:after="140" w:before="0"/>
    </w:pPr>
  </w:style>
  <w:style w:type="paragraph" w:styleId="600">
    <w:name w:val="List"/>
    <w:basedOn w:val="599"/>
    <w:rPr>
      <w:rFonts w:cs="Lohit Devanagari"/>
    </w:rPr>
  </w:style>
  <w:style w:type="paragraph" w:styleId="601">
    <w:name w:val="Caption"/>
    <w:basedOn w:val="597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02">
    <w:name w:val="Указатель"/>
    <w:basedOn w:val="597"/>
    <w:qFormat/>
    <w:rPr>
      <w:rFonts w:cs="Lohit Devanagari"/>
    </w:rPr>
    <w:pPr>
      <w:suppressLineNumbers/>
    </w:pPr>
  </w:style>
  <w:style w:type="paragraph" w:styleId="603">
    <w:name w:val="Текст в заданном формате"/>
    <w:basedOn w:val="597"/>
    <w:qFormat/>
    <w:rPr>
      <w:rFonts w:ascii="Liberation Mono" w:hAnsi="Liberation Mono" w:cs="Liberation Mono" w:eastAsia="Noto Sans Mono CJK SC"/>
      <w:sz w:val="20"/>
      <w:szCs w:val="20"/>
    </w:rPr>
    <w:pPr>
      <w:spacing w:after="0" w:before="0"/>
    </w:pPr>
  </w:style>
  <w:style w:type="paragraph" w:styleId="604">
    <w:name w:val="Содержимое таблицы"/>
    <w:basedOn w:val="597"/>
    <w:qFormat/>
    <w:pPr>
      <w:suppressLineNumbers/>
    </w:pPr>
  </w:style>
  <w:style w:type="paragraph" w:styleId="605">
    <w:name w:val="Содержимое врезки"/>
    <w:basedOn w:val="597"/>
    <w:qFormat/>
  </w:style>
  <w:style w:type="paragraph" w:styleId="606">
    <w:name w:val="table of figures"/>
    <w:basedOn w:val="601"/>
    <w:qFormat/>
  </w:style>
  <w:style w:type="paragraph" w:styleId="607">
    <w:name w:val="Заголовок таблицы"/>
    <w:basedOn w:val="604"/>
    <w:qFormat/>
    <w:rPr>
      <w:b/>
      <w:bCs/>
    </w:rPr>
    <w:pPr>
      <w:jc w:val="center"/>
      <w:suppressLineNumbers/>
    </w:pPr>
  </w:style>
  <w:style w:type="character" w:styleId="1737" w:default="1">
    <w:name w:val="Default Paragraph Font"/>
    <w:uiPriority w:val="1"/>
    <w:semiHidden/>
    <w:unhideWhenUsed/>
  </w:style>
  <w:style w:type="numbering" w:styleId="1738" w:default="1">
    <w:name w:val="No List"/>
    <w:uiPriority w:val="99"/>
    <w:semiHidden/>
    <w:unhideWhenUsed/>
  </w:style>
  <w:style w:type="table" w:styleId="173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34</cp:revision>
  <dcterms:modified xsi:type="dcterms:W3CDTF">2021-12-01T12:47:04Z</dcterms:modified>
</cp:coreProperties>
</file>