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 и науки                                     Действительна по </w:t>
        <w:t xml:space="preserve">8.1.2022</w:t>
      </w:r>
      <w:r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/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Луганской Народной Республики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ГОУ ВО ЛНР «Луганский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государственный педагогический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университет»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г.Луганск, ул. Оборонная, 2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08.01.2022</w:t>
      </w:r>
    </w:p>
    <w:p>
      <w:pPr>
        <w:pStyle w:val="Style19"/>
        <w:bidi w:val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СПРАВКА №_________</w:t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Выдана в том, что </w:t>
        <w:t xml:space="preserve">Белоусова</w:t>
        <w:t xml:space="preserve"> </w:t>
        <w:t xml:space="preserve">Мария</w:t>
        <w:t xml:space="preserve"> </w:t>
        <w:t xml:space="preserve">Ивановна</w:t>
        <w:t xml:space="preserve"> действительно обучается на </w:t>
        <w:t xml:space="preserve">4</w:t>
        <w:t xml:space="preserve"/>
      </w:r>
      <w:r>
        <w:rPr>
          <w:rFonts w:ascii="Times New Roman" w:hAnsi="Times New Roman"/>
          <w:sz w:val="28"/>
          <w:szCs w:val="28"/>
        </w:rPr>
        <w:t xml:space="preserve"> курсе </w:t>
        <w:t xml:space="preserve"/>
        <w:t xml:space="preserve"/>
        <w:t xml:space="preserve"/>
        <w:t xml:space="preserve"/>
        <w:t xml:space="preserve"/>
        <w:t xml:space="preserve"/>
        <w:t xml:space="preserve">за средства гос. бюджета</w:t>
        <w:t xml:space="preserve"/>
        <w:t xml:space="preserve">, направление «</w:t>
        <w:t xml:space="preserve">Биология. Биомедицина и лабораторная диагностика</w:t>
        <w:t xml:space="preserve">». </w:t>
        <w:t xml:space="preserve">Очная</w:t>
        <w:t xml:space="preserve"> форма обучения, </w:t>
        <w:t xml:space="preserve">Факультет естественных наук</w:t>
        <w:t xml:space="preserve"> ГОУ ВО ЛНР «Луганский государственный педагогический университет».</w:t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Справка выдана для предъявления по месту требования.</w:t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                                                                                           </w:t>
        <w:t xml:space="preserve">Воронов М. В.</w:t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Секретарь                                                                                           </w:t>
        <w:t xml:space="preserve">Агаркова Е. С.</w:t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  <w:ind w:left="0" w:right="0" w:firstLine="567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LibreOffice/6.4.7.2$Linux_X86_64 LibreOffice_project/40$Build-2</Application>
  <Pages>1</Pages>
  <Words>70</Words>
  <Characters>731</Characters>
  <CharactersWithSpaces>1006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2021-12-15T16:38:07Z</dcterms:modified>
  <cp:revision>9</cp:revision>
  <dc:subject/>
  <dc:title/>
</cp:coreProperties>
</file>