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18" w:rsidRPr="006D6818" w:rsidRDefault="006D6818" w:rsidP="006D6818">
      <w:pPr>
        <w:widowControl/>
        <w:shd w:val="clear" w:color="auto" w:fill="FAFAFA"/>
        <w:adjustRightInd w:val="0"/>
        <w:snapToGrid w:val="0"/>
        <w:jc w:val="left"/>
        <w:outlineLvl w:val="1"/>
        <w:rPr>
          <w:rFonts w:ascii="Microsoft YaHei UI" w:eastAsia="Microsoft YaHei UI" w:hAnsi="Microsoft YaHei UI" w:cs="宋体"/>
          <w:color w:val="333333"/>
          <w:spacing w:val="8"/>
          <w:kern w:val="0"/>
          <w:sz w:val="32"/>
          <w:szCs w:val="33"/>
        </w:rPr>
      </w:pPr>
      <w:r w:rsidRPr="006D6818">
        <w:rPr>
          <w:rFonts w:ascii="Microsoft YaHei UI" w:eastAsia="Microsoft YaHei UI" w:hAnsi="Microsoft YaHei UI" w:cs="宋体" w:hint="eastAsia"/>
          <w:color w:val="333333"/>
          <w:spacing w:val="8"/>
          <w:kern w:val="0"/>
          <w:sz w:val="32"/>
          <w:szCs w:val="33"/>
        </w:rPr>
        <w:t xml:space="preserve">CVPR 2019 | 旷视研究院提出ML-GCN：基于图卷积网络的多标签图像识别模型 </w:t>
      </w:r>
    </w:p>
    <w:p w:rsidR="006D6818" w:rsidRPr="006D6818" w:rsidRDefault="006D6818" w:rsidP="006D6818">
      <w:pPr>
        <w:widowControl/>
        <w:shd w:val="clear" w:color="auto" w:fill="FAFAFA"/>
        <w:adjustRightInd w:val="0"/>
        <w:snapToGrid w:val="0"/>
        <w:ind w:right="150"/>
        <w:jc w:val="left"/>
        <w:rPr>
          <w:rFonts w:ascii="宋体" w:eastAsia="宋体" w:hAnsi="宋体" w:cs="宋体" w:hint="eastAsia"/>
          <w:kern w:val="0"/>
          <w:sz w:val="22"/>
          <w:szCs w:val="23"/>
        </w:rPr>
      </w:pPr>
      <w:r w:rsidRPr="006D6818">
        <w:rPr>
          <w:rFonts w:ascii="Microsoft YaHei UI" w:eastAsia="Microsoft YaHei UI" w:hAnsi="Microsoft YaHei UI" w:cs="宋体" w:hint="eastAsia"/>
          <w:color w:val="333333"/>
          <w:spacing w:val="8"/>
          <w:kern w:val="0"/>
          <w:sz w:val="22"/>
          <w:szCs w:val="23"/>
        </w:rPr>
        <w:t xml:space="preserve">旷视研究院 </w:t>
      </w:r>
      <w:hyperlink r:id="rId7" w:history="1">
        <w:r w:rsidRPr="006D6818">
          <w:rPr>
            <w:rFonts w:ascii="Microsoft YaHei UI" w:eastAsia="Microsoft YaHei UI" w:hAnsi="Microsoft YaHei UI" w:cs="宋体" w:hint="eastAsia"/>
            <w:color w:val="576B95"/>
            <w:spacing w:val="8"/>
            <w:kern w:val="0"/>
            <w:sz w:val="22"/>
            <w:szCs w:val="23"/>
          </w:rPr>
          <w:t xml:space="preserve">PaperWeekly </w:t>
        </w:r>
      </w:hyperlink>
    </w:p>
    <w:p w:rsidR="006D6818" w:rsidRPr="006D6818" w:rsidRDefault="006D6818" w:rsidP="006D6818">
      <w:pPr>
        <w:widowControl/>
        <w:shd w:val="clear" w:color="auto" w:fill="FAFAFA"/>
        <w:adjustRightInd w:val="0"/>
        <w:snapToGrid w:val="0"/>
        <w:ind w:right="150"/>
        <w:jc w:val="left"/>
        <w:rPr>
          <w:rFonts w:ascii="宋体" w:eastAsia="宋体" w:hAnsi="宋体" w:cs="宋体" w:hint="eastAsia"/>
          <w:vanish/>
          <w:kern w:val="0"/>
          <w:sz w:val="22"/>
          <w:szCs w:val="24"/>
        </w:rPr>
      </w:pPr>
      <w:r w:rsidRPr="006D6818">
        <w:rPr>
          <w:rFonts w:ascii="Microsoft YaHei UI" w:eastAsia="Microsoft YaHei UI" w:hAnsi="Microsoft YaHei UI" w:cs="宋体" w:hint="eastAsia"/>
          <w:b/>
          <w:bCs/>
          <w:vanish/>
          <w:color w:val="333333"/>
          <w:spacing w:val="8"/>
          <w:kern w:val="0"/>
          <w:sz w:val="22"/>
          <w:szCs w:val="23"/>
        </w:rPr>
        <w:t>PaperWeekly</w:t>
      </w:r>
      <w:r w:rsidRPr="006D6818">
        <w:rPr>
          <w:rFonts w:ascii="Microsoft YaHei UI" w:eastAsia="Microsoft YaHei UI" w:hAnsi="Microsoft YaHei UI" w:cs="宋体"/>
          <w:noProof/>
          <w:vanish/>
          <w:color w:val="333333"/>
          <w:spacing w:val="8"/>
          <w:kern w:val="0"/>
          <w:sz w:val="22"/>
          <w:szCs w:val="23"/>
        </w:rPr>
        <mc:AlternateContent>
          <mc:Choice Requires="wps">
            <w:drawing>
              <wp:inline distT="0" distB="0" distL="0" distR="0">
                <wp:extent cx="307340" cy="307340"/>
                <wp:effectExtent l="0" t="0" r="0" b="0"/>
                <wp:docPr id="31" name="矩形 31" descr="https://mp.weixin.qq.com/s?__biz=MzIwMTc4ODE0Mw==&amp;mid=2247496371&amp;idx=1&amp;sn=13ee75573ac9b0b698ee27188cffc4d0&amp;chksm=96ea2d33a19da425999cb6cce6a50c67539aaef2360e594a8c97c8f6db692ce94e72b53067a9&amp;scene=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C7B8E" id="矩形 31" o:spid="_x0000_s1026" alt="https://mp.weixin.qq.com/s?__biz=MzIwMTc4ODE0Mw==&amp;mid=2247496371&amp;idx=1&amp;sn=13ee75573ac9b0b698ee27188cffc4d0&amp;chksm=96ea2d33a19da425999cb6cce6a50c67539aaef2360e594a8c97c8f6db692ce94e72b53067a9&amp;scene=2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d/t+RGADAACZBgAADgAA&#10;AAAAAAAAAAAAAAAuAgAAZHJzL2Uyb0RvYy54bWxQSwECLQAUAAYACAAAACEA68bApNkAAAADAQAA&#10;DwAAAAAAAAAAAAAAAAC6BQAAZHJzL2Rvd25yZXYueG1sUEsFBgAAAAAEAAQA8wAAAMAGAAAAAA==&#10;" filled="f" stroked="f">
                <o:lock v:ext="edit" aspectratio="t"/>
                <w10:anchorlock/>
              </v:rect>
            </w:pict>
          </mc:Fallback>
        </mc:AlternateContent>
      </w:r>
    </w:p>
    <w:p w:rsidR="006D6818" w:rsidRPr="006D6818" w:rsidRDefault="006D6818" w:rsidP="006D6818">
      <w:pPr>
        <w:widowControl/>
        <w:shd w:val="clear" w:color="auto" w:fill="FAFAFA"/>
        <w:adjustRightInd w:val="0"/>
        <w:snapToGrid w:val="0"/>
        <w:ind w:right="150"/>
        <w:jc w:val="left"/>
        <w:rPr>
          <w:rFonts w:ascii="Microsoft YaHei UI" w:eastAsia="Microsoft YaHei UI" w:hAnsi="Microsoft YaHei UI" w:cs="宋体" w:hint="eastAsia"/>
          <w:vanish/>
          <w:color w:val="333333"/>
          <w:spacing w:val="8"/>
          <w:kern w:val="0"/>
          <w:sz w:val="22"/>
          <w:szCs w:val="23"/>
        </w:rPr>
      </w:pPr>
      <w:r w:rsidRPr="006D6818">
        <w:rPr>
          <w:rFonts w:ascii="Microsoft YaHei UI" w:eastAsia="Microsoft YaHei UI" w:hAnsi="Microsoft YaHei UI" w:cs="宋体" w:hint="eastAsia"/>
          <w:vanish/>
          <w:color w:val="333333"/>
          <w:spacing w:val="8"/>
          <w:kern w:val="0"/>
          <w:sz w:val="22"/>
          <w:szCs w:val="23"/>
        </w:rPr>
        <w:t>微信号paperweekly</w:t>
      </w:r>
    </w:p>
    <w:p w:rsidR="006D6818" w:rsidRPr="006D6818" w:rsidRDefault="006D6818" w:rsidP="006D6818">
      <w:pPr>
        <w:widowControl/>
        <w:shd w:val="clear" w:color="auto" w:fill="FAFAFA"/>
        <w:adjustRightInd w:val="0"/>
        <w:snapToGrid w:val="0"/>
        <w:ind w:right="150"/>
        <w:jc w:val="left"/>
        <w:rPr>
          <w:rFonts w:ascii="Microsoft YaHei UI" w:eastAsia="Microsoft YaHei UI" w:hAnsi="Microsoft YaHei UI" w:cs="宋体" w:hint="eastAsia"/>
          <w:vanish/>
          <w:color w:val="333333"/>
          <w:spacing w:val="8"/>
          <w:kern w:val="0"/>
          <w:sz w:val="22"/>
          <w:szCs w:val="23"/>
        </w:rPr>
      </w:pPr>
      <w:r w:rsidRPr="006D6818">
        <w:rPr>
          <w:rFonts w:ascii="Microsoft YaHei UI" w:eastAsia="Microsoft YaHei UI" w:hAnsi="Microsoft YaHei UI" w:cs="宋体" w:hint="eastAsia"/>
          <w:vanish/>
          <w:color w:val="333333"/>
          <w:spacing w:val="8"/>
          <w:kern w:val="0"/>
          <w:sz w:val="22"/>
          <w:szCs w:val="23"/>
        </w:rPr>
        <w:t>功能介绍PaperWeekly是一个推荐、解读、讨论和报道人工智能前沿论文成果的学术平台，致力于让国内外优秀科研工作得到更为广泛的传播和认可。社区：http://paperweek.ly | 微博：@PaperWeekly</w:t>
      </w:r>
    </w:p>
    <w:p w:rsidR="006D6818" w:rsidRPr="006D6818" w:rsidRDefault="006D6818" w:rsidP="006D6818">
      <w:pPr>
        <w:widowControl/>
        <w:shd w:val="clear" w:color="auto" w:fill="FAFAFA"/>
        <w:adjustRightInd w:val="0"/>
        <w:snapToGrid w:val="0"/>
        <w:jc w:val="left"/>
        <w:rPr>
          <w:rFonts w:ascii="Microsoft YaHei UI" w:eastAsia="Microsoft YaHei UI" w:hAnsi="Microsoft YaHei UI" w:cs="宋体" w:hint="eastAsia"/>
          <w:color w:val="333333"/>
          <w:spacing w:val="8"/>
          <w:kern w:val="0"/>
          <w:sz w:val="2"/>
          <w:szCs w:val="2"/>
        </w:rPr>
      </w:pPr>
      <w:r w:rsidRPr="006D6818">
        <w:rPr>
          <w:rFonts w:ascii="Microsoft YaHei UI" w:eastAsia="Microsoft YaHei UI" w:hAnsi="Microsoft YaHei UI" w:cs="宋体" w:hint="eastAsia"/>
          <w:color w:val="333333"/>
          <w:spacing w:val="8"/>
          <w:kern w:val="0"/>
          <w:sz w:val="22"/>
          <w:szCs w:val="23"/>
        </w:rPr>
        <w:t>4月11日</w:t>
      </w:r>
      <w:r w:rsidRPr="006D6818">
        <w:rPr>
          <w:rFonts w:ascii="Microsoft YaHei UI" w:eastAsia="Microsoft YaHei UI" w:hAnsi="Microsoft YaHei UI" w:cs="宋体" w:hint="eastAsia"/>
          <w:color w:val="333333"/>
          <w:spacing w:val="8"/>
          <w:kern w:val="0"/>
          <w:sz w:val="2"/>
          <w:szCs w:val="2"/>
        </w:rPr>
        <w:t xml:space="preserve"> </w:t>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FFFFF"/>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33333"/>
          <w:spacing w:val="15"/>
          <w:kern w:val="0"/>
          <w:sz w:val="16"/>
          <w:szCs w:val="18"/>
        </w:rPr>
        <w:t>全球计算机视觉三大顶会之一 CVPR 2019 （IEEE Conference on Computer Visionand Pattern Recognition）将于 6 月 16-20在美国洛杉矶如期而至。届时，旷视首席科学家、研究院院长孙剑博士将带领团队远赴盛会，助力计算机视觉技术的交流与落地。在此之前，旷视每周会推出一篇 CVPR'19 接收论文解读文章。</w:t>
      </w:r>
      <w:r w:rsidRPr="006D6818">
        <w:rPr>
          <w:rFonts w:ascii="Microsoft YaHei UI" w:eastAsia="Microsoft YaHei UI" w:hAnsi="Microsoft YaHei UI" w:cs="宋体" w:hint="eastAsia"/>
          <w:b/>
          <w:bCs/>
          <w:color w:val="3F3F3F"/>
          <w:spacing w:val="15"/>
          <w:kern w:val="0"/>
          <w:sz w:val="16"/>
          <w:szCs w:val="18"/>
        </w:rPr>
        <w:t>本文是第 5 篇，旷视南京研究院提出了一种基于图卷积网络的多标签识别模型 ML-GCN 以及一种构建相关系数矩阵的二次加权方法。</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4703619" cy="1562745"/>
            <wp:effectExtent l="0" t="0" r="1905" b="0"/>
            <wp:docPr id="29" name="图片 29" descr="https://mmbiz.qpic.cn/mmbiz_png/VBcD02jFhglv4QwWXVKEeCbfS7OgSLqZX4BwcOD53t81PAt8YBl2rH7tib02eenpmcrlqnIiaZFE2dKxpm1lgbQ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VBcD02jFhglv4QwWXVKEeCbfS7OgSLqZX4BwcOD53t81PAt8YBl2rH7tib02eenpmcrlqnIiaZFE2dKxpm1lgbQA/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164" cy="1565916"/>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b/>
          <w:bCs/>
          <w:color w:val="3F3F3F"/>
          <w:spacing w:val="8"/>
          <w:kern w:val="0"/>
          <w:sz w:val="18"/>
          <w:szCs w:val="20"/>
        </w:rPr>
        <w:t>论文名称：</w:t>
      </w:r>
      <w:r w:rsidRPr="006D6818">
        <w:rPr>
          <w:rFonts w:ascii="Helvetica" w:eastAsia="Microsoft YaHei UI" w:hAnsi="Helvetica" w:cs="宋体"/>
          <w:color w:val="3F3F3F"/>
          <w:spacing w:val="8"/>
          <w:kern w:val="0"/>
          <w:sz w:val="18"/>
          <w:szCs w:val="20"/>
        </w:rPr>
        <w:t>Multi-Label Image Recognition with Graph Convolutional Networks</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b/>
          <w:bCs/>
          <w:color w:val="3F3F3F"/>
          <w:spacing w:val="8"/>
          <w:kern w:val="0"/>
          <w:sz w:val="18"/>
          <w:szCs w:val="20"/>
        </w:rPr>
        <w:t>论文链接：</w:t>
      </w:r>
      <w:r w:rsidRPr="006D6818">
        <w:rPr>
          <w:rFonts w:ascii="Helvetica" w:eastAsia="Microsoft YaHei UI" w:hAnsi="Helvetica" w:cs="宋体"/>
          <w:color w:val="0052FF"/>
          <w:spacing w:val="8"/>
          <w:kern w:val="0"/>
          <w:sz w:val="18"/>
          <w:szCs w:val="20"/>
          <w:u w:val="single"/>
        </w:rPr>
        <w:t>https://arxiv.org/abs/1904.03582</w:t>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导语</w:t>
      </w: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介绍</w:t>
      </w: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方法</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动机</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图卷积网络简介</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用于多标签识别的GCN</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相关系数矩阵</w:t>
      </w: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实验</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MS-COCO实验结果</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lastRenderedPageBreak/>
        <w:t>VOC 2007实验结果</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分类器可视化</w:t>
      </w:r>
    </w:p>
    <w:p w:rsidR="006D6818" w:rsidRPr="006D6818" w:rsidRDefault="006D6818" w:rsidP="006D6818">
      <w:pPr>
        <w:widowControl/>
        <w:numPr>
          <w:ilvl w:val="1"/>
          <w:numId w:val="1"/>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在图像检索上的表现</w:t>
      </w: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结论</w:t>
      </w: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参考文献</w:t>
      </w:r>
    </w:p>
    <w:p w:rsidR="006D6818" w:rsidRPr="006D6818" w:rsidRDefault="006D6818" w:rsidP="006D6818">
      <w:pPr>
        <w:widowControl/>
        <w:numPr>
          <w:ilvl w:val="0"/>
          <w:numId w:val="1"/>
        </w:numPr>
        <w:shd w:val="clear" w:color="auto" w:fill="FAFAFA"/>
        <w:adjustRightInd w:val="0"/>
        <w:snapToGrid w:val="0"/>
        <w:ind w:left="84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往期解读</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导语</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多标签图像识别（multi-label image recognition）任务的目标是预测一张图像中出现的多个物体标签，其在搜索引擎、推荐系统中应用广泛，长期以来作为计算机视觉和机器学习领域一项基础研究课题备受学界业界关注。</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由于多个相关物体通常同时出现在一副图像之中，因此提升识别性能的一个理想方法就是针对多标记识别的核心问题，即“如何有效建模标记间的协同关系”进行探索，对标签之间的依赖性进行有效建模。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为获取和利用这种依赖性，旷视研究院提出一种</w:t>
      </w:r>
      <w:r w:rsidRPr="006D6818">
        <w:rPr>
          <w:rFonts w:ascii="Microsoft YaHei UI" w:eastAsia="Microsoft YaHei UI" w:hAnsi="Microsoft YaHei UI" w:cs="宋体" w:hint="eastAsia"/>
          <w:b/>
          <w:bCs/>
          <w:color w:val="3F3F3F"/>
          <w:spacing w:val="8"/>
          <w:kern w:val="0"/>
          <w:sz w:val="22"/>
          <w:szCs w:val="23"/>
        </w:rPr>
        <w:t>基于图卷积网络（Graph Convolutional Network，GCN）的多标签分类模型</w:t>
      </w:r>
      <w:r w:rsidRPr="006D6818">
        <w:rPr>
          <w:rFonts w:ascii="Microsoft YaHei UI" w:eastAsia="Microsoft YaHei UI" w:hAnsi="Microsoft YaHei UI" w:cs="宋体" w:hint="eastAsia"/>
          <w:color w:val="3F3F3F"/>
          <w:spacing w:val="8"/>
          <w:kern w:val="0"/>
          <w:sz w:val="22"/>
          <w:szCs w:val="23"/>
        </w:rPr>
        <w:t>。该模型通过 data-driven 方式建立标记间有向图（directed graph）并由 GCN 将类别标记映射（mapping）为对应类别分类器，以此建模类别关系，同时可提升表示学习能力。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此外针对 GCN 中的关键元素 correlation matrix 进行了深入分析和重设计，使其更胜任多标记问题。在两个多标签图像识别权威数据集上的实验结果显示，ML-GCN 明显优于目前所有的最佳方法。另外，可视化结果显示，模型习得的分类器还能保持有意义的语义拓扑结构。</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介绍</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多标签图像识别是计算机视觉领域的一项基本任务，其目标是识别图像中存在的一系列对象。这项技术可应用于医学诊断识别、人类属性识别和零售识别等诸多领域。相比于多类别图像分类，多标签任务的难度更大，因为其输出空间随着类别数目呈指数增大。</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lastRenderedPageBreak/>
        <w:drawing>
          <wp:inline distT="0" distB="0" distL="0" distR="0">
            <wp:extent cx="3931336" cy="3179862"/>
            <wp:effectExtent l="0" t="0" r="0" b="1905"/>
            <wp:docPr id="28" name="图片 28" descr="https://mmbiz.qpic.cn/mmbiz_png/VBcD02jFhglv4QwWXVKEeCbfS7OgSLqZufvE8Rm5JFp04UaIFXe7Kc91px8iazFSDold5UWH5S20miaWQkSStqE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VBcD02jFhglv4QwWXVKEeCbfS7OgSLqZufvE8Rm5JFp04UaIFXe7Kc91px8iazFSDold5UWH5S20miaWQkSStqEg/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8615" cy="3185750"/>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图</w:t>
      </w:r>
      <w:r w:rsidRPr="006D6818">
        <w:rPr>
          <w:rFonts w:ascii="Helvetica" w:eastAsia="Microsoft YaHei UI" w:hAnsi="Helvetica" w:cs="宋体"/>
          <w:color w:val="888888"/>
          <w:spacing w:val="15"/>
          <w:kern w:val="0"/>
          <w:sz w:val="16"/>
          <w:szCs w:val="18"/>
          <w:shd w:val="clear" w:color="auto" w:fill="FFFFFF"/>
        </w:rPr>
        <w:t>1</w:t>
      </w:r>
      <w:r w:rsidRPr="006D6818">
        <w:rPr>
          <w:rFonts w:ascii="Helvetica" w:eastAsia="Microsoft YaHei UI" w:hAnsi="Helvetica" w:cs="宋体"/>
          <w:color w:val="888888"/>
          <w:spacing w:val="15"/>
          <w:kern w:val="0"/>
          <w:sz w:val="16"/>
          <w:szCs w:val="18"/>
          <w:shd w:val="clear" w:color="auto" w:fill="FFFFFF"/>
        </w:rPr>
        <w:t>：通过构建目标标签的有向图来建模标签依赖性</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由于现实世界中很多物体通常会同时出现，因此对标签之间的相关性进行建模就成了多标签图像识别的关键，如图 1 所示。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解决多标签识别问题的一个朴素方法是分离地看待各个目标，通过将多标签问题转换成多组二值分类问题，预测每个目标是否存在。由于深度卷积神经网络在单标签图像分类上取得的巨大成功，二值分类的性能已得到极大提升。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但是这些方法忽视了物体之间复杂的拓扑结构，因此在本质上有局限性。正是这个缺陷促使研究员寻找能够获取并从多个角度探索标签之间相关性的方法。其中的部分方法基于概率图模型或循环神经网络（RNN），可显式地对标签依赖性进行建模。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另一个研究方向是通过注意力机制来对标签相关性进行隐式建模。该方法考虑的是图像中被注意区域之间的关系（可视为局部相关性）。不过即便如此，该方法还是忽略了图像中标签之间的全局相关性（全局相关性需要通过单张图像之外的知识才能推断出来）。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为此，旷视研究院提出基于图卷积网络（GCN）的全新模型，即 ML-GCN（Multi-Label Graph Convolutional Network），用于建立多标签之间的相关性，该方法有其它方法无法具备的扩展性和灵活性。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lastRenderedPageBreak/>
        <w:t>除了将目标分类器视为一组待学习的独立参数向量外，旷视研究院还提出一种可从标签的先验特征（如词嵌入向量）学习相互依赖的目标分类器方法，它通过一个基于 GCN 的映射函数来实现。随后，生成的分类器再被应用于由另一个子网络生成的图像特征，以实现端到端训练。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由于这些从词嵌入向量到分类器的映射参数是在所有类别（如图像标签）之间共享，因此来自所有分类器的梯度都会影响这个基于 GCN 的分类器生成函数。这可以对标签的相关性进行隐式建模。此外，由于分类器的学习涉及到对标签相关性的建模，因此本文设计了一个有效的标签相关系数矩阵，来引导信息在 GCN 各个节点之间的传递。</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方法</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本节将介绍这一新提出的多标签图像识别模型</w:t>
      </w:r>
      <w:r w:rsidRPr="006D6818">
        <w:rPr>
          <w:rFonts w:ascii="Helvetica" w:eastAsia="Microsoft YaHei UI" w:hAnsi="Helvetica" w:cs="宋体"/>
          <w:color w:val="3F3F3F"/>
          <w:spacing w:val="8"/>
          <w:kern w:val="0"/>
          <w:sz w:val="22"/>
          <w:szCs w:val="23"/>
          <w:shd w:val="clear" w:color="auto" w:fill="FFFFFF"/>
        </w:rPr>
        <w:t> ML-GCN</w:t>
      </w:r>
      <w:r w:rsidRPr="006D6818">
        <w:rPr>
          <w:rFonts w:ascii="Helvetica" w:eastAsia="Microsoft YaHei UI" w:hAnsi="Helvetica" w:cs="宋体"/>
          <w:color w:val="3F3F3F"/>
          <w:spacing w:val="8"/>
          <w:kern w:val="0"/>
          <w:sz w:val="22"/>
          <w:szCs w:val="23"/>
          <w:shd w:val="clear" w:color="auto" w:fill="FFFFFF"/>
        </w:rPr>
        <w:t>。首先是这一方法的动机，接着是一些图卷积网络初步知识，最后是</w:t>
      </w:r>
      <w:r w:rsidRPr="006D6818">
        <w:rPr>
          <w:rFonts w:ascii="Helvetica" w:eastAsia="Microsoft YaHei UI" w:hAnsi="Helvetica" w:cs="宋体"/>
          <w:color w:val="3F3F3F"/>
          <w:spacing w:val="8"/>
          <w:kern w:val="0"/>
          <w:sz w:val="22"/>
          <w:szCs w:val="23"/>
          <w:shd w:val="clear" w:color="auto" w:fill="FFFFFF"/>
        </w:rPr>
        <w:t> ML-GCN </w:t>
      </w:r>
      <w:r w:rsidRPr="006D6818">
        <w:rPr>
          <w:rFonts w:ascii="Helvetica" w:eastAsia="Microsoft YaHei UI" w:hAnsi="Helvetica" w:cs="宋体"/>
          <w:color w:val="3F3F3F"/>
          <w:spacing w:val="8"/>
          <w:kern w:val="0"/>
          <w:sz w:val="22"/>
          <w:szCs w:val="23"/>
          <w:shd w:val="clear" w:color="auto" w:fill="FFFFFF"/>
        </w:rPr>
        <w:t>模型以及用于相关系数矩阵构建的二次加权方法。</w:t>
      </w:r>
      <w:r w:rsidRPr="006D6818">
        <w:rPr>
          <w:rFonts w:ascii="Helvetica" w:eastAsia="Microsoft YaHei UI" w:hAnsi="Helvetica" w:cs="宋体"/>
          <w:color w:val="3F3F3F"/>
          <w:spacing w:val="8"/>
          <w:kern w:val="0"/>
          <w:sz w:val="22"/>
          <w:szCs w:val="23"/>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b/>
          <w:bCs/>
          <w:color w:val="3F3F3F"/>
          <w:spacing w:val="8"/>
          <w:kern w:val="0"/>
          <w:sz w:val="24"/>
          <w:szCs w:val="27"/>
          <w:shd w:val="clear" w:color="auto" w:fill="FFFFFF"/>
        </w:rPr>
        <w:t>动机</w:t>
      </w:r>
      <w:r w:rsidRPr="006D6818">
        <w:rPr>
          <w:rFonts w:ascii="Helvetica" w:eastAsia="Microsoft YaHei UI" w:hAnsi="Helvetica" w:cs="宋体"/>
          <w:b/>
          <w:bCs/>
          <w:color w:val="3F3F3F"/>
          <w:spacing w:val="8"/>
          <w:kern w:val="0"/>
          <w:sz w:val="24"/>
          <w:szCs w:val="27"/>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如何有效获取目标标签之间的相关性？如何利用这些标签相关性提升分类表现？这是多标签图像识别的两个重要问题。本文使用图（</w:t>
      </w:r>
      <w:r w:rsidRPr="006D6818">
        <w:rPr>
          <w:rFonts w:ascii="Helvetica" w:eastAsia="Microsoft YaHei UI" w:hAnsi="Helvetica" w:cs="宋体"/>
          <w:color w:val="3F3F3F"/>
          <w:spacing w:val="8"/>
          <w:kern w:val="0"/>
          <w:sz w:val="22"/>
          <w:szCs w:val="23"/>
          <w:shd w:val="clear" w:color="auto" w:fill="FFFFFF"/>
        </w:rPr>
        <w:t>graph</w:t>
      </w:r>
      <w:r w:rsidRPr="006D6818">
        <w:rPr>
          <w:rFonts w:ascii="Helvetica" w:eastAsia="Microsoft YaHei UI" w:hAnsi="Helvetica" w:cs="宋体"/>
          <w:color w:val="3F3F3F"/>
          <w:spacing w:val="8"/>
          <w:kern w:val="0"/>
          <w:sz w:val="22"/>
          <w:szCs w:val="23"/>
          <w:shd w:val="clear" w:color="auto" w:fill="FFFFFF"/>
        </w:rPr>
        <w:t>）来对标签之间的相互依赖关系进行建模。这种方法能够灵活地获取标签空间中的拓扑结构。</w:t>
      </w:r>
      <w:r w:rsidRPr="006D6818">
        <w:rPr>
          <w:rFonts w:ascii="Helvetica" w:eastAsia="Microsoft YaHei UI" w:hAnsi="Helvetica" w:cs="宋体"/>
          <w:color w:val="3F3F3F"/>
          <w:spacing w:val="8"/>
          <w:kern w:val="0"/>
          <w:sz w:val="22"/>
          <w:szCs w:val="23"/>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旷视研究员将图中的每个节点（标签）都表示为该标签的词嵌入向量，并提出使用</w:t>
      </w:r>
      <w:r w:rsidRPr="006D6818">
        <w:rPr>
          <w:rFonts w:ascii="Helvetica" w:eastAsia="Microsoft YaHei UI" w:hAnsi="Helvetica" w:cs="宋体"/>
          <w:color w:val="3F3F3F"/>
          <w:spacing w:val="8"/>
          <w:kern w:val="0"/>
          <w:sz w:val="22"/>
          <w:szCs w:val="23"/>
          <w:shd w:val="clear" w:color="auto" w:fill="FFFFFF"/>
        </w:rPr>
        <w:t> GCN </w:t>
      </w:r>
      <w:r w:rsidRPr="006D6818">
        <w:rPr>
          <w:rFonts w:ascii="Helvetica" w:eastAsia="Microsoft YaHei UI" w:hAnsi="Helvetica" w:cs="宋体"/>
          <w:color w:val="3F3F3F"/>
          <w:spacing w:val="8"/>
          <w:kern w:val="0"/>
          <w:sz w:val="22"/>
          <w:szCs w:val="23"/>
          <w:shd w:val="clear" w:color="auto" w:fill="FFFFFF"/>
        </w:rPr>
        <w:t>直接将词嵌入向量映射到一组互相依赖的分类器上，这些分类器进一步又可直接应用于图像特征以进行分类。</w:t>
      </w:r>
      <w:r w:rsidRPr="006D6818">
        <w:rPr>
          <w:rFonts w:ascii="Helvetica" w:eastAsia="Microsoft YaHei UI" w:hAnsi="Helvetica" w:cs="宋体"/>
          <w:b/>
          <w:bCs/>
          <w:color w:val="3F3F3F"/>
          <w:spacing w:val="8"/>
          <w:kern w:val="0"/>
          <w:sz w:val="22"/>
          <w:szCs w:val="23"/>
          <w:shd w:val="clear" w:color="auto" w:fill="FFFFFF"/>
        </w:rPr>
        <w:t>基于</w:t>
      </w:r>
      <w:r w:rsidRPr="006D6818">
        <w:rPr>
          <w:rFonts w:ascii="Helvetica" w:eastAsia="Microsoft YaHei UI" w:hAnsi="Helvetica" w:cs="宋体"/>
          <w:b/>
          <w:bCs/>
          <w:color w:val="3F3F3F"/>
          <w:spacing w:val="8"/>
          <w:kern w:val="0"/>
          <w:sz w:val="22"/>
          <w:szCs w:val="23"/>
          <w:shd w:val="clear" w:color="auto" w:fill="FFFFFF"/>
        </w:rPr>
        <w:t> GCN </w:t>
      </w:r>
      <w:r w:rsidRPr="006D6818">
        <w:rPr>
          <w:rFonts w:ascii="Helvetica" w:eastAsia="Microsoft YaHei UI" w:hAnsi="Helvetica" w:cs="宋体"/>
          <w:b/>
          <w:bCs/>
          <w:color w:val="3F3F3F"/>
          <w:spacing w:val="8"/>
          <w:kern w:val="0"/>
          <w:sz w:val="22"/>
          <w:szCs w:val="23"/>
          <w:shd w:val="clear" w:color="auto" w:fill="FFFFFF"/>
        </w:rPr>
        <w:t>的模型有两个设计动机：</w:t>
      </w:r>
      <w:r w:rsidRPr="006D6818">
        <w:rPr>
          <w:rFonts w:ascii="Helvetica" w:eastAsia="Microsoft YaHei UI" w:hAnsi="Helvetica" w:cs="宋体"/>
          <w:b/>
          <w:bCs/>
          <w:color w:val="3F3F3F"/>
          <w:spacing w:val="8"/>
          <w:kern w:val="0"/>
          <w:sz w:val="22"/>
          <w:szCs w:val="23"/>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1. </w:t>
      </w:r>
      <w:r w:rsidRPr="006D6818">
        <w:rPr>
          <w:rFonts w:ascii="Helvetica" w:eastAsia="Microsoft YaHei UI" w:hAnsi="Helvetica" w:cs="宋体"/>
          <w:color w:val="3F3F3F"/>
          <w:spacing w:val="8"/>
          <w:kern w:val="0"/>
          <w:sz w:val="22"/>
          <w:szCs w:val="23"/>
          <w:shd w:val="clear" w:color="auto" w:fill="FFFFFF"/>
        </w:rPr>
        <w:t>由于从词嵌入向量到分类器的映射参数在所有类别中是共享的，所以习得的分类器能够在词嵌入空间中（语义相关的概念在词嵌入空间中彼此临近）保留较弱的语义结构。与此同时，对于可以对标签依赖性进行隐式建模的分类器函数，所有分类器的梯度都会对它产生影响。</w:t>
      </w:r>
      <w:r w:rsidRPr="006D6818">
        <w:rPr>
          <w:rFonts w:ascii="Helvetica" w:eastAsia="Microsoft YaHei UI" w:hAnsi="Helvetica" w:cs="宋体"/>
          <w:color w:val="3F3F3F"/>
          <w:spacing w:val="8"/>
          <w:kern w:val="0"/>
          <w:sz w:val="22"/>
          <w:szCs w:val="23"/>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2. </w:t>
      </w:r>
      <w:r w:rsidRPr="006D6818">
        <w:rPr>
          <w:rFonts w:ascii="Helvetica" w:eastAsia="Microsoft YaHei UI" w:hAnsi="Helvetica" w:cs="宋体"/>
          <w:color w:val="3F3F3F"/>
          <w:spacing w:val="8"/>
          <w:kern w:val="0"/>
          <w:sz w:val="22"/>
          <w:szCs w:val="23"/>
          <w:shd w:val="clear" w:color="auto" w:fill="FFFFFF"/>
        </w:rPr>
        <w:t>基于标签的共现模式，旷视研究员设计了一个全新的标签相关系数矩阵，可显式地用</w:t>
      </w:r>
      <w:r w:rsidRPr="006D6818">
        <w:rPr>
          <w:rFonts w:ascii="Helvetica" w:eastAsia="Microsoft YaHei UI" w:hAnsi="Helvetica" w:cs="宋体"/>
          <w:color w:val="3F3F3F"/>
          <w:spacing w:val="8"/>
          <w:kern w:val="0"/>
          <w:sz w:val="22"/>
          <w:szCs w:val="23"/>
          <w:shd w:val="clear" w:color="auto" w:fill="FFFFFF"/>
        </w:rPr>
        <w:t> GCN </w:t>
      </w:r>
      <w:r w:rsidRPr="006D6818">
        <w:rPr>
          <w:rFonts w:ascii="Helvetica" w:eastAsia="Microsoft YaHei UI" w:hAnsi="Helvetica" w:cs="宋体"/>
          <w:color w:val="3F3F3F"/>
          <w:spacing w:val="8"/>
          <w:kern w:val="0"/>
          <w:sz w:val="22"/>
          <w:szCs w:val="23"/>
          <w:shd w:val="clear" w:color="auto" w:fill="FFFFFF"/>
        </w:rPr>
        <w:t>建模标签相关性，让节点的特征在更新时也能从相关联的节点（标签）吸收信息。</w:t>
      </w:r>
      <w:r w:rsidRPr="006D6818">
        <w:rPr>
          <w:rFonts w:ascii="Helvetica" w:eastAsia="Microsoft YaHei UI" w:hAnsi="Helvetica" w:cs="宋体"/>
          <w:color w:val="3F3F3F"/>
          <w:spacing w:val="8"/>
          <w:kern w:val="0"/>
          <w:sz w:val="22"/>
          <w:szCs w:val="23"/>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b/>
          <w:bCs/>
          <w:color w:val="3F3F3F"/>
          <w:spacing w:val="8"/>
          <w:kern w:val="0"/>
          <w:sz w:val="24"/>
          <w:szCs w:val="27"/>
          <w:shd w:val="clear" w:color="auto" w:fill="FFFFFF"/>
        </w:rPr>
        <w:t>图卷积网络简介</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lastRenderedPageBreak/>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图卷积网络可用于进行半监督分类任务，其核心思想是通过节点之间的信息传播来更新节点的表示。</w:t>
      </w:r>
      <w:r w:rsidRPr="006D6818">
        <w:rPr>
          <w:rFonts w:ascii="Helvetica" w:eastAsia="Microsoft YaHei UI" w:hAnsi="Helvetica" w:cs="宋体"/>
          <w:color w:val="3F3F3F"/>
          <w:spacing w:val="8"/>
          <w:kern w:val="0"/>
          <w:sz w:val="22"/>
          <w:szCs w:val="23"/>
          <w:shd w:val="clear" w:color="auto" w:fill="FFFFFF"/>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不同于在一张图像局部欧氏结构之上进行操作的标准卷积方法，</w:t>
      </w:r>
      <w:r w:rsidRPr="006D6818">
        <w:rPr>
          <w:rFonts w:ascii="Helvetica" w:eastAsia="Microsoft YaHei UI" w:hAnsi="Helvetica" w:cs="宋体"/>
          <w:color w:val="3F3F3F"/>
          <w:spacing w:val="8"/>
          <w:kern w:val="0"/>
          <w:sz w:val="22"/>
          <w:szCs w:val="23"/>
          <w:shd w:val="clear" w:color="auto" w:fill="FFFFFF"/>
        </w:rPr>
        <w:t>GCN </w:t>
      </w:r>
      <w:r w:rsidRPr="006D6818">
        <w:rPr>
          <w:rFonts w:ascii="Helvetica" w:eastAsia="Microsoft YaHei UI" w:hAnsi="Helvetica" w:cs="宋体"/>
          <w:color w:val="3F3F3F"/>
          <w:spacing w:val="8"/>
          <w:kern w:val="0"/>
          <w:sz w:val="22"/>
          <w:szCs w:val="23"/>
          <w:shd w:val="clear" w:color="auto" w:fill="FFFFFF"/>
        </w:rPr>
        <w:t>的目标是学习一个图</w:t>
      </w:r>
      <w:r w:rsidRPr="006D6818">
        <w:rPr>
          <w:rFonts w:ascii="Helvetica" w:eastAsia="Microsoft YaHei UI" w:hAnsi="Helvetica" w:cs="宋体"/>
          <w:color w:val="3F3F3F"/>
          <w:spacing w:val="8"/>
          <w:kern w:val="0"/>
          <w:sz w:val="22"/>
          <w:szCs w:val="23"/>
          <w:shd w:val="clear" w:color="auto" w:fill="FFFFFF"/>
        </w:rPr>
        <w:t> G </w:t>
      </w:r>
      <w:r w:rsidRPr="006D6818">
        <w:rPr>
          <w:rFonts w:ascii="Helvetica" w:eastAsia="Microsoft YaHei UI" w:hAnsi="Helvetica" w:cs="宋体"/>
          <w:color w:val="3F3F3F"/>
          <w:spacing w:val="8"/>
          <w:kern w:val="0"/>
          <w:sz w:val="22"/>
          <w:szCs w:val="23"/>
          <w:shd w:val="clear" w:color="auto" w:fill="FFFFFF"/>
        </w:rPr>
        <w:t>的函数</w:t>
      </w:r>
      <w:r w:rsidRPr="006D6818">
        <w:rPr>
          <w:rFonts w:ascii="Helvetica" w:eastAsia="Microsoft YaHei UI" w:hAnsi="Helvetica" w:cs="宋体"/>
          <w:color w:val="3F3F3F"/>
          <w:spacing w:val="8"/>
          <w:kern w:val="0"/>
          <w:sz w:val="22"/>
          <w:szCs w:val="23"/>
          <w:shd w:val="clear" w:color="auto" w:fill="FFFFFF"/>
        </w:rPr>
        <w:t> f(., .)</w:t>
      </w:r>
      <w:r w:rsidRPr="006D6818">
        <w:rPr>
          <w:rFonts w:ascii="Helvetica" w:eastAsia="Microsoft YaHei UI" w:hAnsi="Helvetica" w:cs="宋体"/>
          <w:color w:val="3F3F3F"/>
          <w:spacing w:val="8"/>
          <w:kern w:val="0"/>
          <w:sz w:val="22"/>
          <w:szCs w:val="23"/>
          <w:shd w:val="clear" w:color="auto" w:fill="FFFFFF"/>
        </w:rPr>
        <w:t>。该函数的输入是特征描述</w:t>
      </w:r>
      <w:r w:rsidRPr="006D6818">
        <w:rPr>
          <w:rFonts w:ascii="Helvetica" w:eastAsia="Microsoft YaHei UI" w:hAnsi="Helvetica" w:cs="宋体"/>
          <w:noProof/>
          <w:color w:val="3F3F3F"/>
          <w:spacing w:val="8"/>
          <w:kern w:val="0"/>
          <w:sz w:val="22"/>
          <w:szCs w:val="23"/>
          <w:shd w:val="clear" w:color="auto" w:fill="FFFFFF"/>
        </w:rPr>
        <w:drawing>
          <wp:inline distT="0" distB="0" distL="0" distR="0">
            <wp:extent cx="688975" cy="143510"/>
            <wp:effectExtent l="0" t="0" r="0" b="8890"/>
            <wp:docPr id="27" name="图片 27" descr="https://mmbiz.qpic.cn/mmbiz_png/VBcD02jFhglv4QwWXVKEeCbfS7OgSLqZMSItA8AZrrt8W5EjDLvHmz8l1YhEVAY6I8djl2d630Z6KHibRYcGqa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VBcD02jFhglv4QwWXVKEeCbfS7OgSLqZMSItA8AZrrt8W5EjDLvHmz8l1YhEVAY6I8djl2d630Z6KHibRYcGqaA/640?wx_fmt=png&amp;wxfrom=5&amp;wx_lazy=1&amp;wx_c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8975" cy="143510"/>
                    </a:xfrm>
                    <a:prstGeom prst="rect">
                      <a:avLst/>
                    </a:prstGeom>
                    <a:noFill/>
                    <a:ln>
                      <a:noFill/>
                    </a:ln>
                  </pic:spPr>
                </pic:pic>
              </a:graphicData>
            </a:graphic>
          </wp:inline>
        </w:drawing>
      </w:r>
      <w:r w:rsidRPr="006D6818">
        <w:rPr>
          <w:rFonts w:ascii="Helvetica" w:eastAsia="Microsoft YaHei UI" w:hAnsi="Helvetica" w:cs="宋体"/>
          <w:color w:val="3F3F3F"/>
          <w:spacing w:val="8"/>
          <w:kern w:val="0"/>
          <w:sz w:val="22"/>
          <w:szCs w:val="23"/>
          <w:shd w:val="clear" w:color="auto" w:fill="FFFFFF"/>
        </w:rPr>
        <w:t>和相关系数矩阵</w:t>
      </w:r>
      <w:r w:rsidRPr="006D6818">
        <w:rPr>
          <w:rFonts w:ascii="Helvetica" w:eastAsia="Microsoft YaHei UI" w:hAnsi="Helvetica" w:cs="宋体"/>
          <w:noProof/>
          <w:color w:val="3F3F3F"/>
          <w:spacing w:val="8"/>
          <w:kern w:val="0"/>
          <w:sz w:val="22"/>
          <w:szCs w:val="23"/>
          <w:shd w:val="clear" w:color="auto" w:fill="FFFFFF"/>
        </w:rPr>
        <w:drawing>
          <wp:inline distT="0" distB="0" distL="0" distR="0">
            <wp:extent cx="621030" cy="136525"/>
            <wp:effectExtent l="0" t="0" r="7620" b="0"/>
            <wp:docPr id="26" name="图片 26" descr="https://mmbiz.qpic.cn/mmbiz_png/VBcD02jFhglv4QwWXVKEeCbfS7OgSLqZXkXM275vaFqbiaJ0sSetd5EbuXPqcOW2k9N7T8EQyXiamJjmU5S8Lkp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VBcD02jFhglv4QwWXVKEeCbfS7OgSLqZXkXM275vaFqbiaJ0sSetd5EbuXPqcOW2k9N7T8EQyXiamJjmU5S8LkpQ/640?wx_fmt=png&amp;wxfrom=5&amp;wx_lazy=1&amp;wx_co=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 cy="136525"/>
                    </a:xfrm>
                    <a:prstGeom prst="rect">
                      <a:avLst/>
                    </a:prstGeom>
                    <a:noFill/>
                    <a:ln>
                      <a:noFill/>
                    </a:ln>
                  </pic:spPr>
                </pic:pic>
              </a:graphicData>
            </a:graphic>
          </wp:inline>
        </w:drawing>
      </w:r>
      <w:r w:rsidRPr="006D6818">
        <w:rPr>
          <w:rFonts w:ascii="Helvetica" w:eastAsia="Microsoft YaHei UI" w:hAnsi="Helvetica" w:cs="宋体"/>
          <w:color w:val="3F3F3F"/>
          <w:spacing w:val="8"/>
          <w:kern w:val="0"/>
          <w:sz w:val="22"/>
          <w:szCs w:val="23"/>
          <w:shd w:val="clear" w:color="auto" w:fill="FFFFFF"/>
        </w:rPr>
        <w:t>，从而把节点特征更新为</w:t>
      </w:r>
      <w:r w:rsidRPr="006D6818">
        <w:rPr>
          <w:rFonts w:ascii="Helvetica" w:eastAsia="Microsoft YaHei UI" w:hAnsi="Helvetica" w:cs="宋体"/>
          <w:noProof/>
          <w:color w:val="3F3F3F"/>
          <w:spacing w:val="8"/>
          <w:kern w:val="0"/>
          <w:sz w:val="22"/>
          <w:szCs w:val="23"/>
          <w:shd w:val="clear" w:color="auto" w:fill="FFFFFF"/>
        </w:rPr>
        <w:drawing>
          <wp:inline distT="0" distB="0" distL="0" distR="0">
            <wp:extent cx="859790" cy="143510"/>
            <wp:effectExtent l="0" t="0" r="0" b="8890"/>
            <wp:docPr id="25" name="图片 25" descr="https://mmbiz.qpic.cn/mmbiz_png/VBcD02jFhglv4QwWXVKEeCbfS7OgSLqZcudUjpxQzJAbX0wp7cNxMmkX2YrVvU3ObiaYYclbcY2laSER7BFWPV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VBcD02jFhglv4QwWXVKEeCbfS7OgSLqZcudUjpxQzJAbX0wp7cNxMmkX2YrVvU3ObiaYYclbcY2laSER7BFWPVw/640?wx_fmt=png&amp;wxfrom=5&amp;wx_lazy=1&amp;wx_co=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9790" cy="143510"/>
                    </a:xfrm>
                    <a:prstGeom prst="rect">
                      <a:avLst/>
                    </a:prstGeom>
                    <a:noFill/>
                    <a:ln>
                      <a:noFill/>
                    </a:ln>
                  </pic:spPr>
                </pic:pic>
              </a:graphicData>
            </a:graphic>
          </wp:inline>
        </w:drawing>
      </w:r>
      <w:r w:rsidRPr="006D6818">
        <w:rPr>
          <w:rFonts w:ascii="Helvetica" w:eastAsia="Microsoft YaHei UI" w:hAnsi="Helvetica" w:cs="宋体"/>
          <w:color w:val="3F3F3F"/>
          <w:spacing w:val="8"/>
          <w:kern w:val="0"/>
          <w:sz w:val="22"/>
          <w:szCs w:val="23"/>
          <w:shd w:val="clear" w:color="auto" w:fill="FFFFFF"/>
        </w:rPr>
        <w:t>。每个</w:t>
      </w:r>
      <w:r w:rsidRPr="006D6818">
        <w:rPr>
          <w:rFonts w:ascii="Helvetica" w:eastAsia="Microsoft YaHei UI" w:hAnsi="Helvetica" w:cs="宋体"/>
          <w:color w:val="3F3F3F"/>
          <w:spacing w:val="8"/>
          <w:kern w:val="0"/>
          <w:sz w:val="22"/>
          <w:szCs w:val="23"/>
          <w:shd w:val="clear" w:color="auto" w:fill="FFFFFF"/>
        </w:rPr>
        <w:t> GCN </w:t>
      </w:r>
      <w:r w:rsidRPr="006D6818">
        <w:rPr>
          <w:rFonts w:ascii="Helvetica" w:eastAsia="Microsoft YaHei UI" w:hAnsi="Helvetica" w:cs="宋体"/>
          <w:color w:val="3F3F3F"/>
          <w:spacing w:val="8"/>
          <w:kern w:val="0"/>
          <w:sz w:val="22"/>
          <w:szCs w:val="23"/>
          <w:shd w:val="clear" w:color="auto" w:fill="FFFFFF"/>
        </w:rPr>
        <w:t>层都可以写成一个非线性函数：</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4183191" cy="550376"/>
            <wp:effectExtent l="0" t="0" r="0" b="2540"/>
            <wp:docPr id="24" name="图片 24" descr="https://mmbiz.qpic.cn/mmbiz_png/VBcD02jFhglv4QwWXVKEeCbfS7OgSLqZr7Z1HGZxdtNzLSICrJkxYEAXBqACcnmZvqWxujLyicQ4jpCj78NCgR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VBcD02jFhglv4QwWXVKEeCbfS7OgSLqZr7Z1HGZxdtNzLSICrJkxYEAXBqACcnmZvqWxujLyicQ4jpCj78NCgRw/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725" cy="552683"/>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color w:val="3F3F3F"/>
          <w:spacing w:val="8"/>
          <w:kern w:val="0"/>
          <w:sz w:val="22"/>
          <w:szCs w:val="23"/>
          <w:shd w:val="clear" w:color="auto" w:fill="FFFFFF"/>
        </w:rPr>
        <w:t>f (., .) </w:t>
      </w:r>
      <w:r w:rsidRPr="006D6818">
        <w:rPr>
          <w:rFonts w:ascii="Helvetica" w:eastAsia="Microsoft YaHei UI" w:hAnsi="Helvetica" w:cs="宋体"/>
          <w:color w:val="3F3F3F"/>
          <w:spacing w:val="8"/>
          <w:kern w:val="0"/>
          <w:sz w:val="22"/>
          <w:szCs w:val="23"/>
          <w:shd w:val="clear" w:color="auto" w:fill="FFFFFF"/>
        </w:rPr>
        <w:t>可以表示为：</w:t>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4067251" cy="426415"/>
            <wp:effectExtent l="0" t="0" r="0" b="0"/>
            <wp:docPr id="23" name="图片 23" descr="https://mmbiz.qpic.cn/mmbiz_png/VBcD02jFhglv4QwWXVKEeCbfS7OgSLqZGXZYibrVovYOKFxtuPLicAzB884LuoWhEop2CgiawnhH5F7ofop51rcP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VBcD02jFhglv4QwWXVKEeCbfS7OgSLqZGXZYibrVovYOKFxtuPLicAzB884LuoWhEop2CgiawnhH5F7ofop51rcPw/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3005" cy="429115"/>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如此一来，便可以通过堆叠多个 GCN 层来对节点之间交织的复杂关系进行建模。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4"/>
          <w:szCs w:val="27"/>
        </w:rPr>
        <w:t>用于多标签识别的GCN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GCN 的设计初衷是半监督分类，其节点层面的输出结果是每个节点的预测分数。不同的是，在 ML-GCN 中，每个 GCN 节点的最终输出都被设计成与标签相关的分类器。此外，不同于其它任务，这里的多标签图像分类任务没有提供预定义的图结构（即相关系数矩阵）。这需要从头构建相关系数矩阵。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图 2 展示了该方法的整体架构，它包含两个主要模块：图像特征学习模块和基于 GCN 的分类器学习模块。</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lastRenderedPageBreak/>
        <w:drawing>
          <wp:inline distT="0" distB="0" distL="0" distR="0">
            <wp:extent cx="5062153" cy="2702418"/>
            <wp:effectExtent l="0" t="0" r="5715" b="3175"/>
            <wp:docPr id="22" name="图片 22" descr="https://mmbiz.qpic.cn/mmbiz_png/VBcD02jFhglv4QwWXVKEeCbfS7OgSLqZNftYjBxJnKKoNw7jtrn5viagk21wL264LM2NsdACdu8ARdZOpjzAjE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VBcD02jFhglv4QwWXVKEeCbfS7OgSLqZNftYjBxJnKKoNw7jtrn5viagk21wL264LM2NsdACdu8ARdZOpjzAjEA/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879" cy="2706543"/>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图</w:t>
      </w:r>
      <w:r w:rsidRPr="006D6818">
        <w:rPr>
          <w:rFonts w:ascii="Helvetica" w:eastAsia="Microsoft YaHei UI" w:hAnsi="Helvetica" w:cs="宋体"/>
          <w:color w:val="888888"/>
          <w:spacing w:val="15"/>
          <w:kern w:val="0"/>
          <w:sz w:val="16"/>
          <w:szCs w:val="18"/>
          <w:shd w:val="clear" w:color="auto" w:fill="FFFFFF"/>
        </w:rPr>
        <w:t>2</w:t>
      </w:r>
      <w:r w:rsidRPr="006D6818">
        <w:rPr>
          <w:rFonts w:ascii="Helvetica" w:eastAsia="Microsoft YaHei UI" w:hAnsi="Helvetica" w:cs="宋体"/>
          <w:color w:val="888888"/>
          <w:spacing w:val="15"/>
          <w:kern w:val="0"/>
          <w:sz w:val="16"/>
          <w:szCs w:val="18"/>
          <w:shd w:val="clear" w:color="auto" w:fill="FFFFFF"/>
        </w:rPr>
        <w:t>：用于多标签图像识别的</w:t>
      </w:r>
      <w:r w:rsidRPr="006D6818">
        <w:rPr>
          <w:rFonts w:ascii="Helvetica" w:eastAsia="Microsoft YaHei UI" w:hAnsi="Helvetica" w:cs="宋体"/>
          <w:color w:val="888888"/>
          <w:spacing w:val="15"/>
          <w:kern w:val="0"/>
          <w:sz w:val="16"/>
          <w:szCs w:val="18"/>
          <w:shd w:val="clear" w:color="auto" w:fill="FFFFFF"/>
        </w:rPr>
        <w:t>ML-GCN</w:t>
      </w:r>
      <w:r w:rsidRPr="006D6818">
        <w:rPr>
          <w:rFonts w:ascii="Helvetica" w:eastAsia="Microsoft YaHei UI" w:hAnsi="Helvetica" w:cs="宋体"/>
          <w:color w:val="888888"/>
          <w:spacing w:val="15"/>
          <w:kern w:val="0"/>
          <w:sz w:val="16"/>
          <w:szCs w:val="18"/>
          <w:shd w:val="clear" w:color="auto" w:fill="FFFFFF"/>
        </w:rPr>
        <w:t>模型整体框架</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图像特征学习：原则上可使用任意基于 CNN 的模型学习图像特征。本文在实验中使用 ResNet-101 作为实验基础模型；然后应用全局最大池化获取图像层面的特征 x：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7376795" cy="798195"/>
            <wp:effectExtent l="0" t="0" r="0" b="1905"/>
            <wp:docPr id="21" name="图片 21" descr="https://mmbiz.qpic.cn/mmbiz_png/VBcD02jFhglv4QwWXVKEeCbfS7OgSLqZQc76TDgoAfg65zmOVJvkDIl7C7EezjEQwibbrUfMwtXh4ZVEiaYYCv7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VBcD02jFhglv4QwWXVKEeCbfS7OgSLqZQc76TDgoAfg65zmOVJvkDIl7C7EezjEQwibbrUfMwtXh4ZVEiaYYCv7g/640?wx_fmt=png&amp;wxfrom=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76795" cy="798195"/>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GCN 分类器学习：通过一个基于 GCN 的映射函数从标签特征学习相互依赖的目标分类器</w:t>
      </w:r>
      <w:r w:rsidRPr="006D6818">
        <w:rPr>
          <w:rFonts w:ascii="Microsoft YaHei UI" w:eastAsia="Microsoft YaHei UI" w:hAnsi="Microsoft YaHei UI" w:cs="宋体"/>
          <w:noProof/>
          <w:color w:val="3F3F3F"/>
          <w:spacing w:val="8"/>
          <w:kern w:val="0"/>
          <w:sz w:val="22"/>
          <w:szCs w:val="23"/>
        </w:rPr>
        <w:drawing>
          <wp:inline distT="0" distB="0" distL="0" distR="0">
            <wp:extent cx="2517775" cy="504825"/>
            <wp:effectExtent l="0" t="0" r="0" b="9525"/>
            <wp:docPr id="20" name="图片 20" descr="https://mmbiz.qpic.cn/mmbiz_png/VBcD02jFhglv4QwWXVKEeCbfS7OgSLqZETT2HItMt4AOpiasyQuFBaxmUeBERyUMia1N5ltI97VsMYf0N6gCuqo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VBcD02jFhglv4QwWXVKEeCbfS7OgSLqZETT2HItMt4AOpiasyQuFBaxmUeBERyUMia1N5ltI97VsMYf0N6gCuqow/640?wx_fmt=png&amp;wxfrom=5&amp;wx_lazy=1&amp;wx_c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7775" cy="504825"/>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。旷视研究员使用堆叠 GCN，其中每个 GCN 层 I 的输入都取前一层</w:t>
      </w:r>
      <w:r w:rsidRPr="006D6818">
        <w:rPr>
          <w:rFonts w:ascii="Microsoft YaHei UI" w:eastAsia="Microsoft YaHei UI" w:hAnsi="Microsoft YaHei UI" w:cs="宋体"/>
          <w:noProof/>
          <w:color w:val="3F3F3F"/>
          <w:spacing w:val="8"/>
          <w:kern w:val="0"/>
          <w:sz w:val="22"/>
          <w:szCs w:val="23"/>
        </w:rPr>
        <w:drawing>
          <wp:inline distT="0" distB="0" distL="0" distR="0">
            <wp:extent cx="266065" cy="143510"/>
            <wp:effectExtent l="0" t="0" r="635" b="8890"/>
            <wp:docPr id="19" name="图片 19" descr="https://mmbiz.qpic.cn/mmbiz_png/VBcD02jFhglv4QwWXVKEeCbfS7OgSLqZl19XTHaJLoX9HgBnHu9ia9atq50uWQgPI6W1icKzmPwQ4H12raf3VuR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VBcD02jFhglv4QwWXVKEeCbfS7OgSLqZl19XTHaJLoX9HgBnHu9ia9atq50uWQgPI6W1icKzmPwQ4H12raf3VuRA/640?wx_fmt=png&amp;wxfrom=5&amp;wx_lazy=1&amp;wx_co=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065" cy="143510"/>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的节点特征作为输入，然后输出新的节点特征</w:t>
      </w:r>
      <w:r w:rsidRPr="006D6818">
        <w:rPr>
          <w:rFonts w:ascii="Microsoft YaHei UI" w:eastAsia="Microsoft YaHei UI" w:hAnsi="Microsoft YaHei UI" w:cs="宋体"/>
          <w:noProof/>
          <w:color w:val="3F3F3F"/>
          <w:spacing w:val="8"/>
          <w:kern w:val="0"/>
          <w:sz w:val="22"/>
          <w:szCs w:val="23"/>
        </w:rPr>
        <w:drawing>
          <wp:inline distT="0" distB="0" distL="0" distR="0">
            <wp:extent cx="313690" cy="156845"/>
            <wp:effectExtent l="0" t="0" r="0" b="0"/>
            <wp:docPr id="18" name="图片 18" descr="https://mmbiz.qpic.cn/mmbiz_png/VBcD02jFhglv4QwWXVKEeCbfS7OgSLqZ7zVy31WU5qwc0NLra96Z7YKiaNuNUA664PCrUficjsZW5IFb5IjD0Sf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VBcD02jFhglv4QwWXVKEeCbfS7OgSLqZ7zVy31WU5qwc0NLra96Z7YKiaNuNUA664PCrUficjsZW5IFb5IjD0SfA/640?wx_fmt=png&amp;wxfrom=5&amp;wx_lazy=1&amp;wx_co=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156845"/>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。第一层的输入是词嵌入向量</w:t>
      </w:r>
      <w:r w:rsidRPr="006D6818">
        <w:rPr>
          <w:rFonts w:ascii="Microsoft YaHei UI" w:eastAsia="Microsoft YaHei UI" w:hAnsi="Microsoft YaHei UI" w:cs="宋体"/>
          <w:noProof/>
          <w:color w:val="3F3F3F"/>
          <w:spacing w:val="8"/>
          <w:kern w:val="0"/>
          <w:sz w:val="22"/>
          <w:szCs w:val="23"/>
        </w:rPr>
        <w:drawing>
          <wp:inline distT="0" distB="0" distL="0" distR="0">
            <wp:extent cx="716280" cy="163830"/>
            <wp:effectExtent l="0" t="0" r="7620" b="7620"/>
            <wp:docPr id="17" name="图片 17" descr="https://mmbiz.qpic.cn/mmbiz_png/VBcD02jFhglv4QwWXVKEeCbfS7OgSLqZrJWWj1oY0E33k4W4hXVY7yeMZBpB08HribQ8Q9gOuBzGZicz4EuVT5P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VBcD02jFhglv4QwWXVKEeCbfS7OgSLqZrJWWj1oY0E33k4W4hXVY7yeMZBpB08HribQ8Q9gOuBzGZicz4EuVT5Pw/640?wx_fmt=png&amp;wxfrom=5&amp;wx_lazy=1&amp;wx_co=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6280" cy="163830"/>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，矩阵最后一层的输出是分类器</w:t>
      </w:r>
      <w:r w:rsidRPr="006D6818">
        <w:rPr>
          <w:rFonts w:ascii="Microsoft YaHei UI" w:eastAsia="Microsoft YaHei UI" w:hAnsi="Microsoft YaHei UI" w:cs="宋体"/>
          <w:noProof/>
          <w:color w:val="3F3F3F"/>
          <w:spacing w:val="8"/>
          <w:kern w:val="0"/>
          <w:sz w:val="22"/>
          <w:szCs w:val="23"/>
        </w:rPr>
        <w:drawing>
          <wp:inline distT="0" distB="0" distL="0" distR="0">
            <wp:extent cx="716280" cy="143510"/>
            <wp:effectExtent l="0" t="0" r="7620" b="8890"/>
            <wp:docPr id="16" name="图片 16" descr="https://mmbiz.qpic.cn/mmbiz_png/VBcD02jFhglv4QwWXVKEeCbfS7OgSLqZ03S00newNzQNy9QwRjRmVuJJ0Z5bKopGL3I7YZGXMBEaURSrRicLIic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VBcD02jFhglv4QwWXVKEeCbfS7OgSLqZ03S00newNzQNy9QwRjRmVuJJ0Z5bKopGL3I7YZGXMBEaURSrRicLIicg/640?wx_fmt=png&amp;wxfrom=5&amp;wx_lazy=1&amp;wx_co=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16280" cy="143510"/>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通过将所学到的分类器应用于图像特征，得到预测分数：</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4729054" cy="606098"/>
            <wp:effectExtent l="0" t="0" r="0" b="3810"/>
            <wp:docPr id="15" name="图片 15" descr="https://mmbiz.qpic.cn/mmbiz_png/VBcD02jFhglv4QwWXVKEeCbfS7OgSLqZFpFZ69K5WQ5Kytd97IgOlBpPURvibN8GSBMYmQkZtxgSgOZ4zrSHwB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VBcD02jFhglv4QwWXVKEeCbfS7OgSLqZFpFZ69K5WQ5Kytd97IgOlBpPURvibN8GSBMYmQkZtxgSgOZ4zrSHwBA/640?wx_fmt=png&amp;wxfrom=5&amp;wx_lazy=1&amp;wx_co=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601" cy="608731"/>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假设一张图像的真实标签是</w:t>
      </w:r>
      <w:r w:rsidRPr="006D6818">
        <w:rPr>
          <w:rFonts w:ascii="Microsoft YaHei UI" w:eastAsia="Microsoft YaHei UI" w:hAnsi="Microsoft YaHei UI" w:cs="宋体"/>
          <w:noProof/>
          <w:color w:val="3F3F3F"/>
          <w:spacing w:val="8"/>
          <w:kern w:val="0"/>
          <w:sz w:val="22"/>
          <w:szCs w:val="23"/>
        </w:rPr>
        <w:drawing>
          <wp:inline distT="0" distB="0" distL="0" distR="0">
            <wp:extent cx="429895" cy="156845"/>
            <wp:effectExtent l="0" t="0" r="8255" b="0"/>
            <wp:docPr id="14" name="图片 14" descr="https://mmbiz.qpic.cn/mmbiz_png/VBcD02jFhglv4QwWXVKEeCbfS7OgSLqZ7m0xibDnE61QyrwUBtF3xGtxSx6hRvUicChiaKVRCjibFuA4P7z7TaicKb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pic.cn/mmbiz_png/VBcD02jFhglv4QwWXVKEeCbfS7OgSLqZ7m0xibDnE61QyrwUBtF3xGtxSx6hRvUicChiaKVRCjibFuA4P7z7TaicKbg/640?wx_fmt=png&amp;wxfrom=5&amp;wx_lazy=1&amp;wx_co=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9895" cy="156845"/>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，那么整个网络可使用传统多标签分类的损失函数来训练，如下：</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3712125" cy="608200"/>
            <wp:effectExtent l="0" t="0" r="3175" b="1905"/>
            <wp:docPr id="13" name="图片 13" descr="https://mmbiz.qpic.cn/mmbiz_png/VBcD02jFhglv4QwWXVKEeCbfS7OgSLqZ5GdSjsSK85WBEAchcQ54q9ZRRzUAGTJAoaRuN9wGB14UtzxxkJtlm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VBcD02jFhglv4QwWXVKEeCbfS7OgSLqZ5GdSjsSK85WBEAchcQ54q9ZRRzUAGTJAoaRuN9wGB14UtzxxkJtlmQ/640?wx_fmt=png&amp;wxfrom=5&amp;wx_lazy=1&amp;wx_co=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30396" cy="611193"/>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4"/>
          <w:szCs w:val="27"/>
        </w:rPr>
        <w:t>相关系数矩阵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基于相关系数矩阵，GCN 可在节点之间进行信息传递，因此如何构建相关系数矩阵 A 就成了GCN 模型中一个非常重要的问题。旷视研究员在本文中以数据驱动的方式构建了一个相关系数矩阵，换句话说，相关性可以通过挖掘标签在数据集中的共现模式而来定义。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本文以条件概率的形式（即</w:t>
      </w:r>
      <w:r w:rsidRPr="006D6818">
        <w:rPr>
          <w:rFonts w:ascii="Microsoft YaHei UI" w:eastAsia="Microsoft YaHei UI" w:hAnsi="Microsoft YaHei UI" w:cs="宋体"/>
          <w:noProof/>
          <w:color w:val="3F3F3F"/>
          <w:spacing w:val="8"/>
          <w:kern w:val="0"/>
          <w:sz w:val="22"/>
          <w:szCs w:val="23"/>
        </w:rPr>
        <w:drawing>
          <wp:inline distT="0" distB="0" distL="0" distR="0">
            <wp:extent cx="1542415" cy="477520"/>
            <wp:effectExtent l="0" t="0" r="635" b="0"/>
            <wp:docPr id="12" name="图片 12" descr="https://mmbiz.qpic.cn/mmbiz_png/VBcD02jFhglv4QwWXVKEeCbfS7OgSLqZWm2drNY67dP4OzVibiaMKbnbKN0Ngog2a0jV1DFeoXj0s6q6gp2tFNl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pic.cn/mmbiz_png/VBcD02jFhglv4QwWXVKEeCbfS7OgSLqZWm2drNY67dP4OzVibiaMKbnbKN0Ngog2a0jV1DFeoXj0s6q6gp2tFNlw/640?wx_fmt=png&amp;wxfrom=5&amp;wx_lazy=1&amp;wx_co=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2415" cy="477520"/>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）对标签的相关依赖性进行了建模。如图 3 所示， 不等于</w:t>
      </w:r>
      <w:r w:rsidRPr="006D6818">
        <w:rPr>
          <w:rFonts w:ascii="Microsoft YaHei UI" w:eastAsia="Microsoft YaHei UI" w:hAnsi="Microsoft YaHei UI" w:cs="宋体"/>
          <w:noProof/>
          <w:color w:val="3F3F3F"/>
          <w:spacing w:val="8"/>
          <w:kern w:val="0"/>
          <w:sz w:val="22"/>
          <w:szCs w:val="23"/>
        </w:rPr>
        <w:drawing>
          <wp:inline distT="0" distB="0" distL="0" distR="0">
            <wp:extent cx="1542415" cy="477520"/>
            <wp:effectExtent l="0" t="0" r="635" b="0"/>
            <wp:docPr id="11" name="图片 11" descr="https://mmbiz.qpic.cn/mmbiz_png/VBcD02jFhglv4QwWXVKEeCbfS7OgSLqZOBl5IyicPPnKV3ddLg8bQFKA5OOJMQRfJFfFs5JX4lpltFT7ABu62I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mbiz.qpic.cn/mmbiz_png/VBcD02jFhglv4QwWXVKEeCbfS7OgSLqZOBl5IyicPPnKV3ddLg8bQFKA5OOJMQRfJFfFs5JX4lpltFT7ABu62Iw/640?wx_fmt=png&amp;wxfrom=5&amp;wx_lazy=1&amp;wx_co=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2415" cy="477520"/>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，因此相关系数矩阵不是对称的。</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4543746" cy="1699212"/>
            <wp:effectExtent l="0" t="0" r="0" b="0"/>
            <wp:docPr id="10" name="图片 10" descr="https://mmbiz.qpic.cn/mmbiz_png/VBcD02jFhglv4QwWXVKEeCbfS7OgSLqZYR4GKfvFUvkd0OVUI0cT6zptrw1gBWPQ1YoBpLFicnNiahryjlG5o5V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mbiz.qpic.cn/mmbiz_png/VBcD02jFhglv4QwWXVKEeCbfS7OgSLqZYR4GKfvFUvkd0OVUI0cT6zptrw1gBWPQ1YoBpLFicnNiahryjlG5o5Vw/640?wx_fmt=png&amp;wxfrom=5&amp;wx_lazy=1&amp;wx_c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1116" cy="1701968"/>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图</w:t>
      </w:r>
      <w:r w:rsidRPr="006D6818">
        <w:rPr>
          <w:rFonts w:ascii="Helvetica" w:eastAsia="Microsoft YaHei UI" w:hAnsi="Helvetica" w:cs="宋体"/>
          <w:color w:val="888888"/>
          <w:spacing w:val="15"/>
          <w:kern w:val="0"/>
          <w:sz w:val="16"/>
          <w:szCs w:val="18"/>
          <w:shd w:val="clear" w:color="auto" w:fill="FFFFFF"/>
        </w:rPr>
        <w:t>3</w:t>
      </w:r>
      <w:r w:rsidRPr="006D6818">
        <w:rPr>
          <w:rFonts w:ascii="Helvetica" w:eastAsia="Microsoft YaHei UI" w:hAnsi="Helvetica" w:cs="宋体"/>
          <w:color w:val="888888"/>
          <w:spacing w:val="15"/>
          <w:kern w:val="0"/>
          <w:sz w:val="16"/>
          <w:szCs w:val="18"/>
          <w:shd w:val="clear" w:color="auto" w:fill="FFFFFF"/>
        </w:rPr>
        <w:t>：两个标签之间的条件概率示意</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为构建相关系数矩阵，本文首先统计了训练数据集中标签对的出现次数，得到矩阵</w:t>
      </w:r>
      <w:r w:rsidRPr="006D6818">
        <w:rPr>
          <w:rFonts w:ascii="Microsoft YaHei UI" w:eastAsia="Microsoft YaHei UI" w:hAnsi="Microsoft YaHei UI" w:cs="宋体"/>
          <w:noProof/>
          <w:color w:val="3F3F3F"/>
          <w:spacing w:val="8"/>
          <w:kern w:val="0"/>
          <w:sz w:val="22"/>
          <w:szCs w:val="23"/>
        </w:rPr>
        <w:drawing>
          <wp:inline distT="0" distB="0" distL="0" distR="0">
            <wp:extent cx="716280" cy="143510"/>
            <wp:effectExtent l="0" t="0" r="7620" b="8890"/>
            <wp:docPr id="9" name="图片 9" descr="https://mmbiz.qpic.cn/mmbiz_png/VBcD02jFhglv4QwWXVKEeCbfS7OgSLqZ1jPichUccKAu6hCxmgohdHibFywFnfPZHWVIUGq1Vwpy3icjtgtqwWOQ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mbiz.qpic.cn/mmbiz_png/VBcD02jFhglv4QwWXVKEeCbfS7OgSLqZ1jPichUccKAu6hCxmgohdHibFywFnfPZHWVIUGq1Vwpy3icjtgtqwWOQg/640?wx_fmt=png&amp;wxfrom=5&amp;wx_lazy=1&amp;wx_co=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6280" cy="143510"/>
                    </a:xfrm>
                    <a:prstGeom prst="rect">
                      <a:avLst/>
                    </a:prstGeom>
                    <a:noFill/>
                    <a:ln>
                      <a:noFill/>
                    </a:ln>
                  </pic:spPr>
                </pic:pic>
              </a:graphicData>
            </a:graphic>
          </wp:inline>
        </w:drawing>
      </w:r>
      <w:r w:rsidRPr="006D6818">
        <w:rPr>
          <w:rFonts w:ascii="Microsoft YaHei UI" w:eastAsia="Microsoft YaHei UI" w:hAnsi="Microsoft YaHei UI" w:cs="宋体" w:hint="eastAsia"/>
          <w:color w:val="3F3F3F"/>
          <w:spacing w:val="8"/>
          <w:kern w:val="0"/>
          <w:sz w:val="22"/>
          <w:szCs w:val="23"/>
        </w:rPr>
        <w:t>，然后使用这个标签共现矩阵得到条件概率矩阵：</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5923280" cy="859790"/>
            <wp:effectExtent l="0" t="0" r="1270" b="0"/>
            <wp:docPr id="8" name="图片 8" descr="https://mmbiz.qpic.cn/mmbiz_png/VBcD02jFhglv4QwWXVKEeCbfS7OgSLqZBLicDEbJFIRpvyiazp8Qpia71MZl2Gickgck1gpYEXWAuCaMGd3wYdx0E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mbiz.qpic.cn/mmbiz_png/VBcD02jFhglv4QwWXVKEeCbfS7OgSLqZBLicDEbJFIRpvyiazp8Qpia71MZl2Gickgck1gpYEXWAuCaMGd3wYdx0EQ/640?wx_fmt=png&amp;wxfrom=5&amp;wx_lazy=1&amp;wx_co=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3280" cy="859790"/>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然而，上面这种简单的相关性可能有两个缺陷。首先，一个标签和其它标签的共现模式可能表现为长尾分布，其中某些罕见的共现可能是噪声；其次，训练</w:t>
      </w:r>
      <w:r w:rsidRPr="006D6818">
        <w:rPr>
          <w:rFonts w:ascii="Microsoft YaHei UI" w:eastAsia="Microsoft YaHei UI" w:hAnsi="Microsoft YaHei UI" w:cs="宋体" w:hint="eastAsia"/>
          <w:color w:val="3F3F3F"/>
          <w:spacing w:val="8"/>
          <w:kern w:val="0"/>
          <w:sz w:val="22"/>
          <w:szCs w:val="23"/>
        </w:rPr>
        <w:lastRenderedPageBreak/>
        <w:t>和测试中共现的绝对数可能并不完全一致。因此，本文提出对相关系数矩阵进行二值化处理。具体而言，研究人员将阈值 T 用于过滤噪声边，其中 A 是二值相关系数矩阵：</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3794097" cy="816606"/>
            <wp:effectExtent l="0" t="0" r="0" b="3175"/>
            <wp:docPr id="7" name="图片 7" descr="https://mmbiz.qpic.cn/mmbiz_png/VBcD02jFhglv4QwWXVKEeCbfS7OgSLqZDiaAJHxicz2Gib8ZfHnLkIdrDUOAYpQteWGmoHv6YryuxE61D5JlPibjS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mbiz.qpic.cn/mmbiz_png/VBcD02jFhglv4QwWXVKEeCbfS7OgSLqZDiaAJHxicz2Gib8ZfHnLkIdrDUOAYpQteWGmoHv6YryuxE61D5JlPibjSQ/640?wx_fmt=png&amp;wxfrom=5&amp;wx_lazy=1&amp;wx_c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2997" cy="818521"/>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过度平滑问题：根据 (2) 式可以知道，经过 GCN 后，一个节点的特征是其自身特征和相邻节点特征的加权和。而二值化相关系数矩阵的一个直接问题是其可能导致过度平滑。为了缓解这一问题，本文提出以下二次加权方法：</w:t>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bookmarkStart w:id="0" w:name="_GoBack"/>
      <w:r w:rsidRPr="006D6818">
        <w:rPr>
          <w:rFonts w:ascii="Microsoft YaHei UI" w:eastAsia="Microsoft YaHei UI" w:hAnsi="Microsoft YaHei UI" w:cs="宋体"/>
          <w:noProof/>
          <w:color w:val="333333"/>
          <w:spacing w:val="8"/>
          <w:kern w:val="0"/>
          <w:sz w:val="24"/>
          <w:szCs w:val="26"/>
        </w:rPr>
        <w:drawing>
          <wp:inline distT="0" distB="0" distL="0" distR="0">
            <wp:extent cx="6032244" cy="1379347"/>
            <wp:effectExtent l="0" t="0" r="6985" b="0"/>
            <wp:docPr id="6" name="图片 6" descr="https://mmbiz.qpic.cn/mmbiz_png/VBcD02jFhglv4QwWXVKEeCbfS7OgSLqZ3Xfj4485Z67Ca9D9TaXKqEGWhqJtqy8CRcbW92vhxZ09lsA1YePxf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mbiz.qpic.cn/mmbiz_png/VBcD02jFhglv4QwWXVKEeCbfS7OgSLqZ3Xfj4485Z67Ca9D9TaXKqEGWhqJtqy8CRcbW92vhxZ09lsA1YePxfA/640?wx_fmt=png&amp;wxfrom=5&amp;wx_lazy=1&amp;wx_c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41660" cy="1381500"/>
                    </a:xfrm>
                    <a:prstGeom prst="rect">
                      <a:avLst/>
                    </a:prstGeom>
                    <a:noFill/>
                    <a:ln>
                      <a:noFill/>
                    </a:ln>
                  </pic:spPr>
                </pic:pic>
              </a:graphicData>
            </a:graphic>
          </wp:inline>
        </w:drawing>
      </w:r>
      <w:bookmarkEnd w:id="0"/>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通过这种做法，在更新节点特征时，节点本身的权重是固定的，相关节点的权重则由邻近分布确定。当 p→1 时，不考虑节点本身的特征；当 p→0 时，往往忽略相邻信息。</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实验</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多标签图像识别基准数据集 MS-COCO 和 VOC 2007 上的实验结果表明，本文方法实现当前最优。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4"/>
          <w:szCs w:val="27"/>
        </w:rPr>
        <w:t>MS-COCO实验结果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对于 ML-GCN，旷视研究员给出了基于二值相关系数矩阵与基于二次加权相关系数矩阵两个版本的结果，后者的分类表现更好，可以有效缓解上述问题，从而在几乎所有指标上领先其它方法，这证明了新提出的网络与二次加权法的有效性。具体实验结果见表 1。</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lastRenderedPageBreak/>
        <w:drawing>
          <wp:inline distT="0" distB="0" distL="0" distR="0">
            <wp:extent cx="10290175" cy="2818130"/>
            <wp:effectExtent l="0" t="0" r="0" b="1270"/>
            <wp:docPr id="5" name="图片 5" descr="https://mmbiz.qpic.cn/mmbiz_png/VBcD02jFhglv4QwWXVKEeCbfS7OgSLqZkE3Tj3dJnQIwBMbTQVzXHXlcAA53xIia8ljZ6WIuvdGEAHOtQmajMX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mbiz.qpic.cn/mmbiz_png/VBcD02jFhglv4QwWXVKEeCbfS7OgSLqZkE3Tj3dJnQIwBMbTQVzXHXlcAA53xIia8ljZ6WIuvdGEAHOtQmajMXw/640?wx_fmt=png&amp;wxfrom=5&amp;wx_lazy=1&amp;wx_co=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90175" cy="2818130"/>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表</w:t>
      </w:r>
      <w:r w:rsidRPr="006D6818">
        <w:rPr>
          <w:rFonts w:ascii="Helvetica" w:eastAsia="Microsoft YaHei UI" w:hAnsi="Helvetica" w:cs="宋体"/>
          <w:color w:val="888888"/>
          <w:spacing w:val="15"/>
          <w:kern w:val="0"/>
          <w:sz w:val="16"/>
          <w:szCs w:val="18"/>
          <w:shd w:val="clear" w:color="auto" w:fill="FFFFFF"/>
        </w:rPr>
        <w:t>1</w:t>
      </w:r>
      <w:r w:rsidRPr="006D6818">
        <w:rPr>
          <w:rFonts w:ascii="Helvetica" w:eastAsia="Microsoft YaHei UI" w:hAnsi="Helvetica" w:cs="宋体"/>
          <w:color w:val="888888"/>
          <w:spacing w:val="15"/>
          <w:kern w:val="0"/>
          <w:sz w:val="16"/>
          <w:szCs w:val="18"/>
          <w:shd w:val="clear" w:color="auto" w:fill="FFFFFF"/>
        </w:rPr>
        <w:t>：在</w:t>
      </w:r>
      <w:r w:rsidRPr="006D6818">
        <w:rPr>
          <w:rFonts w:ascii="Helvetica" w:eastAsia="Microsoft YaHei UI" w:hAnsi="Helvetica" w:cs="宋体"/>
          <w:color w:val="888888"/>
          <w:spacing w:val="15"/>
          <w:kern w:val="0"/>
          <w:sz w:val="16"/>
          <w:szCs w:val="18"/>
          <w:shd w:val="clear" w:color="auto" w:fill="FFFFFF"/>
        </w:rPr>
        <w:t>MS-COCO</w:t>
      </w:r>
      <w:r w:rsidRPr="006D6818">
        <w:rPr>
          <w:rFonts w:ascii="Helvetica" w:eastAsia="Microsoft YaHei UI" w:hAnsi="Helvetica" w:cs="宋体"/>
          <w:color w:val="888888"/>
          <w:spacing w:val="15"/>
          <w:kern w:val="0"/>
          <w:sz w:val="16"/>
          <w:szCs w:val="18"/>
          <w:shd w:val="clear" w:color="auto" w:fill="FFFFFF"/>
        </w:rPr>
        <w:t>数据集上</w:t>
      </w:r>
      <w:r w:rsidRPr="006D6818">
        <w:rPr>
          <w:rFonts w:ascii="Helvetica" w:eastAsia="Microsoft YaHei UI" w:hAnsi="Helvetica" w:cs="宋体"/>
          <w:color w:val="888888"/>
          <w:spacing w:val="15"/>
          <w:kern w:val="0"/>
          <w:sz w:val="16"/>
          <w:szCs w:val="18"/>
          <w:shd w:val="clear" w:color="auto" w:fill="FFFFFF"/>
        </w:rPr>
        <w:t>ML-GCN</w:t>
      </w:r>
      <w:r w:rsidRPr="006D6818">
        <w:rPr>
          <w:rFonts w:ascii="Helvetica" w:eastAsia="Microsoft YaHei UI" w:hAnsi="Helvetica" w:cs="宋体"/>
          <w:color w:val="888888"/>
          <w:spacing w:val="15"/>
          <w:kern w:val="0"/>
          <w:sz w:val="16"/>
          <w:szCs w:val="18"/>
          <w:shd w:val="clear" w:color="auto" w:fill="FFFFFF"/>
        </w:rPr>
        <w:t>与之前最佳方法的比较</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4"/>
          <w:szCs w:val="27"/>
        </w:rPr>
        <w:t>VOC 2007实验结果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为公平对比，旷视研究员给出了以 VGG 为基本模型的结果。由表 2 可知，使用权重更新方案的 ML-GCN 模型在 mAP 指标上得到 94% 的分数，高出先前最优方法 2%。此外，即使以 VGG 为基础模型，仍然超出先前最佳水平 0.8%。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10290175" cy="2838450"/>
            <wp:effectExtent l="0" t="0" r="0" b="0"/>
            <wp:docPr id="4" name="图片 4" descr="https://mmbiz.qpic.cn/mmbiz_png/VBcD02jFhglv4QwWXVKEeCbfS7OgSLqZRbHBAdMsyTiaxdibkLEJOQYDpRQJLL4RryznnfPunyt3amzz8jR01Dw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mbiz.qpic.cn/mmbiz_png/VBcD02jFhglv4QwWXVKEeCbfS7OgSLqZRbHBAdMsyTiaxdibkLEJOQYDpRQJLL4RryznnfPunyt3amzz8jR01Dwg/640?wx_fmt=png&amp;wxfrom=5&amp;wx_lazy=1&amp;wx_co=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90175" cy="2838450"/>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表</w:t>
      </w:r>
      <w:r w:rsidRPr="006D6818">
        <w:rPr>
          <w:rFonts w:ascii="Helvetica" w:eastAsia="Microsoft YaHei UI" w:hAnsi="Helvetica" w:cs="宋体"/>
          <w:color w:val="888888"/>
          <w:spacing w:val="15"/>
          <w:kern w:val="0"/>
          <w:sz w:val="16"/>
          <w:szCs w:val="18"/>
          <w:shd w:val="clear" w:color="auto" w:fill="FFFFFF"/>
        </w:rPr>
        <w:t>2</w:t>
      </w:r>
      <w:r w:rsidRPr="006D6818">
        <w:rPr>
          <w:rFonts w:ascii="Helvetica" w:eastAsia="Microsoft YaHei UI" w:hAnsi="Helvetica" w:cs="宋体"/>
          <w:color w:val="888888"/>
          <w:spacing w:val="15"/>
          <w:kern w:val="0"/>
          <w:sz w:val="16"/>
          <w:szCs w:val="18"/>
          <w:shd w:val="clear" w:color="auto" w:fill="FFFFFF"/>
        </w:rPr>
        <w:t>：在</w:t>
      </w:r>
      <w:r w:rsidRPr="006D6818">
        <w:rPr>
          <w:rFonts w:ascii="Helvetica" w:eastAsia="Microsoft YaHei UI" w:hAnsi="Helvetica" w:cs="宋体"/>
          <w:color w:val="888888"/>
          <w:spacing w:val="15"/>
          <w:kern w:val="0"/>
          <w:sz w:val="16"/>
          <w:szCs w:val="18"/>
          <w:shd w:val="clear" w:color="auto" w:fill="FFFFFF"/>
        </w:rPr>
        <w:t>VOC 2007</w:t>
      </w:r>
      <w:r w:rsidRPr="006D6818">
        <w:rPr>
          <w:rFonts w:ascii="Helvetica" w:eastAsia="Microsoft YaHei UI" w:hAnsi="Helvetica" w:cs="宋体"/>
          <w:color w:val="888888"/>
          <w:spacing w:val="15"/>
          <w:kern w:val="0"/>
          <w:sz w:val="16"/>
          <w:szCs w:val="18"/>
          <w:shd w:val="clear" w:color="auto" w:fill="FFFFFF"/>
        </w:rPr>
        <w:t>数据集上</w:t>
      </w:r>
      <w:r w:rsidRPr="006D6818">
        <w:rPr>
          <w:rFonts w:ascii="Helvetica" w:eastAsia="Microsoft YaHei UI" w:hAnsi="Helvetica" w:cs="宋体"/>
          <w:color w:val="888888"/>
          <w:spacing w:val="15"/>
          <w:kern w:val="0"/>
          <w:sz w:val="16"/>
          <w:szCs w:val="18"/>
          <w:shd w:val="clear" w:color="auto" w:fill="FFFFFF"/>
        </w:rPr>
        <w:t>ML-GCN</w:t>
      </w:r>
      <w:r w:rsidRPr="006D6818">
        <w:rPr>
          <w:rFonts w:ascii="Helvetica" w:eastAsia="Microsoft YaHei UI" w:hAnsi="Helvetica" w:cs="宋体"/>
          <w:color w:val="888888"/>
          <w:spacing w:val="15"/>
          <w:kern w:val="0"/>
          <w:sz w:val="16"/>
          <w:szCs w:val="18"/>
          <w:shd w:val="clear" w:color="auto" w:fill="FFFFFF"/>
        </w:rPr>
        <w:t>与之前最佳方法的</w:t>
      </w:r>
      <w:r w:rsidRPr="006D6818">
        <w:rPr>
          <w:rFonts w:ascii="Helvetica" w:eastAsia="Microsoft YaHei UI" w:hAnsi="Helvetica" w:cs="宋体"/>
          <w:color w:val="888888"/>
          <w:spacing w:val="15"/>
          <w:kern w:val="0"/>
          <w:sz w:val="16"/>
          <w:szCs w:val="18"/>
          <w:shd w:val="clear" w:color="auto" w:fill="FFFFFF"/>
        </w:rPr>
        <w:t>AP</w:t>
      </w:r>
      <w:r w:rsidRPr="006D6818">
        <w:rPr>
          <w:rFonts w:ascii="Helvetica" w:eastAsia="Microsoft YaHei UI" w:hAnsi="Helvetica" w:cs="宋体"/>
          <w:color w:val="888888"/>
          <w:spacing w:val="15"/>
          <w:kern w:val="0"/>
          <w:sz w:val="16"/>
          <w:szCs w:val="18"/>
          <w:shd w:val="clear" w:color="auto" w:fill="FFFFFF"/>
        </w:rPr>
        <w:t>与</w:t>
      </w:r>
      <w:r w:rsidRPr="006D6818">
        <w:rPr>
          <w:rFonts w:ascii="Helvetica" w:eastAsia="Microsoft YaHei UI" w:hAnsi="Helvetica" w:cs="宋体"/>
          <w:color w:val="888888"/>
          <w:spacing w:val="15"/>
          <w:kern w:val="0"/>
          <w:sz w:val="16"/>
          <w:szCs w:val="18"/>
          <w:shd w:val="clear" w:color="auto" w:fill="FFFFFF"/>
        </w:rPr>
        <w:t>mAP</w:t>
      </w:r>
      <w:r w:rsidRPr="006D6818">
        <w:rPr>
          <w:rFonts w:ascii="Helvetica" w:eastAsia="Microsoft YaHei UI" w:hAnsi="Helvetica" w:cs="宋体"/>
          <w:color w:val="888888"/>
          <w:spacing w:val="15"/>
          <w:kern w:val="0"/>
          <w:sz w:val="16"/>
          <w:szCs w:val="18"/>
          <w:shd w:val="clear" w:color="auto" w:fill="FFFFFF"/>
        </w:rPr>
        <w:t>比较</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4"/>
          <w:szCs w:val="27"/>
        </w:rPr>
        <w:t>分类器可视化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lastRenderedPageBreak/>
        <w:t>旷视研究员对采用 ML-GCN 模型习得的分类器与由 vanilla ResNet（即最后一个全连接层的参数）得到的基本分类器进行了可视化分析。结果如图 8 所示。可以清楚看到，由新提出的方法学习到的分类器能够维持语义的拓扑结构。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lastRenderedPageBreak/>
        <w:drawing>
          <wp:inline distT="0" distB="0" distL="0" distR="0">
            <wp:extent cx="8209280" cy="11280140"/>
            <wp:effectExtent l="0" t="0" r="1270" b="0"/>
            <wp:docPr id="3" name="图片 3" descr="https://mmbiz.qpic.cn/mmbiz_png/VBcD02jFhglv4QwWXVKEeCbfS7OgSLqZXbhDiaPZXsZiczkwGLibwibzaRuP0XnmiaQfaKmPCbOrUFT6oD0d6mobtb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mbiz.qpic.cn/mmbiz_png/VBcD02jFhglv4QwWXVKEeCbfS7OgSLqZXbhDiaPZXsZiczkwGLibwibzaRuP0XnmiaQfaKmPCbOrUFT6oD0d6mobtbA/640?wx_fmt=png&amp;wxfrom=5&amp;wx_lazy=1&amp;wx_co=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09280" cy="11280140"/>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lastRenderedPageBreak/>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图</w:t>
      </w:r>
      <w:r w:rsidRPr="006D6818">
        <w:rPr>
          <w:rFonts w:ascii="Helvetica" w:eastAsia="Microsoft YaHei UI" w:hAnsi="Helvetica" w:cs="宋体"/>
          <w:color w:val="888888"/>
          <w:spacing w:val="15"/>
          <w:kern w:val="0"/>
          <w:sz w:val="16"/>
          <w:szCs w:val="18"/>
          <w:shd w:val="clear" w:color="auto" w:fill="FFFFFF"/>
        </w:rPr>
        <w:t>8</w:t>
      </w:r>
      <w:r w:rsidRPr="006D6818">
        <w:rPr>
          <w:rFonts w:ascii="Helvetica" w:eastAsia="Microsoft YaHei UI" w:hAnsi="Helvetica" w:cs="宋体"/>
          <w:color w:val="888888"/>
          <w:spacing w:val="15"/>
          <w:kern w:val="0"/>
          <w:sz w:val="16"/>
          <w:szCs w:val="18"/>
          <w:shd w:val="clear" w:color="auto" w:fill="FFFFFF"/>
        </w:rPr>
        <w:t>：在</w:t>
      </w:r>
      <w:r w:rsidRPr="006D6818">
        <w:rPr>
          <w:rFonts w:ascii="Helvetica" w:eastAsia="Microsoft YaHei UI" w:hAnsi="Helvetica" w:cs="宋体"/>
          <w:color w:val="888888"/>
          <w:spacing w:val="15"/>
          <w:kern w:val="0"/>
          <w:sz w:val="16"/>
          <w:szCs w:val="18"/>
          <w:shd w:val="clear" w:color="auto" w:fill="FFFFFF"/>
        </w:rPr>
        <w:t>MS-COCO</w:t>
      </w:r>
      <w:r w:rsidRPr="006D6818">
        <w:rPr>
          <w:rFonts w:ascii="Helvetica" w:eastAsia="Microsoft YaHei UI" w:hAnsi="Helvetica" w:cs="宋体"/>
          <w:color w:val="888888"/>
          <w:spacing w:val="15"/>
          <w:kern w:val="0"/>
          <w:sz w:val="16"/>
          <w:szCs w:val="18"/>
          <w:shd w:val="clear" w:color="auto" w:fill="FFFFFF"/>
        </w:rPr>
        <w:t>上新模型学习到的互相依赖型分类器与</w:t>
      </w:r>
      <w:r w:rsidRPr="006D6818">
        <w:rPr>
          <w:rFonts w:ascii="Helvetica" w:eastAsia="Microsoft YaHei UI" w:hAnsi="Helvetica" w:cs="宋体"/>
          <w:color w:val="888888"/>
          <w:spacing w:val="15"/>
          <w:kern w:val="0"/>
          <w:sz w:val="16"/>
          <w:szCs w:val="18"/>
          <w:shd w:val="clear" w:color="auto" w:fill="FFFFFF"/>
        </w:rPr>
        <w:t>ResNet</w:t>
      </w:r>
      <w:r w:rsidRPr="006D6818">
        <w:rPr>
          <w:rFonts w:ascii="Helvetica" w:eastAsia="Microsoft YaHei UI" w:hAnsi="Helvetica" w:cs="宋体"/>
          <w:color w:val="888888"/>
          <w:spacing w:val="15"/>
          <w:kern w:val="0"/>
          <w:sz w:val="16"/>
          <w:szCs w:val="18"/>
          <w:shd w:val="clear" w:color="auto" w:fill="FFFFFF"/>
        </w:rPr>
        <w:t>的基本分类器的可视化</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4"/>
          <w:szCs w:val="27"/>
        </w:rPr>
        <w:t>在图像检索上的表现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进一步，旷视研究员考察了新模型在图像特征上的学习能力，通过使用 k-NN 算法执行基于内容的图像检索验证由新模型习得的图像特征的鉴别能力，结果表明（见图 7），ML-GCN 不仅能通过有效获取标签依赖性学习更好的分类器，而且还能有助于多标签的图像特征学习。</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10290175" cy="4032885"/>
            <wp:effectExtent l="0" t="0" r="0" b="5715"/>
            <wp:docPr id="2" name="图片 2" descr="https://mmbiz.qpic.cn/mmbiz_png/VBcD02jFhglv4QwWXVKEeCbfS7OgSLqZFrZqPjS34Vic80VysPjoo8xOH287rJ3RbymZxxaUwXYiccjStWnZZVP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mbiz.qpic.cn/mmbiz_png/VBcD02jFhglv4QwWXVKEeCbfS7OgSLqZFrZqPjS34Vic80VysPjoo8xOH287rJ3RbymZxxaUwXYiccjStWnZZVPg/640?wx_fmt=png&amp;wxfrom=5&amp;wx_lazy=1&amp;wx_co=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90175" cy="4032885"/>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Arial" w:eastAsia="Microsoft YaHei UI" w:hAnsi="Arial" w:cs="Arial"/>
          <w:b/>
          <w:bCs/>
          <w:color w:val="48A9DA"/>
          <w:spacing w:val="15"/>
          <w:kern w:val="0"/>
          <w:sz w:val="16"/>
          <w:szCs w:val="18"/>
          <w:shd w:val="clear" w:color="auto" w:fill="FFFFFF"/>
        </w:rPr>
        <w:t>▲</w:t>
      </w:r>
      <w:r w:rsidRPr="006D6818">
        <w:rPr>
          <w:rFonts w:ascii="Helvetica" w:eastAsia="Microsoft YaHei UI" w:hAnsi="Helvetica" w:cs="宋体"/>
          <w:b/>
          <w:bCs/>
          <w:color w:val="3F3F3F"/>
          <w:spacing w:val="15"/>
          <w:kern w:val="0"/>
          <w:sz w:val="16"/>
          <w:szCs w:val="18"/>
          <w:shd w:val="clear" w:color="auto" w:fill="FFFFFF"/>
        </w:rPr>
        <w:t> </w:t>
      </w:r>
      <w:r w:rsidRPr="006D6818">
        <w:rPr>
          <w:rFonts w:ascii="Helvetica" w:eastAsia="Microsoft YaHei UI" w:hAnsi="Helvetica" w:cs="宋体"/>
          <w:color w:val="888888"/>
          <w:spacing w:val="15"/>
          <w:kern w:val="0"/>
          <w:sz w:val="16"/>
          <w:szCs w:val="18"/>
          <w:shd w:val="clear" w:color="auto" w:fill="FFFFFF"/>
        </w:rPr>
        <w:t>图</w:t>
      </w:r>
      <w:r w:rsidRPr="006D6818">
        <w:rPr>
          <w:rFonts w:ascii="Helvetica" w:eastAsia="Microsoft YaHei UI" w:hAnsi="Helvetica" w:cs="宋体"/>
          <w:color w:val="888888"/>
          <w:spacing w:val="15"/>
          <w:kern w:val="0"/>
          <w:sz w:val="16"/>
          <w:szCs w:val="18"/>
          <w:shd w:val="clear" w:color="auto" w:fill="FFFFFF"/>
        </w:rPr>
        <w:t>7</w:t>
      </w:r>
      <w:r w:rsidRPr="006D6818">
        <w:rPr>
          <w:rFonts w:ascii="Helvetica" w:eastAsia="Microsoft YaHei UI" w:hAnsi="Helvetica" w:cs="宋体"/>
          <w:color w:val="888888"/>
          <w:spacing w:val="15"/>
          <w:kern w:val="0"/>
          <w:sz w:val="16"/>
          <w:szCs w:val="18"/>
          <w:shd w:val="clear" w:color="auto" w:fill="FFFFFF"/>
        </w:rPr>
        <w:t>：使用查询图像得到的排名前五的结果</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结论</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标签相关性建模是多标签图像识别的一大关键问题。为建模和利用这种重要信息，旷视研究院提出基于 GCN 的模型来根据先验的标签特征（比如词嵌入向量）学习互相依赖的目标分类器。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为了对标签相关性进行显式建模，文中设计了一种全新的二次加权方法，可通过平衡节点与其相邻节点来为 GCN 构建一个相关系数矩阵，以更新节点特征，从而有效缓解了妨碍 GCN 性能的两大问题：过拟合与过度平滑。定量和定性实验结果都表明新方法的优越性。</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lastRenderedPageBreak/>
        <w:t> </w:t>
      </w: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传送门</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欢迎各位同学加入旷视南京研究院，简历可以投递给南京研究院负责人魏秀参博士。</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F3F3F"/>
          <w:spacing w:val="8"/>
          <w:kern w:val="0"/>
          <w:sz w:val="22"/>
          <w:szCs w:val="23"/>
        </w:rPr>
        <w:t>邮箱：</w:t>
      </w:r>
      <w:r w:rsidRPr="006D6818">
        <w:rPr>
          <w:rFonts w:ascii="Microsoft YaHei UI" w:eastAsia="Microsoft YaHei UI" w:hAnsi="Microsoft YaHei UI" w:cs="宋体" w:hint="eastAsia"/>
          <w:color w:val="0052FF"/>
          <w:spacing w:val="8"/>
          <w:kern w:val="0"/>
          <w:sz w:val="22"/>
          <w:szCs w:val="23"/>
          <w:u w:val="single"/>
        </w:rPr>
        <w:t>weixiushen@megvii.com</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3F3F3F"/>
          <w:spacing w:val="8"/>
          <w:kern w:val="0"/>
          <w:sz w:val="22"/>
          <w:szCs w:val="23"/>
        </w:rPr>
        <w:t> </w:t>
      </w:r>
    </w:p>
    <w:p w:rsidR="006D6818" w:rsidRPr="006D6818" w:rsidRDefault="006D6818" w:rsidP="006D6818">
      <w:pPr>
        <w:widowControl/>
        <w:shd w:val="clear" w:color="auto" w:fill="FFFFFF"/>
        <w:adjustRightInd w:val="0"/>
        <w:snapToGrid w:val="0"/>
        <w:ind w:left="120" w:right="120"/>
        <w:outlineLvl w:val="0"/>
        <w:rPr>
          <w:rFonts w:ascii="Microsoft YaHei UI" w:eastAsia="Microsoft YaHei UI" w:hAnsi="Microsoft YaHei UI" w:cs="宋体" w:hint="eastAsia"/>
          <w:b/>
          <w:bCs/>
          <w:color w:val="333333"/>
          <w:spacing w:val="8"/>
          <w:kern w:val="36"/>
          <w:sz w:val="22"/>
          <w:szCs w:val="24"/>
        </w:rPr>
      </w:pPr>
      <w:r w:rsidRPr="006D6818">
        <w:rPr>
          <w:rFonts w:ascii="Microsoft YaHei UI" w:eastAsia="Microsoft YaHei UI" w:hAnsi="Microsoft YaHei UI" w:cs="宋体" w:hint="eastAsia"/>
          <w:b/>
          <w:bCs/>
          <w:color w:val="333333"/>
          <w:spacing w:val="8"/>
          <w:kern w:val="36"/>
          <w:sz w:val="22"/>
          <w:szCs w:val="24"/>
        </w:rPr>
        <w:t>参考文献 </w:t>
      </w:r>
    </w:p>
    <w:p w:rsidR="006D6818" w:rsidRPr="006D6818" w:rsidRDefault="006D6818" w:rsidP="006D6818">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888888"/>
          <w:spacing w:val="8"/>
          <w:kern w:val="0"/>
          <w:sz w:val="16"/>
          <w:szCs w:val="18"/>
        </w:rPr>
        <w:t>[1] Kaiming He, Xiangyu Zhang, Shaoqing Ren, and Jian Sun. Deep residual learning for image recognition. In CVPR, pages 770–778, 2016. </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888888"/>
          <w:spacing w:val="8"/>
          <w:kern w:val="0"/>
          <w:sz w:val="16"/>
          <w:szCs w:val="18"/>
        </w:rPr>
        <w:t>[2] Thomas N. Kipf, and Max Welling. Semi-supervised classi</w:t>
      </w:r>
      <w:r w:rsidRPr="006D6818">
        <w:rPr>
          <w:rFonts w:ascii="MS Gothic" w:eastAsia="MS Gothic" w:hAnsi="MS Gothic" w:cs="MS Gothic" w:hint="eastAsia"/>
          <w:color w:val="888888"/>
          <w:spacing w:val="8"/>
          <w:kern w:val="0"/>
          <w:sz w:val="16"/>
          <w:szCs w:val="18"/>
        </w:rPr>
        <w:t>ﬁ</w:t>
      </w:r>
      <w:r w:rsidRPr="006D6818">
        <w:rPr>
          <w:rFonts w:ascii="Microsoft YaHei UI" w:eastAsia="Microsoft YaHei UI" w:hAnsi="Microsoft YaHei UI" w:cs="宋体" w:hint="eastAsia"/>
          <w:color w:val="888888"/>
          <w:spacing w:val="8"/>
          <w:kern w:val="0"/>
          <w:sz w:val="16"/>
          <w:szCs w:val="18"/>
        </w:rPr>
        <w:t>cation with graph convolutional networks. In ICLR, pages 1–10, 2017. </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888888"/>
          <w:spacing w:val="8"/>
          <w:kern w:val="0"/>
          <w:sz w:val="16"/>
          <w:szCs w:val="18"/>
        </w:rPr>
        <w:t>[3] Chung-Wei Lee, Wei Fang, Chih-Kuan Yeh, and YuChiang Frank Wang. Multi-label zero-shot learning with structured knowledge graphs. In CVPR, pages 1576–1585, 2018. </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888888"/>
          <w:spacing w:val="8"/>
          <w:kern w:val="0"/>
          <w:sz w:val="16"/>
          <w:szCs w:val="18"/>
        </w:rPr>
        <w:t>[4] Xiu-Shen. Wei, Quan Cui, Lei Yang, Peng Wang, and Lingqiao Liu, “RPC: A large-scale retail product checkout dataset,” arXiv preprint arXiv:1901.07249, pages. 1–9, 2019. </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color w:val="888888"/>
          <w:spacing w:val="8"/>
          <w:kern w:val="0"/>
          <w:sz w:val="16"/>
          <w:szCs w:val="18"/>
        </w:rPr>
        <w:t>[5] Zhao-Min Chen, Xiu-Shen Wei, Xin Jin, Yanwen Guo. Multi-label Image Recognition with joint Class-aware Map Disentangling and Label Correlation Embedding. In ICME, pages 1-6, 2019.</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r w:rsidRPr="006D6818">
        <w:rPr>
          <w:rFonts w:ascii="Helvetica" w:eastAsia="Microsoft YaHei UI" w:hAnsi="Helvetica" w:cs="宋体"/>
          <w:b/>
          <w:bCs/>
          <w:color w:val="3F3F3F"/>
          <w:spacing w:val="8"/>
          <w:kern w:val="0"/>
          <w:sz w:val="22"/>
          <w:szCs w:val="23"/>
          <w:shd w:val="clear" w:color="auto" w:fill="FFFFFF"/>
        </w:rPr>
        <w:t>往期解读：</w:t>
      </w:r>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numPr>
          <w:ilvl w:val="0"/>
          <w:numId w:val="2"/>
        </w:numPr>
        <w:shd w:val="clear" w:color="auto" w:fill="FAFAFA"/>
        <w:adjustRightInd w:val="0"/>
        <w:snapToGrid w:val="0"/>
        <w:ind w:left="840" w:right="120"/>
        <w:jc w:val="left"/>
        <w:rPr>
          <w:rFonts w:ascii="Microsoft YaHei UI" w:eastAsia="Microsoft YaHei UI" w:hAnsi="Microsoft YaHei UI" w:cs="宋体" w:hint="eastAsia"/>
          <w:color w:val="333333"/>
          <w:spacing w:val="8"/>
          <w:kern w:val="0"/>
          <w:sz w:val="24"/>
          <w:szCs w:val="26"/>
        </w:rPr>
      </w:pPr>
      <w:hyperlink r:id="rId36" w:anchor="wechat_redirect" w:tgtFrame="_blank" w:history="1">
        <w:r w:rsidRPr="006D6818">
          <w:rPr>
            <w:rFonts w:ascii="Helvetica" w:eastAsia="Microsoft YaHei UI" w:hAnsi="Helvetica" w:cs="宋体"/>
            <w:color w:val="576B95"/>
            <w:spacing w:val="8"/>
            <w:kern w:val="0"/>
            <w:sz w:val="16"/>
            <w:szCs w:val="18"/>
            <w:shd w:val="clear" w:color="auto" w:fill="FFFFFF"/>
          </w:rPr>
          <w:t>CVPR 2019 | </w:t>
        </w:r>
        <w:r w:rsidRPr="006D6818">
          <w:rPr>
            <w:rFonts w:ascii="Helvetica" w:eastAsia="Microsoft YaHei UI" w:hAnsi="Helvetica" w:cs="宋体"/>
            <w:color w:val="576B95"/>
            <w:spacing w:val="8"/>
            <w:kern w:val="0"/>
            <w:sz w:val="16"/>
            <w:szCs w:val="18"/>
            <w:shd w:val="clear" w:color="auto" w:fill="FFFFFF"/>
          </w:rPr>
          <w:t>旷视提出</w:t>
        </w:r>
        <w:r w:rsidRPr="006D6818">
          <w:rPr>
            <w:rFonts w:ascii="Helvetica" w:eastAsia="Microsoft YaHei UI" w:hAnsi="Helvetica" w:cs="宋体"/>
            <w:color w:val="576B95"/>
            <w:spacing w:val="8"/>
            <w:kern w:val="0"/>
            <w:sz w:val="16"/>
            <w:szCs w:val="18"/>
            <w:shd w:val="clear" w:color="auto" w:fill="FFFFFF"/>
          </w:rPr>
          <w:t>GIF2Video</w:t>
        </w:r>
        <w:r w:rsidRPr="006D6818">
          <w:rPr>
            <w:rFonts w:ascii="Helvetica" w:eastAsia="Microsoft YaHei UI" w:hAnsi="Helvetica" w:cs="宋体"/>
            <w:color w:val="576B95"/>
            <w:spacing w:val="8"/>
            <w:kern w:val="0"/>
            <w:sz w:val="16"/>
            <w:szCs w:val="18"/>
            <w:shd w:val="clear" w:color="auto" w:fill="FFFFFF"/>
          </w:rPr>
          <w:t>：首个深度学习</w:t>
        </w:r>
        <w:r w:rsidRPr="006D6818">
          <w:rPr>
            <w:rFonts w:ascii="Helvetica" w:eastAsia="Microsoft YaHei UI" w:hAnsi="Helvetica" w:cs="宋体"/>
            <w:color w:val="576B95"/>
            <w:spacing w:val="8"/>
            <w:kern w:val="0"/>
            <w:sz w:val="16"/>
            <w:szCs w:val="18"/>
            <w:shd w:val="clear" w:color="auto" w:fill="FFFFFF"/>
          </w:rPr>
          <w:t>GIF</w:t>
        </w:r>
        <w:r w:rsidRPr="006D6818">
          <w:rPr>
            <w:rFonts w:ascii="Helvetica" w:eastAsia="Microsoft YaHei UI" w:hAnsi="Helvetica" w:cs="宋体"/>
            <w:color w:val="576B95"/>
            <w:spacing w:val="8"/>
            <w:kern w:val="0"/>
            <w:sz w:val="16"/>
            <w:szCs w:val="18"/>
            <w:shd w:val="clear" w:color="auto" w:fill="FFFFFF"/>
          </w:rPr>
          <w:t>质量提升方法</w:t>
        </w:r>
      </w:hyperlink>
    </w:p>
    <w:p w:rsidR="006D6818" w:rsidRPr="006D6818" w:rsidRDefault="006D6818" w:rsidP="006D6818">
      <w:pPr>
        <w:widowControl/>
        <w:numPr>
          <w:ilvl w:val="0"/>
          <w:numId w:val="2"/>
        </w:numPr>
        <w:shd w:val="clear" w:color="auto" w:fill="FAFAFA"/>
        <w:adjustRightInd w:val="0"/>
        <w:snapToGrid w:val="0"/>
        <w:ind w:left="840" w:right="120"/>
        <w:jc w:val="left"/>
        <w:rPr>
          <w:rFonts w:ascii="Microsoft YaHei UI" w:eastAsia="Microsoft YaHei UI" w:hAnsi="Microsoft YaHei UI" w:cs="宋体" w:hint="eastAsia"/>
          <w:color w:val="333333"/>
          <w:spacing w:val="8"/>
          <w:kern w:val="0"/>
          <w:sz w:val="24"/>
          <w:szCs w:val="26"/>
        </w:rPr>
      </w:pPr>
      <w:hyperlink r:id="rId37" w:anchor="wechat_redirect" w:tgtFrame="_blank" w:history="1">
        <w:r w:rsidRPr="006D6818">
          <w:rPr>
            <w:rFonts w:ascii="Helvetica" w:eastAsia="Microsoft YaHei UI" w:hAnsi="Helvetica" w:cs="宋体"/>
            <w:color w:val="576B95"/>
            <w:spacing w:val="8"/>
            <w:kern w:val="0"/>
            <w:sz w:val="16"/>
            <w:szCs w:val="18"/>
          </w:rPr>
          <w:t>CVPR 2019 | </w:t>
        </w:r>
        <w:r w:rsidRPr="006D6818">
          <w:rPr>
            <w:rFonts w:ascii="Helvetica" w:eastAsia="Microsoft YaHei UI" w:hAnsi="Helvetica" w:cs="宋体"/>
            <w:color w:val="576B95"/>
            <w:spacing w:val="8"/>
            <w:kern w:val="0"/>
            <w:sz w:val="16"/>
            <w:szCs w:val="18"/>
          </w:rPr>
          <w:t>旷视</w:t>
        </w:r>
        <w:r w:rsidRPr="006D6818">
          <w:rPr>
            <w:rFonts w:ascii="Helvetica" w:eastAsia="Microsoft YaHei UI" w:hAnsi="Helvetica" w:cs="宋体"/>
            <w:color w:val="576B95"/>
            <w:spacing w:val="8"/>
            <w:kern w:val="0"/>
            <w:sz w:val="16"/>
            <w:szCs w:val="18"/>
          </w:rPr>
          <w:t>Oral</w:t>
        </w:r>
        <w:r w:rsidRPr="006D6818">
          <w:rPr>
            <w:rFonts w:ascii="Helvetica" w:eastAsia="Microsoft YaHei UI" w:hAnsi="Helvetica" w:cs="宋体"/>
            <w:color w:val="576B95"/>
            <w:spacing w:val="8"/>
            <w:kern w:val="0"/>
            <w:sz w:val="16"/>
            <w:szCs w:val="18"/>
          </w:rPr>
          <w:t>论文提出</w:t>
        </w:r>
        <w:r w:rsidRPr="006D6818">
          <w:rPr>
            <w:rFonts w:ascii="Helvetica" w:eastAsia="Microsoft YaHei UI" w:hAnsi="Helvetica" w:cs="宋体"/>
            <w:color w:val="576B95"/>
            <w:spacing w:val="8"/>
            <w:kern w:val="0"/>
            <w:sz w:val="16"/>
            <w:szCs w:val="18"/>
          </w:rPr>
          <w:t>GeoNet</w:t>
        </w:r>
        <w:r w:rsidRPr="006D6818">
          <w:rPr>
            <w:rFonts w:ascii="Helvetica" w:eastAsia="Microsoft YaHei UI" w:hAnsi="Helvetica" w:cs="宋体"/>
            <w:color w:val="576B95"/>
            <w:spacing w:val="8"/>
            <w:kern w:val="0"/>
            <w:sz w:val="16"/>
            <w:szCs w:val="18"/>
          </w:rPr>
          <w:t>：基于测地距离的点云分析深度网络</w:t>
        </w:r>
      </w:hyperlink>
    </w:p>
    <w:p w:rsidR="006D6818" w:rsidRPr="006D6818" w:rsidRDefault="006D6818" w:rsidP="006D6818">
      <w:pPr>
        <w:widowControl/>
        <w:numPr>
          <w:ilvl w:val="0"/>
          <w:numId w:val="2"/>
        </w:numPr>
        <w:shd w:val="clear" w:color="auto" w:fill="FAFAFA"/>
        <w:adjustRightInd w:val="0"/>
        <w:snapToGrid w:val="0"/>
        <w:ind w:left="840" w:right="120"/>
        <w:jc w:val="left"/>
        <w:rPr>
          <w:rFonts w:ascii="Microsoft YaHei UI" w:eastAsia="Microsoft YaHei UI" w:hAnsi="Microsoft YaHei UI" w:cs="宋体" w:hint="eastAsia"/>
          <w:color w:val="333333"/>
          <w:spacing w:val="8"/>
          <w:kern w:val="0"/>
          <w:sz w:val="24"/>
          <w:szCs w:val="26"/>
        </w:rPr>
      </w:pPr>
      <w:hyperlink r:id="rId38" w:anchor="wechat_redirect" w:tgtFrame="_blank" w:history="1">
        <w:r w:rsidRPr="006D6818">
          <w:rPr>
            <w:rFonts w:ascii="Helvetica" w:eastAsia="Microsoft YaHei UI" w:hAnsi="Helvetica" w:cs="宋体"/>
            <w:color w:val="576B95"/>
            <w:spacing w:val="8"/>
            <w:kern w:val="0"/>
            <w:sz w:val="16"/>
            <w:szCs w:val="18"/>
          </w:rPr>
          <w:t>CVPR 2019 | </w:t>
        </w:r>
        <w:r w:rsidRPr="006D6818">
          <w:rPr>
            <w:rFonts w:ascii="Helvetica" w:eastAsia="Microsoft YaHei UI" w:hAnsi="Helvetica" w:cs="宋体"/>
            <w:color w:val="576B95"/>
            <w:spacing w:val="8"/>
            <w:kern w:val="0"/>
            <w:sz w:val="16"/>
            <w:szCs w:val="18"/>
          </w:rPr>
          <w:t>旷视提出超分辨率新方法</w:t>
        </w:r>
        <w:r w:rsidRPr="006D6818">
          <w:rPr>
            <w:rFonts w:ascii="Helvetica" w:eastAsia="Microsoft YaHei UI" w:hAnsi="Helvetica" w:cs="宋体"/>
            <w:color w:val="576B95"/>
            <w:spacing w:val="8"/>
            <w:kern w:val="0"/>
            <w:sz w:val="16"/>
            <w:szCs w:val="18"/>
          </w:rPr>
          <w:t>Meta-SR</w:t>
        </w:r>
        <w:r w:rsidRPr="006D6818">
          <w:rPr>
            <w:rFonts w:ascii="Helvetica" w:eastAsia="Microsoft YaHei UI" w:hAnsi="Helvetica" w:cs="宋体"/>
            <w:color w:val="576B95"/>
            <w:spacing w:val="8"/>
            <w:kern w:val="0"/>
            <w:sz w:val="16"/>
            <w:szCs w:val="18"/>
          </w:rPr>
          <w:t>：单一模型实现任意缩放因子</w:t>
        </w:r>
      </w:hyperlink>
    </w:p>
    <w:p w:rsidR="006D6818" w:rsidRPr="006D6818" w:rsidRDefault="006D6818" w:rsidP="006D6818">
      <w:pPr>
        <w:widowControl/>
        <w:numPr>
          <w:ilvl w:val="0"/>
          <w:numId w:val="2"/>
        </w:numPr>
        <w:shd w:val="clear" w:color="auto" w:fill="FAFAFA"/>
        <w:adjustRightInd w:val="0"/>
        <w:snapToGrid w:val="0"/>
        <w:ind w:left="840" w:right="120"/>
        <w:jc w:val="left"/>
        <w:rPr>
          <w:rFonts w:ascii="Microsoft YaHei UI" w:eastAsia="Microsoft YaHei UI" w:hAnsi="Microsoft YaHei UI" w:cs="宋体" w:hint="eastAsia"/>
          <w:color w:val="333333"/>
          <w:spacing w:val="8"/>
          <w:kern w:val="0"/>
          <w:sz w:val="24"/>
          <w:szCs w:val="26"/>
        </w:rPr>
      </w:pPr>
      <w:hyperlink r:id="rId39" w:anchor="wechat_redirect" w:tgtFrame="_blank" w:history="1">
        <w:r w:rsidRPr="006D6818">
          <w:rPr>
            <w:rFonts w:ascii="Microsoft YaHei UI" w:eastAsia="Microsoft YaHei UI" w:hAnsi="Microsoft YaHei UI" w:cs="宋体" w:hint="eastAsia"/>
            <w:color w:val="576B95"/>
            <w:spacing w:val="8"/>
            <w:kern w:val="0"/>
            <w:sz w:val="16"/>
            <w:szCs w:val="18"/>
          </w:rPr>
          <w:t>CVPR 2019 | 旷视实时语义分割技术DFANet：高清虚化无需双摄</w:t>
        </w:r>
      </w:hyperlink>
    </w:p>
    <w:p w:rsidR="006D6818" w:rsidRPr="006D6818" w:rsidRDefault="006D6818" w:rsidP="006D6818">
      <w:pPr>
        <w:widowControl/>
        <w:shd w:val="clear" w:color="auto" w:fill="FAFAFA"/>
        <w:adjustRightInd w:val="0"/>
        <w:snapToGrid w:val="0"/>
        <w:ind w:left="120" w:right="120"/>
        <w:jc w:val="left"/>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noProof/>
          <w:color w:val="333333"/>
          <w:spacing w:val="8"/>
          <w:kern w:val="0"/>
          <w:sz w:val="24"/>
          <w:szCs w:val="26"/>
        </w:rPr>
        <w:drawing>
          <wp:inline distT="0" distB="0" distL="0" distR="0">
            <wp:extent cx="573405" cy="81915"/>
            <wp:effectExtent l="0" t="0" r="0" b="0"/>
            <wp:docPr id="1" name="图片 1" descr="https://mmbiz.qpic.cn/mmbiz_png/VBcD02jFhgmPEF4lW0pL5weJia5y4xhJbog2pIZZ3ZCgVUDynvus6rCzNKGAAAI6R8jaXTpYPISCMicpFegVdG0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mbiz.qpic.cn/mmbiz_png/VBcD02jFhgmPEF4lW0pL5weJia5y4xhJbog2pIZZ3ZCgVUDynvus6rCzNKGAAAI6R8jaXTpYPISCMicpFegVdG0g/640?wxfrom=5&amp;wx_lazy=1&amp;wx_c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 cy="81915"/>
                    </a:xfrm>
                    <a:prstGeom prst="rect">
                      <a:avLst/>
                    </a:prstGeom>
                    <a:noFill/>
                    <a:ln>
                      <a:noFill/>
                    </a:ln>
                  </pic:spPr>
                </pic:pic>
              </a:graphicData>
            </a:graphic>
          </wp:inline>
        </w:drawing>
      </w:r>
    </w:p>
    <w:p w:rsidR="006D6818" w:rsidRPr="006D6818" w:rsidRDefault="006D6818" w:rsidP="006D6818">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shd w:val="clear" w:color="auto" w:fill="FFFFFF"/>
        <w:adjustRightInd w:val="0"/>
        <w:snapToGrid w:val="0"/>
        <w:rPr>
          <w:rFonts w:ascii="Microsoft YaHei UI" w:eastAsia="Microsoft YaHei UI" w:hAnsi="Microsoft YaHei UI" w:cs="宋体" w:hint="eastAsia"/>
          <w:color w:val="333333"/>
          <w:spacing w:val="8"/>
          <w:kern w:val="0"/>
          <w:sz w:val="24"/>
          <w:szCs w:val="26"/>
        </w:rPr>
      </w:pPr>
      <w:r w:rsidRPr="006D6818">
        <w:rPr>
          <w:rFonts w:ascii="Microsoft YaHei UI" w:eastAsia="Microsoft YaHei UI" w:hAnsi="Microsoft YaHei UI" w:cs="宋体" w:hint="eastAsia"/>
          <w:b/>
          <w:bCs/>
          <w:color w:val="3E3E3E"/>
          <w:spacing w:val="8"/>
          <w:kern w:val="0"/>
          <w:sz w:val="16"/>
          <w:szCs w:val="18"/>
        </w:rPr>
        <w:t>点击以下标题查看更多往期内容：</w:t>
      </w:r>
      <w:r w:rsidRPr="006D6818">
        <w:rPr>
          <w:rFonts w:ascii="Microsoft YaHei UI" w:eastAsia="Microsoft YaHei UI" w:hAnsi="Microsoft YaHei UI" w:cs="宋体" w:hint="eastAsia"/>
          <w:color w:val="333333"/>
          <w:spacing w:val="8"/>
          <w:kern w:val="0"/>
          <w:sz w:val="24"/>
          <w:szCs w:val="26"/>
        </w:rPr>
        <w:t> </w:t>
      </w:r>
    </w:p>
    <w:p w:rsidR="006D6818" w:rsidRPr="006D6818" w:rsidRDefault="006D6818" w:rsidP="006D6818">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4"/>
          <w:szCs w:val="26"/>
        </w:rPr>
      </w:pPr>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1" w:anchor="wechat_redirect" w:tgtFrame="_blank" w:history="1">
        <w:r w:rsidRPr="006D6818">
          <w:rPr>
            <w:rFonts w:ascii="Microsoft YaHei UI" w:eastAsia="Microsoft YaHei UI" w:hAnsi="Microsoft YaHei UI" w:cs="宋体" w:hint="eastAsia"/>
            <w:color w:val="576B95"/>
            <w:kern w:val="0"/>
            <w:sz w:val="16"/>
            <w:szCs w:val="18"/>
            <w:u w:val="single"/>
          </w:rPr>
          <w:t>CVPR 2019 | 无监督领域特定单图像去模糊</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2" w:anchor="wechat_redirect" w:tgtFrame="_blank" w:history="1">
        <w:r w:rsidRPr="006D6818">
          <w:rPr>
            <w:rFonts w:ascii="Microsoft YaHei UI" w:eastAsia="Microsoft YaHei UI" w:hAnsi="Microsoft YaHei UI" w:cs="宋体" w:hint="eastAsia"/>
            <w:color w:val="576B95"/>
            <w:kern w:val="0"/>
            <w:sz w:val="16"/>
            <w:szCs w:val="18"/>
            <w:u w:val="single"/>
          </w:rPr>
          <w:t>图神经网络综述：模型与应用</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3" w:anchor="wechat_redirect" w:tgtFrame="_blank" w:history="1">
        <w:r w:rsidRPr="006D6818">
          <w:rPr>
            <w:rFonts w:ascii="Microsoft YaHei UI" w:eastAsia="Microsoft YaHei UI" w:hAnsi="Microsoft YaHei UI" w:cs="宋体" w:hint="eastAsia"/>
            <w:color w:val="576B95"/>
            <w:kern w:val="0"/>
            <w:sz w:val="16"/>
            <w:szCs w:val="18"/>
            <w:u w:val="single"/>
          </w:rPr>
          <w:t>近期值得读的10篇GAN进展论文</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4" w:anchor="wechat_redirect" w:tgtFrame="_blank" w:history="1">
        <w:r w:rsidRPr="006D6818">
          <w:rPr>
            <w:rFonts w:ascii="Microsoft YaHei UI" w:eastAsia="Microsoft YaHei UI" w:hAnsi="Microsoft YaHei UI" w:cs="宋体" w:hint="eastAsia"/>
            <w:color w:val="576B95"/>
            <w:kern w:val="0"/>
            <w:sz w:val="16"/>
            <w:szCs w:val="18"/>
            <w:u w:val="single"/>
          </w:rPr>
          <w:t>小样本学习（Few-shot Learning）综述</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5" w:anchor="wechat_redirect" w:tgtFrame="_blank" w:history="1">
        <w:r w:rsidRPr="006D6818">
          <w:rPr>
            <w:rFonts w:ascii="Microsoft YaHei UI" w:eastAsia="Microsoft YaHei UI" w:hAnsi="Microsoft YaHei UI" w:cs="宋体" w:hint="eastAsia"/>
            <w:color w:val="576B95"/>
            <w:kern w:val="0"/>
            <w:sz w:val="16"/>
            <w:szCs w:val="18"/>
            <w:u w:val="single"/>
          </w:rPr>
          <w:t>万字综述之生成对抗网络（GAN）</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6" w:anchor="wechat_redirect" w:tgtFrame="_blank" w:history="1">
        <w:r w:rsidRPr="006D6818">
          <w:rPr>
            <w:rFonts w:ascii="Microsoft YaHei UI" w:eastAsia="Microsoft YaHei UI" w:hAnsi="Microsoft YaHei UI" w:cs="宋体" w:hint="eastAsia"/>
            <w:color w:val="576B95"/>
            <w:kern w:val="0"/>
            <w:sz w:val="16"/>
            <w:szCs w:val="18"/>
            <w:u w:val="single"/>
          </w:rPr>
          <w:t>可逆ResNet：极致的暴力美学</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7" w:anchor="wechat_redirect" w:tgtFrame="_blank" w:history="1">
        <w:r w:rsidRPr="006D6818">
          <w:rPr>
            <w:rFonts w:ascii="Microsoft YaHei UI" w:eastAsia="Microsoft YaHei UI" w:hAnsi="Microsoft YaHei UI" w:cs="宋体" w:hint="eastAsia"/>
            <w:color w:val="576B95"/>
            <w:kern w:val="0"/>
            <w:sz w:val="16"/>
            <w:szCs w:val="18"/>
            <w:u w:val="single"/>
          </w:rPr>
          <w:t>小米拍照黑科技：基于NAS的图像超分辨率算法</w:t>
        </w:r>
      </w:hyperlink>
    </w:p>
    <w:p w:rsidR="006D6818" w:rsidRPr="006D6818" w:rsidRDefault="006D6818" w:rsidP="006D6818">
      <w:pPr>
        <w:widowControl/>
        <w:numPr>
          <w:ilvl w:val="0"/>
          <w:numId w:val="3"/>
        </w:numPr>
        <w:shd w:val="clear" w:color="auto" w:fill="FAFAFA"/>
        <w:adjustRightInd w:val="0"/>
        <w:snapToGrid w:val="0"/>
        <w:rPr>
          <w:rFonts w:ascii="Microsoft YaHei UI" w:eastAsia="Microsoft YaHei UI" w:hAnsi="Microsoft YaHei UI" w:cs="宋体" w:hint="eastAsia"/>
          <w:color w:val="333333"/>
          <w:kern w:val="0"/>
          <w:sz w:val="24"/>
          <w:szCs w:val="26"/>
        </w:rPr>
      </w:pPr>
      <w:hyperlink r:id="rId48" w:anchor="wechat_redirect" w:tgtFrame="_blank" w:history="1">
        <w:r w:rsidRPr="006D6818">
          <w:rPr>
            <w:rFonts w:ascii="Microsoft YaHei UI" w:eastAsia="Microsoft YaHei UI" w:hAnsi="Microsoft YaHei UI" w:cs="宋体" w:hint="eastAsia"/>
            <w:color w:val="576B95"/>
            <w:kern w:val="0"/>
            <w:sz w:val="16"/>
            <w:szCs w:val="18"/>
            <w:u w:val="single"/>
          </w:rPr>
          <w:t>AAAI 2019 | 基于区域分解集成的目标检测</w:t>
        </w:r>
      </w:hyperlink>
    </w:p>
    <w:p w:rsidR="0099783C" w:rsidRPr="006D6818" w:rsidRDefault="00BE06DC" w:rsidP="006D6818">
      <w:pPr>
        <w:adjustRightInd w:val="0"/>
        <w:snapToGrid w:val="0"/>
        <w:rPr>
          <w:sz w:val="20"/>
        </w:rPr>
      </w:pPr>
    </w:p>
    <w:sectPr w:rsidR="0099783C" w:rsidRPr="006D6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6DC" w:rsidRDefault="00BE06DC" w:rsidP="006D6818">
      <w:r>
        <w:separator/>
      </w:r>
    </w:p>
  </w:endnote>
  <w:endnote w:type="continuationSeparator" w:id="0">
    <w:p w:rsidR="00BE06DC" w:rsidRDefault="00BE06DC" w:rsidP="006D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6DC" w:rsidRDefault="00BE06DC" w:rsidP="006D6818">
      <w:r>
        <w:separator/>
      </w:r>
    </w:p>
  </w:footnote>
  <w:footnote w:type="continuationSeparator" w:id="0">
    <w:p w:rsidR="00BE06DC" w:rsidRDefault="00BE06DC" w:rsidP="006D6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B73"/>
    <w:multiLevelType w:val="multilevel"/>
    <w:tmpl w:val="0C94D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96ECC"/>
    <w:multiLevelType w:val="multilevel"/>
    <w:tmpl w:val="917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1647CA"/>
    <w:multiLevelType w:val="multilevel"/>
    <w:tmpl w:val="88A21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7B"/>
    <w:rsid w:val="002865D8"/>
    <w:rsid w:val="00386B81"/>
    <w:rsid w:val="003A562D"/>
    <w:rsid w:val="00490E5F"/>
    <w:rsid w:val="00531A7B"/>
    <w:rsid w:val="006D6818"/>
    <w:rsid w:val="007E5ED1"/>
    <w:rsid w:val="00882DE4"/>
    <w:rsid w:val="009B6B66"/>
    <w:rsid w:val="00AF61A7"/>
    <w:rsid w:val="00BE06DC"/>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F9363B-3147-4622-8B5D-A1E8DCD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D6818"/>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0"/>
    <w:uiPriority w:val="9"/>
    <w:qFormat/>
    <w:rsid w:val="006D6818"/>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8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6818"/>
    <w:rPr>
      <w:sz w:val="18"/>
      <w:szCs w:val="18"/>
    </w:rPr>
  </w:style>
  <w:style w:type="paragraph" w:styleId="a5">
    <w:name w:val="footer"/>
    <w:basedOn w:val="a"/>
    <w:link w:val="a6"/>
    <w:uiPriority w:val="99"/>
    <w:unhideWhenUsed/>
    <w:rsid w:val="006D6818"/>
    <w:pPr>
      <w:tabs>
        <w:tab w:val="center" w:pos="4153"/>
        <w:tab w:val="right" w:pos="8306"/>
      </w:tabs>
      <w:snapToGrid w:val="0"/>
      <w:jc w:val="left"/>
    </w:pPr>
    <w:rPr>
      <w:sz w:val="18"/>
      <w:szCs w:val="18"/>
    </w:rPr>
  </w:style>
  <w:style w:type="character" w:customStyle="1" w:styleId="a6">
    <w:name w:val="页脚 字符"/>
    <w:basedOn w:val="a0"/>
    <w:link w:val="a5"/>
    <w:uiPriority w:val="99"/>
    <w:rsid w:val="006D6818"/>
    <w:rPr>
      <w:sz w:val="18"/>
      <w:szCs w:val="18"/>
    </w:rPr>
  </w:style>
  <w:style w:type="character" w:customStyle="1" w:styleId="10">
    <w:name w:val="标题 1 字符"/>
    <w:basedOn w:val="a0"/>
    <w:link w:val="1"/>
    <w:uiPriority w:val="9"/>
    <w:rsid w:val="006D6818"/>
    <w:rPr>
      <w:rFonts w:ascii="宋体" w:eastAsia="宋体" w:hAnsi="宋体" w:cs="宋体"/>
      <w:kern w:val="36"/>
      <w:sz w:val="24"/>
      <w:szCs w:val="24"/>
    </w:rPr>
  </w:style>
  <w:style w:type="character" w:customStyle="1" w:styleId="20">
    <w:name w:val="标题 2 字符"/>
    <w:basedOn w:val="a0"/>
    <w:link w:val="2"/>
    <w:uiPriority w:val="9"/>
    <w:rsid w:val="006D6818"/>
    <w:rPr>
      <w:rFonts w:ascii="宋体" w:eastAsia="宋体" w:hAnsi="宋体" w:cs="宋体"/>
      <w:kern w:val="0"/>
      <w:sz w:val="24"/>
      <w:szCs w:val="24"/>
    </w:rPr>
  </w:style>
  <w:style w:type="character" w:styleId="a7">
    <w:name w:val="Hyperlink"/>
    <w:basedOn w:val="a0"/>
    <w:uiPriority w:val="99"/>
    <w:semiHidden/>
    <w:unhideWhenUsed/>
    <w:rsid w:val="006D6818"/>
    <w:rPr>
      <w:strike w:val="0"/>
      <w:dstrike w:val="0"/>
      <w:color w:val="576B95"/>
      <w:u w:val="none"/>
      <w:effect w:val="none"/>
    </w:rPr>
  </w:style>
  <w:style w:type="paragraph" w:styleId="a8">
    <w:name w:val="Normal (Web)"/>
    <w:basedOn w:val="a"/>
    <w:uiPriority w:val="99"/>
    <w:semiHidden/>
    <w:unhideWhenUsed/>
    <w:rsid w:val="006D6818"/>
    <w:pPr>
      <w:widowControl/>
      <w:spacing w:before="100" w:beforeAutospacing="1" w:after="100" w:afterAutospacing="1"/>
      <w:jc w:val="left"/>
    </w:pPr>
    <w:rPr>
      <w:rFonts w:ascii="宋体" w:eastAsia="宋体" w:hAnsi="宋体" w:cs="宋体"/>
      <w:kern w:val="0"/>
      <w:sz w:val="24"/>
      <w:szCs w:val="24"/>
    </w:rPr>
  </w:style>
  <w:style w:type="paragraph" w:customStyle="1" w:styleId="profilemeta">
    <w:name w:val="profile_meta"/>
    <w:basedOn w:val="a"/>
    <w:rsid w:val="006D6818"/>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6D6818"/>
    <w:rPr>
      <w:sz w:val="23"/>
      <w:szCs w:val="23"/>
    </w:rPr>
  </w:style>
  <w:style w:type="character" w:styleId="a9">
    <w:name w:val="Strong"/>
    <w:basedOn w:val="a0"/>
    <w:uiPriority w:val="22"/>
    <w:qFormat/>
    <w:rsid w:val="006D6818"/>
    <w:rPr>
      <w:b/>
      <w:bCs/>
    </w:rPr>
  </w:style>
  <w:style w:type="character" w:customStyle="1" w:styleId="profilemetavalue2">
    <w:name w:val="profile_meta_value2"/>
    <w:basedOn w:val="a0"/>
    <w:rsid w:val="006D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53040">
      <w:bodyDiv w:val="1"/>
      <w:marLeft w:val="0"/>
      <w:marRight w:val="0"/>
      <w:marTop w:val="0"/>
      <w:marBottom w:val="0"/>
      <w:divBdr>
        <w:top w:val="none" w:sz="0" w:space="0" w:color="auto"/>
        <w:left w:val="none" w:sz="0" w:space="0" w:color="auto"/>
        <w:bottom w:val="none" w:sz="0" w:space="0" w:color="auto"/>
        <w:right w:val="none" w:sz="0" w:space="0" w:color="auto"/>
      </w:divBdr>
      <w:divsChild>
        <w:div w:id="153254834">
          <w:marLeft w:val="0"/>
          <w:marRight w:val="0"/>
          <w:marTop w:val="0"/>
          <w:marBottom w:val="0"/>
          <w:divBdr>
            <w:top w:val="none" w:sz="0" w:space="0" w:color="auto"/>
            <w:left w:val="none" w:sz="0" w:space="0" w:color="auto"/>
            <w:bottom w:val="none" w:sz="0" w:space="0" w:color="auto"/>
            <w:right w:val="none" w:sz="0" w:space="0" w:color="auto"/>
          </w:divBdr>
          <w:divsChild>
            <w:div w:id="1880825141">
              <w:marLeft w:val="0"/>
              <w:marRight w:val="0"/>
              <w:marTop w:val="0"/>
              <w:marBottom w:val="0"/>
              <w:divBdr>
                <w:top w:val="none" w:sz="0" w:space="0" w:color="auto"/>
                <w:left w:val="none" w:sz="0" w:space="0" w:color="auto"/>
                <w:bottom w:val="none" w:sz="0" w:space="0" w:color="auto"/>
                <w:right w:val="none" w:sz="0" w:space="0" w:color="auto"/>
              </w:divBdr>
              <w:divsChild>
                <w:div w:id="1646399368">
                  <w:marLeft w:val="0"/>
                  <w:marRight w:val="0"/>
                  <w:marTop w:val="0"/>
                  <w:marBottom w:val="0"/>
                  <w:divBdr>
                    <w:top w:val="none" w:sz="0" w:space="0" w:color="auto"/>
                    <w:left w:val="none" w:sz="0" w:space="0" w:color="auto"/>
                    <w:bottom w:val="none" w:sz="0" w:space="0" w:color="auto"/>
                    <w:right w:val="none" w:sz="0" w:space="0" w:color="auto"/>
                  </w:divBdr>
                  <w:divsChild>
                    <w:div w:id="1932545489">
                      <w:marLeft w:val="0"/>
                      <w:marRight w:val="0"/>
                      <w:marTop w:val="0"/>
                      <w:marBottom w:val="0"/>
                      <w:divBdr>
                        <w:top w:val="none" w:sz="0" w:space="0" w:color="auto"/>
                        <w:left w:val="none" w:sz="0" w:space="0" w:color="auto"/>
                        <w:bottom w:val="none" w:sz="0" w:space="0" w:color="auto"/>
                        <w:right w:val="none" w:sz="0" w:space="0" w:color="auto"/>
                      </w:divBdr>
                      <w:divsChild>
                        <w:div w:id="1606382042">
                          <w:marLeft w:val="0"/>
                          <w:marRight w:val="0"/>
                          <w:marTop w:val="0"/>
                          <w:marBottom w:val="0"/>
                          <w:divBdr>
                            <w:top w:val="none" w:sz="0" w:space="0" w:color="auto"/>
                            <w:left w:val="none" w:sz="0" w:space="0" w:color="auto"/>
                            <w:bottom w:val="none" w:sz="0" w:space="0" w:color="auto"/>
                            <w:right w:val="none" w:sz="0" w:space="0" w:color="auto"/>
                          </w:divBdr>
                          <w:divsChild>
                            <w:div w:id="2016375100">
                              <w:marLeft w:val="0"/>
                              <w:marRight w:val="0"/>
                              <w:marTop w:val="0"/>
                              <w:marBottom w:val="330"/>
                              <w:divBdr>
                                <w:top w:val="none" w:sz="0" w:space="0" w:color="auto"/>
                                <w:left w:val="none" w:sz="0" w:space="0" w:color="auto"/>
                                <w:bottom w:val="none" w:sz="0" w:space="0" w:color="auto"/>
                                <w:right w:val="none" w:sz="0" w:space="0" w:color="auto"/>
                              </w:divBdr>
                              <w:divsChild>
                                <w:div w:id="1323000005">
                                  <w:marLeft w:val="0"/>
                                  <w:marRight w:val="0"/>
                                  <w:marTop w:val="0"/>
                                  <w:marBottom w:val="0"/>
                                  <w:divBdr>
                                    <w:top w:val="none" w:sz="0" w:space="0" w:color="auto"/>
                                    <w:left w:val="none" w:sz="0" w:space="0" w:color="auto"/>
                                    <w:bottom w:val="none" w:sz="0" w:space="0" w:color="auto"/>
                                    <w:right w:val="none" w:sz="0" w:space="0" w:color="auto"/>
                                  </w:divBdr>
                                  <w:divsChild>
                                    <w:div w:id="10398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mp.weixin.qq.com/s?__biz=MzIwMTc4ODE0Mw==&amp;mid=2247496126&amp;idx=1&amp;sn=a840b22484fea131b8bf86a2b0964a64&amp;chksm=96ea2e3ea19da728be4732d485af38ea2bcf3a4cd8f0f9b24a6470e05b233b8128592d01fe05&amp;scene=21" TargetMode="Externa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hyperlink" Target="http://mp.weixin.qq.com/s?__biz=MzIwMTc4ODE0Mw==&amp;mid=2247493906&amp;idx=1&amp;sn=15c9f18a1ce6baa15dc85ecb52e799f6&amp;chksm=96ea3692a19dbf847c1711e6e194ad60d80d11138daf0938f90489a054d77cfd523bee2dc1d2&amp;scene=21" TargetMode="External"/><Relationship Id="rId47" Type="http://schemas.openxmlformats.org/officeDocument/2006/relationships/hyperlink" Target="http://mp.weixin.qq.com/s?__biz=MzIwMTc4ODE0Mw==&amp;mid=2247495166&amp;idx=1&amp;sn=a158e603651bc4f26836151a9113e856&amp;chksm=96ea327ea19dbb68b8987aca041bb21579a35b1c679e91fd2368c7f2fb7acd58508cd531bdfe&amp;scene=21" TargetMode="External"/><Relationship Id="rId50" Type="http://schemas.openxmlformats.org/officeDocument/2006/relationships/theme" Target="theme/theme1.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yperlink" Target="https://mp.weixin.qq.com/s?__biz=MzA3NjIzMTk0NA==&amp;mid=2651649471&amp;idx=1&amp;sn=8810ee23e1c5d38afa8a1bc1eea98a5e&amp;scene=21" TargetMode="External"/><Relationship Id="rId40" Type="http://schemas.openxmlformats.org/officeDocument/2006/relationships/image" Target="media/image29.png"/><Relationship Id="rId45" Type="http://schemas.openxmlformats.org/officeDocument/2006/relationships/hyperlink" Target="http://mp.weixin.qq.com/s?__biz=MzIwMTc4ODE0Mw==&amp;mid=2247495668&amp;idx=1&amp;sn=e7e959b2bdd7b2763b9207ccb80fa6bc&amp;chksm=96ea3074a19db96208a51d26f7b5b4ef9c3a37a7799ec270becc77203de4294235041ede7206&amp;scene=21"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p.weixin.qq.com/s?__biz=MzA3NjIzMTk0NA==&amp;mid=2651648935&amp;idx=1&amp;sn=afeedb06b0dd3f838a762ebfde988874&amp;scene=2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mp.weixin.qq.com/s?__biz=MzIwMTc4ODE0Mw==&amp;mid=2247496040&amp;idx=1&amp;sn=ebea875571ccc80a70a3166f62b9640b&amp;chksm=96ea2ee8a19da7fe9bf3d9cbf15c3a2fc6e3ca898e48a2d01207a7cdc2cd046c4087eda27637&amp;scene=2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hyperlink" Target="http://mp.weixin.qq.com/s?__biz=MzIwMTc4ODE0Mw==&amp;mid=2247493987&amp;idx=1&amp;sn=ce1bcdce28e78f4a307743e389f42b10&amp;chksm=96ea36e3a19dbff5cff7f4f1c9d9fc482bb2144d80566319b3d26bce4d9ab80689d38ab2e427&amp;scene=21" TargetMode="External"/><Relationship Id="rId48" Type="http://schemas.openxmlformats.org/officeDocument/2006/relationships/hyperlink" Target="http://mp.weixin.qq.com/s?__biz=MzIwMTc4ODE0Mw==&amp;mid=2247495377&amp;idx=1&amp;sn=a86a98d28c58925c417cefb4e4dcb79f&amp;chksm=96ea3151a19db8473483213424ae62c2d782f3f81452379efb7270c55993e0d3aed31f56cc66&amp;scene=21"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yperlink" Target="http://mp.weixin.qq.com/s?__biz=MzIwMTc4ODE0Mw==&amp;mid=2247495978&amp;idx=1&amp;sn=0905887101d0b5ac21d6905aafccde97&amp;chksm=96ea2eaaa19da7bc1b2cb872b7196d46f81bd801d7c1219c435891090d62f134fb8d476626b4&amp;scene=21" TargetMode="External"/><Relationship Id="rId46" Type="http://schemas.openxmlformats.org/officeDocument/2006/relationships/hyperlink" Target="http://mp.weixin.qq.com/s?__biz=MzIwMTc4ODE0Mw==&amp;mid=2247495880&amp;idx=1&amp;sn=e3a960836797c7dd4eb2dbb9b9a0b9e7&amp;chksm=96ea2f48a19da65eea9cc157f2110a6856985d322d872c6679a8dd0807c9bb10f85c4d3c3f7d&amp;scene=21" TargetMode="External"/><Relationship Id="rId20" Type="http://schemas.openxmlformats.org/officeDocument/2006/relationships/image" Target="media/image13.png"/><Relationship Id="rId41" Type="http://schemas.openxmlformats.org/officeDocument/2006/relationships/hyperlink" Target="http://mp.weixin.qq.com/s?__biz=MzIwMTc4ODE0Mw==&amp;mid=2247495696&amp;idx=1&amp;sn=8668a9932f1012d0fd6225b183658fe5&amp;chksm=96ea2f90a19da686dc1ff257877edfdad1fb0257beba8611e85dfaf3f7096f2b2a0b55435cd9&amp;scene=2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2019-06-11T08:17:00Z</dcterms:created>
  <dcterms:modified xsi:type="dcterms:W3CDTF">2019-06-11T08:19:00Z</dcterms:modified>
</cp:coreProperties>
</file>