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53A" w:rsidRPr="006A051F" w:rsidRDefault="0001453A" w:rsidP="0001453A">
      <w:pPr>
        <w:pStyle w:val="1"/>
        <w:rPr>
          <w:rFonts w:hint="eastAsia"/>
        </w:rPr>
      </w:pPr>
      <w:r w:rsidRPr="006A051F">
        <w:rPr>
          <w:rFonts w:hint="eastAsia"/>
        </w:rPr>
        <w:t>9. Learning Dynamic Context Graphs for Predicting Social Events</w:t>
      </w:r>
    </w:p>
    <w:p w:rsidR="0001453A" w:rsidRPr="006A051F" w:rsidRDefault="0001453A" w:rsidP="0001453A">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r w:rsidRPr="006A051F">
        <w:rPr>
          <w:rFonts w:ascii="Microsoft YaHei UI" w:eastAsia="Microsoft YaHei UI" w:hAnsi="Microsoft YaHei UI" w:cs="宋体" w:hint="eastAsia"/>
          <w:b/>
          <w:bCs/>
          <w:color w:val="333333"/>
          <w:spacing w:val="8"/>
          <w:kern w:val="0"/>
          <w:sz w:val="22"/>
          <w:szCs w:val="26"/>
        </w:rPr>
        <w:t>作者：</w:t>
      </w:r>
      <w:r w:rsidRPr="006A051F">
        <w:rPr>
          <w:rFonts w:ascii="Microsoft YaHei UI" w:eastAsia="Microsoft YaHei UI" w:hAnsi="Microsoft YaHei UI" w:cs="宋体" w:hint="eastAsia"/>
          <w:color w:val="333333"/>
          <w:spacing w:val="8"/>
          <w:kern w:val="0"/>
          <w:sz w:val="22"/>
          <w:szCs w:val="26"/>
        </w:rPr>
        <w:t>Songgaojun Deng; Huzefa Rangwala; Yue Ning;</w:t>
      </w:r>
    </w:p>
    <w:p w:rsidR="0001453A" w:rsidRDefault="0001453A" w:rsidP="0001453A">
      <w:pPr>
        <w:widowControl/>
        <w:shd w:val="clear" w:color="auto" w:fill="FAFAFA"/>
        <w:adjustRightInd w:val="0"/>
        <w:snapToGrid w:val="0"/>
        <w:rPr>
          <w:rFonts w:ascii="Microsoft YaHei UI" w:eastAsia="Microsoft YaHei UI" w:hAnsi="Microsoft YaHei UI" w:cs="宋体"/>
          <w:color w:val="333333"/>
          <w:spacing w:val="8"/>
          <w:kern w:val="0"/>
          <w:sz w:val="22"/>
          <w:szCs w:val="26"/>
        </w:rPr>
      </w:pPr>
      <w:r w:rsidRPr="006A051F">
        <w:rPr>
          <w:rFonts w:ascii="Microsoft YaHei UI" w:eastAsia="Microsoft YaHei UI" w:hAnsi="Microsoft YaHei UI" w:cs="宋体" w:hint="eastAsia"/>
          <w:b/>
          <w:bCs/>
          <w:color w:val="333333"/>
          <w:spacing w:val="8"/>
          <w:kern w:val="0"/>
          <w:sz w:val="22"/>
          <w:szCs w:val="26"/>
        </w:rPr>
        <w:t>摘要：</w:t>
      </w:r>
      <w:r w:rsidRPr="006A051F">
        <w:rPr>
          <w:rFonts w:ascii="Microsoft YaHei UI" w:eastAsia="Microsoft YaHei UI" w:hAnsi="Microsoft YaHei UI" w:cs="宋体" w:hint="eastAsia"/>
          <w:color w:val="333333"/>
          <w:kern w:val="0"/>
          <w:sz w:val="22"/>
          <w:szCs w:val="26"/>
        </w:rPr>
        <w:t>以建模上下文信息为目标的事件预测是自动分析生成和资源分配等应用程序的一项重要任务。</w:t>
      </w:r>
      <w:r w:rsidRPr="006A051F">
        <w:rPr>
          <w:rFonts w:ascii="Microsoft YaHei UI" w:eastAsia="Microsoft YaHei UI" w:hAnsi="Microsoft YaHei UI" w:cs="宋体" w:hint="eastAsia"/>
          <w:color w:val="FF0000"/>
          <w:kern w:val="0"/>
          <w:sz w:val="22"/>
          <w:szCs w:val="26"/>
        </w:rPr>
        <w:t>为感兴趣的事件捕获上下文</w:t>
      </w:r>
      <w:r w:rsidRPr="006A051F">
        <w:rPr>
          <w:rFonts w:ascii="Microsoft YaHei UI" w:eastAsia="Microsoft YaHei UI" w:hAnsi="Microsoft YaHei UI" w:cs="宋体" w:hint="eastAsia"/>
          <w:color w:val="333333"/>
          <w:kern w:val="0"/>
          <w:sz w:val="22"/>
          <w:szCs w:val="26"/>
        </w:rPr>
        <w:t>信息可以帮助分析人员理解与该事件相关的因素。然而，由于以下几个因素，在事件预测中获取上下文信息是具有挑战性的: (i)上下文结构和形成的不确定性，(ii)高维特征，以及(iii)特征随时间的适应性。最近，图表示学习在交通预测、社会影响预测和可视化问题回答系统等应用中取得了成功。在本文中，我们研究了</w:t>
      </w:r>
      <w:r w:rsidRPr="006A051F">
        <w:rPr>
          <w:rFonts w:ascii="Microsoft YaHei UI" w:eastAsia="Microsoft YaHei UI" w:hAnsi="Microsoft YaHei UI" w:cs="宋体" w:hint="eastAsia"/>
          <w:color w:val="FF0000"/>
          <w:kern w:val="0"/>
          <w:sz w:val="22"/>
          <w:szCs w:val="26"/>
        </w:rPr>
        <w:t>社会事件</w:t>
      </w:r>
      <w:r w:rsidRPr="006A051F">
        <w:rPr>
          <w:rFonts w:ascii="Microsoft YaHei UI" w:eastAsia="Microsoft YaHei UI" w:hAnsi="Microsoft YaHei UI" w:cs="宋体" w:hint="eastAsia"/>
          <w:color w:val="333333"/>
          <w:kern w:val="0"/>
          <w:sz w:val="22"/>
          <w:szCs w:val="26"/>
        </w:rPr>
        <w:t>建模中的图表示，以识别事件上下文的</w:t>
      </w:r>
      <w:r w:rsidRPr="006A051F">
        <w:rPr>
          <w:rFonts w:ascii="Microsoft YaHei UI" w:eastAsia="Microsoft YaHei UI" w:hAnsi="Microsoft YaHei UI" w:cs="宋体" w:hint="eastAsia"/>
          <w:color w:val="FF0000"/>
          <w:kern w:val="0"/>
          <w:sz w:val="22"/>
          <w:szCs w:val="26"/>
        </w:rPr>
        <w:t>动态属性</w:t>
      </w:r>
      <w:r w:rsidRPr="006A051F">
        <w:rPr>
          <w:rFonts w:ascii="Microsoft YaHei UI" w:eastAsia="Microsoft YaHei UI" w:hAnsi="Microsoft YaHei UI" w:cs="宋体" w:hint="eastAsia"/>
          <w:color w:val="333333"/>
          <w:kern w:val="0"/>
          <w:sz w:val="22"/>
          <w:szCs w:val="26"/>
        </w:rPr>
        <w:t>作为social indicators。</w:t>
      </w:r>
      <w:r>
        <w:rPr>
          <w:rFonts w:ascii="Microsoft YaHei UI" w:eastAsia="Microsoft YaHei UI" w:hAnsi="Microsoft YaHei UI" w:cs="宋体" w:hint="eastAsia"/>
          <w:color w:val="333333"/>
          <w:kern w:val="0"/>
          <w:sz w:val="22"/>
          <w:szCs w:val="26"/>
        </w:rPr>
        <w:t xml:space="preserve"> </w:t>
      </w:r>
      <w:r w:rsidRPr="006A051F">
        <w:rPr>
          <w:rFonts w:ascii="Microsoft YaHei UI" w:eastAsia="Microsoft YaHei UI" w:hAnsi="Microsoft YaHei UI" w:cs="宋体" w:hint="eastAsia"/>
          <w:color w:val="333333"/>
          <w:spacing w:val="8"/>
          <w:kern w:val="0"/>
          <w:sz w:val="22"/>
          <w:szCs w:val="26"/>
        </w:rPr>
        <w:t>受图神经网络的启发，我们提出了</w:t>
      </w:r>
    </w:p>
    <w:p w:rsidR="0001453A" w:rsidRDefault="0001453A" w:rsidP="0001453A">
      <w:pPr>
        <w:widowControl/>
        <w:shd w:val="clear" w:color="auto" w:fill="FAFAFA"/>
        <w:adjustRightInd w:val="0"/>
        <w:snapToGrid w:val="0"/>
        <w:rPr>
          <w:rFonts w:ascii="Microsoft YaHei UI" w:eastAsia="Microsoft YaHei UI" w:hAnsi="Microsoft YaHei UI" w:cs="宋体"/>
          <w:color w:val="333333"/>
          <w:spacing w:val="8"/>
          <w:kern w:val="0"/>
          <w:sz w:val="22"/>
          <w:szCs w:val="26"/>
        </w:rPr>
      </w:pPr>
    </w:p>
    <w:p w:rsidR="0001453A" w:rsidRDefault="0001453A" w:rsidP="0001453A">
      <w:pPr>
        <w:widowControl/>
        <w:shd w:val="clear" w:color="auto" w:fill="FAFAFA"/>
        <w:adjustRightInd w:val="0"/>
        <w:snapToGrid w:val="0"/>
        <w:rPr>
          <w:rFonts w:ascii="Microsoft YaHei UI" w:eastAsia="Microsoft YaHei UI" w:hAnsi="Microsoft YaHei UI" w:cs="宋体"/>
          <w:color w:val="333333"/>
          <w:spacing w:val="8"/>
          <w:kern w:val="0"/>
          <w:sz w:val="22"/>
          <w:szCs w:val="26"/>
        </w:rPr>
      </w:pPr>
      <w:r w:rsidRPr="006A051F">
        <w:rPr>
          <w:rFonts w:ascii="Microsoft YaHei UI" w:eastAsia="Microsoft YaHei UI" w:hAnsi="Microsoft YaHei UI" w:cs="宋体" w:hint="eastAsia"/>
          <w:color w:val="333333"/>
          <w:spacing w:val="8"/>
          <w:kern w:val="0"/>
          <w:sz w:val="22"/>
          <w:szCs w:val="26"/>
        </w:rPr>
        <w:t>一种新的图卷积网络来</w:t>
      </w:r>
      <w:r w:rsidRPr="006A051F">
        <w:rPr>
          <w:rFonts w:ascii="Microsoft YaHei UI" w:eastAsia="Microsoft YaHei UI" w:hAnsi="Microsoft YaHei UI" w:cs="宋体" w:hint="eastAsia"/>
          <w:color w:val="FF0000"/>
          <w:spacing w:val="8"/>
          <w:kern w:val="0"/>
          <w:sz w:val="22"/>
          <w:szCs w:val="26"/>
        </w:rPr>
        <w:t>预测</w:t>
      </w:r>
      <w:r w:rsidRPr="006A051F">
        <w:rPr>
          <w:rFonts w:ascii="Microsoft YaHei UI" w:eastAsia="Microsoft YaHei UI" w:hAnsi="Microsoft YaHei UI" w:cs="宋体" w:hint="eastAsia"/>
          <w:color w:val="333333"/>
          <w:spacing w:val="8"/>
          <w:kern w:val="0"/>
          <w:sz w:val="22"/>
          <w:szCs w:val="26"/>
        </w:rPr>
        <w:t>未来的事件(例如，国内动乱运动)。我们</w:t>
      </w:r>
    </w:p>
    <w:p w:rsidR="0001453A" w:rsidRDefault="0001453A" w:rsidP="0001453A">
      <w:pPr>
        <w:widowControl/>
        <w:shd w:val="clear" w:color="auto" w:fill="FAFAFA"/>
        <w:adjustRightInd w:val="0"/>
        <w:snapToGrid w:val="0"/>
        <w:ind w:firstLine="420"/>
        <w:rPr>
          <w:rFonts w:ascii="Microsoft YaHei UI" w:eastAsia="Microsoft YaHei UI" w:hAnsi="Microsoft YaHei UI" w:cs="宋体"/>
          <w:color w:val="333333"/>
          <w:spacing w:val="8"/>
          <w:kern w:val="0"/>
          <w:sz w:val="22"/>
          <w:szCs w:val="26"/>
        </w:rPr>
      </w:pPr>
      <w:r w:rsidRPr="006A051F">
        <w:rPr>
          <w:rFonts w:ascii="Microsoft YaHei UI" w:eastAsia="Microsoft YaHei UI" w:hAnsi="Microsoft YaHei UI" w:cs="宋体" w:hint="eastAsia"/>
          <w:color w:val="333333"/>
          <w:spacing w:val="8"/>
          <w:kern w:val="0"/>
          <w:sz w:val="22"/>
          <w:szCs w:val="26"/>
        </w:rPr>
        <w:t>从历史/以前的事件</w:t>
      </w:r>
      <w:r w:rsidRPr="006A051F">
        <w:rPr>
          <w:rFonts w:ascii="Microsoft YaHei UI" w:eastAsia="Microsoft YaHei UI" w:hAnsi="Microsoft YaHei UI" w:cs="宋体" w:hint="eastAsia"/>
          <w:color w:val="FF0000"/>
          <w:spacing w:val="8"/>
          <w:kern w:val="0"/>
          <w:sz w:val="22"/>
          <w:szCs w:val="26"/>
        </w:rPr>
        <w:t>文档</w:t>
      </w:r>
      <w:r w:rsidRPr="006A051F">
        <w:rPr>
          <w:rFonts w:ascii="Microsoft YaHei UI" w:eastAsia="Microsoft YaHei UI" w:hAnsi="Microsoft YaHei UI" w:cs="宋体" w:hint="eastAsia"/>
          <w:color w:val="333333"/>
          <w:spacing w:val="8"/>
          <w:kern w:val="0"/>
          <w:sz w:val="22"/>
          <w:szCs w:val="26"/>
        </w:rPr>
        <w:t>中提取和学习</w:t>
      </w:r>
      <w:r w:rsidRPr="006A051F">
        <w:rPr>
          <w:rFonts w:ascii="Microsoft YaHei UI" w:eastAsia="Microsoft YaHei UI" w:hAnsi="Microsoft YaHei UI" w:cs="宋体" w:hint="eastAsia"/>
          <w:color w:val="FF0000"/>
          <w:spacing w:val="8"/>
          <w:kern w:val="0"/>
          <w:sz w:val="22"/>
          <w:szCs w:val="26"/>
        </w:rPr>
        <w:t>图表示</w:t>
      </w:r>
      <w:r w:rsidRPr="006A051F">
        <w:rPr>
          <w:rFonts w:ascii="Microsoft YaHei UI" w:eastAsia="Microsoft YaHei UI" w:hAnsi="Microsoft YaHei UI" w:cs="宋体" w:hint="eastAsia"/>
          <w:color w:val="333333"/>
          <w:spacing w:val="8"/>
          <w:kern w:val="0"/>
          <w:sz w:val="22"/>
          <w:szCs w:val="26"/>
        </w:rPr>
        <w:t>。</w:t>
      </w:r>
    </w:p>
    <w:p w:rsidR="0001453A" w:rsidRDefault="0001453A" w:rsidP="0001453A">
      <w:pPr>
        <w:widowControl/>
        <w:shd w:val="clear" w:color="auto" w:fill="FAFAFA"/>
        <w:adjustRightInd w:val="0"/>
        <w:snapToGrid w:val="0"/>
        <w:rPr>
          <w:rFonts w:ascii="Microsoft YaHei UI" w:eastAsia="Microsoft YaHei UI" w:hAnsi="Microsoft YaHei UI" w:cs="宋体"/>
          <w:color w:val="333333"/>
          <w:spacing w:val="8"/>
          <w:kern w:val="0"/>
          <w:sz w:val="22"/>
          <w:szCs w:val="26"/>
        </w:rPr>
      </w:pPr>
      <w:r w:rsidRPr="006A051F">
        <w:rPr>
          <w:rFonts w:ascii="Microsoft YaHei UI" w:eastAsia="Microsoft YaHei UI" w:hAnsi="Microsoft YaHei UI" w:cs="宋体" w:hint="eastAsia"/>
          <w:color w:val="333333"/>
          <w:spacing w:val="8"/>
          <w:kern w:val="0"/>
          <w:sz w:val="22"/>
          <w:szCs w:val="26"/>
        </w:rPr>
        <w:t>该模型利用</w:t>
      </w:r>
      <w:r w:rsidRPr="006A051F">
        <w:rPr>
          <w:rFonts w:ascii="Microsoft YaHei UI" w:eastAsia="Microsoft YaHei UI" w:hAnsi="Microsoft YaHei UI" w:cs="宋体" w:hint="eastAsia"/>
          <w:color w:val="FF0000"/>
          <w:spacing w:val="8"/>
          <w:kern w:val="0"/>
          <w:sz w:val="22"/>
          <w:szCs w:val="26"/>
        </w:rPr>
        <w:t>隐藏的单词图</w:t>
      </w:r>
      <w:r w:rsidRPr="006A051F">
        <w:rPr>
          <w:rFonts w:ascii="Microsoft YaHei UI" w:eastAsia="Microsoft YaHei UI" w:hAnsi="Microsoft YaHei UI" w:cs="宋体" w:hint="eastAsia"/>
          <w:color w:val="333333"/>
          <w:spacing w:val="8"/>
          <w:kern w:val="0"/>
          <w:sz w:val="22"/>
          <w:szCs w:val="26"/>
        </w:rPr>
        <w:t>特征预测未来事件的发生，并将动态图序列识别为事件上下文。</w:t>
      </w:r>
    </w:p>
    <w:p w:rsidR="0001453A" w:rsidRDefault="0001453A" w:rsidP="0001453A">
      <w:pPr>
        <w:widowControl/>
        <w:shd w:val="clear" w:color="auto" w:fill="FAFAFA"/>
        <w:adjustRightInd w:val="0"/>
        <w:snapToGrid w:val="0"/>
        <w:rPr>
          <w:rFonts w:ascii="Microsoft YaHei UI" w:eastAsia="Microsoft YaHei UI" w:hAnsi="Microsoft YaHei UI" w:cs="宋体"/>
          <w:color w:val="333333"/>
          <w:spacing w:val="8"/>
          <w:kern w:val="0"/>
          <w:sz w:val="22"/>
          <w:szCs w:val="26"/>
        </w:rPr>
      </w:pPr>
      <w:r w:rsidRPr="006A051F">
        <w:rPr>
          <w:rFonts w:ascii="Microsoft YaHei UI" w:eastAsia="Microsoft YaHei UI" w:hAnsi="Microsoft YaHei UI" w:cs="宋体"/>
          <w:noProof/>
          <w:color w:val="333333"/>
          <w:spacing w:val="8"/>
          <w:kern w:val="0"/>
          <w:sz w:val="22"/>
          <w:szCs w:val="26"/>
        </w:rPr>
        <w:drawing>
          <wp:inline distT="0" distB="0" distL="0" distR="0" wp14:anchorId="0206EA86" wp14:editId="5E5FB71F">
            <wp:extent cx="6059466" cy="3003550"/>
            <wp:effectExtent l="0" t="0" r="0" b="6350"/>
            <wp:docPr id="4" name="图片 4" descr="https://mmbiz.qpic.cn/mmbiz_png/AefvpgiaIPw04ArwVOoQuKc9dOKhMg4IOibJqqw6PaNmkIBRtq61AWk8zBJma1aPibPZRGy4GyzzTZsugzZBdW9Q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mbiz.qpic.cn/mmbiz_png/AefvpgiaIPw04ArwVOoQuKc9dOKhMg4IOibJqqw6PaNmkIBRtq61AWk8zBJma1aPibPZRGy4GyzzTZsugzZBdW9QA/640?wx_fmt=png&amp;wxfrom=5&amp;wx_lazy=1&amp;wx_c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1643" cy="3004629"/>
                    </a:xfrm>
                    <a:prstGeom prst="rect">
                      <a:avLst/>
                    </a:prstGeom>
                    <a:noFill/>
                    <a:ln>
                      <a:noFill/>
                    </a:ln>
                  </pic:spPr>
                </pic:pic>
              </a:graphicData>
            </a:graphic>
          </wp:inline>
        </w:drawing>
      </w:r>
    </w:p>
    <w:p w:rsidR="0001453A" w:rsidRDefault="0001453A" w:rsidP="0001453A">
      <w:pPr>
        <w:widowControl/>
        <w:shd w:val="clear" w:color="auto" w:fill="FAFAFA"/>
        <w:adjustRightInd w:val="0"/>
        <w:snapToGrid w:val="0"/>
        <w:rPr>
          <w:rFonts w:ascii="Microsoft YaHei UI" w:eastAsia="Microsoft YaHei UI" w:hAnsi="Microsoft YaHei UI" w:cs="宋体"/>
          <w:color w:val="333333"/>
          <w:spacing w:val="8"/>
          <w:kern w:val="0"/>
          <w:sz w:val="22"/>
          <w:szCs w:val="26"/>
        </w:rPr>
      </w:pPr>
    </w:p>
    <w:p w:rsidR="0001453A" w:rsidRPr="006A051F" w:rsidRDefault="0001453A" w:rsidP="0001453A">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r w:rsidRPr="006A051F">
        <w:rPr>
          <w:rFonts w:ascii="Microsoft YaHei UI" w:eastAsia="Microsoft YaHei UI" w:hAnsi="Microsoft YaHei UI" w:cs="宋体" w:hint="eastAsia"/>
          <w:color w:val="333333"/>
          <w:spacing w:val="8"/>
          <w:kern w:val="0"/>
          <w:sz w:val="22"/>
          <w:szCs w:val="26"/>
        </w:rPr>
        <w:t>在多个真实数据集上的实验结果表明，该方法与各种先进的社会事件预测方法相比具有较强的竞争力。</w:t>
      </w:r>
    </w:p>
    <w:p w:rsidR="0001453A" w:rsidRPr="006A051F" w:rsidRDefault="0001453A" w:rsidP="0001453A">
      <w:pPr>
        <w:widowControl/>
        <w:shd w:val="clear" w:color="auto" w:fill="FAFAFA"/>
        <w:adjustRightInd w:val="0"/>
        <w:snapToGrid w:val="0"/>
        <w:rPr>
          <w:rFonts w:ascii="Microsoft YaHei UI" w:eastAsia="Microsoft YaHei UI" w:hAnsi="Microsoft YaHei UI" w:cs="宋体" w:hint="eastAsia"/>
          <w:color w:val="333333"/>
          <w:spacing w:val="8"/>
          <w:kern w:val="0"/>
          <w:sz w:val="22"/>
          <w:szCs w:val="26"/>
        </w:rPr>
      </w:pPr>
    </w:p>
    <w:p w:rsidR="0001453A" w:rsidRPr="006A051F" w:rsidRDefault="0001453A" w:rsidP="0001453A">
      <w:pPr>
        <w:widowControl/>
        <w:shd w:val="clear" w:color="auto" w:fill="FAFAFA"/>
        <w:adjustRightInd w:val="0"/>
        <w:snapToGrid w:val="0"/>
        <w:jc w:val="left"/>
        <w:rPr>
          <w:rFonts w:ascii="Microsoft YaHei UI" w:eastAsia="Microsoft YaHei UI" w:hAnsi="Microsoft YaHei UI" w:cs="宋体" w:hint="eastAsia"/>
          <w:color w:val="333333"/>
          <w:spacing w:val="8"/>
          <w:kern w:val="0"/>
          <w:sz w:val="22"/>
          <w:szCs w:val="26"/>
        </w:rPr>
      </w:pPr>
      <w:r w:rsidRPr="006A051F">
        <w:rPr>
          <w:rFonts w:ascii="Microsoft YaHei UI" w:eastAsia="Microsoft YaHei UI" w:hAnsi="Microsoft YaHei UI" w:cs="宋体" w:hint="eastAsia"/>
          <w:color w:val="3E3E3E"/>
          <w:spacing w:val="8"/>
          <w:kern w:val="0"/>
          <w:sz w:val="22"/>
          <w:szCs w:val="26"/>
        </w:rPr>
        <w:t>网址：</w:t>
      </w:r>
    </w:p>
    <w:p w:rsidR="0001453A" w:rsidRPr="006A051F" w:rsidRDefault="0001453A" w:rsidP="0001453A">
      <w:pPr>
        <w:widowControl/>
        <w:shd w:val="clear" w:color="auto" w:fill="FAFAFA"/>
        <w:adjustRightInd w:val="0"/>
        <w:snapToGrid w:val="0"/>
        <w:jc w:val="left"/>
        <w:rPr>
          <w:rFonts w:ascii="Microsoft YaHei UI" w:eastAsia="Microsoft YaHei UI" w:hAnsi="Microsoft YaHei UI" w:cs="宋体" w:hint="eastAsia"/>
          <w:color w:val="333333"/>
          <w:spacing w:val="8"/>
          <w:kern w:val="0"/>
          <w:sz w:val="22"/>
          <w:szCs w:val="26"/>
        </w:rPr>
      </w:pPr>
      <w:r w:rsidRPr="006A051F">
        <w:rPr>
          <w:rFonts w:ascii="Microsoft YaHei UI" w:eastAsia="Microsoft YaHei UI" w:hAnsi="Microsoft YaHei UI" w:cs="宋体" w:hint="eastAsia"/>
          <w:color w:val="0052FF"/>
          <w:spacing w:val="8"/>
          <w:kern w:val="0"/>
          <w:sz w:val="22"/>
          <w:szCs w:val="26"/>
        </w:rPr>
        <w:t>https://www.kdd.org/kdd2019/accepted-papers/view/learning-dynamic-context-graphs-for-predicting-social-events</w:t>
      </w:r>
    </w:p>
    <w:p w:rsidR="0099783C" w:rsidRDefault="0001453A" w:rsidP="0001453A">
      <w:r w:rsidRPr="006A051F">
        <w:rPr>
          <w:rFonts w:ascii="Microsoft YaHei UI" w:eastAsia="Microsoft YaHei UI" w:hAnsi="Microsoft YaHei UI" w:cs="宋体" w:hint="eastAsia"/>
          <w:color w:val="3E3E3E"/>
          <w:spacing w:val="8"/>
          <w:kern w:val="0"/>
          <w:sz w:val="22"/>
          <w:szCs w:val="26"/>
        </w:rPr>
        <w:br/>
      </w:r>
      <w:bookmarkStart w:id="0" w:name="_GoBack"/>
      <w:bookmarkEnd w:id="0"/>
    </w:p>
    <w:sectPr w:rsidR="009978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944" w:rsidRDefault="00005944" w:rsidP="0001453A">
      <w:r>
        <w:separator/>
      </w:r>
    </w:p>
  </w:endnote>
  <w:endnote w:type="continuationSeparator" w:id="0">
    <w:p w:rsidR="00005944" w:rsidRDefault="00005944" w:rsidP="00014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944" w:rsidRDefault="00005944" w:rsidP="0001453A">
      <w:r>
        <w:separator/>
      </w:r>
    </w:p>
  </w:footnote>
  <w:footnote w:type="continuationSeparator" w:id="0">
    <w:p w:rsidR="00005944" w:rsidRDefault="00005944" w:rsidP="000145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9F"/>
    <w:rsid w:val="00005944"/>
    <w:rsid w:val="0001453A"/>
    <w:rsid w:val="002865D8"/>
    <w:rsid w:val="00386B81"/>
    <w:rsid w:val="003A562D"/>
    <w:rsid w:val="00490E5F"/>
    <w:rsid w:val="007E5ED1"/>
    <w:rsid w:val="00882DE4"/>
    <w:rsid w:val="00943D9F"/>
    <w:rsid w:val="009B6B66"/>
    <w:rsid w:val="00AF61A7"/>
    <w:rsid w:val="00CD5B88"/>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FF0FA5-27F6-4384-9D80-1935E240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53A"/>
    <w:pPr>
      <w:widowControl w:val="0"/>
      <w:jc w:val="both"/>
    </w:pPr>
  </w:style>
  <w:style w:type="paragraph" w:styleId="1">
    <w:name w:val="heading 1"/>
    <w:basedOn w:val="a"/>
    <w:next w:val="a"/>
    <w:link w:val="10"/>
    <w:uiPriority w:val="9"/>
    <w:qFormat/>
    <w:rsid w:val="000145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45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453A"/>
    <w:rPr>
      <w:sz w:val="18"/>
      <w:szCs w:val="18"/>
    </w:rPr>
  </w:style>
  <w:style w:type="paragraph" w:styleId="a5">
    <w:name w:val="footer"/>
    <w:basedOn w:val="a"/>
    <w:link w:val="a6"/>
    <w:uiPriority w:val="99"/>
    <w:unhideWhenUsed/>
    <w:rsid w:val="0001453A"/>
    <w:pPr>
      <w:tabs>
        <w:tab w:val="center" w:pos="4153"/>
        <w:tab w:val="right" w:pos="8306"/>
      </w:tabs>
      <w:snapToGrid w:val="0"/>
      <w:jc w:val="left"/>
    </w:pPr>
    <w:rPr>
      <w:sz w:val="18"/>
      <w:szCs w:val="18"/>
    </w:rPr>
  </w:style>
  <w:style w:type="character" w:customStyle="1" w:styleId="a6">
    <w:name w:val="页脚 字符"/>
    <w:basedOn w:val="a0"/>
    <w:link w:val="a5"/>
    <w:uiPriority w:val="99"/>
    <w:rsid w:val="0001453A"/>
    <w:rPr>
      <w:sz w:val="18"/>
      <w:szCs w:val="18"/>
    </w:rPr>
  </w:style>
  <w:style w:type="character" w:customStyle="1" w:styleId="10">
    <w:name w:val="标题 1 字符"/>
    <w:basedOn w:val="a0"/>
    <w:link w:val="1"/>
    <w:uiPriority w:val="9"/>
    <w:rsid w:val="0001453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cp:revision>
  <dcterms:created xsi:type="dcterms:W3CDTF">2019-08-07T03:56:00Z</dcterms:created>
  <dcterms:modified xsi:type="dcterms:W3CDTF">2019-08-07T03:57:00Z</dcterms:modified>
</cp:coreProperties>
</file>