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C4" w:rsidRPr="005D51EE" w:rsidRDefault="001F73C4" w:rsidP="005D51EE">
      <w:pPr>
        <w:pStyle w:val="2"/>
        <w:shd w:val="clear" w:color="auto" w:fill="FAFAFA"/>
        <w:adjustRightInd w:val="0"/>
        <w:snapToGrid w:val="0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2"/>
          <w:szCs w:val="33"/>
        </w:rPr>
      </w:pPr>
      <w:r w:rsidRPr="005D51EE">
        <w:rPr>
          <w:rFonts w:ascii="Microsoft YaHei UI" w:eastAsia="Microsoft YaHei UI" w:hAnsi="Microsoft YaHei UI" w:hint="eastAsia"/>
          <w:color w:val="333333"/>
          <w:spacing w:val="8"/>
          <w:sz w:val="22"/>
          <w:szCs w:val="33"/>
        </w:rPr>
        <w:t xml:space="preserve">CVPR 2019 | </w:t>
      </w:r>
      <w:proofErr w:type="spellStart"/>
      <w:r w:rsidRPr="005D51EE">
        <w:rPr>
          <w:rFonts w:ascii="Microsoft YaHei UI" w:eastAsia="Microsoft YaHei UI" w:hAnsi="Microsoft YaHei UI" w:hint="eastAsia"/>
          <w:color w:val="333333"/>
          <w:spacing w:val="8"/>
          <w:sz w:val="22"/>
          <w:szCs w:val="33"/>
        </w:rPr>
        <w:t>PoolNet</w:t>
      </w:r>
      <w:proofErr w:type="spellEnd"/>
      <w:r w:rsidRPr="005D51EE">
        <w:rPr>
          <w:rFonts w:ascii="Microsoft YaHei UI" w:eastAsia="Microsoft YaHei UI" w:hAnsi="Microsoft YaHei UI" w:hint="eastAsia"/>
          <w:color w:val="333333"/>
          <w:spacing w:val="8"/>
          <w:sz w:val="22"/>
          <w:szCs w:val="33"/>
        </w:rPr>
        <w:t xml:space="preserve">：基于池化技术的显著性目标检测 </w:t>
      </w:r>
    </w:p>
    <w:p w:rsidR="001F73C4" w:rsidRPr="005D51EE" w:rsidRDefault="001F73C4" w:rsidP="005D51EE">
      <w:pPr>
        <w:shd w:val="clear" w:color="auto" w:fill="FAFAFA"/>
        <w:adjustRightInd w:val="0"/>
        <w:snapToGrid w:val="0"/>
        <w:ind w:right="150"/>
        <w:rPr>
          <w:rStyle w:val="richmediameta1"/>
          <w:rFonts w:hint="eastAsia"/>
          <w:sz w:val="18"/>
        </w:rPr>
      </w:pPr>
      <w:r w:rsidRPr="005D51EE">
        <w:rPr>
          <w:rStyle w:val="richmediameta1"/>
          <w:rFonts w:ascii="Microsoft YaHei UI" w:eastAsia="Microsoft YaHei UI" w:hAnsi="Microsoft YaHei UI" w:hint="eastAsia"/>
          <w:color w:val="333333"/>
          <w:spacing w:val="8"/>
          <w:sz w:val="18"/>
        </w:rPr>
        <w:t>原创：</w:t>
      </w:r>
      <w:r>
        <w:rPr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 xml:space="preserve"> </w:t>
      </w:r>
      <w:r w:rsidRPr="005D51EE">
        <w:rPr>
          <w:rStyle w:val="richmediameta1"/>
          <w:rFonts w:ascii="Microsoft YaHei UI" w:eastAsia="Microsoft YaHei UI" w:hAnsi="Microsoft YaHei UI" w:hint="eastAsia"/>
          <w:color w:val="333333"/>
          <w:spacing w:val="8"/>
          <w:sz w:val="18"/>
        </w:rPr>
        <w:t xml:space="preserve">文永亮 </w:t>
      </w:r>
      <w:hyperlink r:id="rId5" w:history="1">
        <w:r w:rsidRPr="005D51EE">
          <w:rPr>
            <w:rStyle w:val="a3"/>
            <w:rFonts w:ascii="Microsoft YaHei UI" w:eastAsia="Microsoft YaHei UI" w:hAnsi="Microsoft YaHei UI" w:hint="eastAsia"/>
            <w:spacing w:val="8"/>
            <w:sz w:val="18"/>
            <w:szCs w:val="23"/>
          </w:rPr>
          <w:t xml:space="preserve">PaperWeekly </w:t>
        </w:r>
      </w:hyperlink>
    </w:p>
    <w:p w:rsidR="001F73C4" w:rsidRPr="005D51EE" w:rsidRDefault="001F73C4" w:rsidP="005D51EE">
      <w:pPr>
        <w:shd w:val="clear" w:color="auto" w:fill="FAFAFA"/>
        <w:adjustRightInd w:val="0"/>
        <w:snapToGrid w:val="0"/>
        <w:ind w:right="150"/>
        <w:rPr>
          <w:rFonts w:hint="eastAsia"/>
          <w:vanish/>
          <w:sz w:val="15"/>
        </w:rPr>
      </w:pPr>
      <w:proofErr w:type="spellStart"/>
      <w:r w:rsidRPr="005D51EE">
        <w:rPr>
          <w:rStyle w:val="a6"/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  <w:t>PaperWeekly</w:t>
      </w:r>
      <w:proofErr w:type="spellEnd"/>
      <w:r w:rsidRPr="005D51EE">
        <w:rPr>
          <w:rFonts w:ascii="Microsoft YaHei UI" w:eastAsia="Microsoft YaHei UI" w:hAnsi="Microsoft YaHei UI"/>
          <w:noProof/>
          <w:vanish/>
          <w:color w:val="333333"/>
          <w:spacing w:val="8"/>
          <w:sz w:val="18"/>
          <w:szCs w:val="2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0" name="矩形 40" descr="https://mp.weixin.qq.com/s?__biz=MzIwMTc4ODE0Mw==&amp;mid=2247497352&amp;idx=1&amp;sn=dff7e64e7d388fbb394d6f7c81a544bc&amp;chksm=96ea2908a19da01edc1697644be521b818e08625e13d20aff91aa350e8a8197fb963e84eaf9e&amp;scene=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EA976" id="矩形 40" o:spid="_x0000_s1026" alt="https://mp.weixin.qq.com/s?__biz=MzIwMTc4ODE0Mw==&amp;mid=2247497352&amp;idx=1&amp;sn=dff7e64e7d388fbb394d6f7c81a544bc&amp;chksm=96ea2908a19da01edc1697644be521b818e08625e13d20aff91aa350e8a8197fb963e84eaf9e&amp;scene=2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O0YAMAAJkGAAAOAAAAZHJzL2Uyb0RvYy54bWysVUtu5DYQ3QfIHQQtsuuWKFEfdiwbnv4E&#10;A9iZAWayHlAk1SJGImVSttoOcpYA2eUQOU6Qa6RIuXvank2QRAuBrCq9+r0qXVwd+i54EMZKraoQ&#10;LeMwEIppLtW+Cn/6uFuUYWBHqjjttBJV+ChseHX57TcX07ASiW51x4UJAETZ1TRUYTuOwyqKLGtF&#10;T+1SD0KBstGmpyNczT7ihk6A3ndREsd5NGnDB6OZsBakm1kZXnr8phFsfNc0VoxBV4UQ2+jfxr9r&#10;944uL+hqb+jQSvYcBv0XUfRUKnB6gtrQkQb3Rn4F1UtmtNXNuGS6j3TTSCZ8DpANil9l86Glg/C5&#10;QHHscCqT/f9g2Y8P700geRViKI+iPfTor19///OP3wIn4MIyqJbrioW29MNyEvIg1fLuzidgrz59&#10;quVTdfv0drr9yPC7zTa+narqO9oP3/cAmyS4wKRIs8SLJD9UyJ+sqnjTFCLHouBpWTZ1nRLM86Zg&#10;JaIZxjXzdqz9bPuK5IImJC4pIpzGSHCGclLkYCWyBNUlKkVc5kkmUMqTmDYNQZSmWSxKWiJSNDXJ&#10;U1FiQRsiZvdMAB0T5AgwQW5Qhw/De+NaaIcbzT7bQOl1S9VeXNsBaATkhvocRcboqRWUQyc8RPQC&#10;w10soAX1dKs5VJTej9rT49CY3vmAxgcHz8LHEwvFYQwYCNO4SF3tGaiezxBkRFfHjwdjxx+E7gN3&#10;qEID0Xlw+nBjx9n0aOJ8Kb2TXeeJ3qkXAsCcJeAaPnU6F4Tn7c8kJttyW+IFTvLtAsebzeJ6t8aL&#10;fIeKbJNu1usN+sX5RXjVSs6Fcm6OM4TwP+Po8zTP7D9NkdWd5A7OhWTNvl53JnigMMM7/7iuQfBn&#10;ZtHLMLwacnmVEkpw/CYhi11eFgu8w9mCFHG5iBF5Q/IYE7zZvUzpRirx31MKpiokWZL5Lp0F/Sq3&#10;2D9f50ZXvRxhS3ayr8LyZERXjoFbxX1rRyq7+XxWChf+l1JAxY6N9nx1FJ3ZX2v+CHQ1GugEzIN9&#10;DodWm6cwmGA3VqG9u6dGhEH3VgHlCcKOoKO/4KxI4GLONfW5hioGUFU4hsF8XI/zAr4fjNy34An5&#10;wih9DWPSSE9hN0JzVBC/u8D+85k872q3YM/v3urLH+XybwA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MH4TtGADAACZBgAADgAA&#10;AAAAAAAAAAAAAAAuAgAAZHJzL2Uyb0RvYy54bWxQSwECLQAUAAYACAAAACEA68bApNkAAAADAQAA&#10;DwAAAAAAAAAAAAAAAAC6BQAAZHJzL2Rvd25yZXYueG1sUEsFBgAAAAAEAAQA8wAAAMAGAAAAAA==&#10;" filled="f" stroked="f">
                <o:lock v:ext="edit" aspectratio="t"/>
                <w10:anchorlock/>
              </v:rect>
            </w:pict>
          </mc:Fallback>
        </mc:AlternateContent>
      </w:r>
    </w:p>
    <w:p w:rsidR="001F73C4" w:rsidRPr="005D51EE" w:rsidRDefault="001F73C4" w:rsidP="005D51EE">
      <w:pPr>
        <w:pStyle w:val="profilemeta"/>
        <w:shd w:val="clear" w:color="auto" w:fill="FAFAFA"/>
        <w:adjustRightInd w:val="0"/>
        <w:snapToGrid w:val="0"/>
        <w:spacing w:before="0" w:beforeAutospacing="0" w:after="0" w:afterAutospacing="0"/>
        <w:ind w:right="150"/>
        <w:rPr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  <w:t>微信号</w:t>
      </w:r>
      <w:proofErr w:type="spellStart"/>
      <w:r w:rsidRPr="005D51EE">
        <w:rPr>
          <w:rStyle w:val="profilemetavalue2"/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  <w:t>paperweekly</w:t>
      </w:r>
      <w:proofErr w:type="spellEnd"/>
    </w:p>
    <w:p w:rsidR="001F73C4" w:rsidRPr="005D51EE" w:rsidRDefault="001F73C4" w:rsidP="005D51EE">
      <w:pPr>
        <w:pStyle w:val="profilemeta"/>
        <w:shd w:val="clear" w:color="auto" w:fill="FAFAFA"/>
        <w:adjustRightInd w:val="0"/>
        <w:snapToGrid w:val="0"/>
        <w:spacing w:before="0" w:beforeAutospacing="0" w:after="0" w:afterAutospacing="0"/>
        <w:ind w:right="150"/>
        <w:rPr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  <w:t>功能介绍</w:t>
      </w:r>
      <w:proofErr w:type="spellStart"/>
      <w:r w:rsidRPr="005D51EE">
        <w:rPr>
          <w:rStyle w:val="profilemetavalue2"/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  <w:t>PaperWeekly</w:t>
      </w:r>
      <w:proofErr w:type="spellEnd"/>
      <w:r w:rsidRPr="005D51EE">
        <w:rPr>
          <w:rStyle w:val="profilemetavalue2"/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  <w:t>是一个推荐、解读、讨论和报道人工智能前沿论文成果的学术平台，致力于让国内外优秀科研工作得到更为广泛的传播和认可。社区：http://paperweek.ly | 微博：@</w:t>
      </w:r>
      <w:proofErr w:type="spellStart"/>
      <w:r w:rsidRPr="005D51EE">
        <w:rPr>
          <w:rStyle w:val="profilemetavalue2"/>
          <w:rFonts w:ascii="Microsoft YaHei UI" w:eastAsia="Microsoft YaHei UI" w:hAnsi="Microsoft YaHei UI" w:hint="eastAsia"/>
          <w:vanish/>
          <w:color w:val="333333"/>
          <w:spacing w:val="8"/>
          <w:sz w:val="18"/>
          <w:szCs w:val="23"/>
        </w:rPr>
        <w:t>PaperWeekly</w:t>
      </w:r>
      <w:proofErr w:type="spellEnd"/>
    </w:p>
    <w:p w:rsidR="001F73C4" w:rsidRDefault="001F73C4" w:rsidP="005D51EE">
      <w:pPr>
        <w:shd w:val="clear" w:color="auto" w:fill="FAFAFA"/>
        <w:adjustRightInd w:val="0"/>
        <w:snapToGrid w:val="0"/>
        <w:rPr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</w:pPr>
      <w:r w:rsidRPr="005D51EE">
        <w:rPr>
          <w:rFonts w:ascii="Microsoft YaHei UI" w:eastAsia="Microsoft YaHei UI" w:hAnsi="Microsoft YaHei UI" w:hint="eastAsia"/>
          <w:color w:val="333333"/>
          <w:spacing w:val="8"/>
          <w:sz w:val="18"/>
          <w:szCs w:val="23"/>
        </w:rPr>
        <w:t>5月27日</w:t>
      </w:r>
      <w:r>
        <w:rPr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 xml:space="preserve"> </w:t>
      </w:r>
      <w:bookmarkStart w:id="0" w:name="_GoBack"/>
      <w:bookmarkEnd w:id="0"/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作者</w:t>
      </w:r>
      <w:proofErr w:type="gramStart"/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丨</w:t>
      </w:r>
      <w:proofErr w:type="gramEnd"/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文永亮</w:t>
      </w: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学校</w:t>
      </w:r>
      <w:proofErr w:type="gramStart"/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丨</w:t>
      </w:r>
      <w:proofErr w:type="gramEnd"/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哈尔滨工业大学（深圳）</w:t>
      </w: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研究方向</w:t>
      </w:r>
      <w:proofErr w:type="gramStart"/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丨</w:t>
      </w:r>
      <w:proofErr w:type="gramEnd"/>
      <w:r w:rsidRPr="005D51EE">
        <w:rPr>
          <w:rFonts w:ascii="Microsoft YaHei UI" w:eastAsia="Microsoft YaHei UI" w:hAnsi="Microsoft YaHei UI" w:hint="eastAsia"/>
          <w:color w:val="85766A"/>
          <w:spacing w:val="8"/>
          <w:sz w:val="13"/>
          <w:szCs w:val="19"/>
        </w:rPr>
        <w:t>目标检测、GAN</w:t>
      </w: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4679683" cy="1235113"/>
            <wp:effectExtent l="0" t="0" r="6985" b="3175"/>
            <wp:docPr id="38" name="图片 38" descr="https://mmbiz.qpic.cn/mmbiz_png/VBcD02jFhgmHBJZu2BrUlanYYxJ6koQYVPqLvGM1dLxibO3brbV711p6wXhREpEic6XDcAcfgbORNrvXBIjB0g3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mbiz.qpic.cn/mmbiz_png/VBcD02jFhgmHBJZu2BrUlanYYxJ6koQYVPqLvGM1dLxibO3brbV711p6wXhREpEic6XDcAcfgbORNrvXBIjB0g3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09" cy="12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4344386" cy="2224670"/>
            <wp:effectExtent l="0" t="0" r="0" b="4445"/>
            <wp:docPr id="37" name="图片 37" descr="https://mmbiz.qpic.cn/mmbiz_png/VBcD02jFhgmHBJZu2BrUlanYYxJ6koQYCyZxHX5b8ibpFsXkaLBtSgrF8XqpAc7CuRrwR4ms0GtSkh57UKQh5J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mbiz.qpic.cn/mmbiz_png/VBcD02jFhgmHBJZu2BrUlanYYxJ6koQYCyZxHX5b8ibpFsXkaLBtSgrF8XqpAc7CuRrwR4ms0GtSkh57UKQh5J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72" cy="222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1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18"/>
          <w:szCs w:val="24"/>
        </w:rPr>
      </w:pPr>
      <w:r w:rsidRPr="005D51EE"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2"/>
        </w:rPr>
        <w:t>研究动机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这是一篇发表于 CVPR 2019 的关于显著性目标检测的 paper，</w:t>
      </w: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Style w:val="a6"/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在 U 型结构的特征网络中，高层富含语义特征捕获的位置信息在自底向上的传播过程中可能会</w:t>
      </w:r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逐渐被稀释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，另外卷积神经网络的</w:t>
      </w:r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感受野大小与深度是</w:t>
      </w:r>
      <w:proofErr w:type="gramStart"/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不</w:t>
      </w:r>
      <w:proofErr w:type="gramEnd"/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成正比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的。目前很多流行方法都是引入 Attention（注意力机制），但是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本文是</w:t>
      </w: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基于 U 型结构的特征网络研究</w:t>
      </w:r>
      <w:r w:rsidRPr="005D51EE">
        <w:rPr>
          <w:rStyle w:val="a6"/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池化</w:t>
      </w:r>
      <w:proofErr w:type="gramStart"/>
      <w:r w:rsidRPr="005D51EE">
        <w:rPr>
          <w:rStyle w:val="a6"/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对显著</w:t>
      </w:r>
      <w:proofErr w:type="gramEnd"/>
      <w:r w:rsidRPr="005D51EE">
        <w:rPr>
          <w:rStyle w:val="a6"/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性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检测的改进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，具体步骤是引入了两个模块</w:t>
      </w: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420" w:right="120" w:firstLine="30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GGM (Global Guidance Module，全局引导模块) 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和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</w:t>
      </w: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420" w:right="120" w:firstLine="30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FAM (Feature Aggregation Module，特征整合模块)，进而</w:t>
      </w:r>
    </w:p>
    <w:p w:rsidR="005D51EE" w:rsidRDefault="005D51EE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420" w:right="120" w:firstLine="42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锐化显著物体细节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420" w:right="120"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lastRenderedPageBreak/>
        <w:t xml:space="preserve">并且检测速度能够达到 30FPS。因为这两个模块都是基于池化做的改进所以作者称其为 </w:t>
      </w:r>
      <w:proofErr w:type="spellStart"/>
      <w:r w:rsidRPr="005D51EE">
        <w:rPr>
          <w:rStyle w:val="a6"/>
          <w:rFonts w:ascii="Microsoft YaHei UI" w:eastAsia="Microsoft YaHei UI" w:hAnsi="Microsoft YaHei UI" w:hint="eastAsia"/>
          <w:i/>
          <w:iCs/>
          <w:color w:val="3F3F3F"/>
          <w:spacing w:val="8"/>
          <w:sz w:val="18"/>
          <w:szCs w:val="23"/>
        </w:rPr>
        <w:t>PoolNet</w:t>
      </w:r>
      <w:proofErr w:type="spell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，并且放出了源码：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0052FF"/>
          <w:spacing w:val="8"/>
          <w:sz w:val="11"/>
          <w:szCs w:val="18"/>
          <w:u w:val="single"/>
        </w:rPr>
        <w:t>https://github.com/backseason/PoolNet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1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18"/>
          <w:szCs w:val="24"/>
        </w:rPr>
      </w:pPr>
      <w:r w:rsidRPr="005D51EE"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2"/>
        </w:rPr>
        <w:t>模型架构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4687078" cy="2094940"/>
            <wp:effectExtent l="0" t="0" r="0" b="635"/>
            <wp:docPr id="36" name="图片 36" descr="https://mmbiz.qpic.cn/mmbiz_png/VBcD02jFhgmHBJZu2BrUlanYYxJ6koQYrw1TsVKkgLBI0EoPicV4B0hzK5SbXuY4f39AYr0eO6uKu2al6Rs4Yu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mbiz.qpic.cn/mmbiz_png/VBcD02jFhgmHBJZu2BrUlanYYxJ6koQYrw1TsVKkgLBI0EoPicV4B0hzK5SbXuY4f39AYr0eO6uKu2al6Rs4Yu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31" cy="21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20"/>
          <w:szCs w:val="27"/>
        </w:rPr>
        <w:t>两个模块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GGM（全局引导模块）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我们知道高层语义特征对挖掘显著对象的详细位置是很有帮助的，但是中低层的语义特征也可以提供必要的细节。因为在 top-down 的过程中，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高层语义信息被稀释，而且实际上的感受野也是小于理论感受野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，所以对于</w:t>
      </w:r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全局信息的捕捉十分的缺乏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，导致显著物体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被背景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吞噬。</w:t>
      </w: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因此作者提出了 GGM 模块，</w:t>
      </w: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GGM 其实是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PPM（Pyramid Pooling module，金字塔池化模块）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的改进并且</w:t>
      </w: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加上了一系列的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GGFs（Global Guiding Flows，全局引导流）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</w:t>
      </w:r>
    </w:p>
    <w:p w:rsid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420" w:right="120" w:firstLine="30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这样做的好处是，在特征图上的每层都能关注到显著物体，另外不同的是，GGM 是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4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一个独立的模块，而 PPM 是在 U 型架构中，在基础网络（backbone）中参与引导全局信息的过程。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420" w:right="120" w:firstLine="30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其实这部分论文说得并不是很清晰，没有说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GGM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的详细结构，我们可以知道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PPM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</w:t>
      </w:r>
      <w:r w:rsidRPr="005D51EE">
        <w:rPr>
          <w:rFonts w:ascii="Microsoft YaHei UI" w:eastAsia="Microsoft YaHei UI" w:hAnsi="Microsoft YaHei UI" w:hint="eastAsia"/>
          <w:color w:val="888888"/>
          <w:spacing w:val="8"/>
          <w:sz w:val="18"/>
          <w:szCs w:val="23"/>
        </w:rPr>
        <w:t>[7]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的结构如下：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lastRenderedPageBreak/>
        <w:drawing>
          <wp:inline distT="0" distB="0" distL="0" distR="0">
            <wp:extent cx="3843793" cy="2231542"/>
            <wp:effectExtent l="0" t="0" r="4445" b="0"/>
            <wp:docPr id="35" name="图片 35" descr="https://mmbiz.qpic.cn/mmbiz_png/VBcD02jFhgmHBJZu2BrUlanYYxJ6koQYe0Y26uhjLuxpicxspcTdMwIvbhEnedAdbtV2GSAeYyic8wnu8UvsbBic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mbiz.qpic.cn/mmbiz_png/VBcD02jFhgmHBJZu2BrUlanYYxJ6koQYe0Y26uhjLuxpicxspcTdMwIvbhEnedAdbtV2GSAeYyic8wnu8UvsbBic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00" cy="22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该 PPM 模块融合了 4 种不同金字塔尺度的特征，第一行红色是最粗糙的特征–全局池化生成单个 bin 输出，后面三行是不同尺度的池化特征。为了保证全局特征的权重，如果金字塔共有 N 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个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级别，则在每个级别后使用 1×1 的卷积将对于级别通道降为原本的 1/N。再通过双线性插值获得未池化前的大小，最终 </w:t>
      </w:r>
      <w:proofErr w:type="spell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concat</w:t>
      </w:r>
      <w:proofErr w:type="spell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到一起。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如果明白了这个的话，其实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GGM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就是在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PPM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的结构上的改进，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PPM 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是对每个特征图都进行了金字塔池化，所以作者说是嵌入在 U 型结构中的，但是他加入了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global guiding flows（GGFs）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，即 Fig1 中绿色箭头，引入了对每级特征的不同程度的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上采样映射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（文中称之为 identity mapping），所以可以是个独立的模块。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简单地说，作者想要 FPN 在 top-down 的路径上不被稀释语义特征，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所以在每次横向连接的时候都加入高层的语义信息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，这样做也是一个十分直接主观的想法。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FAM（特征整合模块）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特征整合模块也是使用了池化技巧的模块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，如下图，先把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GGM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得到的高层语义与该级特征分别上采样之后横向连接一番得到 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FAM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的输入 b，之后采取的操作是先把 b 用 {2,4,8} 的三种下采样得到蓝绿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红特征图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然后 </w:t>
      </w:r>
      <w:proofErr w:type="spell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avg</w:t>
      </w:r>
      <w:proofErr w:type="spell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pool（平均池化）再上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采样回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原来尺寸，最后蓝绿红紫（紫色是 FAM 的输入 b）四个分支像素相加得到整合后的特征图。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4644762" cy="3043352"/>
            <wp:effectExtent l="0" t="0" r="3810" b="5080"/>
            <wp:docPr id="34" name="图片 34" descr="https://mmbiz.qpic.cn/mmbiz_png/VBcD02jFhgmHBJZu2BrUlanYYxJ6koQY78uDF5jpfPuRcjn57vkWZrUh1o4VZkaBWpPC3V5Bic6yrGlQJex0GR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mbiz.qpic.cn/mmbiz_png/VBcD02jFhgmHBJZu2BrUlanYYxJ6koQY78uDF5jpfPuRcjn57vkWZrUh1o4VZkaBWpPC3V5Bic6yrGlQJex0GR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24" cy="305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lastRenderedPageBreak/>
        <w:t>FAM 有以下两个优点： </w:t>
      </w:r>
    </w:p>
    <w:p w:rsidR="001F73C4" w:rsidRDefault="001F73C4" w:rsidP="005D51EE">
      <w:pPr>
        <w:pStyle w:val="a5"/>
        <w:numPr>
          <w:ilvl w:val="0"/>
          <w:numId w:val="4"/>
        </w:numPr>
        <w:shd w:val="clear" w:color="auto" w:fill="FAFAFA"/>
        <w:adjustRightInd w:val="0"/>
        <w:snapToGrid w:val="0"/>
        <w:spacing w:before="0" w:beforeAutospacing="0" w:after="0" w:afterAutospacing="0"/>
        <w:ind w:right="12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帮助模型</w:t>
      </w:r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降低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上采样（</w:t>
      </w:r>
      <w:proofErr w:type="spell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upsample</w:t>
      </w:r>
      <w:proofErr w:type="spell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）导致的</w:t>
      </w:r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混叠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效应（aliasing）；</w:t>
      </w:r>
    </w:p>
    <w:p w:rsidR="005D51EE" w:rsidRPr="005D51EE" w:rsidRDefault="005D51EE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76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对于第一点降低混叠效应的理解，用明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珊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师姐说的话，混叠效应就相当于引入杂质，GGFs 从基础网络最后得到的特征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图经过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金字塔池化之后需要最高是 8 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倍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上采样才能与前面的特征图融合，这样高倍数的采样确实容易引入杂质。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2. 从不同的多角度的尺度上纵观显著物体的空间位置，</w:t>
      </w:r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放大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整个网络的</w:t>
      </w:r>
      <w:r w:rsidRPr="005D51EE">
        <w:rPr>
          <w:rFonts w:ascii="Microsoft YaHei UI" w:eastAsia="Microsoft YaHei UI" w:hAnsi="Microsoft YaHei UI" w:hint="eastAsia"/>
          <w:color w:val="FF0000"/>
          <w:spacing w:val="8"/>
          <w:sz w:val="18"/>
          <w:szCs w:val="23"/>
        </w:rPr>
        <w:t>感受野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。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840" w:right="120"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第二点很容易理解，从不同角度看，不同的放缩尺度看待特征，能够放大网络的感受野。</w:t>
      </w:r>
    </w:p>
    <w:p w:rsidR="005D51EE" w:rsidRDefault="005D51EE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F3F3F"/>
          <w:spacing w:val="8"/>
          <w:sz w:val="18"/>
          <w:szCs w:val="23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 w:firstLine="30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作者就是因为这样才会提出 FAM，进行特征整合，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先</w:t>
      </w:r>
      <w:proofErr w:type="gramStart"/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把特征</w:t>
      </w:r>
      <w:proofErr w:type="gramEnd"/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用不同倍数的下采样，池化之后，再用不同倍数的上采样，最后叠加在一起。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因为单个高倍数上采样容易导致失真，所以补救措施就是高倍数上采样之后，再下采样，再池化上采样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平均下来可以弥补错误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4894553" cy="4660488"/>
            <wp:effectExtent l="0" t="0" r="1905" b="6985"/>
            <wp:docPr id="33" name="图片 33" descr="https://mmbiz.qpic.cn/mmbiz_png/VBcD02jFhgmHBJZu2BrUlanYYxJ6koQYFWicJSEic01XjU3XdeavuUO4KSkKlTd0koF5Q5DpBibUV9HLHnALEy7ic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mmbiz.qpic.cn/mmbiz_png/VBcD02jFhgmHBJZu2BrUlanYYxJ6koQYFWicJSEic01XjU3XdeavuUO4KSkKlTd0koF5Q5DpBibUV9HLHnALEy7ic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93" cy="46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上图就是为了说明 FAM 的优点的，经过高倍上采样之后的图像（b）和（d）容易引入许多杂质，致使边缘不清晰，但是经过 FAM 模块之后的特征图就能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降低混叠效应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1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18"/>
          <w:szCs w:val="24"/>
        </w:rPr>
      </w:pPr>
      <w:r w:rsidRPr="005D51EE"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2"/>
        </w:rPr>
        <w:t>实验结果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lastRenderedPageBreak/>
        <w:t xml:space="preserve">论文在常用的 6 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种数据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集上做了实验，有 ECSSD </w:t>
      </w:r>
      <w:r w:rsidRPr="005D51EE">
        <w:rPr>
          <w:rFonts w:ascii="Microsoft YaHei UI" w:eastAsia="Microsoft YaHei UI" w:hAnsi="Microsoft YaHei UI" w:hint="eastAsia"/>
          <w:color w:val="888888"/>
          <w:spacing w:val="8"/>
          <w:sz w:val="18"/>
          <w:szCs w:val="23"/>
        </w:rPr>
        <w:t>[8]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, PASCALS </w:t>
      </w:r>
      <w:r w:rsidRPr="005D51EE">
        <w:rPr>
          <w:rFonts w:ascii="Microsoft YaHei UI" w:eastAsia="Microsoft YaHei UI" w:hAnsi="Microsoft YaHei UI" w:hint="eastAsia"/>
          <w:color w:val="888888"/>
          <w:spacing w:val="8"/>
          <w:sz w:val="18"/>
          <w:szCs w:val="23"/>
        </w:rPr>
        <w:t>[9]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, DUT-OMRON </w:t>
      </w:r>
      <w:r w:rsidRPr="005D51EE">
        <w:rPr>
          <w:rFonts w:ascii="Microsoft YaHei UI" w:eastAsia="Microsoft YaHei UI" w:hAnsi="Microsoft YaHei UI" w:hint="eastAsia"/>
          <w:color w:val="888888"/>
          <w:spacing w:val="8"/>
          <w:sz w:val="18"/>
          <w:szCs w:val="23"/>
        </w:rPr>
        <w:t>[10]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, HKU-IS </w:t>
      </w:r>
      <w:r w:rsidRPr="005D51EE">
        <w:rPr>
          <w:rFonts w:ascii="Microsoft YaHei UI" w:eastAsia="Microsoft YaHei UI" w:hAnsi="Microsoft YaHei UI" w:hint="eastAsia"/>
          <w:color w:val="888888"/>
          <w:spacing w:val="8"/>
          <w:sz w:val="18"/>
          <w:szCs w:val="23"/>
        </w:rPr>
        <w:t>[11]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, SOD </w:t>
      </w:r>
      <w:r w:rsidRPr="005D51EE">
        <w:rPr>
          <w:rFonts w:ascii="Microsoft YaHei UI" w:eastAsia="Microsoft YaHei UI" w:hAnsi="Microsoft YaHei UI" w:hint="eastAsia"/>
          <w:color w:val="888888"/>
          <w:spacing w:val="8"/>
          <w:sz w:val="18"/>
          <w:szCs w:val="23"/>
        </w:rPr>
        <w:t>[12]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和 DUTS </w:t>
      </w:r>
      <w:r w:rsidRPr="005D51EE">
        <w:rPr>
          <w:rFonts w:ascii="Microsoft YaHei UI" w:eastAsia="Microsoft YaHei UI" w:hAnsi="Microsoft YaHei UI" w:hint="eastAsia"/>
          <w:color w:val="888888"/>
          <w:spacing w:val="8"/>
          <w:sz w:val="18"/>
          <w:szCs w:val="23"/>
        </w:rPr>
        <w:t>[13]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, 使用二值</w:t>
      </w:r>
      <w:proofErr w:type="gramStart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交叉熵做显著</w:t>
      </w:r>
      <w:proofErr w:type="gramEnd"/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性检测，平衡二值交叉熵（balanced binary cross entropy）</w:t>
      </w:r>
      <w:r w:rsidRPr="005D51EE">
        <w:rPr>
          <w:rFonts w:ascii="Microsoft YaHei UI" w:eastAsia="Microsoft YaHei UI" w:hAnsi="Microsoft YaHei UI" w:hint="eastAsia"/>
          <w:color w:val="888888"/>
          <w:spacing w:val="8"/>
          <w:sz w:val="18"/>
          <w:szCs w:val="23"/>
        </w:rPr>
        <w:t>[14]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 xml:space="preserve"> 作为边缘检测（edge detection）。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以下是文章方法跟目前 state-of-the-arts 的方法的对比效果，绿框是 GT，红框是本文效果。可以看到无论在速度还是精度上都有很大的优势。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4941788" cy="1774294"/>
            <wp:effectExtent l="0" t="0" r="0" b="0"/>
            <wp:docPr id="32" name="图片 32" descr="https://mmbiz.qpic.cn/mmbiz_png/VBcD02jFhgmHBJZu2BrUlanYYxJ6koQY9LsmNibiasChy6vveWsTaOIqFFmEpDqFLA2tt1iano1vtU0lhcHVyl1P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mbiz.qpic.cn/mmbiz_png/VBcD02jFhgmHBJZu2BrUlanYYxJ6koQY9LsmNibiasChy6vveWsTaOIqFFmEpDqFLA2tt1iano1vtU0lhcHVyl1P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83" cy="177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4702489" cy="2791024"/>
            <wp:effectExtent l="0" t="0" r="3175" b="9525"/>
            <wp:docPr id="31" name="图片 31" descr="https://mmbiz.qpic.cn/mmbiz_png/VBcD02jFhgmHBJZu2BrUlanYYxJ6koQYWpq37aJk8wFB0E5q4Xp8NBfDN3XsWicO9wDUAcFpgLmiah4giaiaHnrGD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mmbiz.qpic.cn/mmbiz_png/VBcD02jFhgmHBJZu2BrUlanYYxJ6koQYWpq37aJk8wFB0E5q4Xp8NBfDN3XsWicO9wDUAcFpgLmiah4giaiaHnrGD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24" cy="27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4751061" cy="1480829"/>
            <wp:effectExtent l="0" t="0" r="0" b="5080"/>
            <wp:docPr id="30" name="图片 30" descr="https://mmbiz.qpic.cn/mmbiz_png/VBcD02jFhgmHBJZu2BrUlanYYxJ6koQYS2E07QfjbbfY1KBib3YxJnj7787gRLoBWZw7ZtXcicr7SGWDWvU4GVe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mbiz.qpic.cn/mmbiz_png/VBcD02jFhgmHBJZu2BrUlanYYxJ6koQYS2E07QfjbbfY1KBib3YxJnj7787gRLoBWZw7ZtXcicr7SGWDWvU4GVe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91" cy="14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论文还针对三个改进的技术 PPM、GGFs 和 FAMs 的不同组合做了实验，(a) 是原图，(b) 是 Ground truth，(c) 是 FPN 的结果，(d) 是 FPN+FAMs，(e) 是 FPN+PPM，(f) 是 FPN+GGM，(g) 是 FPN+GGM+FAMs。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lastRenderedPageBreak/>
        <w:drawing>
          <wp:inline distT="0" distB="0" distL="0" distR="0">
            <wp:extent cx="4650344" cy="1733010"/>
            <wp:effectExtent l="0" t="0" r="0" b="635"/>
            <wp:docPr id="29" name="图片 29" descr="https://mmbiz.qpic.cn/mmbiz_png/VBcD02jFhgmHBJZu2BrUlanYYxJ6koQYD51jJKjsRzSqM2W0q1yuxMjmNBXmia4yRzUBOEhWbdb6iblHQib29XVC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mmbiz.qpic.cn/mmbiz_png/VBcD02jFhgmHBJZu2BrUlanYYxJ6koQYD51jJKjsRzSqM2W0q1yuxMjmNBXmia4yRzUBOEhWbdb6iblHQib29XVC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44" cy="17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5803528" cy="2798085"/>
            <wp:effectExtent l="0" t="0" r="6985" b="2540"/>
            <wp:docPr id="28" name="图片 28" descr="https://mmbiz.qpic.cn/mmbiz_png/VBcD02jFhgmHBJZu2BrUlanYYxJ6koQYlWx7RDpO3RULWQMz20YcovWppZJ2Q82rueHvnLYJkwCH9S9kD4srr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mbiz.qpic.cn/mmbiz_png/VBcD02jFhgmHBJZu2BrUlanYYxJ6koQYlWx7RDpO3RULWQMz20YcovWppZJ2Q82rueHvnLYJkwCH9S9kD4srr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23" cy="28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1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18"/>
          <w:szCs w:val="24"/>
        </w:rPr>
      </w:pPr>
      <w:r w:rsidRPr="005D51EE"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2"/>
        </w:rPr>
        <w:t>总结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该 paper 提出了两种基于池化技术的模块 GGM（全局引导模块）和 FAM（特征整合模块），改进 FPN 在显著性检测的应用，而且这两个模块也能应用在其他金字塔模型中，具有普遍性，但是 FAM 的整合过程我认为有点像是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用平均中和了上采样带来的混叠效应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，但是不够优雅，</w:t>
      </w:r>
      <w:r w:rsidRPr="005D51EE">
        <w:rPr>
          <w:rStyle w:val="a6"/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先下采样池化再上采样带来的损失可能代价太大</w:t>
      </w:r>
      <w:r w:rsidRPr="005D51EE">
        <w:rPr>
          <w:rFonts w:ascii="Microsoft YaHei UI" w:eastAsia="Microsoft YaHei UI" w:hAnsi="Microsoft YaHei UI" w:hint="eastAsia"/>
          <w:color w:val="3F3F3F"/>
          <w:spacing w:val="8"/>
          <w:sz w:val="18"/>
          <w:szCs w:val="23"/>
        </w:rPr>
        <w:t>。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1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18"/>
          <w:szCs w:val="24"/>
        </w:rPr>
      </w:pPr>
      <w:r w:rsidRPr="005D51EE"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2"/>
        </w:rPr>
        <w:t>参考文献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[1].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Hengshuang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Zhao,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Jianping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Shi,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Xiaojuan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Qi,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Xiaogang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Wang, and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Jiaya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Jia. Pyramid scene parsing network. In CVPR, 2017. 1, 3.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[2].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Tiantian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Wang, Ali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Borji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Lihe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Zhang,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Pingping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Zhang, and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Huchuan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Lu. A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stagewise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refinement model for detecting salient objects in images. In ICCV, pages 4019–4028, 2017. 1, 3, 6, 7, 8.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[3].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Nian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Liu and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Junwei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Han.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Dhsnet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: Deep hierarchical saliency network for salient object detection. In CVPR, 2016.1, 2, 3, 7, 8.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[4].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Qibin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Hou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, Ming-Ming Cheng,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Xiaowei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Hu, Ali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Borji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Zhuowen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Tu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, and Philip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Torr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. Deeply supervised salient object detection with short connections. IEEE TPAMI, 41(4):815–828, 2019. 1, 2, 3, 5, 6, 7, 8.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[5].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Tiantian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Wang, Ali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Borji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Lihe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Zhang,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Pingping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Zhang, and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Huchuan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Lu. A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stagewise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refinement model for detecting salient objects in images. In ICCV, pages 4019–4028, 2017. 1, 3, 6, 7, 8.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[6].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Tiantian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Wang,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Lihe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Zhang,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Shuo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Wang,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Huchuan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Lu, Gang Yang, Xiang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Ruan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, and Ali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Borji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. Detect globally, refine locally: A novel approach to saliency detection. In CVPR, pages 3127–3135, 2018. 1, 3, 6, 7, 8.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[7].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Hengshuang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Zhao,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Jianping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Shi,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Xiaojuan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Qi,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Xiaogang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Wang, and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Jiaya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Jia. Pyramid scene parsing network. In CVPR, 2017. 1, 3.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[8].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Qiong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Yan, Li Xu,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Jianping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Shi, and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Jiaya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Jia. Hierarchical saliency detection. In CVPR, pages 1155–1162, 2013. 1, 5, 8.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[9]. Yin Li,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Xiaodi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Hou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Christof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Koch, James M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Rehg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, and Alan L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Yuille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. The secrets of salient object segmentation. In CVPR, pages 280–287, 2014. 5, 7, 8.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[10].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Chuan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Yang,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Lihe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Zhang,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Huchuan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Lu, Xiang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Ruan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, and Ming-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Hsuan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Yang. Saliency detection via graph-based manifold ranking. In CVPR, pages 3166–3173, 2013. 5, 6, 7, 8.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lastRenderedPageBreak/>
        <w:t xml:space="preserve">[11].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Guanbin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Li and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Yizhou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Yu. Visual saliency based on multiscale deep features. In CVPR, pages 5455–5463, 2015. 2, 5, 6, 7, 8.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[12]. Vida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Movahedi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and James H Elder. Design and perceptual validation of performance measures for salient object segmentation. In CVPR, pages 49–56, 2010. 5, 6, 7, 8. 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[13].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Lijun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Wang,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Huchuan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Lu,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Yifan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Wang,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Mengyang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Feng, Dong Wang,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Baocai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Yin, and Xiang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Ruan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. Learning to detect salient objects with image-level supervision. In CVPR, pages 136–145, 2017. 5, 7, 8.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[14].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Saining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Xie and </w:t>
      </w:r>
      <w:proofErr w:type="spellStart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>Zhuowen</w:t>
      </w:r>
      <w:proofErr w:type="spellEnd"/>
      <w:r w:rsidRPr="005D51EE">
        <w:rPr>
          <w:rFonts w:ascii="Microsoft YaHei UI" w:eastAsia="Microsoft YaHei UI" w:hAnsi="Microsoft YaHei UI" w:hint="eastAsia"/>
          <w:color w:val="888888"/>
          <w:spacing w:val="8"/>
          <w:sz w:val="11"/>
          <w:szCs w:val="18"/>
        </w:rPr>
        <w:t xml:space="preserve"> Tu. Holistically-nested edge detection. In ICCV, pages 1395–1403, 2015. 6.</w:t>
      </w:r>
    </w:p>
    <w:p w:rsidR="001F73C4" w:rsidRPr="005D51EE" w:rsidRDefault="001F73C4" w:rsidP="005D51EE">
      <w:pPr>
        <w:pStyle w:val="a5"/>
        <w:shd w:val="clear" w:color="auto" w:fill="FAFAFA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Fonts w:ascii="Microsoft YaHei UI" w:eastAsia="Microsoft YaHei UI" w:hAnsi="Microsoft YaHei UI"/>
          <w:noProof/>
          <w:color w:val="333333"/>
          <w:spacing w:val="8"/>
          <w:sz w:val="20"/>
          <w:szCs w:val="26"/>
        </w:rPr>
        <w:drawing>
          <wp:inline distT="0" distB="0" distL="0" distR="0">
            <wp:extent cx="573405" cy="81915"/>
            <wp:effectExtent l="0" t="0" r="0" b="0"/>
            <wp:docPr id="27" name="图片 27" descr="https://mmbiz.qpic.cn/mmbiz_png/VBcD02jFhgmPEF4lW0pL5weJia5y4xhJbog2pIZZ3ZCgVUDynvus6rCzNKGAAAI6R8jaXTpYPISCMicpFegVdG0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mmbiz.qpic.cn/mmbiz_png/VBcD02jFhgmPEF4lW0pL5weJia5y4xhJbog2pIZZ3ZCgVUDynvus6rCzNKGAAAI6R8jaXTpYPISCMicpFegVdG0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  <w:r w:rsidRPr="005D51EE">
        <w:rPr>
          <w:rStyle w:val="a6"/>
          <w:rFonts w:ascii="Microsoft YaHei UI" w:eastAsia="Microsoft YaHei UI" w:hAnsi="Microsoft YaHei UI" w:hint="eastAsia"/>
          <w:color w:val="3E3E3E"/>
          <w:spacing w:val="8"/>
          <w:sz w:val="11"/>
          <w:szCs w:val="18"/>
        </w:rPr>
        <w:t>点击以下标题查看</w:t>
      </w:r>
      <w:proofErr w:type="gramStart"/>
      <w:r w:rsidRPr="005D51EE">
        <w:rPr>
          <w:rStyle w:val="a6"/>
          <w:rFonts w:ascii="Microsoft YaHei UI" w:eastAsia="Microsoft YaHei UI" w:hAnsi="Microsoft YaHei UI" w:hint="eastAsia"/>
          <w:color w:val="3E3E3E"/>
          <w:spacing w:val="8"/>
          <w:sz w:val="11"/>
          <w:szCs w:val="18"/>
        </w:rPr>
        <w:t>更多往期</w:t>
      </w:r>
      <w:proofErr w:type="gramEnd"/>
      <w:r w:rsidRPr="005D51EE">
        <w:rPr>
          <w:rStyle w:val="a6"/>
          <w:rFonts w:ascii="Microsoft YaHei UI" w:eastAsia="Microsoft YaHei UI" w:hAnsi="Microsoft YaHei UI" w:hint="eastAsia"/>
          <w:color w:val="3E3E3E"/>
          <w:spacing w:val="8"/>
          <w:sz w:val="11"/>
          <w:szCs w:val="18"/>
        </w:rPr>
        <w:t>内容：</w:t>
      </w:r>
      <w:r w:rsidRPr="005D51EE"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  <w:t> </w:t>
      </w:r>
    </w:p>
    <w:p w:rsidR="001F73C4" w:rsidRPr="005D51EE" w:rsidRDefault="001F73C4" w:rsidP="005D51EE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 w:hint="eastAsia"/>
          <w:color w:val="333333"/>
          <w:spacing w:val="8"/>
          <w:sz w:val="20"/>
          <w:szCs w:val="26"/>
        </w:rPr>
      </w:pPr>
    </w:p>
    <w:p w:rsidR="001F73C4" w:rsidRPr="005D51EE" w:rsidRDefault="001F73C4" w:rsidP="005D51EE">
      <w:pPr>
        <w:pStyle w:val="a5"/>
        <w:numPr>
          <w:ilvl w:val="0"/>
          <w:numId w:val="3"/>
        </w:numPr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0"/>
          <w:szCs w:val="26"/>
        </w:rPr>
      </w:pPr>
      <w:hyperlink r:id="rId18" w:anchor="wechat_redirect" w:tgtFrame="_blank" w:history="1"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</w:rPr>
          <w:t>PFLD：简单高效的实用人脸关键点检测算法</w:t>
        </w:r>
      </w:hyperlink>
    </w:p>
    <w:p w:rsidR="001F73C4" w:rsidRPr="005D51EE" w:rsidRDefault="001F73C4" w:rsidP="005D51EE">
      <w:pPr>
        <w:pStyle w:val="a5"/>
        <w:numPr>
          <w:ilvl w:val="0"/>
          <w:numId w:val="3"/>
        </w:numPr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0"/>
          <w:szCs w:val="26"/>
        </w:rPr>
      </w:pPr>
      <w:hyperlink r:id="rId19" w:anchor="wechat_redirect" w:tgtFrame="_blank" w:history="1"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</w:rPr>
          <w:t>CVPR 2019 | 实体零售场景下密集商品的精确探测</w:t>
        </w:r>
      </w:hyperlink>
    </w:p>
    <w:p w:rsidR="001F73C4" w:rsidRPr="005D51EE" w:rsidRDefault="001F73C4" w:rsidP="005D51EE">
      <w:pPr>
        <w:pStyle w:val="a5"/>
        <w:numPr>
          <w:ilvl w:val="0"/>
          <w:numId w:val="3"/>
        </w:numPr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0"/>
          <w:szCs w:val="26"/>
        </w:rPr>
      </w:pPr>
      <w:hyperlink r:id="rId20" w:anchor="wechat_redirect" w:tgtFrame="_blank" w:history="1"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</w:rPr>
          <w:t>CVPR 2019 | STGAN: 人脸高精度属性编辑模型</w:t>
        </w:r>
      </w:hyperlink>
    </w:p>
    <w:p w:rsidR="001F73C4" w:rsidRPr="005D51EE" w:rsidRDefault="001F73C4" w:rsidP="005D51EE">
      <w:pPr>
        <w:pStyle w:val="a5"/>
        <w:numPr>
          <w:ilvl w:val="0"/>
          <w:numId w:val="3"/>
        </w:numPr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0"/>
          <w:szCs w:val="26"/>
        </w:rPr>
      </w:pPr>
      <w:hyperlink r:id="rId21" w:anchor="wechat_redirect" w:tgtFrame="_blank" w:history="1"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</w:rPr>
          <w:t>从动力学角度看优化算法：GAN的第三个阶段</w:t>
        </w:r>
      </w:hyperlink>
    </w:p>
    <w:p w:rsidR="001F73C4" w:rsidRPr="005D51EE" w:rsidRDefault="001F73C4" w:rsidP="005D51EE">
      <w:pPr>
        <w:pStyle w:val="a5"/>
        <w:numPr>
          <w:ilvl w:val="0"/>
          <w:numId w:val="3"/>
        </w:numPr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0"/>
          <w:szCs w:val="26"/>
        </w:rPr>
      </w:pPr>
      <w:hyperlink r:id="rId22" w:anchor="wechat_redirect" w:tgtFrame="_blank" w:history="1"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</w:rPr>
          <w:t>CVPR 2019 | 基于高清表示网络的人体姿态估计</w:t>
        </w:r>
      </w:hyperlink>
    </w:p>
    <w:p w:rsidR="001F73C4" w:rsidRPr="005D51EE" w:rsidRDefault="001F73C4" w:rsidP="005D51EE">
      <w:pPr>
        <w:pStyle w:val="a5"/>
        <w:numPr>
          <w:ilvl w:val="0"/>
          <w:numId w:val="3"/>
        </w:numPr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0"/>
          <w:szCs w:val="26"/>
        </w:rPr>
      </w:pPr>
      <w:hyperlink r:id="rId23" w:anchor="wechat_redirect" w:tgtFrame="_blank" w:history="1"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</w:rPr>
          <w:t>免费中文深度学习全书：理论详解加代码分析</w:t>
        </w:r>
      </w:hyperlink>
    </w:p>
    <w:p w:rsidR="001F73C4" w:rsidRPr="005D51EE" w:rsidRDefault="001F73C4" w:rsidP="005D51EE">
      <w:pPr>
        <w:pStyle w:val="a5"/>
        <w:numPr>
          <w:ilvl w:val="0"/>
          <w:numId w:val="3"/>
        </w:numPr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0"/>
          <w:szCs w:val="26"/>
        </w:rPr>
      </w:pPr>
      <w:hyperlink r:id="rId24" w:anchor="wechat_redirect" w:tgtFrame="_blank" w:history="1"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</w:rPr>
          <w:t>目标检测小tricks之样本不均衡处理</w:t>
        </w:r>
      </w:hyperlink>
    </w:p>
    <w:p w:rsidR="001F73C4" w:rsidRPr="005D51EE" w:rsidRDefault="001F73C4" w:rsidP="005D51EE">
      <w:pPr>
        <w:pStyle w:val="a5"/>
        <w:numPr>
          <w:ilvl w:val="0"/>
          <w:numId w:val="3"/>
        </w:numPr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0"/>
          <w:szCs w:val="26"/>
        </w:rPr>
      </w:pPr>
      <w:hyperlink r:id="rId25" w:anchor="wechat_redirect" w:tgtFrame="_blank" w:history="1"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  <w:shd w:val="clear" w:color="auto" w:fill="FFFFFF"/>
          </w:rPr>
          <w:t>小米拍照黑科技：基于NAS的</w:t>
        </w:r>
        <w:proofErr w:type="gramStart"/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  <w:shd w:val="clear" w:color="auto" w:fill="FFFFFF"/>
          </w:rPr>
          <w:t>图像超</w:t>
        </w:r>
        <w:proofErr w:type="gramEnd"/>
        <w:r w:rsidRPr="005D51EE">
          <w:rPr>
            <w:rStyle w:val="a3"/>
            <w:rFonts w:ascii="Microsoft YaHei UI" w:eastAsia="Microsoft YaHei UI" w:hAnsi="Microsoft YaHei UI" w:hint="eastAsia"/>
            <w:sz w:val="11"/>
            <w:szCs w:val="18"/>
            <w:shd w:val="clear" w:color="auto" w:fill="FFFFFF"/>
          </w:rPr>
          <w:t>分辨率算法</w:t>
        </w:r>
      </w:hyperlink>
    </w:p>
    <w:p w:rsidR="00234BCC" w:rsidRPr="005D51EE" w:rsidRDefault="00234BCC" w:rsidP="005D51EE">
      <w:pPr>
        <w:adjustRightInd w:val="0"/>
        <w:snapToGrid w:val="0"/>
        <w:rPr>
          <w:sz w:val="15"/>
        </w:rPr>
      </w:pPr>
    </w:p>
    <w:sectPr w:rsidR="00234BCC" w:rsidRPr="005D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1746D"/>
    <w:multiLevelType w:val="multilevel"/>
    <w:tmpl w:val="95FC4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9485D"/>
    <w:multiLevelType w:val="multilevel"/>
    <w:tmpl w:val="A84A9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10431"/>
    <w:multiLevelType w:val="multilevel"/>
    <w:tmpl w:val="F4CE1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A37FB"/>
    <w:multiLevelType w:val="hybridMultilevel"/>
    <w:tmpl w:val="C9A8AEEC"/>
    <w:lvl w:ilvl="0" w:tplc="2F58CC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06"/>
    <w:rsid w:val="001F73C4"/>
    <w:rsid w:val="00234BCC"/>
    <w:rsid w:val="0028425B"/>
    <w:rsid w:val="002865D8"/>
    <w:rsid w:val="00386B81"/>
    <w:rsid w:val="003A562D"/>
    <w:rsid w:val="00490E5F"/>
    <w:rsid w:val="005D51EE"/>
    <w:rsid w:val="007E5ED1"/>
    <w:rsid w:val="00882DE4"/>
    <w:rsid w:val="009B6B66"/>
    <w:rsid w:val="009D450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245F"/>
  <w15:chartTrackingRefBased/>
  <w15:docId w15:val="{35C7BD85-4076-4137-B57E-76E5F121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4B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34B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B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34B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34BCC"/>
  </w:style>
  <w:style w:type="character" w:styleId="a3">
    <w:name w:val="Hyperlink"/>
    <w:basedOn w:val="a0"/>
    <w:uiPriority w:val="99"/>
    <w:semiHidden/>
    <w:unhideWhenUsed/>
    <w:rsid w:val="00234BCC"/>
    <w:rPr>
      <w:color w:val="0000FF"/>
      <w:u w:val="single"/>
    </w:rPr>
  </w:style>
  <w:style w:type="character" w:styleId="a4">
    <w:name w:val="Emphasis"/>
    <w:basedOn w:val="a0"/>
    <w:uiPriority w:val="20"/>
    <w:qFormat/>
    <w:rsid w:val="00234BCC"/>
    <w:rPr>
      <w:i/>
      <w:iCs/>
    </w:rPr>
  </w:style>
  <w:style w:type="paragraph" w:styleId="a5">
    <w:name w:val="Normal (Web)"/>
    <w:basedOn w:val="a"/>
    <w:uiPriority w:val="99"/>
    <w:semiHidden/>
    <w:unhideWhenUsed/>
    <w:rsid w:val="00234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4BCC"/>
    <w:rPr>
      <w:b/>
      <w:bCs/>
    </w:rPr>
  </w:style>
  <w:style w:type="paragraph" w:customStyle="1" w:styleId="profilemeta">
    <w:name w:val="profile_meta"/>
    <w:basedOn w:val="a"/>
    <w:rsid w:val="001F7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1F73C4"/>
    <w:rPr>
      <w:sz w:val="23"/>
      <w:szCs w:val="23"/>
    </w:rPr>
  </w:style>
  <w:style w:type="character" w:customStyle="1" w:styleId="profilemetavalue2">
    <w:name w:val="profile_meta_value2"/>
    <w:basedOn w:val="a0"/>
    <w:rsid w:val="001F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95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7856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35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mp.weixin.qq.com/s?__biz=MzIwMTc4ODE0Mw==&amp;mid=2247496432&amp;idx=1&amp;sn=e61134b51b2422ed2d79fc3ba17c6bf5&amp;chksm=96ea2d70a19da466e09732832c09983c2ede9dec55d6f5b59d3e856c30f62895e423197a32f4&amp;scene=2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IwMTc4ODE0Mw==&amp;mid=2247496992&amp;idx=1&amp;sn=6589bed77fc3d6c9a2b0bfa1f562082a&amp;chksm=96ea2aa0a19da3b6a3d8d944b32259df238c32b797a48a67cd0e60d4fdc1364f8f8277f9f0e8&amp;scene=21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hyperlink" Target="http://mp.weixin.qq.com/s?__biz=MzIwMTc4ODE0Mw==&amp;mid=2247495166&amp;idx=1&amp;sn=a158e603651bc4f26836151a9113e856&amp;chksm=96ea327ea19dbb68b8987aca041bb21579a35b1c679e91fd2368c7f2fb7acd58508cd531bdfe&amp;scene=2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mp.weixin.qq.com/s?__biz=MzIwMTc4ODE0Mw==&amp;mid=2247497236&amp;idx=1&amp;sn=9bdf1220087291cbb97017ec42225608&amp;chksm=96ea2994a19da082f7b39c9a280e936a46ab31f8a6a7f3bb65af17de3ff65e116f20638d124c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IwMTc4ODE0Mw==&amp;mid=2247496155&amp;idx=1&amp;sn=b720e982a8e99a5db93a48c59ecad8d5&amp;chksm=96ea2e5ba19da74dff62f9e57043423e9dd4ac4109933aad530b96fed279d80e5f7ad516eb50&amp;scene=21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10.jpeg"/><Relationship Id="rId23" Type="http://schemas.openxmlformats.org/officeDocument/2006/relationships/hyperlink" Target="http://mp.weixin.qq.com/s?__biz=MzIwMTc4ODE0Mw==&amp;mid=2247496408&amp;idx=1&amp;sn=da933f6f69dd21aecaaa21d700d8e7df&amp;chksm=96ea2d58a19da44e9b3d5e2ecc038f8a26ae2d48cbc27d7207e14ead75721dbc0b562b26145d&amp;scene=21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mp.weixin.qq.com/s?__biz=MzIwMTc4ODE0Mw==&amp;mid=2247497260&amp;idx=1&amp;sn=15b47d4fff58cb9f58d0ec924d0f65c8&amp;chksm=96ea29aca19da0ba2df95bfba810b3386d049d77055fdc9d6ad1e2f6ac934fd46effbbdba001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mp.weixin.qq.com/s?__biz=MzIwMTc4ODE0Mw==&amp;mid=2247496906&amp;idx=1&amp;sn=c2d064d54e6dd0c4ca3fa4d0c3576a3e&amp;chksm=96ea2b4aa19da25cd75bb33169fb707fa14b27088b84ddb6bee0fdd8deb623b275d98b83ed3e&amp;scene=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4</cp:revision>
  <dcterms:created xsi:type="dcterms:W3CDTF">2019-06-11T08:25:00Z</dcterms:created>
  <dcterms:modified xsi:type="dcterms:W3CDTF">2019-06-11T08:33:00Z</dcterms:modified>
</cp:coreProperties>
</file>