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0B" w:rsidRPr="001C5C0B" w:rsidRDefault="001C5C0B" w:rsidP="00144A33">
      <w:pPr>
        <w:widowControl/>
        <w:adjustRightInd w:val="0"/>
        <w:snapToGrid w:val="0"/>
        <w:jc w:val="left"/>
        <w:outlineLvl w:val="1"/>
        <w:rPr>
          <w:rFonts w:ascii="&amp;quot" w:eastAsia="宋体" w:hAnsi="&amp;quot" w:cs="宋体"/>
          <w:color w:val="333333"/>
          <w:spacing w:val="7"/>
          <w:kern w:val="0"/>
          <w:sz w:val="22"/>
          <w:szCs w:val="33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2"/>
          <w:szCs w:val="33"/>
        </w:rPr>
        <w:t>论文分享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2"/>
          <w:szCs w:val="33"/>
        </w:rPr>
        <w:t xml:space="preserve"> | Capsule Graph Neutral Network </w:t>
      </w:r>
    </w:p>
    <w:p w:rsidR="001C5C0B" w:rsidRPr="001C5C0B" w:rsidRDefault="001C5C0B" w:rsidP="00144A33">
      <w:pPr>
        <w:widowControl/>
        <w:adjustRightInd w:val="0"/>
        <w:snapToGrid w:val="0"/>
        <w:jc w:val="left"/>
        <w:rPr>
          <w:rFonts w:ascii="&amp;quot" w:eastAsia="宋体" w:hAnsi="&amp;quot" w:cs="宋体"/>
          <w:color w:val="333333"/>
          <w:spacing w:val="7"/>
          <w:kern w:val="0"/>
          <w:sz w:val="2"/>
          <w:szCs w:val="2"/>
        </w:rPr>
      </w:pPr>
      <w:r w:rsidRPr="00144A33">
        <w:rPr>
          <w:rFonts w:ascii="&amp;quot" w:eastAsia="宋体" w:hAnsi="&amp;quot" w:cs="宋体"/>
          <w:color w:val="333333"/>
          <w:spacing w:val="7"/>
          <w:kern w:val="0"/>
          <w:sz w:val="18"/>
          <w:szCs w:val="23"/>
        </w:rPr>
        <w:t>原创：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"/>
          <w:szCs w:val="2"/>
        </w:rPr>
        <w:t xml:space="preserve"> </w:t>
      </w:r>
      <w:r w:rsidRPr="00144A33">
        <w:rPr>
          <w:rFonts w:ascii="&amp;quot" w:eastAsia="宋体" w:hAnsi="&amp;quot" w:cs="宋体"/>
          <w:color w:val="333333"/>
          <w:spacing w:val="7"/>
          <w:kern w:val="0"/>
          <w:sz w:val="18"/>
          <w:szCs w:val="23"/>
        </w:rPr>
        <w:t>苏涛</w:t>
      </w:r>
      <w:r w:rsidRPr="00144A33">
        <w:rPr>
          <w:rFonts w:ascii="&amp;quot" w:eastAsia="宋体" w:hAnsi="&amp;quot" w:cs="宋体"/>
          <w:color w:val="333333"/>
          <w:spacing w:val="7"/>
          <w:kern w:val="0"/>
          <w:sz w:val="18"/>
          <w:szCs w:val="23"/>
        </w:rPr>
        <w:t xml:space="preserve"> </w:t>
      </w:r>
      <w:hyperlink r:id="rId5" w:history="1">
        <w:proofErr w:type="gramStart"/>
        <w:r w:rsidRPr="00144A33">
          <w:rPr>
            <w:rFonts w:ascii="&amp;quot" w:eastAsia="宋体" w:hAnsi="&amp;quot" w:cs="宋体"/>
            <w:color w:val="576B95"/>
            <w:spacing w:val="7"/>
            <w:kern w:val="0"/>
            <w:sz w:val="18"/>
            <w:szCs w:val="23"/>
            <w:u w:val="single"/>
          </w:rPr>
          <w:t>极验</w:t>
        </w:r>
        <w:proofErr w:type="gramEnd"/>
        <w:r w:rsidRPr="00144A33">
          <w:rPr>
            <w:rFonts w:ascii="&amp;quot" w:eastAsia="宋体" w:hAnsi="&amp;quot" w:cs="宋体"/>
            <w:color w:val="576B95"/>
            <w:spacing w:val="7"/>
            <w:kern w:val="0"/>
            <w:sz w:val="18"/>
            <w:szCs w:val="23"/>
            <w:u w:val="single"/>
          </w:rPr>
          <w:t xml:space="preserve"> </w:t>
        </w:r>
      </w:hyperlink>
      <w:r w:rsidRPr="00144A33">
        <w:rPr>
          <w:rFonts w:ascii="&amp;quot" w:eastAsia="宋体" w:hAnsi="&amp;quot" w:cs="宋体"/>
          <w:color w:val="333333"/>
          <w:spacing w:val="7"/>
          <w:kern w:val="0"/>
          <w:sz w:val="18"/>
          <w:szCs w:val="23"/>
        </w:rPr>
        <w:t>今天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"/>
          <w:szCs w:val="2"/>
        </w:rPr>
        <w:t xml:space="preserve"> 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44A33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图卷积生成的高质量节点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embedding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被广泛应用到各种基于节点的应用和方法。本文的作者受到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17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年胶囊网络的启发，提出胶囊图神经网络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44A33" w:rsidRDefault="001C5C0B" w:rsidP="00144A33">
      <w:pPr>
        <w:widowControl/>
        <w:adjustRightInd w:val="0"/>
        <w:snapToGrid w:val="0"/>
        <w:ind w:left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通过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以胶囊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的形式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抓取节点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的特征，</w:t>
      </w:r>
    </w:p>
    <w:p w:rsidR="00144A33" w:rsidRDefault="001C5C0B" w:rsidP="00144A33">
      <w:pPr>
        <w:widowControl/>
        <w:adjustRightInd w:val="0"/>
        <w:snapToGrid w:val="0"/>
        <w:ind w:left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利用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路由机制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来捕获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图表级别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的重要信息。</w:t>
      </w:r>
    </w:p>
    <w:p w:rsidR="00144A33" w:rsidRDefault="00144A33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44A33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这样，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模型</w:t>
      </w:r>
    </w:p>
    <w:p w:rsidR="00144A33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生成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多个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graph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级别的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embeddings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，他们从不同的方面捕获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graph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的属性。</w:t>
      </w:r>
    </w:p>
    <w:p w:rsidR="00144A33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模型中的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注意力模块用于处理各种尺寸的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 xml:space="preserve"> 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，使模型能够专注于图的关键部分。</w:t>
      </w:r>
    </w:p>
    <w:p w:rsidR="00144A33" w:rsidRDefault="00144A33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作者在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10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个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图结构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数据集上，对模型做了广泛的评估，表明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拥有捕获图宏观属性的强大机制，在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一些图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分类任务上，优于其他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state-of-the-art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的方法。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3223BD">
      <w:pPr>
        <w:pStyle w:val="1"/>
      </w:pPr>
      <w:r w:rsidRPr="00144A33">
        <w:t>胶囊图神经网络</w:t>
      </w:r>
    </w:p>
    <w:p w:rsidR="001C5C0B" w:rsidRPr="001C5C0B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使用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提取自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GNN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的节点特征生成一系列高质量的图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embeddings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。每个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graph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都拥有多个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graph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级别的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embedding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，每个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embedding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从一个独特的角度反映图的属性。进一步说，通过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GNN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以胶囊的形式提取基础的节点特征，路由机制生成高级的图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和类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attention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模块在生成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graph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的过程中解决图尺寸不一致的问题。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胶囊图神经网络由三个主要的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block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组成：</w:t>
      </w:r>
    </w:p>
    <w:p w:rsidR="001C5C0B" w:rsidRDefault="001C5C0B" w:rsidP="00144A33">
      <w:pPr>
        <w:widowControl/>
        <w:numPr>
          <w:ilvl w:val="0"/>
          <w:numId w:val="1"/>
        </w:numPr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基础节点胶囊提取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block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：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GNN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提取具有不同感知域的局部顶点特征，产生初级的胶囊。</w:t>
      </w:r>
    </w:p>
    <w:p w:rsidR="001C5C0B" w:rsidRPr="001C5C0B" w:rsidRDefault="001C5C0B" w:rsidP="00144A33">
      <w:pPr>
        <w:widowControl/>
        <w:numPr>
          <w:ilvl w:val="0"/>
          <w:numId w:val="1"/>
        </w:numPr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高级图胶囊提取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block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：注意力模块和动态路由融为一体，生成图的多个胶囊。</w:t>
      </w:r>
    </w:p>
    <w:p w:rsidR="001C5C0B" w:rsidRPr="001C5C0B" w:rsidRDefault="001C5C0B" w:rsidP="00144A33">
      <w:pPr>
        <w:widowControl/>
        <w:numPr>
          <w:ilvl w:val="0"/>
          <w:numId w:val="1"/>
        </w:numPr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图分类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block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：动态路由再次被调用，用于生成图分类的类胶囊。</w:t>
      </w:r>
    </w:p>
    <w:p w:rsidR="001C5C0B" w:rsidRPr="001C5C0B" w:rsidRDefault="001C5C0B" w:rsidP="00144A33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043273" cy="2722652"/>
            <wp:effectExtent l="0" t="0" r="5080" b="1905"/>
            <wp:docPr id="50" name="图片 50" descr="https://mmbiz.qpic.cn/mmbiz_png/8VOiack4f29ewx0rgn8hQFDAFhAIzGc8VvbjCmYZDDiaVU9EzialVHfBjOjJngyKegzHVhvlxsFm0ddaxDQicibd0k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8VOiack4f29ewx0rgn8hQFDAFhAIzGc8VvbjCmYZDDiaVU9EzialVHfBjOjJngyKegzHVhvlxsFm0ddaxDQicibd0k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02" cy="272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3223BD">
      <w:pPr>
        <w:pStyle w:val="1"/>
        <w:rPr>
          <w:sz w:val="24"/>
          <w:szCs w:val="26"/>
        </w:rPr>
      </w:pPr>
      <w:r w:rsidRPr="001C5C0B">
        <w:lastRenderedPageBreak/>
        <w:t>基础节点胶囊</w:t>
      </w:r>
    </w:p>
    <w:p w:rsidR="001C5C0B" w:rsidRPr="001C5C0B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使用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Kipf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 xml:space="preserve"> &amp; Welling (2017)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GCN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框架结构作为基础的节点特征抽取器。在没有节点属性的情况下，节点的度可以作为属性。唯一不同的是，从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GCN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的每一层抽取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multi-scale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的节点特征，将这些抽取的特征以胶囊的形式表示。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659600" cy="352800"/>
            <wp:effectExtent l="0" t="0" r="0" b="9525"/>
            <wp:docPr id="49" name="图片 49" descr="https://mmbiz.qpic.cn/mmbiz_png/8VOiack4f29ewx0rgn8hQFDAFhAIzGc8VgiaHq3xr1YvSYONa18uZIn0zL7Z65r54K0b0QiaxBia0vYo8ibHyK1Buk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8VOiack4f29ewx0rgn8hQFDAFhAIzGc8VgiaHq3xr1YvSYONa18uZIn0zL7Z65r54K0b0QiaxBia0vYo8ibHyK1Buk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其中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83200" cy="165600"/>
            <wp:effectExtent l="0" t="0" r="7620" b="6350"/>
            <wp:docPr id="48" name="图片 48" descr="https://mmbiz.qpic.cn/mmbiz_png/8VOiack4f29ewx0rgn8hQFDAFhAIzGc8VqUyIhCcnrEKFgfic4t9hqqvJxticlPXtOHM9PfmyDTvcDkbObSOzQW9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8VOiack4f29ewx0rgn8hQFDAFhAIzGc8VqUyIhCcnrEKFgfic4t9hqqvJxticlPXtOHM9PfmyDTvcDkbObSOzQW9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表示参数矩阵，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它是从第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层的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到第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l+1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层的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j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的滤波器。选择激活函数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637200" cy="144000"/>
            <wp:effectExtent l="0" t="0" r="0" b="8890"/>
            <wp:docPr id="47" name="图片 47" descr="https://mmbiz.qpic.cn/mmbiz_png/8VOiack4f29ewx0rgn8hQFDAFhAIzGc8VqeycWQM2j02v27BystFJwSj182QCMDUZ1M0IicmdlgWovY4owpZvGS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8VOiack4f29ewx0rgn8hQFDAFhAIzGc8VqeycWQM2j02v27BystFJwSj182QCMDUZ1M0IicmdlgWovY4owpZvGS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604800" cy="147600"/>
            <wp:effectExtent l="0" t="0" r="5080" b="5080"/>
            <wp:docPr id="46" name="图片 46" descr="https://mmbiz.qpic.cn/mmbiz_png/8VOiack4f29ewx0rgn8hQFDAFhAIzGc8VD9IWH4PiaZDAsrxluFUX55nzsnWRrZMgHOibmq8Lgq3Uuegnyxv2uoI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8VOiack4f29ewx0rgn8hQFDAFhAIzGc8VD9IWH4PiaZDAsrxluFUX55nzsnWRrZMgHOibmq8Lgq3Uuegnyxv2uoI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" cy="1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907200" cy="136800"/>
            <wp:effectExtent l="0" t="0" r="7620" b="0"/>
            <wp:docPr id="45" name="图片 45" descr="https://mmbiz.qpic.cn/mmbiz_png/8VOiack4f29ewx0rgn8hQFDAFhAIzGc8VP2l07wjVzBNnp01nQ9ZynfMONv8KuRqeZPWvrxibQS8EYgEl2fIVTF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8VOiack4f29ewx0rgn8hQFDAFhAIzGc8VP2l07wjVzBNnp01nQ9ZynfMONv8KuRqeZPWvrxibQS8EYgEl2fIVTF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00" cy="1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并且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29200" cy="183600"/>
            <wp:effectExtent l="0" t="0" r="4445" b="6985"/>
            <wp:docPr id="44" name="图片 44" descr="https://mmbiz.qpic.cn/mmbiz_png/8VOiack4f29ewx0rgn8hQFDAFhAIzGc8Vib2SyfSwY9yMycwzSlxY5dM5ic6pCmo1ZPia6fMVIGbLKibElRicx0pibzr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8VOiack4f29ewx0rgn8hQFDAFhAIzGc8Vib2SyfSwY9yMycwzSlxY5dM5ic6pCmo1ZPia6fMVIGbLKibElRicx0pibzr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1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。为了保留不同尺寸的子组件的特征，作者从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GNN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的所有层来抽取节点特征，来生成高级别的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3223BD">
      <w:pPr>
        <w:pStyle w:val="1"/>
      </w:pPr>
      <w:r w:rsidRPr="001C5C0B">
        <w:t>高级图胶囊</w:t>
      </w:r>
    </w:p>
    <w:p w:rsidR="001C5C0B" w:rsidRPr="001C5C0B" w:rsidRDefault="001C5C0B" w:rsidP="00144A33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得到了局部节点的胶囊，通过</w:t>
      </w:r>
      <w:r w:rsidRPr="001C5C0B">
        <w:rPr>
          <w:rFonts w:ascii="&amp;quot" w:eastAsia="宋体" w:hAnsi="&amp;quot" w:cs="宋体"/>
          <w:color w:val="FF0000"/>
          <w:spacing w:val="7"/>
          <w:kern w:val="0"/>
          <w:sz w:val="20"/>
          <w:szCs w:val="26"/>
        </w:rPr>
        <w:t>全局路由机制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生成图胶囊。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block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的输入是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组节点胶囊。每组是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321200" cy="154800"/>
            <wp:effectExtent l="0" t="0" r="0" b="0"/>
            <wp:docPr id="43" name="图片 43" descr="https://mmbiz.qpic.cn/mmbiz_png/8VOiack4f29ewx0rgn8hQFDAFhAIzGc8VkaEJ2eJT81Wq65oiaVnD4iajM7sXnvTc9IianGH4G1JibXiaPUj65YSwfb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8VOiack4f29ewx0rgn8hQFDAFhAIzGc8VkaEJ2eJT81Wq65oiaVnD4iajM7sXnvTc9IianGH4G1JibXiaPUj65YSwfb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200" cy="1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424800" cy="144000"/>
            <wp:effectExtent l="0" t="0" r="0" b="8890"/>
            <wp:docPr id="42" name="图片 42" descr="https://mmbiz.qpic.cn/mmbiz_png/8VOiack4f29ewx0rgn8hQFDAFhAIzGc8VNBypwAqtBUnicBJuF9HPpbjveGX7v2ibuHdBmaRzvUlibjgTlEy91AFJ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8VOiack4f29ewx0rgn8hQFDAFhAIzGc8VNBypwAqtBUnicBJuF9HPpbjveGX7v2ibuHdBmaRzvUlibjgTlEy91AFJ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其中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33200" cy="115200"/>
            <wp:effectExtent l="0" t="0" r="635" b="0"/>
            <wp:docPr id="41" name="图片 41" descr="https://mmbiz.qpic.cn/mmbiz_png/8VOiack4f29ewx0rgn8hQFDAFhAIzGc8VweYEG2z40WYpKldw24u1zSdk7OribMZ1qRic6yEqWS21icXDjxYIXicc0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8VOiack4f29ewx0rgn8hQFDAFhAIzGc8VweYEG2z40WYpKldw24u1zSdk7OribMZ1qRic6yEqWS21icXDjxYIXicc0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是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GNN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l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层的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数，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d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表示每个胶囊的维度。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block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的输出是一系列图胶囊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471600" cy="136800"/>
            <wp:effectExtent l="0" t="0" r="5080" b="0"/>
            <wp:docPr id="40" name="图片 40" descr="https://mmbiz.qpic.cn/mmbiz_jpg/8VOiack4f29ewx0rgn8hQFDAFhAIzGc8VOL9HY7VWE1zZIUCbZ3ibzD02cicr0ES4fGqibnHqEjIxCxuoyfXDPNTq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jpg/8VOiack4f29ewx0rgn8hQFDAFhAIzGc8VOL9HY7VWE1zZIUCbZ3ibzD02cicr0ES4fGqibnHqEjIxCxuoyfXDPNTq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1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。每个图胶囊从不同方面反映了图的属性。胶囊的长度反映了这些属性存在的可能性，角度反映了图形属性的细节。在使用节点胶囊生成图胶囊之前，注意力模块归一化节点胶囊。</w:t>
      </w:r>
    </w:p>
    <w:p w:rsidR="001C5C0B" w:rsidRPr="001C5C0B" w:rsidRDefault="001C5C0B" w:rsidP="00144A33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728000" cy="410400"/>
            <wp:effectExtent l="0" t="0" r="5715" b="8890"/>
            <wp:docPr id="39" name="图片 39" descr="https://mmbiz.qpic.cn/mmbiz_png/8VOiack4f29ewx0rgn8hQFDAFhAIzGc8VqCNCrbPZ9T4Q1H4jygjAE8IvLfX1aUicpY0toRn74fCE0MM1P418JA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8VOiack4f29ewx0rgn8hQFDAFhAIzGc8VqCNCrbPZ9T4Q1H4jygjAE8IvLfX1aUicpY0toRn74fCE0MM1P418JA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BD" w:rsidRDefault="001C5C0B" w:rsidP="003223BD">
      <w:pPr>
        <w:pStyle w:val="2"/>
        <w:rPr>
          <w:sz w:val="20"/>
          <w:szCs w:val="26"/>
        </w:rPr>
      </w:pPr>
      <w:r w:rsidRPr="001C5C0B">
        <w:t>Attention Mo</w:t>
      </w:r>
      <w:bookmarkStart w:id="0" w:name="_GoBack"/>
      <w:bookmarkEnd w:id="0"/>
      <w:r w:rsidRPr="001C5C0B">
        <w:t>dule</w:t>
      </w:r>
      <w:r w:rsidRPr="001C5C0B">
        <w:rPr>
          <w:sz w:val="20"/>
          <w:szCs w:val="26"/>
        </w:rPr>
        <w:t xml:space="preserve"> 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初级胶囊是基于节点提取的，这就意味着，初级胶囊的个数依赖于输入图表的大小。这样，如果路由机制直接应用在初级胶囊上，生成的高级胶囊的值也严重依赖图表大小，这不是理想的状态。引入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attention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机制来解决这个问题。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这里选择的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attention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方法是一个两层的全连接网络。输入是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8" name="矩形 3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88A95" id="矩形 38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Jp39JUfAwAANQYAAA4AAAAAAAAAAAAA&#10;AAAALgIAAGRycy9lMm9Eb2MueG1sUEsBAi0AFAAGAAgAAAAhAOvGwKT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的矩阵，其中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7" name="矩形 3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8BA39" id="矩形 37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C07zVsIAMAADUGAAAOAAAAAAAAAAAA&#10;AAAAAC4CAABkcnMvZTJvRG9jLnhtbFBLAQItABQABgAIAAAAIQDrxsCk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，输出维度是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6" name="矩形 3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142C6" id="矩形 36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DzbDoQIAMAADUGAAAOAAAAAAAAAAAA&#10;AAAAAC4CAABkcnMvZTJvRG9jLnhtbFBLAQItABQABgAIAAAAIQDrxsCk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。应用基于节点的归一化来在每个通道中生成注意值，缩放原始的节点胶囊。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上式中，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5" name="矩形 3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F8350" id="矩形 35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A66SqUIAMAADUGAAAOAAAAAAAAAAAA&#10;AAAAAC4CAABkcnMvZTJvRG9jLnhtbFBLAQItABQABgAIAAAAIQDrxsCk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是由节点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的所有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通过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concate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得到。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4" name="矩形 3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B68D7" id="矩形 34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B9aiXoIAMAADUGAAAOAAAAAAAAAAAA&#10;AAAAAC4CAABkcnMvZTJvRG9jLnhtbFBLAQItABQABgAIAAAAIQDrxsCk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个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capsule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3" name="矩形 3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E79BB" id="矩形 33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Dp5HpHIwMAADUGAAAOAAAAAAAA&#10;AAAAAAAAAC4CAABkcnMvZTJvRG9jLnhtbFBLAQItABQABgAIAAAAIQDrxsCk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是生成的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attention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值。通过这种方式消除图尺寸的影响，系统结构将侧重于输出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的更重要部分。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lastRenderedPageBreak/>
        <w:drawing>
          <wp:inline distT="0" distB="0" distL="0" distR="0">
            <wp:extent cx="4183039" cy="2250524"/>
            <wp:effectExtent l="0" t="0" r="8255" b="0"/>
            <wp:docPr id="32" name="图片 32" descr="https://mmbiz.qpic.cn/mmbiz_png/8VOiack4f29ewx0rgn8hQFDAFhAIzGc8VVmqPxw8Rt83rpibz3DS6icVU0d5Q1U5jedAZTVBoQmmekTKRfbDQ6XV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mbiz.qpic.cn/mmbiz_png/8VOiack4f29ewx0rgn8hQFDAFhAIzGc8VVmqPxw8Rt83rpibz3DS6icVU0d5Q1U5jedAZTVBoQmmekTKRfbDQ6XV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56" cy="22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BD" w:rsidRDefault="003223BD" w:rsidP="003223BD">
      <w:pPr>
        <w:pStyle w:val="2"/>
      </w:pPr>
      <w:r w:rsidRPr="001C5C0B">
        <w:t>选择性优化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接着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Attention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模块之后，是一个坐标加法模块，它可以在生成节点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投票的过程中，保持节点的坐标信息。作为一个选择性优化，在一些数据集上并不需要使用到它。当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GNN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层数加深时，抽取的节点特征包含更具体的位置信息。利用节点位置指针来计算投票的过程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</w:p>
    <w:p w:rsidR="001C5C0B" w:rsidRPr="001C5C0B" w:rsidRDefault="001C5C0B" w:rsidP="00144A33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350000" cy="309600"/>
            <wp:effectExtent l="0" t="0" r="3175" b="0"/>
            <wp:docPr id="31" name="图片 31" descr="https://mmbiz.qpic.cn/mmbiz_png/8VOiack4f29ewx0rgn8hQFDAFhAIzGc8VWS3c4pt5cdzvNvmZh6FEQ9gNFdI5TstGzA7oV7QqCPqFVGLD6X2cO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mbiz.qpic.cn/mmbiz_png/8VOiack4f29ewx0rgn8hQFDAFhAIzGc8VWS3c4pt5cdzvNvmZh6FEQ9gNFdI5TstGzA7oV7QqCPqFVGLD6X2cO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其中，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795600" cy="165600"/>
            <wp:effectExtent l="0" t="0" r="5080" b="6350"/>
            <wp:docPr id="30" name="图片 30" descr="https://mmbiz.qpic.cn/mmbiz_png/8VOiack4f29ewx0rgn8hQFDAFhAIzGc8VicnEgJFbw5GEhZDSWuVia9x6k9dB3QZW0SZetOq6wg2wSwDfaW13kMG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mbiz.qpic.cn/mmbiz_png/8VOiack4f29ewx0rgn8hQFDAFhAIzGc8VicnEgJFbw5GEhZDSWuVia9x6k9dB3QZW0SZetOq6wg2wSwDfaW13kMG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代表从第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n 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个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节点的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 xml:space="preserve">channel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到图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 j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投票。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123200" cy="176400"/>
            <wp:effectExtent l="0" t="0" r="1270" b="0"/>
            <wp:docPr id="29" name="图片 29" descr="https://mmbiz.qpic.cn/mmbiz_png/8VOiack4f29ewx0rgn8hQFDAFhAIzGc8VlYAxV9HJYC8U5GzX3aepGfv1FS40icRAauicBIRPibRrKMz2Kpp4JbZs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mbiz.qpic.cn/mmbiz_png/8VOiack4f29ewx0rgn8hQFDAFhAIzGc8VlYAxV9HJYC8U5GzX3aepGfv1FS40icRAauicBIRPibRrKMz2Kpp4JbZs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是转化矩阵。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65200" cy="147600"/>
            <wp:effectExtent l="0" t="0" r="6350" b="5080"/>
            <wp:docPr id="28" name="图片 28" descr="https://mmbiz.qpic.cn/mmbiz_png/8VOiack4f29ewx0rgn8hQFDAFhAIzGc8VMbEtJUGzD6ugictWncJ4F5uBgGx0CicWPZicO2NbZVSibhytRz0MYGiaca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mbiz.qpic.cn/mmbiz_png/8VOiack4f29ewx0rgn8hQFDAFhAIzGc8VMbEtJUGzD6ugictWncJ4F5uBgGx0CicWPZicO2NbZVSibhytRz0MYGiaca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" cy="1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节点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个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70815" cy="211455"/>
            <wp:effectExtent l="0" t="0" r="635" b="0"/>
            <wp:docPr id="27" name="图片 27" descr="https://mmbiz.qpic.cn/mmbiz_jpg/8VOiack4f29ewx0rgn8hQFDAFhAIzGc8VOFg9j7JjV4UOIAdAh8uVHYfxJhxQQSONPhJTnXndicNU1SNTxoQxYG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mbiz.qpic.cn/mmbiz_jpg/8VOiack4f29ewx0rgn8hQFDAFhAIzGc8VOFg9j7JjV4UOIAdAh8uVHYfxJhxQQSONPhJTnXndicNU1SNTxoQxYG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是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concatenate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操作。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138867" cy="2899997"/>
            <wp:effectExtent l="0" t="0" r="5080" b="0"/>
            <wp:docPr id="26" name="图片 26" descr="https://mmbiz.qpic.cn/mmbiz_png/8VOiack4f29ewx0rgn8hQFDAFhAIzGc8V7glibARyXG3c2CDeEmUExeiaHo4iappudiaIOrZsjuibbAW1wBR0yNzOH7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mbiz.qpic.cn/mmbiz_png/8VOiack4f29ewx0rgn8hQFDAFhAIzGc8V7glibARyXG3c2CDeEmUExeiaHo4iappudiaIOrZsjuibbAW1wBR0yNzOH7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65" cy="29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BD" w:rsidRDefault="003223BD" w:rsidP="003223BD">
      <w:pPr>
        <w:pStyle w:val="2"/>
      </w:pPr>
      <w:r w:rsidRPr="001C5C0B">
        <w:t>动态路由机制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动态路由机制，输入子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S ,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一系列训练转化矩阵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W ,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迭代次数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t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。具体操作如下，对于所有子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有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11200" cy="158400"/>
            <wp:effectExtent l="0" t="0" r="3175" b="0"/>
            <wp:docPr id="25" name="图片 25" descr="https://mmbiz.qpic.cn/mmbiz_png/8VOiack4f29ewx0rgn8hQFDAFhAIzGc8V4vKC7PRiaSUCdrtlCKKZHvV4sXnoXIKeqRSE9QLc0icMrF4jIloTVUa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mbiz.qpic.cn/mmbiz_png/8VOiack4f29ewx0rgn8hQFDAFhAIzGc8V4vKC7PRiaSUCdrtlCKKZHvV4sXnoXIKeqRSE9QLc0icMrF4jIloTVUa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" cy="1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 ;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对于子胶囊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到父胶囊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j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初始化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334800" cy="126000"/>
            <wp:effectExtent l="0" t="0" r="8255" b="7620"/>
            <wp:docPr id="24" name="图片 24" descr="https://mmbiz.qpic.cn/mmbiz_jpg/8VOiack4f29ewx0rgn8hQFDAFhAIzGc8VEgcWI9BmAib0ersSEt8HI0OwrXGqcXZice6OlrysgIWPXMLfIbAO2XN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mbiz.qpic.cn/mmbiz_jpg/8VOiack4f29ewx0rgn8hQFDAFhAIzGc8VEgcWI9BmAib0ersSEt8HI0OwrXGqcXZice6OlrysgIWPXMLfIbAO2XN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" cy="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，进行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t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次迭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lastRenderedPageBreak/>
        <w:t>代，每次迭代中，对子胶囊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，更新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752400" cy="144000"/>
            <wp:effectExtent l="0" t="0" r="0" b="8890"/>
            <wp:docPr id="23" name="图片 23" descr="https://mmbiz.qpic.cn/mmbiz_png/8VOiack4f29ewx0rgn8hQFDAFhAIzGc8VapFQMrCwIiaHviczdo594uZjCegs0qbnWgv0RnHicwyHxN2FqtSoia1iaF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mbiz.qpic.cn/mmbiz_png/8VOiack4f29ewx0rgn8hQFDAFhAIzGc8VapFQMrCwIiaHviczdo594uZjCegs0qbnWgv0RnHicwyHxN2FqtSoia1iaF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；对于父胶囊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j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，更新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608400" cy="158400"/>
            <wp:effectExtent l="0" t="0" r="1270" b="0"/>
            <wp:docPr id="22" name="图片 22" descr="https://mmbiz.qpic.cn/mmbiz_jpg/8VOiack4f29ewx0rgn8hQFDAFhAIzGc8VQ0EMUgsibVS7O4PtEibvWFDvGPdprcheyuHmEPLgyhJPxSO42JW0174A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mbiz.qpic.cn/mmbiz_jpg/8VOiack4f29ewx0rgn8hQFDAFhAIzGc8VQ0EMUgsibVS7O4PtEibvWFDvGPdprcheyuHmEPLgyhJPxSO42JW0174A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1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363600" cy="176400"/>
            <wp:effectExtent l="0" t="0" r="0" b="0"/>
            <wp:docPr id="21" name="图片 21" descr="https://mmbiz.qpic.cn/mmbiz_png/8VOiack4f29ewx0rgn8hQFDAFhAIzGc8VnOibFbsfgplF9gCicvV0y2Kgfte3gljJo3Oso0bhWPMXeJkb1TiaCvqH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mbiz.qpic.cn/mmbiz_png/8VOiack4f29ewx0rgn8hQFDAFhAIzGc8VnOibFbsfgplF9gCicvV0y2Kgfte3gljJo3Oso0bhWPMXeJkb1TiaCvqH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；对子胶囊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到负胶囊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j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，更新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709200" cy="183600"/>
            <wp:effectExtent l="0" t="0" r="0" b="6985"/>
            <wp:docPr id="20" name="图片 20" descr="https://mmbiz.qpic.cn/mmbiz_png/8VOiack4f29ewx0rgn8hQFDAFhAIzGc8VU7fr0yiafQjH4dqYuOMdlnGX9ghL3hibST8Z2JdEibrAqqSUpRcsnESt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mbiz.qpic.cn/mmbiz_png/8VOiack4f29ewx0rgn8hQFDAFhAIzGc8VU7fr0yiafQjH4dqYuOMdlnGX9ghL3hibST8Z2JdEibrAqqSUpRcsnESt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00" cy="1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t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次迭代后得到的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08000" cy="165600"/>
            <wp:effectExtent l="0" t="0" r="6350" b="6350"/>
            <wp:docPr id="19" name="图片 19" descr="https://mmbiz.qpic.cn/mmbiz_png/8VOiack4f29ewx0rgn8hQFDAFhAIzGc8VKrE8Mj8lbuX7FeCbm90g97kfhic4KPiaG1fcWYInc0xMlShHibRTCMfH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mbiz.qpic.cn/mmbiz_png/8VOiack4f29ewx0rgn8hQFDAFhAIzGc8VKrE8Mj8lbuX7FeCbm90g97kfhic4KPiaG1fcWYInc0xMlShHibRTCMfH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就是输出的父胶囊。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因此，生成多个图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的过程归纳为：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、缩放初始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，运用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Attention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模块来缩放初始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。它的输出是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633600" cy="129600"/>
            <wp:effectExtent l="0" t="0" r="0" b="3810"/>
            <wp:docPr id="18" name="图片 18" descr="https://mmbiz.qpic.cn/mmbiz_png/8VOiack4f29ewx0rgn8hQFDAFhAIzGc8VibS0tlKcDcAeAKSlznHnwhnYW0kicQCYwC9knDSm456iab4zhdicwl2Ej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mbiz.qpic.cn/mmbiz_png/8VOiack4f29ewx0rgn8hQFDAFhAIzGc8VibS0tlKcDcAeAKSlznHnwhnYW0kicQCYwC9knDSm456iab4zhdicwl2Ej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2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、计算投票。当计算投票时，来自同一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的不同节点的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共享同一个转化矩阵。这一步的结果是一组投票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730800" cy="136800"/>
            <wp:effectExtent l="0" t="0" r="0" b="0"/>
            <wp:docPr id="17" name="图片 17" descr="https://mmbiz.qpic.cn/mmbiz_png/8VOiack4f29ewx0rgn8hQFDAFhAIzGc8VvMSO1ve0xNpFgLCopicxpHmz6tK6YI0NAticDBBAOHWR4vWVdFCW0z0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mbiz.qpic.cn/mmbiz_png/8VOiack4f29ewx0rgn8hQFDAFhAIzGc8VvMSO1ve0xNpFgLCopicxpHmz6tK6YI0NAticDBBAOHWR4vWVdFCW0z0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0" cy="1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，其中，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87200" cy="118800"/>
            <wp:effectExtent l="0" t="0" r="3810" b="0"/>
            <wp:docPr id="16" name="图片 16" descr="https://mmbiz.qpic.cn/mmbiz_png/8VOiack4f29ewx0rgn8hQFDAFhAIzGc8VgsOeCfuLicmunAZaWmskZnJib7iapYkuHKepqMX5lemDeOHyaO6ya3so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mbiz.qpic.cn/mmbiz_png/8VOiack4f29ewx0rgn8hQFDAFhAIzGc8VgsOeCfuLicmunAZaWmskZnJib7iapYkuHKepqMX5lemDeOHyaO6ya3so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" cy="1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数，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P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表示定义的图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的个数。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3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、动态路由机制。基于前一步产生的投票，计算出高级的图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3223BD" w:rsidRDefault="001C5C0B" w:rsidP="003223BD">
      <w:pPr>
        <w:pStyle w:val="1"/>
      </w:pPr>
      <w:r w:rsidRPr="003223BD">
        <w:t>图分类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2C3F51"/>
          <w:spacing w:val="7"/>
          <w:kern w:val="0"/>
          <w:sz w:val="18"/>
          <w:szCs w:val="24"/>
        </w:rPr>
      </w:pP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这个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block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的设计，是用来利用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graph capsules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做图分类任务。分类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Loss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，再次利用动态路由，生成分类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 xml:space="preserve"> capsules </w:t>
      </w:r>
      <w:r w:rsidRPr="00144A33">
        <w:rPr>
          <w:rFonts w:ascii="&amp;quot" w:eastAsia="宋体" w:hAnsi="&amp;quot" w:cs="宋体" w:hint="eastAsia"/>
          <w:noProof/>
          <w:color w:val="2C3F51"/>
          <w:spacing w:val="7"/>
          <w:kern w:val="0"/>
          <w:sz w:val="18"/>
          <w:szCs w:val="24"/>
        </w:rPr>
        <w:drawing>
          <wp:inline distT="0" distB="0" distL="0" distR="0">
            <wp:extent cx="478800" cy="144000"/>
            <wp:effectExtent l="0" t="0" r="0" b="8890"/>
            <wp:docPr id="15" name="图片 15" descr="https://mmbiz.qpic.cn/mmbiz_png/8VOiack4f29ewx0rgn8hQFDAFhAIzGc8VPhJycCibhHbdYVJxEicyU0hb7T71dQc5Cybb5GVTdKvsnawjvAHqOlP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mbiz.qpic.cn/mmbiz_png/8VOiack4f29ewx0rgn8hQFDAFhAIzGc8VPhJycCibhHbdYVJxEicyU0hb7T71dQc5Cybb5GVTdKvsnawjvAHqOlP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，其中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K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是图的类别数量。使用差额损失函数，计算如下：</w:t>
      </w:r>
      <w:r w:rsidRPr="001C5C0B">
        <w:rPr>
          <w:rFonts w:ascii="&amp;quot" w:eastAsia="宋体" w:hAnsi="&amp;quot" w:cs="宋体"/>
          <w:color w:val="000000"/>
          <w:spacing w:val="7"/>
          <w:kern w:val="0"/>
          <w:sz w:val="18"/>
          <w:szCs w:val="23"/>
        </w:rPr>
        <w:t> </w:t>
      </w:r>
    </w:p>
    <w:p w:rsidR="001C5C0B" w:rsidRPr="001C5C0B" w:rsidRDefault="001C5C0B" w:rsidP="00144A33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3099600" cy="320400"/>
            <wp:effectExtent l="0" t="0" r="5715" b="3810"/>
            <wp:docPr id="14" name="图片 14" descr="https://mmbiz.qpic.cn/mmbiz_png/8VOiack4f29ewx0rgn8hQFDAFhAIzGc8VSKNX3LJGrB8yKRL354ticKIKhbVen8nSZfENmrvehjvpUr1WzU0qYI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8VOiack4f29ewx0rgn8hQFDAFhAIzGc8VSKNX3LJGrB8yKRL354ticKIKhbVen8nSZfENmrvehjvpUr1WzU0qYI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其中，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903600" cy="129600"/>
            <wp:effectExtent l="0" t="0" r="0" b="3810"/>
            <wp:docPr id="13" name="图片 13" descr="https://mmbiz.qpic.cn/mmbiz_png/8VOiack4f29ewx0rgn8hQFDAFhAIzGc8VeL33Svic1NrIwfSlSqyBfTW7eIFquKafmiclZfiaO9WzgrglWXsMTR58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mbiz.qpic.cn/mmbiz_png/8VOiack4f29ewx0rgn8hQFDAFhAIzGc8VeL33Svic1NrIwfSlSqyBfTW7eIFquKafmiclZfiaO9WzgrglWXsMTR58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如果输入的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属于类别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k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，那么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309600" cy="108000"/>
            <wp:effectExtent l="0" t="0" r="0" b="6350"/>
            <wp:docPr id="12" name="图片 12" descr="https://mmbiz.qpic.cn/mmbiz_jpg/8VOiack4f29ewx0rgn8hQFDAFhAIzGc8VNd5nuU9F7aVlO0bsUWEhDScNOkgGad7xbUBrKQNWfwaSzqcDn1rl3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jpg/8VOiack4f29ewx0rgn8hQFDAFhAIzGc8VNd5nuU9F7aVlO0bsUWEhDScNOkgGad7xbUBrKQNWfwaSzqcDn1rl3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。使用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64800" cy="86400"/>
            <wp:effectExtent l="0" t="0" r="0" b="8890"/>
            <wp:docPr id="11" name="图片 11" descr="https://mmbiz.qpic.cn/mmbiz_jpg/8VOiack4f29ewx0rgn8hQFDAFhAIzGc8VYgkFBnWQbwykx9iaUOUHsTgLnyTSlFaqjEYCjLnYXicqiaGJYwibqJM2k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mbiz.qpic.cn/mmbiz_jpg/8VOiack4f29ewx0rgn8hQFDAFhAIzGc8VYgkFBnWQbwykx9iaUOUHsTgLnyTSlFaqjEYCjLnYXicqiaGJYwibqJM2k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" cy="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停止初步学习，避免类胶囊的长度，尤其是在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K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非常大的时候。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使用重建损失作为正则化方法。除了正确的胶囊之外，所有类胶囊都被屏蔽，并且用两个全连接层解码，以重建输入信息。这里重建的是输入节点的直方图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：</w:t>
      </w:r>
    </w:p>
    <w:p w:rsidR="001C5C0B" w:rsidRPr="001C5C0B" w:rsidRDefault="001C5C0B" w:rsidP="00144A33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2617200" cy="417600"/>
            <wp:effectExtent l="0" t="0" r="0" b="1905"/>
            <wp:docPr id="10" name="图片 10" descr="https://mmbiz.qpic.cn/mmbiz_png/8VOiack4f29ewx0rgn8hQFDAFhAIzGc8VIhFYA5TmXbohr3tSswA9XgfwuDG3lNjnXl7oFyCJo6e3enMt2QXgU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8VOiack4f29ewx0rgn8hQFDAFhAIzGc8VIhFYA5TmXbohr3tSswA9XgfwuDG3lNjnXl7oFyCJo6e3enMt2QXgU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其中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108000" cy="118800"/>
            <wp:effectExtent l="0" t="0" r="6350" b="0"/>
            <wp:docPr id="9" name="图片 9" descr="https://mmbiz.qpic.cn/mmbiz_png/8VOiack4f29ewx0rgn8hQFDAFhAIzGc8V5YjtiaLJNKLFXOfc8RiarWq6udvEW2dk2qBibJNqkKfuKDeVbCpg8vA2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mbiz.qpic.cn/mmbiz_png/8VOiack4f29ewx0rgn8hQFDAFhAIzGc8V5YjtiaLJNKLFXOfc8RiarWq6udvEW2dk2qBibJNqkKfuKDeVbCpg8vA2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代表属性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出现在输入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grraph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中的节点数，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402590" cy="361950"/>
            <wp:effectExtent l="0" t="0" r="0" b="0"/>
            <wp:docPr id="8" name="图片 8" descr="https://mmbiz.qpic.cn/mmbiz_jpg/8VOiack4f29ewx0rgn8hQFDAFhAIzGc8Vp75zZHwfrw7PcmC3FmnqFweCUl1ic7nKDUzZJsAJPvZgCvR3d0byKo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jpg/8VOiack4f29ewx0rgn8hQFDAFhAIzGc8Vp75zZHwfrw7PcmC3FmnqFweCUl1ic7nKDUzZJsAJPvZgCvR3d0byKo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表示对应的解码值。如果输入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包含属性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的节点，那么</w:t>
      </w: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396000" cy="111600"/>
            <wp:effectExtent l="0" t="0" r="4445" b="3175"/>
            <wp:docPr id="7" name="图片 7" descr="https://mmbiz.qpic.cn/mmbiz_jpg/8VOiack4f29ewx0rgn8hQFDAFhAIzGc8V4ka0CbkhURpFXSCvktYPKwE7OeYyBrNiaB4SexF0YWZe6icrhanqGN3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mbiz.qpic.cn/mmbiz_jpg/8VOiack4f29ewx0rgn8hQFDAFhAIzGc8V4ka0CbkhURpFXSCvktYPKwE7OeYyBrNiaB4SexF0YWZe6icrhanqGN3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1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/>
          <w:b/>
          <w:bCs/>
          <w:color w:val="333333"/>
          <w:spacing w:val="7"/>
          <w:kern w:val="0"/>
          <w:sz w:val="20"/>
          <w:szCs w:val="26"/>
        </w:rPr>
        <w:t>实验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图分类的目的是通过分析图的结构和节点标签信息，来预测图的类别。作者使用基于核的方法和基于深度学习的方法作为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baseline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。分别在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5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组生物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图数据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集和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5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组社交网络图数据集上，比较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的效果。作者还设置了分析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Gapsules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效率的对比实验。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062328" cy="2729315"/>
            <wp:effectExtent l="0" t="0" r="5080" b="0"/>
            <wp:docPr id="6" name="图片 6" descr="https://mmbiz.qpic.cn/mmbiz_png/8VOiack4f29ewx0rgn8hQFDAFhAIzGc8VIMkyD0H1DUF1P2NQyF5V1RrbgtRGD0ujkD9LCmqY99CoIZffdMbc8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8VOiack4f29ewx0rgn8hQFDAFhAIzGc8VIMkyD0H1DUF1P2NQyF5V1RrbgtRGD0ujkD9LCmqY99CoIZffdMbc8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97" cy="27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lastRenderedPageBreak/>
        <w:t>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列出在生物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图数据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集上的实验结果，表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2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展示模型在社交网络数据集上的表现。每个数据集，高亮准确度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top2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的结果。比较其他算法，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在其中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6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个数据上取得了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top2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的表现。与其他端到端的架构相比，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在社交网络数据上均达到了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top1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4798625" cy="2244896"/>
            <wp:effectExtent l="0" t="0" r="2540" b="3175"/>
            <wp:docPr id="5" name="图片 5" descr="https://mmbiz.qpic.cn/mmbiz_png/8VOiack4f29ewx0rgn8hQFDAFhAIzGc8VKDGzfQ7sv5lyz9QEpyjyY4vKzfCzhMJAN5Cu9iarPLVXlygDs4b6rv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mbiz.qpic.cn/mmbiz_png/8VOiack4f29ewx0rgn8hQFDAFhAIzGc8VKDGzfQ7sv5lyz9QEpyjyY4vKzfCzhMJAN5Cu9iarPLVXlygDs4b6rv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02" cy="22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实验的目的是检测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encodegraph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特征的效率。高效是指在相同数量的神经元上特征编码得到更多的信息。作者为每个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构建一个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scalar-based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神经网络，然后通过比较训练准确度和测试准确度，来比较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和它的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scalar-base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网络。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063215" cy="1448092"/>
            <wp:effectExtent l="0" t="0" r="4445" b="0"/>
            <wp:docPr id="4" name="图片 4" descr="https://mmbiz.qpic.cn/mmbiz_png/8VOiack4f29ewx0rgn8hQFDAFhAIzGc8VUic1uJiaTCIdE3qyk4uomwJrnMxSsPKTL0vqbYwlerhwsuAjulvAFf0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8VOiack4f29ewx0rgn8hQFDAFhAIzGc8VUic1uJiaTCIdE3qyk4uomwJrnMxSsPKTL0vqbYwlerhwsuAjulvAFf0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42" cy="14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从下图可以看到，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的测试准确度在任何设定下，均高于对应的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scalar-based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结构。再看训练准确度，当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FC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的维度稍微高于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graph embedding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维度时，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任然达到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了很高的准确度。这表明，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表示整个数据集的能力更加强大。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5074133" cy="2306424"/>
            <wp:effectExtent l="0" t="0" r="0" b="0"/>
            <wp:docPr id="3" name="图片 3" descr="https://mmbiz.qpic.cn/mmbiz_png/8VOiack4f29ewx0rgn8hQFDAFhAIzGc8VSvR4hJcnoPbRqMgcbx65nicDPACZItJl3WEcnFJiaTsJV6n8fa58KI6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mbiz.qpic.cn/mmbiz_png/8VOiack4f29ewx0rgn8hQFDAFhAIzGc8VSvR4hJcnoPbRqMgcbx65nicDPACZItJl3WEcnFJiaTsJV6n8fa58KI6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46" cy="23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CapsGNN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利用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得到每个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的多个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embedding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，所以可以有效的捕获更复杂的潜在信息。为了探索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graph/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calss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的这种潜在属性，作者对从各个不同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的分布做了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 xml:space="preserve"> t-SNE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可视化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lastRenderedPageBreak/>
        <w:drawing>
          <wp:inline distT="0" distB="0" distL="0" distR="0">
            <wp:extent cx="4879261" cy="2129259"/>
            <wp:effectExtent l="0" t="0" r="0" b="4445"/>
            <wp:docPr id="2" name="图片 2" descr="https://mmbiz.qpic.cn/mmbiz_png/8VOiack4f29ewx0rgn8hQFDAFhAIzGc8VWoWOpUIuwmCSibE9Au7mkN9qSlcIa4a4micJ9wVLr8HpbXdSiaorccmK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8VOiack4f29ewx0rgn8hQFDAFhAIzGc8VWoWOpUIuwmCSibE9Au7mkN9qSlcIa4a4micJ9wVLr8HpbXdSiaorccmK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15" cy="2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graph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2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、第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14 channel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提取出类别分别为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atheism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、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IAmA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mildlyinteresting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，不同的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capsules 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代表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15"/>
          <w:szCs w:val="21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属性的不同方面。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atheism and 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IAmA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两类可以从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14 channel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提取出的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很好的区分，但是很难从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2 channel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 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区分。相反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atheism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mildlyinteresting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能用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1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2 channel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提取的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区分开。这种情况同样出现</w:t>
      </w:r>
      <w:proofErr w:type="gram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再其他</w:t>
      </w:r>
      <w:proofErr w:type="gram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多类别数据上。虽然很难指出这些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聚焦在那些具体的方面，但是比较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scalar-base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结构，使用多个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embedding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对对象建模，能够探索每个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channel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的意义，这能够知道模型学习到更多可解释的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embedding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 w:hint="eastAsia"/>
          <w:noProof/>
          <w:color w:val="333333"/>
          <w:spacing w:val="7"/>
          <w:kern w:val="0"/>
          <w:sz w:val="20"/>
          <w:szCs w:val="26"/>
        </w:rPr>
        <w:drawing>
          <wp:inline distT="0" distB="0" distL="0" distR="0">
            <wp:extent cx="4974505" cy="1450560"/>
            <wp:effectExtent l="0" t="0" r="0" b="0"/>
            <wp:docPr id="1" name="图片 1" descr="https://mmbiz.qpic.cn/mmbiz_png/8VOiack4f29ewx0rgn8hQFDAFhAIzGc8VQEf8Wf52SB5jepNdFns8y0NhEADsCU2qRYibDhkHrMrdfX9hjJ5ScW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mbiz.qpic.cn/mmbiz_png/8VOiack4f29ewx0rgn8hQFDAFhAIzGc8VQEf8Wf52SB5jepNdFns8y0NhEADsCU2qRYibDhkHrMrdfX9hjJ5ScW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71" cy="145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不同的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class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专注于不同的类别相关的图属性，如图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5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，代表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atheism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可以很好的区分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athesism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和其他另外两个类别。他们在这个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上是混淆无法区分的。这种现象在其他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class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上也出现了。如果将这三个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capsules concatenate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在一起，三个不同类型的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graph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都能通过这个</w:t>
      </w:r>
      <w:proofErr w:type="spellStart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concat</w:t>
      </w:r>
      <w:proofErr w:type="spellEnd"/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 xml:space="preserve"> capsules</w:t>
      </w:r>
      <w:r w:rsidRPr="001C5C0B"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  <w:t>区分，它直接反映了分类表现。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44A33">
        <w:rPr>
          <w:rFonts w:ascii="&amp;quot" w:eastAsia="宋体" w:hAnsi="&amp;quot" w:cs="宋体"/>
          <w:b/>
          <w:bCs/>
          <w:color w:val="333333"/>
          <w:spacing w:val="7"/>
          <w:kern w:val="0"/>
          <w:sz w:val="20"/>
          <w:szCs w:val="26"/>
        </w:rPr>
        <w:t>论文链接</w:t>
      </w:r>
      <w:r w:rsidRPr="00144A33">
        <w:rPr>
          <w:rFonts w:ascii="&amp;quot" w:eastAsia="宋体" w:hAnsi="&amp;quot" w:cs="宋体"/>
          <w:b/>
          <w:bCs/>
          <w:color w:val="333333"/>
          <w:spacing w:val="7"/>
          <w:kern w:val="0"/>
          <w:sz w:val="20"/>
          <w:szCs w:val="26"/>
        </w:rPr>
        <w:t>:</w:t>
      </w:r>
    </w:p>
    <w:p w:rsidR="001C5C0B" w:rsidRPr="001C5C0B" w:rsidRDefault="001C5C0B" w:rsidP="00144A33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0"/>
          <w:szCs w:val="26"/>
        </w:rPr>
      </w:pPr>
      <w:r w:rsidRPr="001C5C0B">
        <w:rPr>
          <w:rFonts w:ascii="&amp;quot" w:eastAsia="宋体" w:hAnsi="&amp;quot" w:cs="宋体"/>
          <w:color w:val="337AB7"/>
          <w:spacing w:val="7"/>
          <w:kern w:val="0"/>
          <w:sz w:val="20"/>
          <w:szCs w:val="26"/>
        </w:rPr>
        <w:t>https://openreview.net/pdf?id=Byl8BnRcYm</w:t>
      </w:r>
    </w:p>
    <w:p w:rsidR="0099783C" w:rsidRPr="00144A33" w:rsidRDefault="003223BD" w:rsidP="00144A33">
      <w:pPr>
        <w:adjustRightInd w:val="0"/>
        <w:snapToGrid w:val="0"/>
        <w:rPr>
          <w:sz w:val="15"/>
        </w:rPr>
      </w:pPr>
    </w:p>
    <w:sectPr w:rsidR="0099783C" w:rsidRPr="0014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178A"/>
    <w:multiLevelType w:val="multilevel"/>
    <w:tmpl w:val="770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0B"/>
    <w:rsid w:val="00144A33"/>
    <w:rsid w:val="001C5C0B"/>
    <w:rsid w:val="002865D8"/>
    <w:rsid w:val="003223BD"/>
    <w:rsid w:val="00386B81"/>
    <w:rsid w:val="003A562D"/>
    <w:rsid w:val="00490E5F"/>
    <w:rsid w:val="007E5ED1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12D6"/>
  <w15:chartTrackingRefBased/>
  <w15:docId w15:val="{2AC9BF63-5AE4-48CE-84F1-2DA688BD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C5C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5C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1C5C0B"/>
  </w:style>
  <w:style w:type="character" w:styleId="a3">
    <w:name w:val="Hyperlink"/>
    <w:basedOn w:val="a0"/>
    <w:uiPriority w:val="99"/>
    <w:semiHidden/>
    <w:unhideWhenUsed/>
    <w:rsid w:val="001C5C0B"/>
    <w:rPr>
      <w:color w:val="0000FF"/>
      <w:u w:val="single"/>
    </w:rPr>
  </w:style>
  <w:style w:type="character" w:styleId="a4">
    <w:name w:val="Emphasis"/>
    <w:basedOn w:val="a0"/>
    <w:uiPriority w:val="20"/>
    <w:qFormat/>
    <w:rsid w:val="001C5C0B"/>
    <w:rPr>
      <w:i/>
      <w:iCs/>
    </w:rPr>
  </w:style>
  <w:style w:type="paragraph" w:styleId="a5">
    <w:name w:val="Normal (Web)"/>
    <w:basedOn w:val="a"/>
    <w:uiPriority w:val="99"/>
    <w:semiHidden/>
    <w:unhideWhenUsed/>
    <w:rsid w:val="001C5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5C0B"/>
    <w:rPr>
      <w:b/>
      <w:bCs/>
    </w:rPr>
  </w:style>
  <w:style w:type="character" w:customStyle="1" w:styleId="10">
    <w:name w:val="标题 1 字符"/>
    <w:basedOn w:val="a0"/>
    <w:link w:val="1"/>
    <w:uiPriority w:val="9"/>
    <w:rsid w:val="003223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3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2019-06-11T07:54:00Z</dcterms:created>
  <dcterms:modified xsi:type="dcterms:W3CDTF">2019-06-11T08:14:00Z</dcterms:modified>
</cp:coreProperties>
</file>