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72" w:rsidRPr="005F321A" w:rsidRDefault="00C06072" w:rsidP="00C0607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24292E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</w:rPr>
        <w:t>8、 GraphRel: Modeling Text as Relational Graphs for Joint Entity and Relation Extraction（GraphRel: 将文本建模为关系图，用于实体和关系抽取）</w:t>
      </w:r>
    </w:p>
    <w:p w:rsidR="00C06072" w:rsidRPr="005F321A" w:rsidRDefault="00C06072" w:rsidP="00C0607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ACL ’19</w:t>
      </w:r>
    </w:p>
    <w:p w:rsidR="00C06072" w:rsidRPr="005F321A" w:rsidRDefault="00C06072" w:rsidP="00C0607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作者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：Tsu-Jui Fu, Peng-Hsuan Li, Wei-Yun Ma</w:t>
      </w:r>
    </w:p>
    <w:p w:rsidR="00C06072" w:rsidRDefault="00C06072" w:rsidP="00C06072">
      <w:pPr>
        <w:widowControl/>
        <w:shd w:val="clear" w:color="auto" w:fill="FFFFFF"/>
        <w:adjustRightInd w:val="0"/>
        <w:snapToGrid w:val="0"/>
        <w:jc w:val="center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>
        <w:rPr>
          <w:rFonts w:ascii="Microsoft YaHei UI" w:eastAsia="Microsoft YaHei UI" w:hAnsi="Microsoft YaHei UI" w:cs="宋体"/>
          <w:b/>
          <w:bCs/>
          <w:noProof/>
          <w:color w:val="333333"/>
          <w:spacing w:val="8"/>
          <w:kern w:val="0"/>
          <w:szCs w:val="23"/>
        </w:rPr>
        <w:drawing>
          <wp:inline distT="0" distB="0" distL="0" distR="0" wp14:anchorId="43D575FC" wp14:editId="6F1C1145">
            <wp:extent cx="4732317" cy="118322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886" cy="118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72" w:rsidRDefault="00C06072" w:rsidP="00C0607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摘要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本文提出了一种</w:t>
      </w:r>
    </w:p>
    <w:p w:rsidR="00C06072" w:rsidRDefault="00C06072" w:rsidP="00C06072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GraphRel</w:t>
      </w:r>
      <w:r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（Rel</w:t>
      </w:r>
      <w:r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  <w:t xml:space="preserve"> </w:t>
      </w:r>
      <w:r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可能表示 Relational）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利用图卷积网络(GCNs)联合学习命名实体和关系</w:t>
      </w:r>
      <w:r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，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的端到端关系抽取模型。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与之前的baseline相比，我们</w:t>
      </w:r>
    </w:p>
    <w:p w:rsidR="00C06072" w:rsidRDefault="00C06072" w:rsidP="00C06072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通过</w:t>
      </w:r>
      <w:r w:rsidRPr="00EC26A1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关系加权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GCN来考虑命名实体和关系之间的交互，从而更好地提取关系。</w:t>
      </w:r>
    </w:p>
    <w:p w:rsidR="00C06072" w:rsidRDefault="00C06072" w:rsidP="00C06072">
      <w:pPr>
        <w:widowControl/>
        <w:shd w:val="clear" w:color="auto" w:fill="FFFFFF"/>
        <w:adjustRightInd w:val="0"/>
        <w:snapToGrid w:val="0"/>
        <w:ind w:left="42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EC26A1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线性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结构和</w:t>
      </w:r>
      <w:r w:rsidRPr="00EC26A1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依赖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结构都用于提取文本的</w:t>
      </w:r>
      <w:r w:rsidRPr="00EC26A1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序列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特征和</w:t>
      </w:r>
      <w:r w:rsidRPr="00EC26A1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区域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特征，并</w:t>
      </w:r>
    </w:p>
    <w:p w:rsidR="00C06072" w:rsidRDefault="00C06072" w:rsidP="00C06072">
      <w:pPr>
        <w:widowControl/>
        <w:shd w:val="clear" w:color="auto" w:fill="FFFFFF"/>
        <w:adjustRightInd w:val="0"/>
        <w:snapToGrid w:val="0"/>
        <w:ind w:left="42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利用完整的</w:t>
      </w:r>
      <w:r w:rsidRPr="00EC26A1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词图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进一步提取文本所有</w:t>
      </w:r>
      <w:r w:rsidRPr="00EC26A1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词对之间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的</w:t>
      </w:r>
      <w:r w:rsidRPr="00EC26A1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隐式特征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。</w:t>
      </w:r>
    </w:p>
    <w:p w:rsidR="00C06072" w:rsidRDefault="00C06072" w:rsidP="00C06072">
      <w:pPr>
        <w:widowControl/>
        <w:shd w:val="clear" w:color="auto" w:fill="FFFFFF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drawing>
          <wp:inline distT="0" distB="0" distL="0" distR="0" wp14:anchorId="22CF8445" wp14:editId="0E121CD1">
            <wp:extent cx="4391439" cy="1608686"/>
            <wp:effectExtent l="0" t="0" r="0" b="0"/>
            <wp:docPr id="3" name="图片 3" descr="https://mmbiz.qpic.cn/mmbiz_png/AefvpgiaIPw1lqxQuntRYTnAmWAjqrLJedeQqIshmb2tu1Et1OibENMpiaWB4ap8DqgXxsBzzHAP5zJicRiaYwcZjV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AefvpgiaIPw1lqxQuntRYTnAmWAjqrLJedeQqIshmb2tu1Et1OibENMpiaWB4ap8DqgXxsBzzHAP5zJicRiaYwcZjV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184" cy="16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72" w:rsidRDefault="00C06072" w:rsidP="00C06072">
      <w:pPr>
        <w:widowControl/>
        <w:shd w:val="clear" w:color="auto" w:fill="FFFFFF"/>
        <w:adjustRightInd w:val="0"/>
        <w:snapToGrid w:val="0"/>
        <w:ind w:leftChars="405" w:left="85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4A2543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创新点=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在第二阶段，对“关系”进一步建图，分析其权重、类型、聚合情况，返回头来更新或丰富原来的实体特征！</w:t>
      </w:r>
    </w:p>
    <w:p w:rsidR="00C06072" w:rsidRDefault="00C06072" w:rsidP="00C06072">
      <w:pPr>
        <w:widowControl/>
        <w:shd w:val="clear" w:color="auto" w:fill="FFFFFF"/>
        <w:adjustRightInd w:val="0"/>
        <w:snapToGrid w:val="0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Cs w:val="23"/>
        </w:rPr>
        <w:drawing>
          <wp:inline distT="0" distB="0" distL="0" distR="0" wp14:anchorId="67E837EB" wp14:editId="52B622D6">
            <wp:extent cx="2072244" cy="1399639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3" cy="140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72" w:rsidRDefault="00C06072" w:rsidP="00C0607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</w:pPr>
    </w:p>
    <w:p w:rsidR="00C06072" w:rsidRPr="005F321A" w:rsidRDefault="00C06072" w:rsidP="00C06072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基于图的方法大大提高了对重叠关系的预测能力。我们在两个公共数据集NYT和webnlg上评估了GraphRel。结果表明，GraphRel在大幅度提高recall的同时，保持了较高的precision。GraphRel的性能也比之前的工作好3.2%和5.8% (F1 score)，实现了关系抽取的最先进的方法。</w:t>
      </w:r>
    </w:p>
    <w:p w:rsidR="00C06072" w:rsidRPr="005F321A" w:rsidRDefault="00C06072" w:rsidP="00C06072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</w:p>
    <w:p w:rsidR="00C06072" w:rsidRPr="005F321A" w:rsidRDefault="00C06072" w:rsidP="00C06072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Cs w:val="23"/>
        </w:rPr>
        <w:t>网址</w:t>
      </w:r>
      <w:r w:rsidRPr="005F321A">
        <w:rPr>
          <w:rFonts w:ascii="Microsoft YaHei UI" w:eastAsia="Microsoft YaHei UI" w:hAnsi="Microsoft YaHei UI" w:cs="宋体" w:hint="eastAsia"/>
          <w:color w:val="3E3E3E"/>
          <w:spacing w:val="8"/>
          <w:kern w:val="0"/>
          <w:szCs w:val="23"/>
        </w:rPr>
        <w:t>： </w:t>
      </w:r>
    </w:p>
    <w:p w:rsidR="00C06072" w:rsidRPr="005F321A" w:rsidRDefault="00C06072" w:rsidP="00C06072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color w:val="0052FF"/>
          <w:spacing w:val="8"/>
          <w:kern w:val="0"/>
          <w:szCs w:val="23"/>
        </w:rPr>
        <w:t>https://tsujuifu.github.io/projs/acl19_graph-rel.html</w:t>
      </w:r>
    </w:p>
    <w:p w:rsidR="00C06072" w:rsidRPr="005F321A" w:rsidRDefault="00C06072" w:rsidP="00C06072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Cs w:val="23"/>
        </w:rPr>
        <w:t>代码链接：</w:t>
      </w:r>
    </w:p>
    <w:p w:rsidR="00C06072" w:rsidRPr="005F321A" w:rsidRDefault="00C06072" w:rsidP="00C06072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color w:val="0052FF"/>
          <w:spacing w:val="8"/>
          <w:kern w:val="0"/>
          <w:szCs w:val="23"/>
        </w:rPr>
        <w:lastRenderedPageBreak/>
        <w:t>https://github.com/tsujuifu/pytorch_graph-rel</w:t>
      </w:r>
    </w:p>
    <w:p w:rsidR="0099783C" w:rsidRPr="00C06072" w:rsidRDefault="00626F22">
      <w:bookmarkStart w:id="0" w:name="_GoBack"/>
      <w:bookmarkEnd w:id="0"/>
    </w:p>
    <w:sectPr w:rsidR="0099783C" w:rsidRPr="00C06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F22" w:rsidRDefault="00626F22" w:rsidP="00C06072">
      <w:r>
        <w:separator/>
      </w:r>
    </w:p>
  </w:endnote>
  <w:endnote w:type="continuationSeparator" w:id="0">
    <w:p w:rsidR="00626F22" w:rsidRDefault="00626F22" w:rsidP="00C06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F22" w:rsidRDefault="00626F22" w:rsidP="00C06072">
      <w:r>
        <w:separator/>
      </w:r>
    </w:p>
  </w:footnote>
  <w:footnote w:type="continuationSeparator" w:id="0">
    <w:p w:rsidR="00626F22" w:rsidRDefault="00626F22" w:rsidP="00C06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98"/>
    <w:rsid w:val="002865D8"/>
    <w:rsid w:val="00386B81"/>
    <w:rsid w:val="003A562D"/>
    <w:rsid w:val="00490E5F"/>
    <w:rsid w:val="00626F22"/>
    <w:rsid w:val="007E5ED1"/>
    <w:rsid w:val="00882DE4"/>
    <w:rsid w:val="009B6B66"/>
    <w:rsid w:val="00AF61A7"/>
    <w:rsid w:val="00B75098"/>
    <w:rsid w:val="00C06072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4F953-8108-4710-A3F3-5DE2FD96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2019-06-19T09:20:00Z</dcterms:created>
  <dcterms:modified xsi:type="dcterms:W3CDTF">2019-06-19T09:21:00Z</dcterms:modified>
</cp:coreProperties>
</file>