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7343" w14:textId="77777777" w:rsidR="007E5D8A" w:rsidRDefault="007E5D8A" w:rsidP="007E5D8A">
      <w:r>
        <w:t>Determinanten voor index (Hsing 2011)</w:t>
      </w:r>
    </w:p>
    <w:p w14:paraId="298E92AE" w14:textId="77777777" w:rsidR="007E5D8A" w:rsidRDefault="007E5D8A" w:rsidP="007E5D8A"/>
    <w:p w14:paraId="5D9DDFAC" w14:textId="77777777" w:rsidR="007E5D8A" w:rsidRDefault="007E5D8A" w:rsidP="007E5D8A">
      <w:r w:rsidRPr="00135BE0">
        <w:rPr>
          <w:highlight w:val="green"/>
        </w:rPr>
        <w:t>Positive</w:t>
      </w:r>
      <w:r>
        <w:t xml:space="preserve"> with:</w:t>
      </w:r>
    </w:p>
    <w:p w14:paraId="0C9AA7BF" w14:textId="77777777" w:rsidR="007E5D8A" w:rsidRDefault="007E5D8A" w:rsidP="007E5D8A">
      <w:r>
        <w:t>*</w:t>
      </w:r>
      <w:r w:rsidRPr="0020791D">
        <w:t xml:space="preserve">real GDP, </w:t>
      </w:r>
    </w:p>
    <w:p w14:paraId="24221132" w14:textId="77777777" w:rsidR="007E5D8A" w:rsidRDefault="007E5D8A" w:rsidP="007E5D8A">
      <w:r>
        <w:t>*</w:t>
      </w:r>
      <w:r w:rsidRPr="0020791D">
        <w:t>the ratio of the government debt to GDP,</w:t>
      </w:r>
    </w:p>
    <w:p w14:paraId="49FA7797" w14:textId="77777777" w:rsidR="007E5D8A" w:rsidRDefault="007E5D8A" w:rsidP="007E5D8A">
      <w:r>
        <w:t>*</w:t>
      </w:r>
      <w:r w:rsidRPr="0020791D">
        <w:t xml:space="preserve">the nominal effective exchange rate and </w:t>
      </w:r>
    </w:p>
    <w:p w14:paraId="28CAC030" w14:textId="77777777" w:rsidR="007E5D8A" w:rsidRDefault="007E5D8A" w:rsidP="007E5D8A">
      <w:r>
        <w:t>*</w:t>
      </w:r>
      <w:r w:rsidRPr="0020791D">
        <w:t xml:space="preserve">the German stock market index, </w:t>
      </w:r>
    </w:p>
    <w:p w14:paraId="053BAD3C" w14:textId="77777777" w:rsidR="007E5D8A" w:rsidRDefault="007E5D8A" w:rsidP="007E5D8A"/>
    <w:p w14:paraId="5D718853" w14:textId="77777777" w:rsidR="007E5D8A" w:rsidRDefault="007E5D8A" w:rsidP="007E5D8A">
      <w:r w:rsidRPr="0020791D">
        <w:t xml:space="preserve">a </w:t>
      </w:r>
      <w:r w:rsidRPr="00135BE0">
        <w:rPr>
          <w:highlight w:val="red"/>
        </w:rPr>
        <w:t>negative</w:t>
      </w:r>
      <w:r w:rsidRPr="0020791D">
        <w:t xml:space="preserve"> relationship with</w:t>
      </w:r>
      <w:r>
        <w:t>:</w:t>
      </w:r>
    </w:p>
    <w:p w14:paraId="6787B476" w14:textId="77777777" w:rsidR="007E5D8A" w:rsidRDefault="007E5D8A" w:rsidP="007E5D8A">
      <w:r>
        <w:t>*</w:t>
      </w:r>
      <w:r w:rsidRPr="0020791D">
        <w:t xml:space="preserve">the real interest rate, </w:t>
      </w:r>
    </w:p>
    <w:p w14:paraId="5C230AAD" w14:textId="77777777" w:rsidR="007E5D8A" w:rsidRDefault="007E5D8A" w:rsidP="007E5D8A">
      <w:r>
        <w:t>*</w:t>
      </w:r>
      <w:r w:rsidRPr="0020791D">
        <w:t xml:space="preserve">the expected inflation rate and </w:t>
      </w:r>
    </w:p>
    <w:p w14:paraId="475D79B2" w14:textId="77777777" w:rsidR="007E5D8A" w:rsidRDefault="007E5D8A" w:rsidP="007E5D8A">
      <w:r>
        <w:t>*</w:t>
      </w:r>
      <w:r w:rsidRPr="0020791D">
        <w:t>the government b</w:t>
      </w:r>
      <w:r>
        <w:t xml:space="preserve">ond yield in the euro area, </w:t>
      </w:r>
    </w:p>
    <w:p w14:paraId="68127C40" w14:textId="77777777" w:rsidR="007E5D8A" w:rsidRDefault="007E5D8A" w:rsidP="007E5D8A"/>
    <w:p w14:paraId="2835943E" w14:textId="77777777" w:rsidR="007E5D8A" w:rsidRDefault="007E5D8A" w:rsidP="007E5D8A">
      <w:r w:rsidRPr="0020791D">
        <w:t xml:space="preserve">a </w:t>
      </w:r>
      <w:r w:rsidRPr="00135BE0">
        <w:rPr>
          <w:highlight w:val="yellow"/>
        </w:rPr>
        <w:t>quadratic</w:t>
      </w:r>
      <w:r w:rsidRPr="0020791D">
        <w:t xml:space="preserve"> relationship with</w:t>
      </w:r>
      <w:r>
        <w:t>:</w:t>
      </w:r>
    </w:p>
    <w:p w14:paraId="2A84E511" w14:textId="77777777" w:rsidR="007E5D8A" w:rsidRDefault="007E5D8A" w:rsidP="007E5D8A">
      <w:r>
        <w:t>*</w:t>
      </w:r>
      <w:r w:rsidRPr="0020791D">
        <w:t>real M2 money supply. It indicates that there is a positive (negative) relationship if real M2 money supply is less (greater) than the critical value of 9,563 billion forints.</w:t>
      </w:r>
    </w:p>
    <w:p w14:paraId="47548F26" w14:textId="77777777" w:rsidR="007E5D8A" w:rsidRDefault="007E5D8A" w:rsidP="007E5D8A"/>
    <w:p w14:paraId="120473B5" w14:textId="77777777" w:rsidR="007E5D8A" w:rsidRDefault="007E5D8A" w:rsidP="007E5D8A">
      <w:r>
        <w:t>Determinanten voor index (Naik 2012)</w:t>
      </w:r>
    </w:p>
    <w:p w14:paraId="4FD7A47F" w14:textId="77777777" w:rsidR="007E5D8A" w:rsidRDefault="007E5D8A" w:rsidP="007E5D8A"/>
    <w:p w14:paraId="1ECE6964" w14:textId="77777777" w:rsidR="007E5D8A" w:rsidRDefault="007E5D8A" w:rsidP="007E5D8A">
      <w:r w:rsidRPr="00135BE0">
        <w:t xml:space="preserve">It is observed that in the long-run, the stock prices are </w:t>
      </w:r>
      <w:r w:rsidRPr="00135BE0">
        <w:rPr>
          <w:highlight w:val="green"/>
        </w:rPr>
        <w:t>positively</w:t>
      </w:r>
      <w:r w:rsidRPr="00135BE0">
        <w:t xml:space="preserve"> related to</w:t>
      </w:r>
      <w:r>
        <w:t>:</w:t>
      </w:r>
    </w:p>
    <w:p w14:paraId="6FADDF37" w14:textId="77777777" w:rsidR="007E5D8A" w:rsidRDefault="007E5D8A" w:rsidP="007E5D8A">
      <w:r>
        <w:t>*</w:t>
      </w:r>
      <w:r w:rsidRPr="00135BE0">
        <w:t xml:space="preserve">money supply and </w:t>
      </w:r>
    </w:p>
    <w:p w14:paraId="7C594287" w14:textId="77777777" w:rsidR="007E5D8A" w:rsidRDefault="007E5D8A" w:rsidP="007E5D8A">
      <w:r>
        <w:t>*</w:t>
      </w:r>
      <w:r w:rsidRPr="00135BE0">
        <w:t xml:space="preserve">real economic activity represented by index of industrial production. </w:t>
      </w:r>
    </w:p>
    <w:p w14:paraId="075A377F" w14:textId="77777777" w:rsidR="007E5D8A" w:rsidRDefault="007E5D8A" w:rsidP="007E5D8A"/>
    <w:p w14:paraId="2B0FBFC1" w14:textId="77777777" w:rsidR="007E5D8A" w:rsidRDefault="007E5D8A" w:rsidP="007E5D8A">
      <w:r w:rsidRPr="00135BE0">
        <w:rPr>
          <w:highlight w:val="red"/>
        </w:rPr>
        <w:t>Negatively</w:t>
      </w:r>
      <w:r>
        <w:t xml:space="preserve"> related:</w:t>
      </w:r>
    </w:p>
    <w:p w14:paraId="163C26EF" w14:textId="77777777" w:rsidR="007E5D8A" w:rsidRDefault="007E5D8A" w:rsidP="007E5D8A">
      <w:r>
        <w:t>*</w:t>
      </w:r>
      <w:r w:rsidRPr="00135BE0">
        <w:t xml:space="preserve">The whole sale price index that proxied for inflation </w:t>
      </w:r>
    </w:p>
    <w:p w14:paraId="1CAE4DCF" w14:textId="77777777" w:rsidR="007E5D8A" w:rsidRDefault="007E5D8A" w:rsidP="007E5D8A"/>
    <w:p w14:paraId="65EBAD67" w14:textId="77777777" w:rsidR="007E5D8A" w:rsidRDefault="007E5D8A" w:rsidP="007E5D8A">
      <w:r w:rsidRPr="00135BE0">
        <w:rPr>
          <w:highlight w:val="yellow"/>
        </w:rPr>
        <w:t>not turning out to be the significant</w:t>
      </w:r>
      <w:r>
        <w:t xml:space="preserve"> determinant of stock prices:</w:t>
      </w:r>
    </w:p>
    <w:p w14:paraId="1D6832E5" w14:textId="77777777" w:rsidR="007E5D8A" w:rsidRDefault="007E5D8A" w:rsidP="007E5D8A">
      <w:r>
        <w:t>*</w:t>
      </w:r>
      <w:r w:rsidRPr="00135BE0">
        <w:t xml:space="preserve">The short term interest rate, as proxied by three month government of India treasury bills, and </w:t>
      </w:r>
    </w:p>
    <w:p w14:paraId="417532F0" w14:textId="77777777" w:rsidR="007E5D8A" w:rsidRDefault="007E5D8A" w:rsidP="007E5D8A">
      <w:r>
        <w:t>*</w:t>
      </w:r>
      <w:r w:rsidRPr="00135BE0">
        <w:t xml:space="preserve">the real effective exchange rate </w:t>
      </w:r>
    </w:p>
    <w:p w14:paraId="4830006C" w14:textId="77777777" w:rsidR="007E5D8A" w:rsidRDefault="007E5D8A" w:rsidP="007E5D8A"/>
    <w:p w14:paraId="748D03E7" w14:textId="77777777" w:rsidR="007E5D8A" w:rsidRDefault="007E5D8A" w:rsidP="007E5D8A"/>
    <w:p w14:paraId="60DB987F" w14:textId="77777777" w:rsidR="007E5D8A" w:rsidRDefault="007E5D8A" w:rsidP="007E5D8A">
      <w:r>
        <w:t>Op Quandl:</w:t>
      </w:r>
    </w:p>
    <w:p w14:paraId="35D6FF15" w14:textId="77777777" w:rsidR="00B62218" w:rsidRDefault="00536173" w:rsidP="00B62218">
      <w:hyperlink r:id="rId5" w:history="1">
        <w:r w:rsidR="00B62218" w:rsidRPr="007760E8">
          <w:rPr>
            <w:rStyle w:val="Hyperlink"/>
          </w:rPr>
          <w:t>http://www.quandl.com/economics/key-indicators-for-major-economies</w:t>
        </w:r>
      </w:hyperlink>
    </w:p>
    <w:p w14:paraId="1B184EC7" w14:textId="77777777" w:rsidR="00DA009C" w:rsidRDefault="00DA009C" w:rsidP="007E5D8A"/>
    <w:p w14:paraId="0E92DD0C" w14:textId="34C82B41" w:rsidR="00DA009C" w:rsidRPr="00896722" w:rsidRDefault="00DA009C" w:rsidP="007E5D8A">
      <w:pPr>
        <w:rPr>
          <w:b/>
        </w:rPr>
      </w:pPr>
      <w:r w:rsidRPr="00896722">
        <w:rPr>
          <w:b/>
        </w:rPr>
        <w:t xml:space="preserve">Inflatie </w:t>
      </w:r>
      <w:r w:rsidR="000F73B3">
        <w:rPr>
          <w:b/>
        </w:rPr>
        <w:t>related</w:t>
      </w:r>
      <w:r w:rsidRPr="00896722">
        <w:rPr>
          <w:b/>
        </w:rPr>
        <w:t>:</w:t>
      </w:r>
    </w:p>
    <w:p w14:paraId="456DB8E4" w14:textId="77777777" w:rsidR="00DA009C" w:rsidRDefault="00DA009C" w:rsidP="007E5D8A"/>
    <w:p w14:paraId="259C05E7" w14:textId="77777777" w:rsidR="00EE0726" w:rsidRPr="00EE0726" w:rsidRDefault="00EE0726" w:rsidP="00EE0726">
      <w:r w:rsidRPr="00EE0726">
        <w:t>World: Inflation, consumer prices (annual %)</w:t>
      </w:r>
    </w:p>
    <w:p w14:paraId="2633F3F7" w14:textId="2667118F" w:rsidR="00EE0726" w:rsidRDefault="00536173" w:rsidP="007E5D8A">
      <w:hyperlink r:id="rId6" w:history="1">
        <w:r w:rsidR="00EE1600" w:rsidRPr="00E006D7">
          <w:rPr>
            <w:rStyle w:val="Hyperlink"/>
          </w:rPr>
          <w:t>http://www.quandl.com/WORLDBANK-World-Bank/WLD_FP_CPI_TOTL_ZG-World-Inflation-consumer-prices-annual</w:t>
        </w:r>
      </w:hyperlink>
    </w:p>
    <w:p w14:paraId="5A78457D" w14:textId="77777777" w:rsidR="00EE1600" w:rsidRDefault="00EE1600" w:rsidP="007E5D8A"/>
    <w:p w14:paraId="1ED27127" w14:textId="77777777" w:rsidR="00EE1600" w:rsidRDefault="00EE1600" w:rsidP="007E5D8A"/>
    <w:p w14:paraId="61D91ADE" w14:textId="51806349" w:rsidR="00DA009C" w:rsidRDefault="00DA009C" w:rsidP="007E5D8A">
      <w:r w:rsidRPr="00DA009C">
        <w:t>World: Inflation, GDP deflator (annual %)</w:t>
      </w:r>
    </w:p>
    <w:p w14:paraId="3336CF8B" w14:textId="05628B15" w:rsidR="00DA009C" w:rsidRDefault="00536173" w:rsidP="007E5D8A">
      <w:hyperlink r:id="rId7" w:history="1">
        <w:r w:rsidR="00DA009C" w:rsidRPr="00E006D7">
          <w:rPr>
            <w:rStyle w:val="Hyperlink"/>
          </w:rPr>
          <w:t>http://www.quandl.com/WORLDBANK-World-Bank/WLD_NY_GDP_DEFL_KD_ZG-World-Inflation-GDP-deflator-annual</w:t>
        </w:r>
      </w:hyperlink>
    </w:p>
    <w:p w14:paraId="0E1AEC1E" w14:textId="77777777" w:rsidR="00DA009C" w:rsidRDefault="00DA009C" w:rsidP="007E5D8A"/>
    <w:p w14:paraId="606A36E6" w14:textId="4F26BFA9" w:rsidR="00DA009C" w:rsidRDefault="00EE0726" w:rsidP="00DA009C">
      <w:r w:rsidRPr="00EE0726">
        <w:t>Belgium</w:t>
      </w:r>
      <w:r>
        <w:t>*</w:t>
      </w:r>
      <w:r w:rsidRPr="00EE0726">
        <w:t>: Inflation, consumer prices (annual %)</w:t>
      </w:r>
    </w:p>
    <w:p w14:paraId="6A77B1A2" w14:textId="6EF24F47" w:rsidR="00DA009C" w:rsidRDefault="00536173" w:rsidP="00DA009C">
      <w:pPr>
        <w:rPr>
          <w:rStyle w:val="Hyperlink"/>
        </w:rPr>
      </w:pPr>
      <w:hyperlink r:id="rId8" w:history="1">
        <w:r w:rsidR="00EE0726" w:rsidRPr="00E006D7">
          <w:rPr>
            <w:rStyle w:val="Hyperlink"/>
          </w:rPr>
          <w:t>http://www.quandl.com/WORLDBANK-World-Bank/BEL_FP_CPI_TOTL_ZG-Belgium-Inflation-consumer-prices-annual</w:t>
        </w:r>
      </w:hyperlink>
    </w:p>
    <w:p w14:paraId="771652EE" w14:textId="77777777" w:rsidR="00EE0726" w:rsidRDefault="00EE0726" w:rsidP="00DA009C">
      <w:pPr>
        <w:rPr>
          <w:rStyle w:val="Hyperlink"/>
        </w:rPr>
      </w:pPr>
    </w:p>
    <w:p w14:paraId="64A76389" w14:textId="3EB55B92" w:rsidR="00EE0726" w:rsidRPr="00EE0726" w:rsidRDefault="00EE0726" w:rsidP="00EE0726">
      <w:pPr>
        <w:rPr>
          <w:rStyle w:val="Hyperlink"/>
          <w:color w:val="auto"/>
          <w:u w:val="none"/>
        </w:rPr>
      </w:pPr>
      <w:r w:rsidRPr="00EE0726">
        <w:rPr>
          <w:rStyle w:val="Hyperlink"/>
          <w:color w:val="auto"/>
          <w:u w:val="none"/>
        </w:rPr>
        <w:t>Belgium</w:t>
      </w:r>
      <w:r>
        <w:rPr>
          <w:rStyle w:val="Hyperlink"/>
          <w:color w:val="auto"/>
          <w:u w:val="none"/>
        </w:rPr>
        <w:t>*</w:t>
      </w:r>
      <w:r w:rsidRPr="00EE0726">
        <w:rPr>
          <w:rStyle w:val="Hyperlink"/>
          <w:color w:val="auto"/>
          <w:u w:val="none"/>
        </w:rPr>
        <w:t>: Inflation, GDP deflator (annual %)</w:t>
      </w:r>
    </w:p>
    <w:p w14:paraId="65B6B002" w14:textId="3CC00353" w:rsidR="00EE0726" w:rsidRDefault="00536173" w:rsidP="00DA009C">
      <w:pPr>
        <w:rPr>
          <w:rStyle w:val="Hyperlink"/>
          <w:color w:val="auto"/>
          <w:u w:val="none"/>
        </w:rPr>
      </w:pPr>
      <w:hyperlink r:id="rId9" w:history="1">
        <w:r w:rsidR="00EE0726" w:rsidRPr="00E006D7">
          <w:rPr>
            <w:rStyle w:val="Hyperlink"/>
          </w:rPr>
          <w:t>http://www.quandl.com/WORLDBANK-World-Bank/BEL_NY_GDP_DEFL_KD_ZG-Belgium-Inflation-GDP-deflator-annual</w:t>
        </w:r>
      </w:hyperlink>
    </w:p>
    <w:p w14:paraId="15F3FD4C" w14:textId="77777777" w:rsidR="00EE0726" w:rsidRDefault="00EE0726" w:rsidP="00DA009C">
      <w:pPr>
        <w:rPr>
          <w:rStyle w:val="Hyperlink"/>
          <w:color w:val="auto"/>
          <w:u w:val="none"/>
        </w:rPr>
      </w:pPr>
    </w:p>
    <w:p w14:paraId="488F5B7B" w14:textId="59A3FCAC" w:rsidR="00EE0726" w:rsidRDefault="00EE0726" w:rsidP="00EE0726">
      <w:pPr>
        <w:rPr>
          <w:rStyle w:val="Hyperlink"/>
          <w:color w:val="auto"/>
          <w:u w:val="none"/>
        </w:rPr>
      </w:pPr>
      <w:r w:rsidRPr="00EE0726">
        <w:rPr>
          <w:rStyle w:val="Hyperlink"/>
          <w:color w:val="auto"/>
          <w:u w:val="none"/>
        </w:rPr>
        <w:t>*van elk land is deze data beschikbaar</w:t>
      </w:r>
      <w:r w:rsidR="00A27244">
        <w:rPr>
          <w:rStyle w:val="Hyperlink"/>
          <w:color w:val="auto"/>
          <w:u w:val="none"/>
        </w:rPr>
        <w:t xml:space="preserve"> via:</w:t>
      </w:r>
    </w:p>
    <w:p w14:paraId="602A8101" w14:textId="49FBB55B" w:rsidR="00A27244" w:rsidRDefault="00536173" w:rsidP="00EE0726">
      <w:pPr>
        <w:rPr>
          <w:rStyle w:val="Hyperlink"/>
          <w:color w:val="auto"/>
          <w:u w:val="none"/>
        </w:rPr>
      </w:pPr>
      <w:hyperlink r:id="rId10" w:history="1">
        <w:r w:rsidR="00A27244" w:rsidRPr="00E006D7">
          <w:rPr>
            <w:rStyle w:val="Hyperlink"/>
          </w:rPr>
          <w:t>http://www.quandl.com/browse/worldbank/global-economic-monitor/production/cpi/cpi-price-nominal-seas-adj-all-countries</w:t>
        </w:r>
      </w:hyperlink>
    </w:p>
    <w:p w14:paraId="58694BAF" w14:textId="77777777" w:rsidR="00A27244" w:rsidRPr="00EE0726" w:rsidRDefault="00A27244" w:rsidP="00EE0726">
      <w:pPr>
        <w:rPr>
          <w:rStyle w:val="Hyperlink"/>
          <w:color w:val="auto"/>
          <w:u w:val="none"/>
        </w:rPr>
      </w:pPr>
    </w:p>
    <w:p w14:paraId="03E3A467" w14:textId="77777777" w:rsidR="00EE0726" w:rsidRDefault="00EE0726" w:rsidP="00DA009C">
      <w:pPr>
        <w:rPr>
          <w:rStyle w:val="Hyperlink"/>
          <w:color w:val="auto"/>
          <w:u w:val="none"/>
        </w:rPr>
      </w:pPr>
    </w:p>
    <w:p w14:paraId="025EB926" w14:textId="367348BF" w:rsidR="00DA009C" w:rsidRPr="00896722" w:rsidRDefault="00A27244" w:rsidP="00DA009C">
      <w:pPr>
        <w:rPr>
          <w:rStyle w:val="Hyperlink"/>
          <w:b/>
          <w:color w:val="auto"/>
          <w:u w:val="none"/>
        </w:rPr>
      </w:pPr>
      <w:r w:rsidRPr="00896722">
        <w:rPr>
          <w:rStyle w:val="Hyperlink"/>
          <w:b/>
          <w:color w:val="auto"/>
          <w:u w:val="none"/>
        </w:rPr>
        <w:t xml:space="preserve">Industrial production </w:t>
      </w:r>
      <w:r w:rsidR="000F73B3">
        <w:rPr>
          <w:rStyle w:val="Hyperlink"/>
          <w:b/>
          <w:color w:val="auto"/>
          <w:u w:val="none"/>
        </w:rPr>
        <w:t>related</w:t>
      </w:r>
      <w:r w:rsidRPr="00896722">
        <w:rPr>
          <w:rStyle w:val="Hyperlink"/>
          <w:b/>
          <w:color w:val="auto"/>
          <w:u w:val="none"/>
        </w:rPr>
        <w:t>:</w:t>
      </w:r>
    </w:p>
    <w:p w14:paraId="5A895A6E" w14:textId="5D07355D" w:rsidR="00A27244" w:rsidRDefault="00536173" w:rsidP="00DA009C">
      <w:pPr>
        <w:rPr>
          <w:rStyle w:val="Hyperlink"/>
        </w:rPr>
      </w:pPr>
      <w:hyperlink r:id="rId11" w:history="1">
        <w:r w:rsidR="00A27244" w:rsidRPr="00E006D7">
          <w:rPr>
            <w:rStyle w:val="Hyperlink"/>
          </w:rPr>
          <w:t>http://www.quandl.com/browse/worldbank/global-economic-monitor/production/industrial-production-constant-us-seas-adj-all-countries</w:t>
        </w:r>
      </w:hyperlink>
    </w:p>
    <w:p w14:paraId="37CFF000" w14:textId="77777777" w:rsidR="00A27244" w:rsidRDefault="00A27244" w:rsidP="00DA009C">
      <w:pPr>
        <w:rPr>
          <w:rStyle w:val="Hyperlink"/>
        </w:rPr>
      </w:pPr>
    </w:p>
    <w:p w14:paraId="57158DC4" w14:textId="6B3A5BD3" w:rsidR="00DA009C" w:rsidRPr="002C28E6" w:rsidRDefault="002C28E6" w:rsidP="00DA009C">
      <w:pPr>
        <w:rPr>
          <w:rStyle w:val="Hyperlink"/>
          <w:b/>
          <w:color w:val="auto"/>
          <w:u w:val="none"/>
        </w:rPr>
      </w:pPr>
      <w:r w:rsidRPr="002C28E6">
        <w:rPr>
          <w:rStyle w:val="Hyperlink"/>
          <w:b/>
          <w:color w:val="auto"/>
          <w:u w:val="none"/>
        </w:rPr>
        <w:t>Unemployment:</w:t>
      </w:r>
    </w:p>
    <w:p w14:paraId="7CABF09B" w14:textId="6923450D" w:rsidR="002C28E6" w:rsidRDefault="00536173" w:rsidP="00DA009C">
      <w:pPr>
        <w:rPr>
          <w:rStyle w:val="Hyperlink"/>
        </w:rPr>
      </w:pPr>
      <w:hyperlink r:id="rId12" w:history="1">
        <w:r w:rsidR="002C28E6" w:rsidRPr="00E006D7">
          <w:rPr>
            <w:rStyle w:val="Hyperlink"/>
          </w:rPr>
          <w:t>http://www.quandl.com/economics/unemployment-rate-all-countries</w:t>
        </w:r>
      </w:hyperlink>
    </w:p>
    <w:p w14:paraId="675C8A2D" w14:textId="77777777" w:rsidR="002C28E6" w:rsidRDefault="002C28E6" w:rsidP="00DA009C">
      <w:pPr>
        <w:rPr>
          <w:rStyle w:val="Hyperlink"/>
        </w:rPr>
      </w:pPr>
    </w:p>
    <w:p w14:paraId="63762969" w14:textId="77777777" w:rsidR="007E5D8A" w:rsidRDefault="007E5D8A" w:rsidP="007E5D8A"/>
    <w:p w14:paraId="3A12F7D2" w14:textId="04BA12D4" w:rsidR="00896722" w:rsidRPr="00896722" w:rsidRDefault="00896722" w:rsidP="007E5D8A">
      <w:pPr>
        <w:rPr>
          <w:b/>
        </w:rPr>
      </w:pPr>
      <w:r w:rsidRPr="00896722">
        <w:rPr>
          <w:b/>
        </w:rPr>
        <w:t>Leading indicators related:</w:t>
      </w:r>
    </w:p>
    <w:p w14:paraId="471F82DA" w14:textId="77777777" w:rsidR="007E5D8A" w:rsidRDefault="007E5D8A" w:rsidP="007E5D8A">
      <w:r>
        <w:t>Composite leading indicator per land door OECD:</w:t>
      </w:r>
    </w:p>
    <w:p w14:paraId="1EEBB9A4" w14:textId="77777777" w:rsidR="007E5D8A" w:rsidRDefault="00536173" w:rsidP="007E5D8A">
      <w:hyperlink r:id="rId13" w:history="1">
        <w:r w:rsidR="007E5D8A" w:rsidRPr="00AF5E63">
          <w:rPr>
            <w:rStyle w:val="Hyperlink"/>
          </w:rPr>
          <w:t>http://www.quandl.com/search/composite%20leading%20indicator</w:t>
        </w:r>
      </w:hyperlink>
    </w:p>
    <w:p w14:paraId="543D9740" w14:textId="77777777" w:rsidR="007E5D8A" w:rsidRDefault="007E5D8A" w:rsidP="007E5D8A"/>
    <w:p w14:paraId="10FB702E" w14:textId="23A9CC58" w:rsidR="007E5D8A" w:rsidRDefault="00B47F96" w:rsidP="007E5D8A">
      <w:r>
        <w:t>U.S. Weekly Leading Index</w:t>
      </w:r>
    </w:p>
    <w:p w14:paraId="5065F60C" w14:textId="0C1DA088" w:rsidR="00B47F96" w:rsidRDefault="00536173" w:rsidP="007E5D8A">
      <w:hyperlink r:id="rId14" w:history="1">
        <w:r w:rsidR="00B47F96" w:rsidRPr="00E006D7">
          <w:rPr>
            <w:rStyle w:val="Hyperlink"/>
          </w:rPr>
          <w:t>http://www.quandl.com/ECRI-Economic-Cycle-Research-Institute/USLEADING-U-S-Weekly-Leading-Index</w:t>
        </w:r>
      </w:hyperlink>
    </w:p>
    <w:p w14:paraId="2948C170" w14:textId="77777777" w:rsidR="00B47F96" w:rsidRDefault="00B47F96" w:rsidP="007E5D8A"/>
    <w:p w14:paraId="190B517B" w14:textId="77777777" w:rsidR="007E5D8A" w:rsidRDefault="007E5D8A" w:rsidP="007E5D8A"/>
    <w:p w14:paraId="62419B12" w14:textId="44111121" w:rsidR="007E5D8A" w:rsidRDefault="007E5D8A" w:rsidP="007E5D8A">
      <w:r>
        <w:t>Consumer confidence index</w:t>
      </w:r>
      <w:r w:rsidR="00B47F96">
        <w:t xml:space="preserve"> (per land wel maar vanaf 2012)</w:t>
      </w:r>
    </w:p>
    <w:p w14:paraId="09E6F502" w14:textId="77777777" w:rsidR="007E5D8A" w:rsidRDefault="00536173" w:rsidP="007E5D8A">
      <w:hyperlink r:id="rId15" w:history="1">
        <w:r w:rsidR="007E5D8A" w:rsidRPr="00AF5E63">
          <w:rPr>
            <w:rStyle w:val="Hyperlink"/>
          </w:rPr>
          <w:t>http://www.quandl.com/search/consumer%20confidence%20index</w:t>
        </w:r>
      </w:hyperlink>
    </w:p>
    <w:p w14:paraId="7C51FDAD" w14:textId="77777777" w:rsidR="00FF5864" w:rsidRDefault="00FF5864" w:rsidP="007E5D8A"/>
    <w:p w14:paraId="707DDFA3" w14:textId="2663BEFB" w:rsidR="00FF5864" w:rsidRDefault="00FF5864" w:rsidP="007E5D8A">
      <w:r>
        <w:t>Economic sentiment indicator</w:t>
      </w:r>
      <w:r w:rsidR="00B47F96">
        <w:t xml:space="preserve"> (per land wel maar vanaf 2012)</w:t>
      </w:r>
    </w:p>
    <w:p w14:paraId="27F971EB" w14:textId="77777777" w:rsidR="00FF5864" w:rsidRDefault="00DA009C" w:rsidP="007E5D8A">
      <w:hyperlink r:id="rId16" w:history="1">
        <w:r w:rsidR="00FF5864" w:rsidRPr="00AF5E63">
          <w:rPr>
            <w:rStyle w:val="Hyperlink"/>
          </w:rPr>
          <w:t>http://www.quandl.com/search/economic%20Sentiment%20indicator</w:t>
        </w:r>
      </w:hyperlink>
    </w:p>
    <w:p w14:paraId="27940808" w14:textId="77777777" w:rsidR="00FF5864" w:rsidRDefault="00FF5864" w:rsidP="007E5D8A"/>
    <w:p w14:paraId="440C4BFA" w14:textId="77777777" w:rsidR="00035FEF" w:rsidRDefault="00035FEF" w:rsidP="007E5D8A"/>
    <w:p w14:paraId="7504F591" w14:textId="797C8BFA" w:rsidR="007E5D8A" w:rsidRPr="00896722" w:rsidRDefault="00896722" w:rsidP="007E5D8A">
      <w:pPr>
        <w:rPr>
          <w:b/>
        </w:rPr>
      </w:pPr>
      <w:r w:rsidRPr="00896722">
        <w:rPr>
          <w:b/>
        </w:rPr>
        <w:t>Currency related:</w:t>
      </w:r>
    </w:p>
    <w:p w14:paraId="5A4DB3A2" w14:textId="0BFADAD3" w:rsidR="00FF5864" w:rsidRDefault="00FF5864" w:rsidP="007E5D8A">
      <w:r>
        <w:t>Nominal Effective exchange rate</w:t>
      </w:r>
      <w:r w:rsidR="00D20F8B">
        <w:t xml:space="preserve"> </w:t>
      </w:r>
    </w:p>
    <w:p w14:paraId="50328D6E" w14:textId="50D78A1F" w:rsidR="00FF5864" w:rsidRDefault="00536173" w:rsidP="007E5D8A">
      <w:hyperlink r:id="rId17" w:history="1">
        <w:r w:rsidR="00EE1600" w:rsidRPr="00E006D7">
          <w:rPr>
            <w:rStyle w:val="Hyperlink"/>
          </w:rPr>
          <w:t>http://www.quandl.com/browse/worldbank/global-economic-monitor/currency/nominal-effecive-exchange-rate-all-countries</w:t>
        </w:r>
      </w:hyperlink>
    </w:p>
    <w:p w14:paraId="4F30584E" w14:textId="77777777" w:rsidR="00EE1600" w:rsidRDefault="00EE1600" w:rsidP="007E5D8A"/>
    <w:p w14:paraId="77DAB2A2" w14:textId="76835F02" w:rsidR="00EE1600" w:rsidRDefault="00EE1600" w:rsidP="007E5D8A">
      <w:r>
        <w:t>Real Effective exchange rate</w:t>
      </w:r>
    </w:p>
    <w:p w14:paraId="7688BB39" w14:textId="352D1D86" w:rsidR="00EE1600" w:rsidRDefault="00536173" w:rsidP="007E5D8A">
      <w:hyperlink r:id="rId18" w:history="1">
        <w:r w:rsidR="00EE1600" w:rsidRPr="00E006D7">
          <w:rPr>
            <w:rStyle w:val="Hyperlink"/>
          </w:rPr>
          <w:t>http://www.quandl.com/browse/worldbank/global-economic-monitor/currency/real-effective-exchange-rate-all-countries</w:t>
        </w:r>
      </w:hyperlink>
    </w:p>
    <w:p w14:paraId="740FF957" w14:textId="77777777" w:rsidR="00EE1600" w:rsidRDefault="00EE1600" w:rsidP="007E5D8A"/>
    <w:p w14:paraId="5A0A5769" w14:textId="77777777" w:rsidR="00073422" w:rsidRDefault="00073422" w:rsidP="007E5D8A"/>
    <w:p w14:paraId="78F98D3D" w14:textId="04B566E9" w:rsidR="00073422" w:rsidRDefault="00B62218" w:rsidP="007E5D8A">
      <w:r w:rsidRPr="00B62218">
        <w:rPr>
          <w:b/>
        </w:rPr>
        <w:t>Debt</w:t>
      </w:r>
      <w:r>
        <w:t>:</w:t>
      </w:r>
    </w:p>
    <w:p w14:paraId="3E20A060" w14:textId="172B62A9" w:rsidR="00B62218" w:rsidRDefault="00536173" w:rsidP="007E5D8A">
      <w:hyperlink r:id="rId19" w:history="1">
        <w:r w:rsidR="00B62218" w:rsidRPr="00E006D7">
          <w:rPr>
            <w:rStyle w:val="Hyperlink"/>
          </w:rPr>
          <w:t>http://www.quandl.com/economics/net-debt-as-share-of-gdp-all-countries</w:t>
        </w:r>
      </w:hyperlink>
    </w:p>
    <w:p w14:paraId="5D869EC0" w14:textId="77777777" w:rsidR="00B62218" w:rsidRDefault="00B62218" w:rsidP="007E5D8A"/>
    <w:p w14:paraId="4928E232" w14:textId="77777777" w:rsidR="00073422" w:rsidRDefault="00073422" w:rsidP="007E5D8A"/>
    <w:p w14:paraId="483D415D" w14:textId="7AEC907D" w:rsidR="00D821AE" w:rsidRDefault="00B62218" w:rsidP="007E5D8A">
      <w:r w:rsidRPr="00B62218">
        <w:rPr>
          <w:b/>
        </w:rPr>
        <w:t>GDP</w:t>
      </w:r>
      <w:r>
        <w:t>:</w:t>
      </w:r>
    </w:p>
    <w:p w14:paraId="561D7D34" w14:textId="13941179" w:rsidR="00B62218" w:rsidRDefault="00536173" w:rsidP="007E5D8A">
      <w:hyperlink r:id="rId20" w:history="1">
        <w:r w:rsidR="00B62218" w:rsidRPr="00E006D7">
          <w:rPr>
            <w:rStyle w:val="Hyperlink"/>
          </w:rPr>
          <w:t>http://www.quandl.com/economics/real-gdp-all-countries</w:t>
        </w:r>
      </w:hyperlink>
    </w:p>
    <w:p w14:paraId="27C3ECDB" w14:textId="77777777" w:rsidR="00B62218" w:rsidRDefault="00B62218" w:rsidP="007E5D8A"/>
    <w:p w14:paraId="036A2247" w14:textId="09D15925" w:rsidR="00D821AE" w:rsidRPr="000F73B3" w:rsidRDefault="000F73B3" w:rsidP="007E5D8A">
      <w:pPr>
        <w:rPr>
          <w:b/>
        </w:rPr>
      </w:pPr>
      <w:r w:rsidRPr="000F73B3">
        <w:rPr>
          <w:b/>
        </w:rPr>
        <w:t>Money supply:</w:t>
      </w:r>
    </w:p>
    <w:p w14:paraId="70F889F4" w14:textId="642CDC00" w:rsidR="000F73B3" w:rsidRDefault="00536173" w:rsidP="007E5D8A">
      <w:hyperlink r:id="rId21" w:history="1">
        <w:r w:rsidR="000F73B3" w:rsidRPr="00E006D7">
          <w:rPr>
            <w:rStyle w:val="Hyperlink"/>
          </w:rPr>
          <w:t>http://www.quandl.com/economics/broad-money-m2-all-countries</w:t>
        </w:r>
      </w:hyperlink>
    </w:p>
    <w:p w14:paraId="72C0DBA1" w14:textId="77777777" w:rsidR="000F73B3" w:rsidRDefault="000F73B3" w:rsidP="007E5D8A"/>
    <w:p w14:paraId="19B1C32E" w14:textId="15417A69" w:rsidR="00D821AE" w:rsidRPr="00896722" w:rsidRDefault="00D821AE" w:rsidP="007E5D8A">
      <w:pPr>
        <w:rPr>
          <w:b/>
        </w:rPr>
      </w:pPr>
      <w:r w:rsidRPr="00896722">
        <w:rPr>
          <w:b/>
        </w:rPr>
        <w:t>Commodities:</w:t>
      </w:r>
    </w:p>
    <w:p w14:paraId="0F8B1BEA" w14:textId="05A42798" w:rsidR="00D821AE" w:rsidRDefault="00536173" w:rsidP="007E5D8A">
      <w:hyperlink r:id="rId22" w:history="1">
        <w:r w:rsidR="00D821AE" w:rsidRPr="007760E8">
          <w:rPr>
            <w:rStyle w:val="Hyperlink"/>
          </w:rPr>
          <w:t>http://www.quandl.com/markets/global-commodity-markets</w:t>
        </w:r>
      </w:hyperlink>
    </w:p>
    <w:p w14:paraId="058F961D" w14:textId="77777777" w:rsidR="00D821AE" w:rsidRDefault="00D821AE" w:rsidP="007E5D8A"/>
    <w:p w14:paraId="1D9017C7" w14:textId="77777777" w:rsidR="009610CE" w:rsidRDefault="009610CE" w:rsidP="007E5D8A"/>
    <w:p w14:paraId="0E3A406F" w14:textId="5EE319C5" w:rsidR="009610CE" w:rsidRDefault="009610CE" w:rsidP="007E5D8A">
      <w:r>
        <w:t xml:space="preserve">Brent </w:t>
      </w:r>
      <w:r w:rsidR="00CA20E7">
        <w:t>oil</w:t>
      </w:r>
      <w:r>
        <w:t xml:space="preserve"> (daily spot price):</w:t>
      </w:r>
    </w:p>
    <w:p w14:paraId="01F1C6B0" w14:textId="67135A60" w:rsidR="00CA20E7" w:rsidRDefault="00536173" w:rsidP="007E5D8A">
      <w:hyperlink r:id="rId23" w:history="1">
        <w:r w:rsidR="00CA20E7" w:rsidRPr="007760E8">
          <w:rPr>
            <w:rStyle w:val="Hyperlink"/>
          </w:rPr>
          <w:t>http://www.quandl.com/DOE-US-Department-of-Energy/RBRTE-Europe-Brent-Crude-Oil-Spot-Price-FOB</w:t>
        </w:r>
      </w:hyperlink>
    </w:p>
    <w:p w14:paraId="7FCD696E" w14:textId="77777777" w:rsidR="002826EB" w:rsidRDefault="002826EB" w:rsidP="007E5D8A"/>
    <w:p w14:paraId="0652969A" w14:textId="21448603" w:rsidR="002826EB" w:rsidRDefault="002826EB" w:rsidP="007E5D8A">
      <w:r>
        <w:t>koper:</w:t>
      </w:r>
    </w:p>
    <w:p w14:paraId="74CA814C" w14:textId="6093FFA9" w:rsidR="00536173" w:rsidRDefault="00536173" w:rsidP="007E5D8A">
      <w:pPr>
        <w:rPr>
          <w:rFonts w:ascii="Lucida Grande" w:hAnsi="Lucida Grande"/>
          <w:color w:val="000000"/>
        </w:rPr>
      </w:pPr>
      <w:hyperlink r:id="rId24" w:history="1">
        <w:r w:rsidRPr="00C6452A">
          <w:rPr>
            <w:rStyle w:val="Hyperlink"/>
            <w:rFonts w:ascii="Lucida Grande" w:hAnsi="Lucida Grande"/>
          </w:rPr>
          <w:t>http://www.quandl.com/WORLDBANK-World-Bank/WLD_COPPER-Copper-Price-mt</w:t>
        </w:r>
      </w:hyperlink>
    </w:p>
    <w:p w14:paraId="6400DA22" w14:textId="17CF2ED5" w:rsidR="002826EB" w:rsidRDefault="002826EB" w:rsidP="007E5D8A">
      <w:bookmarkStart w:id="0" w:name="_GoBack"/>
      <w:bookmarkEnd w:id="0"/>
      <w:r>
        <w:t>goud:</w:t>
      </w:r>
    </w:p>
    <w:p w14:paraId="0FBD23D2" w14:textId="5A5D016F" w:rsidR="002826EB" w:rsidRDefault="00536173" w:rsidP="007E5D8A">
      <w:hyperlink r:id="rId25" w:history="1">
        <w:r w:rsidR="00896722" w:rsidRPr="00E006D7">
          <w:rPr>
            <w:rStyle w:val="Hyperlink"/>
          </w:rPr>
          <w:t>http://www.quandl.com/BUNDESBANK-Bundesbank/BBK01_WT5511-Gold-Price-USD</w:t>
        </w:r>
      </w:hyperlink>
    </w:p>
    <w:p w14:paraId="52D91623" w14:textId="77777777" w:rsidR="00896722" w:rsidRDefault="00896722" w:rsidP="007E5D8A"/>
    <w:p w14:paraId="2032ADB1" w14:textId="3AA4E494" w:rsidR="00CA20E7" w:rsidRDefault="00896722" w:rsidP="007E5D8A">
      <w:r>
        <w:t>energy index:</w:t>
      </w:r>
    </w:p>
    <w:p w14:paraId="33721538" w14:textId="4ACF3AED" w:rsidR="00896722" w:rsidRDefault="00536173" w:rsidP="007E5D8A">
      <w:hyperlink r:id="rId26" w:history="1">
        <w:r w:rsidR="00896722" w:rsidRPr="00E006D7">
          <w:rPr>
            <w:rStyle w:val="Hyperlink"/>
          </w:rPr>
          <w:t>http://www.quandl.com/WORLDBANK-World-Bank/WLD_IENERGY-Energy-Index-2000-100</w:t>
        </w:r>
      </w:hyperlink>
    </w:p>
    <w:p w14:paraId="5EF5DE1E" w14:textId="77777777" w:rsidR="00896722" w:rsidRDefault="00896722" w:rsidP="007E5D8A"/>
    <w:p w14:paraId="28736EBE" w14:textId="26512DB0" w:rsidR="00896722" w:rsidRDefault="00896722" w:rsidP="007E5D8A">
      <w:r>
        <w:t>metals en minerals index:</w:t>
      </w:r>
    </w:p>
    <w:p w14:paraId="6F6C3C46" w14:textId="60D95D6C" w:rsidR="00896722" w:rsidRDefault="00536173" w:rsidP="007E5D8A">
      <w:hyperlink r:id="rId27" w:history="1">
        <w:r w:rsidR="00896722" w:rsidRPr="00E006D7">
          <w:rPr>
            <w:rStyle w:val="Hyperlink"/>
          </w:rPr>
          <w:t>http://www.quandl.com/WORLDBANK-World-Bank/WLD_IMETMIN-Metals-and-minerals-Index-2000-100</w:t>
        </w:r>
      </w:hyperlink>
    </w:p>
    <w:p w14:paraId="6E2C33E9" w14:textId="77777777" w:rsidR="00896722" w:rsidRDefault="00896722" w:rsidP="007E5D8A"/>
    <w:p w14:paraId="0DE1DD2B" w14:textId="78437C68" w:rsidR="00896722" w:rsidRPr="00EB1BE3" w:rsidRDefault="00EB1BE3" w:rsidP="007E5D8A">
      <w:pPr>
        <w:rPr>
          <w:b/>
        </w:rPr>
      </w:pPr>
      <w:r w:rsidRPr="00EB1BE3">
        <w:rPr>
          <w:b/>
        </w:rPr>
        <w:t>USA credit crisis:</w:t>
      </w:r>
    </w:p>
    <w:p w14:paraId="194E9F57" w14:textId="77777777" w:rsidR="00EB1BE3" w:rsidRDefault="00EB1BE3" w:rsidP="007E5D8A"/>
    <w:p w14:paraId="2CEE616F" w14:textId="10E6F3E4" w:rsidR="00896722" w:rsidRDefault="00EB1BE3" w:rsidP="007E5D8A">
      <w:r w:rsidRPr="00EB1BE3">
        <w:t>Housing Starts: Total: New Privately Owned Housing Units Started</w:t>
      </w:r>
      <w:r>
        <w:t>:</w:t>
      </w:r>
    </w:p>
    <w:p w14:paraId="3E77B1A6" w14:textId="303CC305" w:rsidR="00EB1BE3" w:rsidRDefault="00536173" w:rsidP="007E5D8A">
      <w:hyperlink r:id="rId28" w:history="1">
        <w:r w:rsidR="00EB1BE3" w:rsidRPr="00E006D7">
          <w:rPr>
            <w:rStyle w:val="Hyperlink"/>
          </w:rPr>
          <w:t>http://www.quandl.com/FRED-Federal-Reserve-Economic-Data/HOUST-Housing-Starts-Total-New-Privately-Owned-Housing-Units-Started</w:t>
        </w:r>
      </w:hyperlink>
    </w:p>
    <w:p w14:paraId="2878D113" w14:textId="77777777" w:rsidR="00EB1BE3" w:rsidRDefault="00EB1BE3" w:rsidP="007E5D8A"/>
    <w:p w14:paraId="22C8EFA3" w14:textId="77777777" w:rsidR="00EB1BE3" w:rsidRPr="00EB1BE3" w:rsidRDefault="00EB1BE3" w:rsidP="00EB1BE3">
      <w:r w:rsidRPr="00EB1BE3">
        <w:t>New One Family Houses Sold: United States</w:t>
      </w:r>
    </w:p>
    <w:p w14:paraId="26126E1C" w14:textId="3A074F93" w:rsidR="00EB1BE3" w:rsidRDefault="00536173" w:rsidP="007E5D8A">
      <w:hyperlink r:id="rId29" w:history="1">
        <w:r w:rsidR="00EB1BE3" w:rsidRPr="00E006D7">
          <w:rPr>
            <w:rStyle w:val="Hyperlink"/>
          </w:rPr>
          <w:t>http://www.quandl.com/FRED-Federal-Reserve-Economic-Data/HSN1F-New-One-Family-Houses-Sold-United-States</w:t>
        </w:r>
      </w:hyperlink>
    </w:p>
    <w:p w14:paraId="3F061328" w14:textId="77777777" w:rsidR="002C28E6" w:rsidRDefault="002C28E6" w:rsidP="007E5D8A"/>
    <w:p w14:paraId="751740D2" w14:textId="181EB100" w:rsidR="002C28E6" w:rsidRDefault="002C28E6" w:rsidP="007E5D8A">
      <w:r>
        <w:t>S&amp;P 500 index: (technische indicator)</w:t>
      </w:r>
    </w:p>
    <w:p w14:paraId="6719C789" w14:textId="1AD19393" w:rsidR="002C28E6" w:rsidRDefault="00536173" w:rsidP="007E5D8A">
      <w:hyperlink r:id="rId30" w:history="1">
        <w:r w:rsidR="002C28E6" w:rsidRPr="00E006D7">
          <w:rPr>
            <w:rStyle w:val="Hyperlink"/>
          </w:rPr>
          <w:t>http://www.quandl.com/YAHOO-Yahoo-Finance/INDEX_GSPC-S-P-500-Index</w:t>
        </w:r>
      </w:hyperlink>
    </w:p>
    <w:p w14:paraId="0DFB568F" w14:textId="77777777" w:rsidR="002C28E6" w:rsidRDefault="002C28E6" w:rsidP="007E5D8A"/>
    <w:p w14:paraId="44952E08" w14:textId="521A76F5" w:rsidR="000F73B3" w:rsidRDefault="000F73B3" w:rsidP="007E5D8A">
      <w:r>
        <w:t>Housing</w:t>
      </w:r>
    </w:p>
    <w:p w14:paraId="2A13BBDB" w14:textId="3788D8E3" w:rsidR="000F73B3" w:rsidRDefault="00536173" w:rsidP="007E5D8A">
      <w:hyperlink r:id="rId31" w:history="1">
        <w:r w:rsidR="000F73B3" w:rsidRPr="00E006D7">
          <w:rPr>
            <w:rStyle w:val="Hyperlink"/>
          </w:rPr>
          <w:t>http://www.quandl.com/economics/us-housing</w:t>
        </w:r>
      </w:hyperlink>
    </w:p>
    <w:p w14:paraId="32ED65EB" w14:textId="77777777" w:rsidR="00EB1BE3" w:rsidRDefault="00EB1BE3" w:rsidP="007E5D8A"/>
    <w:p w14:paraId="501CBC9C" w14:textId="08C15483" w:rsidR="00896722" w:rsidRPr="00EB1BE3" w:rsidRDefault="00EB1BE3" w:rsidP="007E5D8A">
      <w:pPr>
        <w:rPr>
          <w:b/>
        </w:rPr>
      </w:pPr>
      <w:r w:rsidRPr="00EB1BE3">
        <w:rPr>
          <w:b/>
        </w:rPr>
        <w:t>Intrest related:</w:t>
      </w:r>
    </w:p>
    <w:p w14:paraId="1284B931" w14:textId="77777777" w:rsidR="00EB1BE3" w:rsidRDefault="00EB1BE3" w:rsidP="007E5D8A"/>
    <w:p w14:paraId="148A929B" w14:textId="1B504B9D" w:rsidR="00CA20E7" w:rsidRDefault="00393FBB" w:rsidP="007E5D8A">
      <w:r>
        <w:t>US 3 maand T-bill:</w:t>
      </w:r>
    </w:p>
    <w:p w14:paraId="13407935" w14:textId="03243601" w:rsidR="009F453A" w:rsidRDefault="00132968" w:rsidP="007E5D8A">
      <w:hyperlink r:id="rId32" w:history="1">
        <w:r w:rsidRPr="00C6452A">
          <w:rPr>
            <w:rStyle w:val="Hyperlink"/>
          </w:rPr>
          <w:t>http://www.quandl.com/USTREASURY-US-Treasury/YIELD-Treasury-Yield-Curve-Rates</w:t>
        </w:r>
      </w:hyperlink>
    </w:p>
    <w:p w14:paraId="71C904BA" w14:textId="77777777" w:rsidR="00132968" w:rsidRDefault="00132968" w:rsidP="007E5D8A"/>
    <w:p w14:paraId="160619FF" w14:textId="77777777" w:rsidR="00393FBB" w:rsidRDefault="00393FBB" w:rsidP="007E5D8A"/>
    <w:p w14:paraId="7F7936F6" w14:textId="77777777" w:rsidR="00393FBB" w:rsidRPr="00393FBB" w:rsidRDefault="00393FBB" w:rsidP="007E5D8A"/>
    <w:p w14:paraId="31F992FD" w14:textId="77777777" w:rsidR="00CA67A3" w:rsidRDefault="00CA67A3"/>
    <w:sectPr w:rsidR="00CA67A3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8A"/>
    <w:rsid w:val="00035FEF"/>
    <w:rsid w:val="00073422"/>
    <w:rsid w:val="000F73B3"/>
    <w:rsid w:val="00132968"/>
    <w:rsid w:val="002826EB"/>
    <w:rsid w:val="002C28E6"/>
    <w:rsid w:val="002D7FE9"/>
    <w:rsid w:val="00393FBB"/>
    <w:rsid w:val="0040785C"/>
    <w:rsid w:val="0050419E"/>
    <w:rsid w:val="00536173"/>
    <w:rsid w:val="005678E0"/>
    <w:rsid w:val="006D2214"/>
    <w:rsid w:val="0076752F"/>
    <w:rsid w:val="007E5D8A"/>
    <w:rsid w:val="00896722"/>
    <w:rsid w:val="008F17E7"/>
    <w:rsid w:val="009610CE"/>
    <w:rsid w:val="009F453A"/>
    <w:rsid w:val="00A27244"/>
    <w:rsid w:val="00B47F96"/>
    <w:rsid w:val="00B62218"/>
    <w:rsid w:val="00BB672F"/>
    <w:rsid w:val="00C5595D"/>
    <w:rsid w:val="00CA20E7"/>
    <w:rsid w:val="00CA67A3"/>
    <w:rsid w:val="00D20F8B"/>
    <w:rsid w:val="00D821AE"/>
    <w:rsid w:val="00DA009C"/>
    <w:rsid w:val="00EB1BE3"/>
    <w:rsid w:val="00EE0726"/>
    <w:rsid w:val="00EE1600"/>
    <w:rsid w:val="00F84461"/>
    <w:rsid w:val="00F84A57"/>
    <w:rsid w:val="00F9256C"/>
    <w:rsid w:val="00FD1E90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EE4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E5D8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5D8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1E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E5D8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5D8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1E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quandl.com/economics/real-gdp-all-countries" TargetMode="External"/><Relationship Id="rId21" Type="http://schemas.openxmlformats.org/officeDocument/2006/relationships/hyperlink" Target="http://www.quandl.com/economics/broad-money-m2-all-countries" TargetMode="External"/><Relationship Id="rId22" Type="http://schemas.openxmlformats.org/officeDocument/2006/relationships/hyperlink" Target="http://www.quandl.com/markets/global-commodity-markets" TargetMode="External"/><Relationship Id="rId23" Type="http://schemas.openxmlformats.org/officeDocument/2006/relationships/hyperlink" Target="http://www.quandl.com/DOE-US-Department-of-Energy/RBRTE-Europe-Brent-Crude-Oil-Spot-Price-FOB" TargetMode="External"/><Relationship Id="rId24" Type="http://schemas.openxmlformats.org/officeDocument/2006/relationships/hyperlink" Target="http://www.quandl.com/WORLDBANK-World-Bank/WLD_COPPER-Copper-Price-mt" TargetMode="External"/><Relationship Id="rId25" Type="http://schemas.openxmlformats.org/officeDocument/2006/relationships/hyperlink" Target="http://www.quandl.com/BUNDESBANK-Bundesbank/BBK01_WT5511-Gold-Price-USD" TargetMode="External"/><Relationship Id="rId26" Type="http://schemas.openxmlformats.org/officeDocument/2006/relationships/hyperlink" Target="http://www.quandl.com/WORLDBANK-World-Bank/WLD_IENERGY-Energy-Index-2000-100" TargetMode="External"/><Relationship Id="rId27" Type="http://schemas.openxmlformats.org/officeDocument/2006/relationships/hyperlink" Target="http://www.quandl.com/WORLDBANK-World-Bank/WLD_IMETMIN-Metals-and-minerals-Index-2000-100" TargetMode="External"/><Relationship Id="rId28" Type="http://schemas.openxmlformats.org/officeDocument/2006/relationships/hyperlink" Target="http://www.quandl.com/FRED-Federal-Reserve-Economic-Data/HOUST-Housing-Starts-Total-New-Privately-Owned-Housing-Units-Started" TargetMode="External"/><Relationship Id="rId29" Type="http://schemas.openxmlformats.org/officeDocument/2006/relationships/hyperlink" Target="http://www.quandl.com/FRED-Federal-Reserve-Economic-Data/HSN1F-New-One-Family-Houses-Sold-United-State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quandl.com/economics/key-indicators-for-major-economies" TargetMode="External"/><Relationship Id="rId30" Type="http://schemas.openxmlformats.org/officeDocument/2006/relationships/hyperlink" Target="http://www.quandl.com/YAHOO-Yahoo-Finance/INDEX_GSPC-S-P-500-Index" TargetMode="External"/><Relationship Id="rId31" Type="http://schemas.openxmlformats.org/officeDocument/2006/relationships/hyperlink" Target="http://www.quandl.com/economics/us-housing" TargetMode="External"/><Relationship Id="rId32" Type="http://schemas.openxmlformats.org/officeDocument/2006/relationships/hyperlink" Target="http://www.quandl.com/USTREASURY-US-Treasury/YIELD-Treasury-Yield-Curve-Rates" TargetMode="External"/><Relationship Id="rId9" Type="http://schemas.openxmlformats.org/officeDocument/2006/relationships/hyperlink" Target="http://www.quandl.com/WORLDBANK-World-Bank/BEL_NY_GDP_DEFL_KD_ZG-Belgium-Inflation-GDP-deflator-annual" TargetMode="External"/><Relationship Id="rId6" Type="http://schemas.openxmlformats.org/officeDocument/2006/relationships/hyperlink" Target="http://www.quandl.com/WORLDBANK-World-Bank/WLD_FP_CPI_TOTL_ZG-World-Inflation-consumer-prices-annual" TargetMode="External"/><Relationship Id="rId7" Type="http://schemas.openxmlformats.org/officeDocument/2006/relationships/hyperlink" Target="http://www.quandl.com/WORLDBANK-World-Bank/WLD_NY_GDP_DEFL_KD_ZG-World-Inflation-GDP-deflator-annual" TargetMode="External"/><Relationship Id="rId8" Type="http://schemas.openxmlformats.org/officeDocument/2006/relationships/hyperlink" Target="http://www.quandl.com/WORLDBANK-World-Bank/BEL_FP_CPI_TOTL_ZG-Belgium-Inflation-consumer-prices-annual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quandl.com/browse/worldbank/global-economic-monitor/production/cpi/cpi-price-nominal-seas-adj-all-countries" TargetMode="External"/><Relationship Id="rId11" Type="http://schemas.openxmlformats.org/officeDocument/2006/relationships/hyperlink" Target="http://www.quandl.com/browse/worldbank/global-economic-monitor/production/industrial-production-constant-us-seas-adj-all-countries" TargetMode="External"/><Relationship Id="rId12" Type="http://schemas.openxmlformats.org/officeDocument/2006/relationships/hyperlink" Target="http://www.quandl.com/economics/unemployment-rate-all-countries" TargetMode="External"/><Relationship Id="rId13" Type="http://schemas.openxmlformats.org/officeDocument/2006/relationships/hyperlink" Target="http://www.quandl.com/search/composite%20leading%20indicator" TargetMode="External"/><Relationship Id="rId14" Type="http://schemas.openxmlformats.org/officeDocument/2006/relationships/hyperlink" Target="http://www.quandl.com/ECRI-Economic-Cycle-Research-Institute/USLEADING-U-S-Weekly-Leading-Index" TargetMode="External"/><Relationship Id="rId15" Type="http://schemas.openxmlformats.org/officeDocument/2006/relationships/hyperlink" Target="http://www.quandl.com/search/consumer%20confidence%20index" TargetMode="External"/><Relationship Id="rId16" Type="http://schemas.openxmlformats.org/officeDocument/2006/relationships/hyperlink" Target="http://www.quandl.com/search/economic%20Sentiment%20indicator" TargetMode="External"/><Relationship Id="rId17" Type="http://schemas.openxmlformats.org/officeDocument/2006/relationships/hyperlink" Target="http://www.quandl.com/browse/worldbank/global-economic-monitor/currency/nominal-effecive-exchange-rate-all-countries" TargetMode="External"/><Relationship Id="rId18" Type="http://schemas.openxmlformats.org/officeDocument/2006/relationships/hyperlink" Target="http://www.quandl.com/browse/worldbank/global-economic-monitor/currency/real-effective-exchange-rate-all-countries" TargetMode="External"/><Relationship Id="rId19" Type="http://schemas.openxmlformats.org/officeDocument/2006/relationships/hyperlink" Target="http://www.quandl.com/economics/net-debt-as-share-of-gdp-all-countries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1101</Words>
  <Characters>6059</Characters>
  <Application>Microsoft Macintosh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18</cp:revision>
  <dcterms:created xsi:type="dcterms:W3CDTF">2013-07-31T17:59:00Z</dcterms:created>
  <dcterms:modified xsi:type="dcterms:W3CDTF">2013-10-03T19:15:00Z</dcterms:modified>
</cp:coreProperties>
</file>