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rFonts w:hint="eastAsia"/>
          <w:sz w:val="18"/>
        </w:rPr>
        <w:drawing>
          <wp:inline distT="0" distB="0" distL="114300" distR="114300">
            <wp:extent cx="2628900" cy="581025"/>
            <wp:effectExtent l="0" t="0" r="7620" b="133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2628900" cy="581025"/>
                    </a:xfrm>
                    <a:prstGeom prst="rect">
                      <a:avLst/>
                    </a:prstGeom>
                    <a:noFill/>
                    <a:ln>
                      <a:noFill/>
                    </a:ln>
                  </pic:spPr>
                </pic:pic>
              </a:graphicData>
            </a:graphic>
          </wp:inline>
        </w:drawing>
      </w:r>
    </w:p>
    <w:p>
      <w:pPr>
        <w:rPr>
          <w:color w:val="000000"/>
        </w:rPr>
      </w:pPr>
    </w:p>
    <w:p>
      <w:pPr>
        <w:pStyle w:val="12"/>
        <w:spacing w:after="120"/>
        <w:rPr>
          <w:rFonts w:hint="eastAsia" w:ascii="宋体"/>
          <w:sz w:val="18"/>
          <w:szCs w:val="18"/>
          <w:u w:val="single"/>
          <w:lang w:val="zh-CN" w:eastAsia="zh-CN"/>
        </w:rPr>
      </w:pPr>
      <w:r>
        <w:rPr>
          <w:rFonts w:hint="eastAsia" w:ascii="黑体" w:eastAsia="黑体"/>
          <w:b/>
          <w:color w:val="000000"/>
          <w:sz w:val="21"/>
          <w:szCs w:val="21"/>
          <w:lang w:eastAsia="zh-CN"/>
        </w:rPr>
        <w:t>文件编号：</w:t>
      </w:r>
      <w:r>
        <w:rPr>
          <w:rFonts w:hint="eastAsia" w:ascii="黑体" w:eastAsia="黑体"/>
          <w:b/>
          <w:color w:val="000000"/>
          <w:sz w:val="21"/>
          <w:szCs w:val="21"/>
          <w:u w:val="single"/>
          <w:lang w:eastAsia="zh-CN"/>
        </w:rPr>
        <w:t xml:space="preserve">       </w:t>
      </w:r>
    </w:p>
    <w:p>
      <w:pPr>
        <w:pStyle w:val="12"/>
        <w:spacing w:after="120"/>
        <w:rPr>
          <w:b/>
          <w:color w:val="000000"/>
          <w:sz w:val="52"/>
          <w:lang w:eastAsia="zh-CN"/>
        </w:rPr>
      </w:pPr>
    </w:p>
    <w:p>
      <w:pPr>
        <w:pStyle w:val="12"/>
        <w:spacing w:after="120"/>
        <w:jc w:val="center"/>
        <w:rPr>
          <w:rFonts w:hint="default"/>
          <w:color w:val="000000"/>
          <w:sz w:val="44"/>
          <w:lang w:val="en-US" w:eastAsia="zh-CN"/>
        </w:rPr>
      </w:pPr>
      <w:r>
        <w:rPr>
          <w:rFonts w:hint="eastAsia" w:ascii="宋体" w:hAnsi="宋体"/>
          <w:b/>
          <w:sz w:val="32"/>
          <w:szCs w:val="32"/>
          <w:lang w:val="en-US" w:eastAsia="zh-CN"/>
        </w:rPr>
        <w:t>Visual-Vers——可视化版本控制工具</w:t>
      </w:r>
    </w:p>
    <w:p>
      <w:pPr>
        <w:pStyle w:val="12"/>
        <w:spacing w:after="120"/>
        <w:jc w:val="center"/>
        <w:rPr>
          <w:rFonts w:hint="eastAsia"/>
          <w:color w:val="000000"/>
          <w:sz w:val="28"/>
          <w:lang w:eastAsia="zh-CN"/>
        </w:rPr>
      </w:pPr>
    </w:p>
    <w:p>
      <w:pPr>
        <w:pStyle w:val="12"/>
        <w:spacing w:after="120"/>
        <w:jc w:val="center"/>
        <w:rPr>
          <w:rFonts w:hint="eastAsia"/>
          <w:color w:val="000000"/>
          <w:sz w:val="44"/>
          <w:lang w:eastAsia="zh-CN"/>
        </w:rPr>
      </w:pPr>
      <w:r>
        <w:rPr>
          <w:rFonts w:hint="eastAsia"/>
          <w:color w:val="000000"/>
          <w:sz w:val="44"/>
          <w:lang w:eastAsia="zh-CN"/>
        </w:rPr>
        <w:t>体系结构设计报告</w:t>
      </w:r>
    </w:p>
    <w:p>
      <w:pPr>
        <w:rPr>
          <w:color w:val="000000"/>
        </w:rPr>
      </w:pPr>
    </w:p>
    <w:p>
      <w:pPr>
        <w:rPr>
          <w:rFonts w:hint="eastAsia"/>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21"/>
        <w:gridCol w:w="4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hint="eastAsia" w:ascii="宋体" w:hAnsi="宋体"/>
                <w:color w:val="000000"/>
              </w:rPr>
            </w:pPr>
            <w:r>
              <w:rPr>
                <w:rFonts w:hint="eastAsia" w:ascii="宋体" w:hAnsi="宋体"/>
                <w:color w:val="000000"/>
              </w:rPr>
              <w:t>[√]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汤英杰 顾启隽 叶扬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color w:val="000000"/>
              </w:rPr>
            </w:pPr>
            <w:r>
              <w:rPr>
                <w:rFonts w:hint="eastAsia"/>
                <w:color w:val="000000"/>
                <w:lang w:eastAsia="zh-CN"/>
              </w:rPr>
              <w:t>2022-5-</w:t>
            </w:r>
            <w:r>
              <w:rPr>
                <w:rFonts w:hint="eastAsia"/>
                <w:color w:val="000000"/>
                <w:lang w:val="en-US" w:eastAsia="zh-CN"/>
              </w:rPr>
              <w:t>31</w:t>
            </w:r>
          </w:p>
        </w:tc>
      </w:tr>
    </w:tbl>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a:noFill/>
                        </a:ln>
                      </wps:spPr>
                      <wps:txbx>
                        <w:txbxContent>
                          <w:p>
                            <w:pPr>
                              <w:jc w:val="center"/>
                              <w:rPr>
                                <w:rFonts w:hint="eastAsia"/>
                              </w:rPr>
                            </w:pPr>
                          </w:p>
                          <w:p>
                            <w:pPr>
                              <w:pStyle w:val="5"/>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p>
                            <w:pPr>
                              <w:pStyle w:val="5"/>
                              <w:pBdr>
                                <w:bottom w:val="none" w:color="auto" w:sz="0" w:space="0"/>
                              </w:pBdr>
                              <w:tabs>
                                <w:tab w:val="clear" w:pos="4153"/>
                                <w:tab w:val="clear" w:pos="8306"/>
                              </w:tabs>
                              <w:snapToGrid/>
                            </w:pP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f" coordsize="21600,21600" o:gfxdata="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Fe3UXrYAAAADAEAAA8AAAAAAAAAAQAgAAAAIgAAAGRycy9kb3du&#10;cmV2LnhtbFBLAQIUABQAAAAIAIdO4kCNA7xrjQEAAAEDAAAOAAAAAAAAAAEAIAAAACcBAABkcnMv&#10;ZTJvRG9jLnhtbFBLBQYAAAAABgAGAFkBAAAmBQAAAAA=&#10;">
                <v:fill on="f" focussize="0,0"/>
                <v:stroke on="f"/>
                <v:imagedata o:title=""/>
                <o:lock v:ext="edit" aspectratio="f"/>
                <v:textbox>
                  <w:txbxContent>
                    <w:p>
                      <w:pPr>
                        <w:jc w:val="center"/>
                        <w:rPr>
                          <w:rFonts w:hint="eastAsia"/>
                        </w:rPr>
                      </w:pPr>
                    </w:p>
                    <w:p>
                      <w:pPr>
                        <w:pStyle w:val="5"/>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p>
                      <w:pPr>
                        <w:pStyle w:val="5"/>
                        <w:pBdr>
                          <w:bottom w:val="none" w:color="auto" w:sz="0" w:space="0"/>
                        </w:pBdr>
                        <w:tabs>
                          <w:tab w:val="clear" w:pos="4153"/>
                          <w:tab w:val="clear" w:pos="8306"/>
                        </w:tabs>
                        <w:snapToGrid/>
                      </w:pPr>
                    </w:p>
                  </w:txbxContent>
                </v:textbox>
              </v:shape>
            </w:pict>
          </mc:Fallback>
        </mc:AlternateContent>
      </w:r>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目 录 </w:t>
      </w:r>
    </w:p>
    <w:p>
      <w:pPr>
        <w:pStyle w:val="6"/>
        <w:tabs>
          <w:tab w:val="right" w:leader="dot" w:pos="8296"/>
        </w:tabs>
        <w:rPr>
          <w:rFonts w:ascii="Calibri" w:hAnsi="Calibri"/>
          <w:b w:val="0"/>
          <w:bCs w:val="0"/>
          <w:caps w:val="0"/>
          <w:szCs w:val="22"/>
        </w:rPr>
      </w:pPr>
      <w:r>
        <w:rPr>
          <w:color w:val="000000"/>
        </w:rPr>
        <w:fldChar w:fldCharType="begin"/>
      </w:r>
      <w:r>
        <w:rPr>
          <w:color w:val="000000"/>
        </w:rPr>
        <w:instrText xml:space="preserve"> TOC \o "1-3" \h \z </w:instrText>
      </w:r>
      <w:r>
        <w:rPr>
          <w:color w:val="000000"/>
        </w:rPr>
        <w:fldChar w:fldCharType="separate"/>
      </w:r>
      <w:r>
        <w:rPr>
          <w:rStyle w:val="11"/>
        </w:rPr>
        <w:fldChar w:fldCharType="begin"/>
      </w:r>
      <w:r>
        <w:rPr>
          <w:rStyle w:val="11"/>
        </w:rPr>
        <w:instrText xml:space="preserve"> </w:instrText>
      </w:r>
      <w:r>
        <w:instrText xml:space="preserve">HYPERLINK \l "_Toc438905773"</w:instrText>
      </w:r>
      <w:r>
        <w:rPr>
          <w:rStyle w:val="11"/>
        </w:rPr>
        <w:instrText xml:space="preserve"> </w:instrText>
      </w:r>
      <w:r>
        <w:rPr>
          <w:rStyle w:val="11"/>
        </w:rPr>
        <w:fldChar w:fldCharType="separate"/>
      </w:r>
      <w:r>
        <w:rPr>
          <w:rStyle w:val="11"/>
        </w:rPr>
        <w:t>1</w:t>
      </w:r>
      <w:r>
        <w:rPr>
          <w:rStyle w:val="11"/>
          <w:rFonts w:hint="eastAsia"/>
        </w:rPr>
        <w:t>文档介绍</w:t>
      </w:r>
      <w:r>
        <w:tab/>
      </w:r>
      <w:r>
        <w:fldChar w:fldCharType="begin"/>
      </w:r>
      <w:r>
        <w:instrText xml:space="preserve"> PAGEREF _Toc438905773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"_Toc438905774"</w:instrText>
      </w:r>
      <w:r>
        <w:rPr>
          <w:rStyle w:val="11"/>
        </w:rPr>
        <w:instrText xml:space="preserve"> </w:instrText>
      </w:r>
      <w:r>
        <w:rPr>
          <w:rStyle w:val="11"/>
        </w:rPr>
        <w:fldChar w:fldCharType="separate"/>
      </w:r>
      <w:r>
        <w:rPr>
          <w:rStyle w:val="11"/>
        </w:rPr>
        <w:t>1.1</w:t>
      </w:r>
      <w:r>
        <w:rPr>
          <w:rStyle w:val="11"/>
          <w:rFonts w:hint="eastAsia"/>
        </w:rPr>
        <w:t>文档目的</w:t>
      </w:r>
      <w:r>
        <w:tab/>
      </w:r>
      <w:r>
        <w:fldChar w:fldCharType="begin"/>
      </w:r>
      <w:r>
        <w:instrText xml:space="preserve"> PAGEREF _Toc438905774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"_Toc438905775"</w:instrText>
      </w:r>
      <w:r>
        <w:rPr>
          <w:rStyle w:val="11"/>
        </w:rPr>
        <w:instrText xml:space="preserve"> </w:instrText>
      </w:r>
      <w:r>
        <w:rPr>
          <w:rStyle w:val="11"/>
        </w:rPr>
        <w:fldChar w:fldCharType="separate"/>
      </w:r>
      <w:r>
        <w:rPr>
          <w:rStyle w:val="11"/>
        </w:rPr>
        <w:t>1.2</w:t>
      </w:r>
      <w:r>
        <w:rPr>
          <w:rStyle w:val="11"/>
          <w:rFonts w:hint="eastAsia"/>
        </w:rPr>
        <w:t>文档范围</w:t>
      </w:r>
      <w:r>
        <w:tab/>
      </w:r>
      <w:r>
        <w:fldChar w:fldCharType="begin"/>
      </w:r>
      <w:r>
        <w:instrText xml:space="preserve"> PAGEREF _Toc438905775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"_Toc438905776"</w:instrText>
      </w:r>
      <w:r>
        <w:rPr>
          <w:rStyle w:val="11"/>
        </w:rPr>
        <w:instrText xml:space="preserve"> </w:instrText>
      </w:r>
      <w:r>
        <w:rPr>
          <w:rStyle w:val="11"/>
        </w:rPr>
        <w:fldChar w:fldCharType="separate"/>
      </w:r>
      <w:r>
        <w:rPr>
          <w:rStyle w:val="11"/>
        </w:rPr>
        <w:t>1.3</w:t>
      </w:r>
      <w:r>
        <w:rPr>
          <w:rStyle w:val="11"/>
          <w:rFonts w:hint="eastAsia"/>
        </w:rPr>
        <w:t>读者对象</w:t>
      </w:r>
      <w:r>
        <w:tab/>
      </w:r>
      <w:r>
        <w:fldChar w:fldCharType="begin"/>
      </w:r>
      <w:r>
        <w:instrText xml:space="preserve"> PAGEREF _Toc438905776 \h </w:instrText>
      </w:r>
      <w:r>
        <w:fldChar w:fldCharType="separate"/>
      </w:r>
      <w:r>
        <w:t>3</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"_Toc438905777"</w:instrText>
      </w:r>
      <w:r>
        <w:rPr>
          <w:rStyle w:val="11"/>
        </w:rPr>
        <w:instrText xml:space="preserve"> </w:instrText>
      </w:r>
      <w:r>
        <w:rPr>
          <w:rStyle w:val="11"/>
        </w:rPr>
        <w:fldChar w:fldCharType="separate"/>
      </w:r>
      <w:r>
        <w:rPr>
          <w:rStyle w:val="11"/>
        </w:rPr>
        <w:t>1.4</w:t>
      </w:r>
      <w:r>
        <w:rPr>
          <w:rStyle w:val="11"/>
          <w:rFonts w:hint="eastAsia"/>
        </w:rPr>
        <w:t>参考文献</w:t>
      </w:r>
      <w:r>
        <w:tab/>
      </w:r>
      <w:r>
        <w:fldChar w:fldCharType="begin"/>
      </w:r>
      <w:r>
        <w:instrText xml:space="preserve"> PAGEREF _Toc438905777 \h </w:instrText>
      </w:r>
      <w:r>
        <w:fldChar w:fldCharType="separate"/>
      </w:r>
      <w:r>
        <w:t>3</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"_Toc438905778"</w:instrText>
      </w:r>
      <w:r>
        <w:rPr>
          <w:rStyle w:val="11"/>
        </w:rPr>
        <w:instrText xml:space="preserve"> </w:instrText>
      </w:r>
      <w:r>
        <w:rPr>
          <w:rStyle w:val="11"/>
        </w:rPr>
        <w:fldChar w:fldCharType="separate"/>
      </w:r>
      <w:r>
        <w:rPr>
          <w:rStyle w:val="11"/>
        </w:rPr>
        <w:t>1.5</w:t>
      </w:r>
      <w:r>
        <w:rPr>
          <w:rStyle w:val="11"/>
          <w:rFonts w:hint="eastAsia"/>
        </w:rPr>
        <w:t>术语与缩写解释</w:t>
      </w:r>
      <w:r>
        <w:tab/>
      </w:r>
      <w:r>
        <w:fldChar w:fldCharType="begin"/>
      </w:r>
      <w:r>
        <w:instrText xml:space="preserve"> PAGEREF _Toc438905778 \h </w:instrText>
      </w:r>
      <w:r>
        <w:fldChar w:fldCharType="separate"/>
      </w:r>
      <w:r>
        <w:t>3</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"_Toc438905779"</w:instrText>
      </w:r>
      <w:r>
        <w:rPr>
          <w:rStyle w:val="11"/>
        </w:rPr>
        <w:instrText xml:space="preserve"> </w:instrText>
      </w:r>
      <w:r>
        <w:rPr>
          <w:rStyle w:val="11"/>
        </w:rPr>
        <w:fldChar w:fldCharType="separate"/>
      </w:r>
      <w:r>
        <w:rPr>
          <w:rStyle w:val="11"/>
        </w:rPr>
        <w:t>2</w:t>
      </w:r>
      <w:r>
        <w:rPr>
          <w:rStyle w:val="11"/>
          <w:rFonts w:hint="eastAsia"/>
        </w:rPr>
        <w:t>系统概述</w:t>
      </w:r>
      <w:r>
        <w:tab/>
      </w:r>
      <w:r>
        <w:fldChar w:fldCharType="begin"/>
      </w:r>
      <w:r>
        <w:instrText xml:space="preserve"> PAGEREF _Toc438905779 \h </w:instrText>
      </w:r>
      <w:r>
        <w:fldChar w:fldCharType="separate"/>
      </w:r>
      <w:r>
        <w:t>4</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"_Toc438905780"</w:instrText>
      </w:r>
      <w:r>
        <w:rPr>
          <w:rStyle w:val="11"/>
        </w:rPr>
        <w:instrText xml:space="preserve"> </w:instrText>
      </w:r>
      <w:r>
        <w:rPr>
          <w:rStyle w:val="11"/>
        </w:rPr>
        <w:fldChar w:fldCharType="separate"/>
      </w:r>
      <w:r>
        <w:rPr>
          <w:rStyle w:val="11"/>
        </w:rPr>
        <w:t>3</w:t>
      </w:r>
      <w:r>
        <w:rPr>
          <w:rStyle w:val="11"/>
          <w:rFonts w:hint="eastAsia"/>
        </w:rPr>
        <w:t>设计约束</w:t>
      </w:r>
      <w:r>
        <w:tab/>
      </w:r>
      <w:r>
        <w:fldChar w:fldCharType="begin"/>
      </w:r>
      <w:r>
        <w:instrText xml:space="preserve"> PAGEREF _Toc438905780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"_Toc438905781"</w:instrText>
      </w:r>
      <w:r>
        <w:rPr>
          <w:rStyle w:val="11"/>
        </w:rPr>
        <w:instrText xml:space="preserve"> </w:instrText>
      </w:r>
      <w:r>
        <w:rPr>
          <w:rStyle w:val="11"/>
        </w:rPr>
        <w:fldChar w:fldCharType="separate"/>
      </w:r>
      <w:r>
        <w:rPr>
          <w:rStyle w:val="11"/>
        </w:rPr>
        <w:t>3.1</w:t>
      </w:r>
      <w:r>
        <w:rPr>
          <w:rStyle w:val="11"/>
          <w:rFonts w:hint="eastAsia"/>
        </w:rPr>
        <w:t>软件、硬件环境的约束</w:t>
      </w:r>
      <w:r>
        <w:tab/>
      </w:r>
      <w:r>
        <w:fldChar w:fldCharType="begin"/>
      </w:r>
      <w:r>
        <w:instrText xml:space="preserve"> PAGEREF _Toc438905781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"_Toc438905782"</w:instrText>
      </w:r>
      <w:r>
        <w:rPr>
          <w:rStyle w:val="11"/>
        </w:rPr>
        <w:instrText xml:space="preserve"> </w:instrText>
      </w:r>
      <w:r>
        <w:rPr>
          <w:rStyle w:val="11"/>
        </w:rPr>
        <w:fldChar w:fldCharType="separate"/>
      </w:r>
      <w:r>
        <w:rPr>
          <w:rStyle w:val="11"/>
        </w:rPr>
        <w:t>3.2</w:t>
      </w:r>
      <w:r>
        <w:rPr>
          <w:rStyle w:val="11"/>
          <w:rFonts w:hint="eastAsia"/>
        </w:rPr>
        <w:t>用户界面约束</w:t>
      </w:r>
      <w:r>
        <w:tab/>
      </w:r>
      <w:r>
        <w:fldChar w:fldCharType="begin"/>
      </w:r>
      <w:r>
        <w:instrText xml:space="preserve"> PAGEREF _Toc438905782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"_Toc438905783"</w:instrText>
      </w:r>
      <w:r>
        <w:rPr>
          <w:rStyle w:val="11"/>
        </w:rPr>
        <w:instrText xml:space="preserve"> </w:instrText>
      </w:r>
      <w:r>
        <w:rPr>
          <w:rStyle w:val="11"/>
        </w:rPr>
        <w:fldChar w:fldCharType="separate"/>
      </w:r>
      <w:r>
        <w:rPr>
          <w:rStyle w:val="11"/>
        </w:rPr>
        <w:t>3.3</w:t>
      </w:r>
      <w:r>
        <w:rPr>
          <w:rStyle w:val="11"/>
          <w:rFonts w:hint="eastAsia"/>
        </w:rPr>
        <w:t>产品质量约束</w:t>
      </w:r>
      <w:r>
        <w:tab/>
      </w:r>
      <w:r>
        <w:fldChar w:fldCharType="begin"/>
      </w:r>
      <w:r>
        <w:instrText xml:space="preserve"> PAGEREF _Toc438905783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"_Toc438905784"</w:instrText>
      </w:r>
      <w:r>
        <w:rPr>
          <w:rStyle w:val="11"/>
        </w:rPr>
        <w:instrText xml:space="preserve"> </w:instrText>
      </w:r>
      <w:r>
        <w:rPr>
          <w:rStyle w:val="11"/>
        </w:rPr>
        <w:fldChar w:fldCharType="separate"/>
      </w:r>
      <w:r>
        <w:rPr>
          <w:rStyle w:val="11"/>
        </w:rPr>
        <w:t>3.4</w:t>
      </w:r>
      <w:r>
        <w:rPr>
          <w:rStyle w:val="11"/>
          <w:rFonts w:hint="eastAsia"/>
        </w:rPr>
        <w:t>隐含约束</w:t>
      </w:r>
      <w:r>
        <w:tab/>
      </w:r>
      <w:r>
        <w:fldChar w:fldCharType="begin"/>
      </w:r>
      <w:r>
        <w:instrText xml:space="preserve"> PAGEREF _Toc438905784 \h </w:instrText>
      </w:r>
      <w:r>
        <w:fldChar w:fldCharType="separate"/>
      </w:r>
      <w:r>
        <w:t>5</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"_Toc438905785"</w:instrText>
      </w:r>
      <w:r>
        <w:rPr>
          <w:rStyle w:val="11"/>
        </w:rPr>
        <w:instrText xml:space="preserve"> </w:instrText>
      </w:r>
      <w:r>
        <w:rPr>
          <w:rStyle w:val="11"/>
        </w:rPr>
        <w:fldChar w:fldCharType="separate"/>
      </w:r>
      <w:r>
        <w:rPr>
          <w:rStyle w:val="11"/>
        </w:rPr>
        <w:t>4</w:t>
      </w:r>
      <w:r>
        <w:rPr>
          <w:rStyle w:val="11"/>
          <w:rFonts w:hint="eastAsia"/>
        </w:rPr>
        <w:t>设计策略</w:t>
      </w:r>
      <w:r>
        <w:tab/>
      </w:r>
      <w:r>
        <w:rPr>
          <w:rFonts w:hint="default"/>
          <w:lang w:val="en-US"/>
        </w:rPr>
        <w:t>6</w:t>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"_Toc438905786"</w:instrText>
      </w:r>
      <w:r>
        <w:rPr>
          <w:rStyle w:val="11"/>
        </w:rPr>
        <w:instrText xml:space="preserve"> </w:instrText>
      </w:r>
      <w:r>
        <w:rPr>
          <w:rStyle w:val="11"/>
        </w:rPr>
        <w:fldChar w:fldCharType="separate"/>
      </w:r>
      <w:r>
        <w:rPr>
          <w:rStyle w:val="11"/>
        </w:rPr>
        <w:t>4.1</w:t>
      </w:r>
      <w:r>
        <w:rPr>
          <w:rStyle w:val="11"/>
          <w:rFonts w:hint="eastAsia"/>
        </w:rPr>
        <w:t>扩展策略</w:t>
      </w:r>
      <w:r>
        <w:tab/>
      </w:r>
      <w:r>
        <w:rPr>
          <w:rFonts w:hint="default"/>
          <w:lang w:val="en-US"/>
        </w:rPr>
        <w:t>6</w:t>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"_Toc438905787"</w:instrText>
      </w:r>
      <w:r>
        <w:rPr>
          <w:rStyle w:val="11"/>
        </w:rPr>
        <w:instrText xml:space="preserve"> </w:instrText>
      </w:r>
      <w:r>
        <w:rPr>
          <w:rStyle w:val="11"/>
        </w:rPr>
        <w:fldChar w:fldCharType="separate"/>
      </w:r>
      <w:r>
        <w:rPr>
          <w:rStyle w:val="11"/>
        </w:rPr>
        <w:t>4.2</w:t>
      </w:r>
      <w:r>
        <w:rPr>
          <w:rStyle w:val="11"/>
          <w:rFonts w:hint="eastAsia"/>
        </w:rPr>
        <w:t>复用策略</w:t>
      </w:r>
      <w:r>
        <w:tab/>
      </w:r>
      <w:r>
        <w:rPr>
          <w:rFonts w:hint="default"/>
          <w:lang w:val="en-US"/>
        </w:rPr>
        <w:t>6</w:t>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"_Toc438905788"</w:instrText>
      </w:r>
      <w:r>
        <w:rPr>
          <w:rStyle w:val="11"/>
        </w:rPr>
        <w:instrText xml:space="preserve"> </w:instrText>
      </w:r>
      <w:r>
        <w:rPr>
          <w:rStyle w:val="11"/>
        </w:rPr>
        <w:fldChar w:fldCharType="separate"/>
      </w:r>
      <w:r>
        <w:rPr>
          <w:rStyle w:val="11"/>
        </w:rPr>
        <w:t>4.3</w:t>
      </w:r>
      <w:r>
        <w:rPr>
          <w:rStyle w:val="11"/>
          <w:rFonts w:hint="eastAsia"/>
        </w:rPr>
        <w:t>折衷策略</w:t>
      </w:r>
      <w:r>
        <w:tab/>
      </w:r>
      <w:r>
        <w:rPr>
          <w:rFonts w:hint="default"/>
          <w:lang w:val="en-US"/>
        </w:rPr>
        <w:t>6</w:t>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"_Toc438905789"</w:instrText>
      </w:r>
      <w:r>
        <w:rPr>
          <w:rStyle w:val="11"/>
        </w:rPr>
        <w:instrText xml:space="preserve"> </w:instrText>
      </w:r>
      <w:r>
        <w:rPr>
          <w:rStyle w:val="11"/>
        </w:rPr>
        <w:fldChar w:fldCharType="separate"/>
      </w:r>
      <w:r>
        <w:rPr>
          <w:rStyle w:val="11"/>
        </w:rPr>
        <w:t>5</w:t>
      </w:r>
      <w:r>
        <w:rPr>
          <w:rStyle w:val="11"/>
          <w:rFonts w:hint="eastAsia"/>
        </w:rPr>
        <w:t>系统总体结构</w:t>
      </w:r>
      <w:r>
        <w:tab/>
      </w:r>
      <w:r>
        <w:rPr>
          <w:rFonts w:hint="default"/>
          <w:lang w:val="en-US"/>
        </w:rPr>
        <w:t>6</w:t>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"_Toc438905790"</w:instrText>
      </w:r>
      <w:r>
        <w:rPr>
          <w:rStyle w:val="11"/>
        </w:rPr>
        <w:instrText xml:space="preserve"> </w:instrText>
      </w:r>
      <w:r>
        <w:rPr>
          <w:rStyle w:val="11"/>
        </w:rPr>
        <w:fldChar w:fldCharType="separate"/>
      </w:r>
      <w:r>
        <w:rPr>
          <w:rStyle w:val="11"/>
        </w:rPr>
        <w:t>6</w:t>
      </w:r>
      <w:r>
        <w:rPr>
          <w:rStyle w:val="11"/>
          <w:rFonts w:hint="eastAsia"/>
        </w:rPr>
        <w:t>开发环境的配置</w:t>
      </w:r>
      <w:r>
        <w:tab/>
      </w:r>
      <w:r>
        <w:rPr>
          <w:rFonts w:hint="default"/>
          <w:lang w:val="en-US"/>
        </w:rPr>
        <w:t>7</w:t>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"_Toc438905791"</w:instrText>
      </w:r>
      <w:r>
        <w:rPr>
          <w:rStyle w:val="11"/>
        </w:rPr>
        <w:instrText xml:space="preserve"> </w:instrText>
      </w:r>
      <w:r>
        <w:rPr>
          <w:rStyle w:val="11"/>
        </w:rPr>
        <w:fldChar w:fldCharType="separate"/>
      </w:r>
      <w:r>
        <w:rPr>
          <w:rStyle w:val="11"/>
        </w:rPr>
        <w:t>7</w:t>
      </w:r>
      <w:r>
        <w:rPr>
          <w:rStyle w:val="11"/>
          <w:rFonts w:hint="eastAsia"/>
        </w:rPr>
        <w:t>运行环境的配置</w:t>
      </w:r>
      <w:r>
        <w:tab/>
      </w:r>
      <w:r>
        <w:rPr>
          <w:rFonts w:hint="default"/>
          <w:lang w:val="en-US"/>
        </w:rPr>
        <w:t>7</w:t>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"_Toc438905792"</w:instrText>
      </w:r>
      <w:r>
        <w:rPr>
          <w:rStyle w:val="11"/>
        </w:rPr>
        <w:instrText xml:space="preserve"> </w:instrText>
      </w:r>
      <w:r>
        <w:rPr>
          <w:rStyle w:val="11"/>
        </w:rPr>
        <w:fldChar w:fldCharType="separate"/>
      </w:r>
      <w:r>
        <w:rPr>
          <w:rStyle w:val="11"/>
        </w:rPr>
        <w:t>8</w:t>
      </w:r>
      <w:r>
        <w:rPr>
          <w:rStyle w:val="11"/>
          <w:rFonts w:hint="eastAsia"/>
        </w:rPr>
        <w:t>测试环境的配置</w:t>
      </w:r>
      <w:r>
        <w:tab/>
      </w:r>
      <w:r>
        <w:rPr>
          <w:rFonts w:hint="default"/>
          <w:lang w:val="en-US"/>
        </w:rPr>
        <w:t>8</w:t>
      </w:r>
      <w:r>
        <w:rPr>
          <w:rStyle w:val="11"/>
        </w:rPr>
        <w:fldChar w:fldCharType="end"/>
      </w:r>
    </w:p>
    <w:p>
      <w:pPr>
        <w:pStyle w:val="6"/>
        <w:tabs>
          <w:tab w:val="right" w:leader="dot" w:pos="8296"/>
        </w:tabs>
        <w:rPr>
          <w:rStyle w:val="11"/>
          <w:rFonts w:hint="eastAsia"/>
        </w:rPr>
      </w:pPr>
      <w:r>
        <w:rPr>
          <w:rStyle w:val="11"/>
        </w:rPr>
        <w:fldChar w:fldCharType="begin"/>
      </w:r>
      <w:r>
        <w:rPr>
          <w:rStyle w:val="11"/>
        </w:rPr>
        <w:instrText xml:space="preserve"> </w:instrText>
      </w:r>
      <w:r>
        <w:instrText xml:space="preserve">HYPERLINK \l "_Toc438905793"</w:instrText>
      </w:r>
      <w:r>
        <w:rPr>
          <w:rStyle w:val="11"/>
        </w:rPr>
        <w:instrText xml:space="preserve"> </w:instrText>
      </w:r>
      <w:r>
        <w:rPr>
          <w:rStyle w:val="11"/>
        </w:rPr>
        <w:fldChar w:fldCharType="separate"/>
      </w:r>
      <w:r>
        <w:rPr>
          <w:rStyle w:val="11"/>
        </w:rPr>
        <w:t>9</w:t>
      </w:r>
      <w:r>
        <w:rPr>
          <w:rStyle w:val="11"/>
          <w:rFonts w:hint="eastAsia"/>
        </w:rPr>
        <w:t>其他</w:t>
      </w:r>
      <w:r>
        <w:tab/>
      </w:r>
      <w:r>
        <w:rPr>
          <w:rFonts w:hint="default"/>
          <w:lang w:val="en-US"/>
        </w:rPr>
        <w:t>8</w:t>
      </w:r>
      <w:r>
        <w:rPr>
          <w:rStyle w:val="11"/>
        </w:rPr>
        <w:fldChar w:fldCharType="end"/>
      </w:r>
    </w:p>
    <w:p>
      <w:r>
        <w:br w:type="page"/>
      </w:r>
      <w:bookmarkStart w:id="41" w:name="_GoBack"/>
      <w:bookmarkEnd w:id="41"/>
    </w:p>
    <w:p>
      <w:pPr>
        <w:pStyle w:val="2"/>
        <w:numPr>
          <w:ilvl w:val="0"/>
          <w:numId w:val="0"/>
        </w:numPr>
        <w:spacing w:before="156" w:after="156"/>
        <w:ind w:left="432" w:hanging="432"/>
      </w:pPr>
      <w:r>
        <w:fldChar w:fldCharType="end"/>
      </w:r>
      <w:bookmarkStart w:id="0" w:name="_Toc15898327"/>
      <w:bookmarkStart w:id="1" w:name="_Toc438905773"/>
      <w:r>
        <w:rPr>
          <w:rFonts w:hint="eastAsia"/>
        </w:rPr>
        <w:t>1文档介绍</w:t>
      </w:r>
      <w:bookmarkEnd w:id="0"/>
      <w:bookmarkEnd w:id="1"/>
    </w:p>
    <w:p>
      <w:pPr>
        <w:pStyle w:val="3"/>
        <w:numPr>
          <w:ilvl w:val="1"/>
          <w:numId w:val="0"/>
        </w:numPr>
        <w:ind w:left="576" w:hanging="576"/>
        <w:outlineLvl w:val="0"/>
        <w:rPr>
          <w:rFonts w:hint="eastAsia"/>
        </w:rPr>
      </w:pPr>
      <w:bookmarkStart w:id="2" w:name="_Toc438905774"/>
      <w:bookmarkStart w:id="3" w:name="_Toc15786742"/>
      <w:bookmarkStart w:id="4" w:name="_Toc15898328"/>
      <w:r>
        <w:rPr>
          <w:rFonts w:hint="eastAsia"/>
        </w:rPr>
        <w:t>1.1文档目的</w:t>
      </w:r>
      <w:bookmarkEnd w:id="2"/>
      <w:bookmarkEnd w:id="3"/>
      <w:bookmarkEnd w:id="4"/>
    </w:p>
    <w:p>
      <w:pPr>
        <w:ind w:firstLine="420"/>
        <w:rPr>
          <w:rFonts w:hint="eastAsia"/>
          <w:iCs/>
          <w:color w:val="000000"/>
        </w:rPr>
      </w:pPr>
      <w:r>
        <w:rPr>
          <w:rFonts w:hint="eastAsia"/>
          <w:iCs/>
          <w:color w:val="000000"/>
        </w:rPr>
        <w:t>从该阶段开发正式进入软件的实际开发阶段，本阶段完成系统的大致设计并明确系统的数据结构与软件结构。在软件设计阶段主要是把一个软件需求转化为软件的表示过程，这种表示只是描绘出软件的总的概貌。本概要设计说明书的目的就是进一步细化软件设计阶段得出的软件总体概貌，把它加工成在程序细节上非常接近于源程序的软件表示。</w:t>
      </w:r>
    </w:p>
    <w:p>
      <w:pPr>
        <w:pStyle w:val="3"/>
        <w:numPr>
          <w:ilvl w:val="1"/>
          <w:numId w:val="0"/>
        </w:numPr>
        <w:ind w:left="576" w:hanging="576"/>
        <w:outlineLvl w:val="0"/>
      </w:pPr>
      <w:bookmarkStart w:id="5" w:name="_Toc438905775"/>
      <w:bookmarkStart w:id="6" w:name="_Toc15898329"/>
      <w:bookmarkStart w:id="7" w:name="_Toc15786743"/>
      <w:r>
        <w:rPr>
          <w:rFonts w:hint="eastAsia"/>
        </w:rPr>
        <w:t>1.2文档范围</w:t>
      </w:r>
      <w:bookmarkEnd w:id="5"/>
      <w:bookmarkEnd w:id="6"/>
      <w:bookmarkEnd w:id="7"/>
    </w:p>
    <w:p>
      <w:pPr>
        <w:ind w:firstLine="420"/>
        <w:rPr>
          <w:rFonts w:hint="eastAsia" w:ascii="宋体" w:hAnsi="宋体"/>
          <w:iCs/>
          <w:color w:val="000000"/>
        </w:rPr>
      </w:pPr>
      <w:r>
        <w:rPr>
          <w:rFonts w:hint="eastAsia" w:ascii="宋体" w:hAnsi="宋体"/>
          <w:iCs/>
          <w:color w:val="000000"/>
        </w:rPr>
        <w:t>本文档包括系统概述、设计约束、设计策略、系统总体结构、子系统的结构和功能、开发环境的配置、运行环境的配置、测试环境的配置。</w:t>
      </w:r>
    </w:p>
    <w:p>
      <w:pPr>
        <w:pStyle w:val="3"/>
        <w:numPr>
          <w:ilvl w:val="1"/>
          <w:numId w:val="0"/>
        </w:numPr>
        <w:ind w:left="576" w:hanging="576"/>
        <w:outlineLvl w:val="0"/>
      </w:pPr>
      <w:bookmarkStart w:id="8" w:name="_Toc15898330"/>
      <w:bookmarkStart w:id="9" w:name="_Toc15786744"/>
      <w:bookmarkStart w:id="10" w:name="_Toc438905776"/>
      <w:r>
        <w:rPr>
          <w:rFonts w:hint="eastAsia"/>
        </w:rPr>
        <w:t>1.3读者对象</w:t>
      </w:r>
      <w:bookmarkEnd w:id="8"/>
      <w:bookmarkEnd w:id="9"/>
      <w:bookmarkEnd w:id="10"/>
    </w:p>
    <w:p>
      <w:pPr>
        <w:ind w:firstLine="420"/>
        <w:rPr>
          <w:rFonts w:hint="eastAsia" w:ascii="宋体" w:hAnsi="宋体"/>
          <w:iCs/>
          <w:color w:val="000000"/>
        </w:rPr>
      </w:pPr>
      <w:bookmarkStart w:id="11" w:name="_Toc15898331"/>
      <w:bookmarkStart w:id="12" w:name="_Toc15786745"/>
      <w:r>
        <w:rPr>
          <w:rFonts w:hint="eastAsia" w:ascii="宋体" w:hAnsi="宋体"/>
          <w:iCs/>
          <w:color w:val="000000"/>
        </w:rPr>
        <w:t>本文档主要面向客户、架构设计人员、界面设计人员、编码人员及测试人员。</w:t>
      </w:r>
    </w:p>
    <w:p>
      <w:pPr>
        <w:pStyle w:val="3"/>
        <w:numPr>
          <w:ilvl w:val="1"/>
          <w:numId w:val="0"/>
        </w:numPr>
        <w:ind w:left="576" w:hanging="576"/>
        <w:outlineLvl w:val="0"/>
        <w:rPr>
          <w:rFonts w:hint="eastAsia"/>
        </w:rPr>
      </w:pPr>
      <w:bookmarkStart w:id="13" w:name="_Toc438905777"/>
      <w:r>
        <w:rPr>
          <w:rFonts w:hint="eastAsia"/>
        </w:rPr>
        <w:t>1.4参考文献</w:t>
      </w:r>
      <w:bookmarkEnd w:id="11"/>
      <w:bookmarkEnd w:id="12"/>
      <w:bookmarkEnd w:id="13"/>
    </w:p>
    <w:p>
      <w:pPr>
        <w:ind w:firstLine="420"/>
        <w:rPr>
          <w:rFonts w:hint="eastAsia"/>
        </w:rPr>
      </w:pPr>
      <w:bookmarkStart w:id="14" w:name="_Toc15898332"/>
      <w:bookmarkStart w:id="15" w:name="_Toc15786746"/>
      <w:r>
        <w:rPr>
          <w:rFonts w:hint="eastAsia"/>
        </w:rPr>
        <w:t>《软件工程》，陈明，中央广播电视大学出版社，2002.6</w:t>
      </w:r>
    </w:p>
    <w:p>
      <w:pPr>
        <w:ind w:left="315" w:leftChars="150" w:firstLine="105" w:firstLineChars="50"/>
      </w:pPr>
      <w:r>
        <w:rPr>
          <w:rFonts w:hint="eastAsia"/>
        </w:rPr>
        <w:t>《</w:t>
      </w:r>
      <w:r>
        <w:t>软件工程</w:t>
      </w:r>
      <w:r>
        <w:rPr>
          <w:rFonts w:hint="eastAsia"/>
        </w:rPr>
        <w:t>导论</w:t>
      </w:r>
      <w:r>
        <w:t>第</w:t>
      </w:r>
      <w:r>
        <w:rPr>
          <w:rFonts w:hint="eastAsia"/>
        </w:rPr>
        <w:t>六</w:t>
      </w:r>
      <w:r>
        <w:t>版</w:t>
      </w:r>
      <w:r>
        <w:rPr>
          <w:rFonts w:hint="eastAsia"/>
        </w:rPr>
        <w:t xml:space="preserve">》， </w:t>
      </w:r>
      <w:r>
        <w:t>张</w:t>
      </w:r>
      <w:r>
        <w:rPr>
          <w:rFonts w:hint="eastAsia"/>
        </w:rPr>
        <w:t>海</w:t>
      </w:r>
      <w:r>
        <w:t>藩</w:t>
      </w:r>
      <w:r>
        <w:rPr>
          <w:rFonts w:hint="eastAsia"/>
        </w:rPr>
        <w:t>，牟永敏，</w:t>
      </w:r>
      <w:r>
        <w:t>清华大学出版社</w:t>
      </w:r>
      <w:r>
        <w:rPr>
          <w:rFonts w:hint="eastAsia"/>
        </w:rPr>
        <w:t>，2013.8</w:t>
      </w:r>
      <w:bookmarkStart w:id="16" w:name="_Toc438905778"/>
    </w:p>
    <w:p>
      <w:pPr>
        <w:ind w:left="315" w:leftChars="150" w:firstLine="105" w:firstLineChars="50"/>
        <w:rPr>
          <w:rFonts w:hint="eastAsia"/>
        </w:rPr>
      </w:pPr>
      <w:r>
        <w:rPr>
          <w:rFonts w:hint="eastAsia"/>
        </w:rPr>
        <w:t>《</w:t>
      </w:r>
      <w:r>
        <w:rPr>
          <w:rFonts w:hint="default"/>
          <w:lang w:val="en-US"/>
        </w:rPr>
        <w:t>Qt</w:t>
      </w:r>
      <w:r>
        <w:rPr>
          <w:rFonts w:hint="eastAsia"/>
          <w:lang w:val="en-US" w:eastAsia="zh-CN"/>
        </w:rPr>
        <w:t>Creator快速入门</w:t>
      </w:r>
      <w:r>
        <w:rPr>
          <w:rFonts w:hint="eastAsia"/>
        </w:rPr>
        <w:t>》</w:t>
      </w:r>
      <w:r>
        <w:t>，</w:t>
      </w:r>
      <w:r>
        <w:rPr>
          <w:rFonts w:hint="eastAsia"/>
          <w:lang w:val="en-US" w:eastAsia="zh-CN"/>
        </w:rPr>
        <w:t>霍亚飞</w:t>
      </w:r>
      <w:r>
        <w:t>，</w:t>
      </w:r>
      <w:r>
        <w:rPr>
          <w:rFonts w:hint="eastAsia"/>
          <w:lang w:val="en-US" w:eastAsia="zh-CN"/>
        </w:rPr>
        <w:t>北京航空航天大学</w:t>
      </w:r>
      <w:r>
        <w:t>出版社</w:t>
      </w:r>
    </w:p>
    <w:p>
      <w:pPr>
        <w:ind w:left="315" w:leftChars="150" w:firstLine="105" w:firstLineChars="50"/>
        <w:rPr>
          <w:rFonts w:hint="eastAsia" w:eastAsia="宋体"/>
          <w:lang w:val="en-US" w:eastAsia="zh-CN"/>
        </w:rPr>
      </w:pPr>
      <w:r>
        <w:rPr>
          <w:rFonts w:hint="eastAsia"/>
          <w:lang w:eastAsia="zh-CN"/>
        </w:rPr>
        <w:t>《</w:t>
      </w:r>
      <w:r>
        <w:rPr>
          <w:rFonts w:hint="eastAsia"/>
          <w:lang w:val="en-US" w:eastAsia="zh-CN"/>
        </w:rPr>
        <w:t>Git从入门到精通</w:t>
      </w:r>
      <w:r>
        <w:rPr>
          <w:rFonts w:hint="eastAsia"/>
          <w:lang w:eastAsia="zh-CN"/>
        </w:rPr>
        <w:t>》，</w:t>
      </w:r>
      <w:r>
        <w:rPr>
          <w:rFonts w:hint="eastAsia"/>
          <w:lang w:val="en-US" w:eastAsia="zh-CN"/>
        </w:rPr>
        <w:t>高见龙，北京大学出版社</w:t>
      </w:r>
    </w:p>
    <w:p>
      <w:pPr>
        <w:pStyle w:val="3"/>
        <w:numPr>
          <w:ilvl w:val="1"/>
          <w:numId w:val="0"/>
        </w:numPr>
        <w:ind w:left="576" w:hanging="576"/>
        <w:outlineLvl w:val="0"/>
        <w:rPr>
          <w:rFonts w:hint="eastAsia"/>
        </w:rPr>
      </w:pPr>
      <w:r>
        <w:rPr>
          <w:rFonts w:hint="eastAsia"/>
        </w:rPr>
        <w:t>1.5术语与缩写解释</w:t>
      </w:r>
      <w:bookmarkEnd w:id="14"/>
      <w:bookmarkEnd w:id="15"/>
      <w:bookmarkEnd w:id="1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6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20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3" w:hRule="atLeast"/>
        </w:trPr>
        <w:tc>
          <w:tcPr>
            <w:tcW w:w="2320"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Git</w:t>
            </w:r>
          </w:p>
        </w:tc>
        <w:tc>
          <w:tcPr>
            <w:tcW w:w="6202"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一款分布式版本控制工具，目前为大众所使用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VVS</w:t>
            </w:r>
          </w:p>
        </w:tc>
        <w:tc>
          <w:tcPr>
            <w:tcW w:w="6202"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可视化版本库，Visual-Vers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eastAsia="宋体"/>
                <w:color w:val="000000"/>
                <w:sz w:val="18"/>
                <w:lang w:val="en-US" w:eastAsia="zh-CN"/>
              </w:rPr>
            </w:pPr>
            <w:r>
              <w:rPr>
                <w:rFonts w:hint="eastAsia"/>
                <w:color w:val="000000"/>
                <w:sz w:val="18"/>
                <w:lang w:val="en-US" w:eastAsia="zh-CN"/>
              </w:rPr>
              <w:t>DAG</w:t>
            </w:r>
          </w:p>
        </w:tc>
        <w:tc>
          <w:tcPr>
            <w:tcW w:w="6202" w:type="dxa"/>
            <w:noWrap w:val="0"/>
            <w:vAlign w:val="top"/>
          </w:tcPr>
          <w:p>
            <w:pPr>
              <w:tabs>
                <w:tab w:val="left" w:pos="3346"/>
              </w:tabs>
              <w:rPr>
                <w:rFonts w:hint="eastAsia" w:eastAsia="宋体"/>
                <w:color w:val="000000"/>
                <w:sz w:val="18"/>
                <w:lang w:val="en-US" w:eastAsia="zh-CN"/>
              </w:rPr>
            </w:pPr>
            <w:r>
              <w:rPr>
                <w:rFonts w:hint="eastAsia"/>
                <w:color w:val="000000"/>
                <w:sz w:val="18"/>
                <w:lang w:val="en-US" w:eastAsia="zh-CN"/>
              </w:rPr>
              <w:t>有向无环图，</w:t>
            </w:r>
            <w:r>
              <w:rPr>
                <w:rFonts w:hint="eastAsia"/>
                <w:color w:val="000000"/>
                <w:sz w:val="18"/>
                <w:szCs w:val="22"/>
                <w:lang w:val="en-US" w:eastAsia="zh-CN"/>
              </w:rPr>
              <w:t>Directed Acyclic 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default"/>
                <w:color w:val="000000"/>
                <w:sz w:val="18"/>
                <w:lang w:val="en-US"/>
              </w:rPr>
            </w:pPr>
            <w:r>
              <w:rPr>
                <w:rFonts w:hint="default"/>
                <w:color w:val="000000"/>
                <w:sz w:val="18"/>
                <w:lang w:val="en-US"/>
              </w:rPr>
              <w:t>Diff</w:t>
            </w:r>
          </w:p>
        </w:tc>
        <w:tc>
          <w:tcPr>
            <w:tcW w:w="6202"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差异，difference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eastAsia="宋体"/>
                <w:color w:val="000000"/>
                <w:sz w:val="18"/>
                <w:lang w:val="en-US" w:eastAsia="zh-CN"/>
              </w:rPr>
            </w:pPr>
            <w:r>
              <w:rPr>
                <w:rFonts w:hint="eastAsia"/>
                <w:color w:val="000000"/>
                <w:sz w:val="18"/>
                <w:lang w:val="en-US" w:eastAsia="zh-CN"/>
              </w:rPr>
              <w:t>Dagre</w:t>
            </w:r>
          </w:p>
        </w:tc>
        <w:tc>
          <w:tcPr>
            <w:tcW w:w="6202"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一种有向无环图绘制算法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DP</w:t>
            </w:r>
          </w:p>
        </w:tc>
        <w:tc>
          <w:tcPr>
            <w:tcW w:w="6202" w:type="dxa"/>
            <w:noWrap w:val="0"/>
            <w:vAlign w:val="top"/>
          </w:tcPr>
          <w:p>
            <w:pPr>
              <w:tabs>
                <w:tab w:val="left" w:pos="3346"/>
              </w:tabs>
              <w:rPr>
                <w:rFonts w:hint="default"/>
                <w:color w:val="000000"/>
                <w:sz w:val="18"/>
                <w:lang w:val="en-US" w:eastAsia="zh-CN"/>
              </w:rPr>
            </w:pPr>
            <w:r>
              <w:rPr>
                <w:rFonts w:hint="eastAsia"/>
                <w:color w:val="000000"/>
                <w:sz w:val="18"/>
                <w:lang w:val="en-US" w:eastAsia="zh-CN"/>
              </w:rPr>
              <w:t>动态规划，</w:t>
            </w:r>
            <w:r>
              <w:rPr>
                <w:rFonts w:hint="eastAsia"/>
                <w:color w:val="000000"/>
                <w:sz w:val="18"/>
                <w:szCs w:val="22"/>
                <w:lang w:val="en-US" w:eastAsia="zh-CN"/>
              </w:rPr>
              <w:t>Dynamic Programming</w:t>
            </w:r>
          </w:p>
        </w:tc>
      </w:tr>
    </w:tbl>
    <w:p>
      <w:pPr>
        <w:rPr>
          <w:rFonts w:hint="default"/>
          <w:color w:val="000000"/>
          <w:lang w:val="en-US"/>
        </w:rPr>
      </w:pPr>
    </w:p>
    <w:p>
      <w:pPr>
        <w:pStyle w:val="2"/>
        <w:pageBreakBefore/>
        <w:numPr>
          <w:ilvl w:val="0"/>
          <w:numId w:val="0"/>
        </w:numPr>
        <w:spacing w:before="156" w:after="156"/>
        <w:ind w:left="432" w:hanging="432"/>
        <w:rPr>
          <w:rFonts w:hint="eastAsia"/>
          <w:color w:val="000000"/>
          <w:szCs w:val="21"/>
        </w:rPr>
      </w:pPr>
      <w:bookmarkStart w:id="17" w:name="_Toc438905779"/>
      <w:bookmarkStart w:id="18" w:name="_Toc522971416"/>
      <w:r>
        <w:rPr>
          <w:rFonts w:hint="eastAsia"/>
        </w:rPr>
        <w:t>2系统概述</w:t>
      </w:r>
      <w:bookmarkEnd w:id="17"/>
      <w:bookmarkEnd w:id="18"/>
    </w:p>
    <w:p>
      <w:pPr>
        <w:ind w:firstLine="420"/>
        <w:rPr>
          <w:rFonts w:hint="eastAsia"/>
          <w:szCs w:val="21"/>
          <w:lang w:val="en-US" w:eastAsia="zh-CN"/>
        </w:rPr>
      </w:pPr>
      <w:r>
        <w:rPr>
          <w:rFonts w:hint="eastAsia"/>
          <w:color w:val="000000"/>
          <w:szCs w:val="21"/>
          <w:lang w:val="en-US" w:eastAsia="zh-CN"/>
        </w:rPr>
        <w:t>本系统是一款可视化的版本控制系统——Visual-Vers，</w:t>
      </w:r>
      <w:r>
        <w:rPr>
          <w:rFonts w:hint="eastAsia"/>
          <w:szCs w:val="21"/>
          <w:lang w:val="en-US" w:eastAsia="zh-CN"/>
        </w:rPr>
        <w:t>目的在于补全git在可视化方面的不足，让版本控制工具大众化。它比git更简单，容易上手，更能用图形图像界面展示版本关系，能帮助新人更好的入门版本控制。目前百度上能找到的大多git可视化工具，都和git desktop差不多，只是显示了节点信息或者是做了差异对比，而没有显示各个版本节点、分支之间的继承推进关系。而本项目则完成了这一任务。</w:t>
      </w:r>
    </w:p>
    <w:p>
      <w:pPr>
        <w:ind w:firstLine="420"/>
        <w:rPr>
          <w:rFonts w:hint="eastAsia"/>
          <w:szCs w:val="21"/>
          <w:lang w:val="en-US" w:eastAsia="zh-CN"/>
        </w:rPr>
      </w:pPr>
      <w:r>
        <w:rPr>
          <w:rFonts w:hint="eastAsia"/>
          <w:szCs w:val="21"/>
          <w:lang w:val="en-US" w:eastAsia="zh-CN"/>
        </w:rPr>
        <w:t>本系统具有的主要功能包括：</w:t>
      </w:r>
    </w:p>
    <w:p>
      <w:pPr>
        <w:ind w:firstLine="420"/>
        <w:rPr>
          <w:rFonts w:hint="eastAsia"/>
          <w:szCs w:val="21"/>
          <w:lang w:val="en-US" w:eastAsia="zh-CN"/>
        </w:rPr>
      </w:pPr>
      <w:r>
        <w:rPr>
          <w:rFonts w:hint="eastAsia"/>
          <w:szCs w:val="21"/>
          <w:lang w:val="en-US" w:eastAsia="zh-CN"/>
        </w:rPr>
        <w:t>- 版本提交、记录</w:t>
      </w:r>
    </w:p>
    <w:p>
      <w:pPr>
        <w:ind w:firstLine="420"/>
        <w:rPr>
          <w:rFonts w:hint="eastAsia"/>
          <w:szCs w:val="21"/>
          <w:lang w:val="en-US" w:eastAsia="zh-CN"/>
        </w:rPr>
      </w:pPr>
      <w:r>
        <w:rPr>
          <w:rFonts w:hint="eastAsia"/>
          <w:szCs w:val="21"/>
          <w:lang w:val="en-US" w:eastAsia="zh-CN"/>
        </w:rPr>
        <w:t>- 版本回滚</w:t>
      </w:r>
    </w:p>
    <w:p>
      <w:pPr>
        <w:ind w:firstLine="420"/>
        <w:rPr>
          <w:rFonts w:hint="eastAsia"/>
          <w:szCs w:val="21"/>
          <w:lang w:val="en-US" w:eastAsia="zh-CN"/>
        </w:rPr>
      </w:pPr>
      <w:r>
        <w:rPr>
          <w:rFonts w:hint="eastAsia"/>
          <w:szCs w:val="21"/>
          <w:lang w:val="en-US" w:eastAsia="zh-CN"/>
        </w:rPr>
        <w:t>- 撤销变更</w:t>
      </w:r>
    </w:p>
    <w:p>
      <w:pPr>
        <w:ind w:firstLine="420"/>
        <w:rPr>
          <w:rFonts w:hint="eastAsia"/>
          <w:szCs w:val="21"/>
          <w:lang w:val="en-US" w:eastAsia="zh-CN"/>
        </w:rPr>
      </w:pPr>
      <w:r>
        <w:rPr>
          <w:rFonts w:hint="eastAsia"/>
          <w:szCs w:val="21"/>
          <w:lang w:val="en-US" w:eastAsia="zh-CN"/>
        </w:rPr>
        <w:t>- 分支操作</w:t>
      </w:r>
    </w:p>
    <w:p>
      <w:pPr>
        <w:ind w:firstLine="420"/>
        <w:rPr>
          <w:rFonts w:hint="eastAsia"/>
          <w:szCs w:val="21"/>
          <w:lang w:val="en-US" w:eastAsia="zh-CN"/>
        </w:rPr>
      </w:pPr>
      <w:r>
        <w:rPr>
          <w:rFonts w:hint="eastAsia"/>
          <w:szCs w:val="21"/>
          <w:lang w:val="en-US" w:eastAsia="zh-CN"/>
        </w:rPr>
        <w:t>- 版本合并</w:t>
      </w:r>
    </w:p>
    <w:p>
      <w:pPr>
        <w:ind w:firstLine="420"/>
        <w:rPr>
          <w:rFonts w:hint="eastAsia"/>
          <w:szCs w:val="21"/>
          <w:lang w:val="en-US" w:eastAsia="zh-CN"/>
        </w:rPr>
      </w:pPr>
      <w:r>
        <w:rPr>
          <w:rFonts w:hint="eastAsia"/>
          <w:szCs w:val="21"/>
          <w:lang w:val="en-US" w:eastAsia="zh-CN"/>
        </w:rPr>
        <w:t>- 版本差异对比</w:t>
      </w:r>
    </w:p>
    <w:p>
      <w:pPr>
        <w:ind w:firstLine="420"/>
        <w:rPr>
          <w:rFonts w:hint="eastAsia"/>
          <w:szCs w:val="21"/>
          <w:lang w:val="en-US" w:eastAsia="zh-CN"/>
        </w:rPr>
      </w:pPr>
      <w:r>
        <w:rPr>
          <w:rFonts w:hint="eastAsia"/>
          <w:szCs w:val="21"/>
          <w:lang w:val="en-US" w:eastAsia="zh-CN"/>
        </w:rPr>
        <w:t>- 文件变更对比</w:t>
      </w:r>
    </w:p>
    <w:p>
      <w:pPr>
        <w:ind w:firstLine="420"/>
        <w:rPr>
          <w:rFonts w:hint="eastAsia"/>
          <w:szCs w:val="21"/>
          <w:lang w:val="en-US" w:eastAsia="zh-CN"/>
        </w:rPr>
      </w:pPr>
      <w:r>
        <w:rPr>
          <w:rFonts w:hint="eastAsia"/>
          <w:szCs w:val="21"/>
          <w:lang w:val="en-US" w:eastAsia="zh-CN"/>
        </w:rPr>
        <w:t>- 用户、时间记录</w:t>
      </w:r>
    </w:p>
    <w:p>
      <w:pPr>
        <w:ind w:firstLine="420"/>
        <w:rPr>
          <w:rFonts w:hint="eastAsia"/>
          <w:szCs w:val="21"/>
          <w:lang w:val="en-US" w:eastAsia="zh-CN"/>
        </w:rPr>
      </w:pPr>
    </w:p>
    <w:p>
      <w:pPr>
        <w:ind w:firstLine="420"/>
        <w:rPr>
          <w:rFonts w:hint="eastAsia"/>
          <w:b/>
          <w:bCs/>
          <w:szCs w:val="21"/>
          <w:lang w:val="en-US" w:eastAsia="zh-CN"/>
        </w:rPr>
      </w:pPr>
      <w:r>
        <w:rPr>
          <w:rFonts w:hint="default"/>
          <w:b/>
          <w:bCs/>
          <w:szCs w:val="21"/>
          <w:lang w:val="en-US" w:eastAsia="zh-CN"/>
        </w:rPr>
        <w:t>文件系统</w:t>
      </w:r>
    </w:p>
    <w:p>
      <w:pPr>
        <w:ind w:firstLine="420"/>
        <w:rPr>
          <w:rFonts w:hint="default"/>
          <w:szCs w:val="21"/>
          <w:lang w:val="en-US" w:eastAsia="zh-CN"/>
        </w:rPr>
      </w:pPr>
      <w:r>
        <w:rPr>
          <w:rFonts w:hint="eastAsia"/>
          <w:szCs w:val="21"/>
          <w:lang w:val="en-US" w:eastAsia="zh-CN"/>
        </w:rPr>
        <w:t>本项目</w:t>
      </w:r>
      <w:r>
        <w:rPr>
          <w:rFonts w:hint="default"/>
          <w:szCs w:val="21"/>
          <w:lang w:val="en-US" w:eastAsia="zh-CN"/>
        </w:rPr>
        <w:t>实际上一个文件系统，其中总的来看有两个树形结构。每个版本都是一棵文件树，文件树的根节点又构成了一棵版本继承树（因为版本合并操作的存在，版本继承树准确来说是一个DAG（有向无环图））</w:t>
      </w:r>
    </w:p>
    <w:p>
      <w:pPr>
        <w:ind w:firstLine="420"/>
        <w:rPr>
          <w:rFonts w:hint="default"/>
          <w:szCs w:val="21"/>
          <w:lang w:val="en-US" w:eastAsia="zh-CN"/>
        </w:rPr>
      </w:pPr>
      <w:r>
        <w:rPr>
          <w:rFonts w:hint="default"/>
          <w:szCs w:val="21"/>
          <w:lang w:val="en-US" w:eastAsia="zh-CN"/>
        </w:rPr>
        <w:t>各个版本的文件树之间</w:t>
      </w:r>
      <w:r>
        <w:rPr>
          <w:rFonts w:hint="eastAsia"/>
          <w:szCs w:val="21"/>
          <w:lang w:val="en-US" w:eastAsia="zh-CN"/>
        </w:rPr>
        <w:t>通过</w:t>
      </w:r>
      <w:r>
        <w:rPr>
          <w:rFonts w:hint="default"/>
          <w:szCs w:val="21"/>
          <w:lang w:val="en-US" w:eastAsia="zh-CN"/>
        </w:rPr>
        <w:t>共享节点来节省空间。</w:t>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项目变更发现</w:t>
      </w:r>
    </w:p>
    <w:p>
      <w:pPr>
        <w:ind w:firstLine="420"/>
        <w:rPr>
          <w:rFonts w:hint="default"/>
          <w:szCs w:val="21"/>
          <w:lang w:val="en-US" w:eastAsia="zh-CN"/>
        </w:rPr>
      </w:pPr>
      <w:r>
        <w:rPr>
          <w:rFonts w:hint="default"/>
          <w:szCs w:val="21"/>
          <w:lang w:val="en-US" w:eastAsia="zh-CN"/>
        </w:rPr>
        <w:t>这里指在整个工作区中，找到所有用户修改过的文件（相对于上个版本）并罗列呈现，和下面的“文件变更发现”有所区别。</w:t>
      </w:r>
    </w:p>
    <w:p>
      <w:pPr>
        <w:ind w:firstLine="420"/>
        <w:rPr>
          <w:rFonts w:hint="default"/>
          <w:szCs w:val="21"/>
          <w:lang w:val="en-US" w:eastAsia="zh-CN"/>
        </w:rPr>
      </w:pPr>
      <w:r>
        <w:rPr>
          <w:rFonts w:hint="default"/>
          <w:szCs w:val="21"/>
          <w:lang w:val="en-US" w:eastAsia="zh-CN"/>
        </w:rPr>
        <w:t>文件树中的每个节点都有一个哈希值，利用此哈希值可以快速判断两个节点是否相同。</w:t>
      </w:r>
    </w:p>
    <w:p>
      <w:pPr>
        <w:ind w:firstLine="420"/>
        <w:rPr>
          <w:rFonts w:hint="default"/>
          <w:szCs w:val="21"/>
          <w:lang w:val="en-US" w:eastAsia="zh-CN"/>
        </w:rPr>
      </w:pPr>
      <w:r>
        <w:rPr>
          <w:rFonts w:hint="default"/>
          <w:szCs w:val="21"/>
          <w:lang w:val="en-US" w:eastAsia="zh-CN"/>
        </w:rPr>
        <w:t>git也是依赖哈希判断文件是否相同的，但它只关注文件内容，将文件名放置在</w:t>
      </w:r>
      <w:r>
        <w:rPr>
          <w:rFonts w:hint="eastAsia"/>
          <w:szCs w:val="21"/>
          <w:lang w:val="en-US" w:eastAsia="zh-CN"/>
        </w:rPr>
        <w:t>树对象</w:t>
      </w:r>
      <w:r>
        <w:rPr>
          <w:rFonts w:hint="default"/>
          <w:szCs w:val="21"/>
          <w:lang w:val="en-US" w:eastAsia="zh-CN"/>
        </w:rPr>
        <w:t>（即保存它的文件夹</w:t>
      </w:r>
      <w:r>
        <w:rPr>
          <w:rFonts w:hint="eastAsia"/>
          <w:szCs w:val="21"/>
          <w:lang w:val="en-US" w:eastAsia="zh-CN"/>
        </w:rPr>
        <w:t>对象</w:t>
      </w:r>
      <w:r>
        <w:rPr>
          <w:rFonts w:hint="default"/>
          <w:szCs w:val="21"/>
          <w:lang w:val="en-US" w:eastAsia="zh-CN"/>
        </w:rPr>
        <w:t>）中，而本项目则将文件内容和文件名称放在一起去获取哈希值，这样做的优势在于：git判断两个节点是否相同必须依赖上下文，而本项目具体存储的节点完全是“路径无关”的，可以做到散列存储。</w:t>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文件变更发现</w:t>
      </w:r>
    </w:p>
    <w:p>
      <w:pPr>
        <w:ind w:firstLine="420"/>
        <w:rPr>
          <w:rFonts w:hint="default"/>
          <w:szCs w:val="21"/>
          <w:lang w:val="en-US" w:eastAsia="zh-CN"/>
        </w:rPr>
      </w:pPr>
      <w:r>
        <w:rPr>
          <w:rFonts w:hint="default"/>
          <w:szCs w:val="21"/>
          <w:lang w:val="en-US" w:eastAsia="zh-CN"/>
        </w:rPr>
        <w:t>这里指的是对某个具体的文件，找出其修改内容（具体增删了哪些字符）</w:t>
      </w:r>
    </w:p>
    <w:p>
      <w:pPr>
        <w:ind w:firstLine="420"/>
        <w:rPr>
          <w:rFonts w:hint="default"/>
          <w:szCs w:val="21"/>
          <w:lang w:val="en-US" w:eastAsia="zh-CN"/>
        </w:rPr>
      </w:pPr>
      <w:r>
        <w:rPr>
          <w:rFonts w:hint="default"/>
          <w:szCs w:val="21"/>
          <w:lang w:val="en-US" w:eastAsia="zh-CN"/>
        </w:rPr>
        <w:t>对应git当中的git diff功能，它的抽象问题是求两个字符串之间的最小编辑次数，将删除和插入视作一次编辑，修改视作删除+插入。</w:t>
      </w:r>
    </w:p>
    <w:p>
      <w:pPr>
        <w:ind w:firstLine="420"/>
        <w:rPr>
          <w:rFonts w:hint="default"/>
          <w:szCs w:val="21"/>
          <w:lang w:val="en-US" w:eastAsia="zh-CN"/>
        </w:rPr>
      </w:pPr>
      <w:r>
        <w:rPr>
          <w:rFonts w:hint="default"/>
          <w:szCs w:val="21"/>
          <w:lang w:val="en-US" w:eastAsia="zh-CN"/>
        </w:rPr>
        <w:t>求变更方案的第一原则是编辑次数最小，它可以通过求最长公共子序列完成，复杂度为 O(n^2)，更优的解法是myers算法，同样为动态规划解法，复杂度为O(nd)，d为修改次数。本项目使用myers完成。</w:t>
      </w:r>
    </w:p>
    <w:p>
      <w:pPr>
        <w:ind w:firstLine="420"/>
        <w:rPr>
          <w:rFonts w:hint="default"/>
          <w:szCs w:val="21"/>
          <w:lang w:val="en-US" w:eastAsia="zh-CN"/>
        </w:rPr>
      </w:pPr>
      <w:r>
        <w:rPr>
          <w:rFonts w:hint="default"/>
          <w:szCs w:val="21"/>
          <w:lang w:val="en-US" w:eastAsia="zh-CN"/>
        </w:rPr>
        <w:t>参考资料：</w:t>
      </w:r>
      <w:r>
        <w:rPr>
          <w:rFonts w:hint="default"/>
          <w:szCs w:val="21"/>
          <w:lang w:val="en-US" w:eastAsia="zh-CN"/>
        </w:rPr>
        <w:fldChar w:fldCharType="begin"/>
      </w:r>
      <w:r>
        <w:rPr>
          <w:rFonts w:hint="default"/>
          <w:szCs w:val="21"/>
          <w:lang w:val="en-US" w:eastAsia="zh-CN"/>
        </w:rPr>
        <w:instrText xml:space="preserve"> HYPERLINK "https://zhuanlan.zhihu.com/p/67024353" </w:instrText>
      </w:r>
      <w:r>
        <w:rPr>
          <w:rFonts w:hint="default"/>
          <w:szCs w:val="21"/>
          <w:lang w:val="en-US" w:eastAsia="zh-CN"/>
        </w:rPr>
        <w:fldChar w:fldCharType="separate"/>
      </w:r>
      <w:r>
        <w:rPr>
          <w:rFonts w:hint="default"/>
          <w:szCs w:val="21"/>
          <w:lang w:val="en-US" w:eastAsia="zh-CN"/>
        </w:rPr>
        <w:t>https://zhuanlan.zhihu.com/p/67024353</w:t>
      </w:r>
      <w:r>
        <w:rPr>
          <w:rFonts w:hint="default"/>
          <w:szCs w:val="21"/>
          <w:lang w:val="en-US" w:eastAsia="zh-CN"/>
        </w:rPr>
        <w:fldChar w:fldCharType="end"/>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有向图绘制</w:t>
      </w:r>
    </w:p>
    <w:p>
      <w:pPr>
        <w:ind w:firstLine="420"/>
        <w:rPr>
          <w:rFonts w:hint="default"/>
          <w:szCs w:val="21"/>
          <w:lang w:val="en-US" w:eastAsia="zh-CN"/>
        </w:rPr>
      </w:pPr>
      <w:r>
        <w:rPr>
          <w:rFonts w:hint="default"/>
          <w:szCs w:val="21"/>
          <w:lang w:val="en-US" w:eastAsia="zh-CN"/>
        </w:rPr>
        <w:t>本项目的图形界面使用Qt制作，有向图绘制尝试了dagre布局算法</w:t>
      </w:r>
    </w:p>
    <w:p>
      <w:pPr>
        <w:ind w:firstLine="420"/>
        <w:rPr>
          <w:rFonts w:hint="default"/>
          <w:szCs w:val="21"/>
          <w:lang w:val="en-US" w:eastAsia="zh-CN"/>
        </w:rPr>
      </w:pPr>
      <w:r>
        <w:rPr>
          <w:rFonts w:hint="default"/>
          <w:szCs w:val="21"/>
          <w:lang w:val="en-US" w:eastAsia="zh-CN"/>
        </w:rPr>
        <w:fldChar w:fldCharType="begin"/>
      </w:r>
      <w:r>
        <w:rPr>
          <w:rFonts w:hint="default"/>
          <w:szCs w:val="21"/>
          <w:lang w:val="en-US" w:eastAsia="zh-CN"/>
        </w:rPr>
        <w:instrText xml:space="preserve"> HYPERLINK "https://www.yuque.com/antv/g6-blog/xxp5nl" </w:instrText>
      </w:r>
      <w:r>
        <w:rPr>
          <w:rFonts w:hint="default"/>
          <w:szCs w:val="21"/>
          <w:lang w:val="en-US" w:eastAsia="zh-CN"/>
        </w:rPr>
        <w:fldChar w:fldCharType="separate"/>
      </w:r>
      <w:r>
        <w:rPr>
          <w:rFonts w:hint="default"/>
          <w:szCs w:val="21"/>
          <w:lang w:val="en-US" w:eastAsia="zh-CN"/>
        </w:rPr>
        <w:t>https://www.yuque.com/antv/g6-blog/xxp5nl</w:t>
      </w:r>
      <w:r>
        <w:rPr>
          <w:rFonts w:hint="default"/>
          <w:szCs w:val="21"/>
          <w:lang w:val="en-US" w:eastAsia="zh-CN"/>
        </w:rPr>
        <w:fldChar w:fldCharType="end"/>
      </w:r>
    </w:p>
    <w:p>
      <w:pPr>
        <w:ind w:firstLine="420"/>
        <w:rPr>
          <w:rFonts w:hint="default"/>
          <w:szCs w:val="21"/>
          <w:lang w:val="en-US" w:eastAsia="zh-CN"/>
        </w:rPr>
      </w:pPr>
      <w:r>
        <w:rPr>
          <w:rFonts w:hint="default"/>
          <w:szCs w:val="21"/>
          <w:lang w:val="en-US" w:eastAsia="zh-CN"/>
        </w:rPr>
        <w:t>但我还没有完全理解这个算法，项目中目前使用的一个比较简陋的dp：</w:t>
      </w:r>
    </w:p>
    <w:p>
      <w:pPr>
        <w:ind w:firstLine="420"/>
        <w:rPr>
          <w:rFonts w:hint="default"/>
          <w:szCs w:val="21"/>
          <w:lang w:val="en-US" w:eastAsia="zh-CN"/>
        </w:rPr>
      </w:pPr>
      <w:r>
        <w:rPr>
          <w:rFonts w:hint="default"/>
          <w:szCs w:val="21"/>
          <w:lang w:val="en-US" w:eastAsia="zh-CN"/>
        </w:rPr>
        <w:t>从根节点开始dfs布局，从底向上依次排版，每个点依据各个子节点需要宽度来布局，然后返回当前点所需要的宽度。</w:t>
      </w:r>
    </w:p>
    <w:p>
      <w:pPr>
        <w:ind w:firstLine="420"/>
        <w:rPr>
          <w:rFonts w:hint="default"/>
          <w:szCs w:val="21"/>
          <w:lang w:val="en-US" w:eastAsia="zh-CN"/>
        </w:rPr>
      </w:pPr>
    </w:p>
    <w:p>
      <w:pPr>
        <w:pStyle w:val="2"/>
        <w:numPr>
          <w:ilvl w:val="0"/>
          <w:numId w:val="0"/>
        </w:numPr>
        <w:spacing w:before="156" w:after="156"/>
        <w:ind w:left="432" w:hanging="432"/>
        <w:rPr>
          <w:rFonts w:hint="eastAsia"/>
        </w:rPr>
      </w:pPr>
      <w:bookmarkStart w:id="19" w:name="_Toc438905780"/>
      <w:bookmarkStart w:id="20" w:name="_Toc522971417"/>
      <w:r>
        <w:rPr>
          <w:rFonts w:hint="eastAsia"/>
        </w:rPr>
        <w:t>3设计约束</w:t>
      </w:r>
      <w:bookmarkEnd w:id="19"/>
      <w:bookmarkEnd w:id="20"/>
    </w:p>
    <w:p>
      <w:pPr>
        <w:pStyle w:val="3"/>
        <w:numPr>
          <w:ilvl w:val="0"/>
          <w:numId w:val="0"/>
        </w:numPr>
        <w:tabs>
          <w:tab w:val="clear" w:pos="576"/>
        </w:tabs>
        <w:outlineLvl w:val="0"/>
        <w:rPr>
          <w:rFonts w:hint="eastAsia"/>
        </w:rPr>
      </w:pPr>
      <w:bookmarkStart w:id="21" w:name="_Toc438905781"/>
      <w:r>
        <w:rPr>
          <w:rFonts w:hint="eastAsia"/>
        </w:rPr>
        <w:t>3.1软件、硬件环境的约束</w:t>
      </w:r>
      <w:bookmarkEnd w:id="2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20"/>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gridSpan w:val="2"/>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5714"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188" w:type="dxa"/>
            <w:vMerge w:val="restart"/>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运行平台</w:t>
            </w:r>
          </w:p>
        </w:tc>
        <w:tc>
          <w:tcPr>
            <w:tcW w:w="1620" w:type="dxa"/>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r>
              <w:rPr>
                <w:rFonts w:hint="eastAsia"/>
                <w:sz w:val="21"/>
                <w:szCs w:val="21"/>
              </w:rPr>
              <w:t>硬件需求</w:t>
            </w:r>
          </w:p>
        </w:tc>
        <w:tc>
          <w:tcPr>
            <w:tcW w:w="5714" w:type="dxa"/>
            <w:shd w:val="clear" w:color="auto" w:fill="auto"/>
            <w:noWrap w:val="0"/>
            <w:vAlign w:val="top"/>
          </w:tcPr>
          <w:p>
            <w:pPr>
              <w:jc w:val="center"/>
              <w:rPr>
                <w:rFonts w:hint="default" w:eastAsia="宋体"/>
                <w:color w:val="000000"/>
                <w:szCs w:val="21"/>
                <w:lang w:val="en-US" w:eastAsia="zh-CN"/>
              </w:rPr>
            </w:pPr>
            <w:r>
              <w:rPr>
                <w:rFonts w:hint="eastAsia"/>
                <w:color w:val="000000"/>
                <w:szCs w:val="21"/>
                <w:lang w:val="en-US" w:eastAsia="zh-CN"/>
              </w:rPr>
              <w:t>1G以上内存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188" w:type="dxa"/>
            <w:vMerge w:val="continue"/>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p>
        </w:tc>
        <w:tc>
          <w:tcPr>
            <w:tcW w:w="1620" w:type="dxa"/>
            <w:shd w:val="clear" w:color="auto" w:fill="D9D9D9"/>
            <w:noWrap w:val="0"/>
            <w:vAlign w:val="top"/>
          </w:tcPr>
          <w:p>
            <w:pPr>
              <w:pStyle w:val="5"/>
              <w:pBdr>
                <w:bottom w:val="none" w:color="auto" w:sz="0" w:space="0"/>
              </w:pBdr>
              <w:tabs>
                <w:tab w:val="clear" w:pos="4153"/>
                <w:tab w:val="clear" w:pos="8306"/>
              </w:tabs>
              <w:snapToGrid/>
              <w:rPr>
                <w:rFonts w:hint="eastAsia"/>
                <w:sz w:val="21"/>
                <w:szCs w:val="21"/>
              </w:rPr>
            </w:pPr>
            <w:r>
              <w:rPr>
                <w:rFonts w:hint="eastAsia"/>
                <w:sz w:val="21"/>
                <w:szCs w:val="21"/>
              </w:rPr>
              <w:t>操作系统</w:t>
            </w:r>
          </w:p>
        </w:tc>
        <w:tc>
          <w:tcPr>
            <w:tcW w:w="5714" w:type="dxa"/>
            <w:shd w:val="clear" w:color="auto" w:fill="auto"/>
            <w:noWrap w:val="0"/>
            <w:vAlign w:val="top"/>
          </w:tcPr>
          <w:p>
            <w:pPr>
              <w:jc w:val="center"/>
              <w:rPr>
                <w:rFonts w:hint="eastAsia"/>
                <w:szCs w:val="21"/>
              </w:rPr>
            </w:pPr>
            <w:r>
              <w:rPr>
                <w:rFonts w:hint="eastAsia"/>
                <w:szCs w:val="21"/>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restart"/>
            <w:shd w:val="clear" w:color="auto" w:fill="D9D9D9"/>
            <w:noWrap w:val="0"/>
            <w:vAlign w:val="top"/>
          </w:tcPr>
          <w:p>
            <w:pPr>
              <w:jc w:val="center"/>
              <w:rPr>
                <w:rFonts w:hint="eastAsia"/>
                <w:szCs w:val="21"/>
              </w:rPr>
            </w:pPr>
            <w:r>
              <w:rPr>
                <w:rFonts w:hint="eastAsia"/>
                <w:szCs w:val="21"/>
              </w:rPr>
              <w:t>开发平台</w:t>
            </w:r>
          </w:p>
        </w:tc>
        <w:tc>
          <w:tcPr>
            <w:tcW w:w="1620" w:type="dxa"/>
            <w:shd w:val="clear" w:color="auto" w:fill="D9D9D9"/>
            <w:noWrap w:val="0"/>
            <w:vAlign w:val="top"/>
          </w:tcPr>
          <w:p>
            <w:pPr>
              <w:jc w:val="center"/>
              <w:rPr>
                <w:rFonts w:hint="eastAsia"/>
                <w:color w:val="000000"/>
                <w:szCs w:val="21"/>
              </w:rPr>
            </w:pPr>
            <w:r>
              <w:rPr>
                <w:rFonts w:hint="eastAsia"/>
                <w:szCs w:val="21"/>
              </w:rPr>
              <w:t>操作系统</w:t>
            </w:r>
          </w:p>
        </w:tc>
        <w:tc>
          <w:tcPr>
            <w:tcW w:w="5714" w:type="dxa"/>
            <w:noWrap w:val="0"/>
            <w:vAlign w:val="top"/>
          </w:tcPr>
          <w:p>
            <w:pPr>
              <w:jc w:val="center"/>
              <w:rPr>
                <w:rFonts w:hint="eastAsia"/>
                <w:szCs w:val="21"/>
              </w:rPr>
            </w:pPr>
            <w:r>
              <w:rPr>
                <w:rFonts w:hint="eastAsia"/>
                <w:szCs w:val="21"/>
              </w:rPr>
              <w:t>Win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color w:val="000000"/>
                <w:szCs w:val="21"/>
              </w:rPr>
            </w:pPr>
          </w:p>
        </w:tc>
        <w:tc>
          <w:tcPr>
            <w:tcW w:w="1620" w:type="dxa"/>
            <w:shd w:val="clear" w:color="auto" w:fill="D9D9D9"/>
            <w:noWrap w:val="0"/>
            <w:vAlign w:val="top"/>
          </w:tcPr>
          <w:p>
            <w:pPr>
              <w:jc w:val="center"/>
              <w:rPr>
                <w:rFonts w:hint="eastAsia"/>
                <w:color w:val="000000"/>
                <w:szCs w:val="21"/>
              </w:rPr>
            </w:pPr>
            <w:r>
              <w:rPr>
                <w:rFonts w:hint="eastAsia"/>
                <w:szCs w:val="21"/>
              </w:rPr>
              <w:t>编程语言</w:t>
            </w:r>
          </w:p>
        </w:tc>
        <w:tc>
          <w:tcPr>
            <w:tcW w:w="5714" w:type="dxa"/>
            <w:noWrap w:val="0"/>
            <w:vAlign w:val="top"/>
          </w:tcPr>
          <w:p>
            <w:pPr>
              <w:jc w:val="center"/>
              <w:rPr>
                <w:rFonts w:hint="eastAsia"/>
                <w:color w:val="000000"/>
                <w:szCs w:val="21"/>
              </w:rPr>
            </w:pPr>
            <w:r>
              <w:rPr>
                <w:rFonts w:hint="eastAsia"/>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rFonts w:hint="eastAsia"/>
                <w:szCs w:val="21"/>
              </w:rPr>
            </w:pPr>
          </w:p>
        </w:tc>
        <w:tc>
          <w:tcPr>
            <w:tcW w:w="1620" w:type="dxa"/>
            <w:shd w:val="clear" w:color="auto" w:fill="D9D9D9"/>
            <w:noWrap w:val="0"/>
            <w:vAlign w:val="top"/>
          </w:tcPr>
          <w:p>
            <w:pPr>
              <w:jc w:val="center"/>
              <w:rPr>
                <w:rFonts w:hint="default" w:eastAsia="宋体"/>
                <w:szCs w:val="21"/>
                <w:lang w:val="en-US" w:eastAsia="zh-CN"/>
              </w:rPr>
            </w:pPr>
            <w:r>
              <w:rPr>
                <w:rFonts w:hint="eastAsia"/>
                <w:szCs w:val="21"/>
                <w:lang w:val="en-US" w:eastAsia="zh-CN"/>
              </w:rPr>
              <w:t>开发框架</w:t>
            </w:r>
          </w:p>
        </w:tc>
        <w:tc>
          <w:tcPr>
            <w:tcW w:w="5714" w:type="dxa"/>
            <w:noWrap w:val="0"/>
            <w:vAlign w:val="top"/>
          </w:tcPr>
          <w:p>
            <w:pPr>
              <w:jc w:val="center"/>
              <w:rPr>
                <w:rFonts w:hint="eastAsia" w:eastAsia="宋体"/>
                <w:szCs w:val="21"/>
                <w:lang w:val="en-US" w:eastAsia="zh-CN"/>
              </w:rPr>
            </w:pPr>
            <w:r>
              <w:rPr>
                <w:rFonts w:hint="eastAsia"/>
                <w:szCs w:val="21"/>
                <w:lang w:val="en-US" w:eastAsia="zh-CN"/>
              </w:rPr>
              <w:t>Qt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rFonts w:hint="eastAsia"/>
                <w:szCs w:val="21"/>
              </w:rPr>
            </w:pPr>
          </w:p>
        </w:tc>
        <w:tc>
          <w:tcPr>
            <w:tcW w:w="1620" w:type="dxa"/>
            <w:shd w:val="clear" w:color="auto" w:fill="D9D9D9"/>
            <w:noWrap w:val="0"/>
            <w:vAlign w:val="top"/>
          </w:tcPr>
          <w:p>
            <w:pPr>
              <w:jc w:val="center"/>
              <w:rPr>
                <w:rFonts w:hint="default" w:eastAsia="宋体"/>
                <w:szCs w:val="21"/>
                <w:lang w:val="en-US" w:eastAsia="zh-CN"/>
              </w:rPr>
            </w:pPr>
            <w:r>
              <w:rPr>
                <w:rFonts w:hint="eastAsia"/>
                <w:szCs w:val="21"/>
                <w:lang w:val="en-US" w:eastAsia="zh-CN"/>
              </w:rPr>
              <w:t>编译工具</w:t>
            </w:r>
          </w:p>
        </w:tc>
        <w:tc>
          <w:tcPr>
            <w:tcW w:w="5714" w:type="dxa"/>
            <w:noWrap w:val="0"/>
            <w:vAlign w:val="top"/>
          </w:tcPr>
          <w:p>
            <w:pPr>
              <w:jc w:val="center"/>
              <w:rPr>
                <w:rFonts w:hint="default" w:eastAsia="宋体"/>
                <w:szCs w:val="21"/>
                <w:lang w:val="en-US" w:eastAsia="zh-CN"/>
              </w:rPr>
            </w:pPr>
            <w:r>
              <w:rPr>
                <w:rFonts w:hint="eastAsia"/>
                <w:szCs w:val="21"/>
                <w:lang w:val="en-US" w:eastAsia="zh-CN"/>
              </w:rPr>
              <w:t>MinGW</w:t>
            </w:r>
          </w:p>
        </w:tc>
      </w:tr>
    </w:tbl>
    <w:p>
      <w:pPr>
        <w:pStyle w:val="3"/>
        <w:numPr>
          <w:ilvl w:val="0"/>
          <w:numId w:val="0"/>
        </w:numPr>
        <w:tabs>
          <w:tab w:val="clear" w:pos="576"/>
        </w:tabs>
        <w:outlineLvl w:val="0"/>
        <w:rPr>
          <w:rFonts w:hint="eastAsia"/>
        </w:rPr>
      </w:pPr>
      <w:bookmarkStart w:id="22" w:name="_Toc438905782"/>
      <w:r>
        <w:rPr>
          <w:rFonts w:hint="eastAsia"/>
        </w:rPr>
        <w:t>3.2用户界面约束</w:t>
      </w:r>
      <w:bookmarkEnd w:id="22"/>
    </w:p>
    <w:tbl>
      <w:tblPr>
        <w:tblStyle w:val="9"/>
        <w:tblW w:w="0" w:type="auto"/>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1"/>
        <w:gridCol w:w="6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tcBorders>
              <w:bottom w:val="single" w:color="auto" w:sz="4" w:space="0"/>
            </w:tcBorders>
            <w:shd w:val="clear" w:color="auto" w:fill="D9D9D9"/>
            <w:noWrap w:val="0"/>
            <w:vAlign w:val="top"/>
          </w:tcPr>
          <w:p>
            <w:pPr>
              <w:jc w:val="center"/>
              <w:rPr>
                <w:rFonts w:hint="eastAsia"/>
                <w:b/>
                <w:bCs/>
                <w:color w:val="000000"/>
                <w:szCs w:val="21"/>
              </w:rPr>
            </w:pPr>
            <w:r>
              <w:rPr>
                <w:rFonts w:hint="eastAsia"/>
                <w:b/>
                <w:bCs/>
                <w:color w:val="000000"/>
                <w:szCs w:val="21"/>
              </w:rPr>
              <w:t>需求名称</w:t>
            </w:r>
          </w:p>
        </w:tc>
        <w:tc>
          <w:tcPr>
            <w:tcW w:w="6550" w:type="dxa"/>
            <w:shd w:val="clear" w:color="auto" w:fill="D9D9D9"/>
            <w:noWrap w:val="0"/>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pStyle w:val="5"/>
              <w:pBdr>
                <w:bottom w:val="none" w:color="auto" w:sz="0" w:space="0"/>
              </w:pBdr>
              <w:tabs>
                <w:tab w:val="clear" w:pos="4153"/>
                <w:tab w:val="clear" w:pos="8306"/>
              </w:tabs>
              <w:snapToGrid/>
              <w:rPr>
                <w:rFonts w:hint="default" w:eastAsia="宋体"/>
                <w:color w:val="000000"/>
                <w:sz w:val="21"/>
                <w:szCs w:val="21"/>
                <w:lang w:val="en-US" w:eastAsia="zh-CN"/>
              </w:rPr>
            </w:pPr>
            <w:r>
              <w:rPr>
                <w:rFonts w:hint="eastAsia"/>
                <w:color w:val="000000"/>
                <w:sz w:val="21"/>
                <w:szCs w:val="21"/>
                <w:lang w:val="en-US" w:eastAsia="zh-CN"/>
              </w:rPr>
              <w:t>仓库的初始化</w:t>
            </w:r>
          </w:p>
        </w:tc>
        <w:tc>
          <w:tcPr>
            <w:tcW w:w="6550" w:type="dxa"/>
            <w:noWrap w:val="0"/>
            <w:vAlign w:val="top"/>
          </w:tcPr>
          <w:p>
            <w:pPr>
              <w:rPr>
                <w:rFonts w:hint="default" w:eastAsia="宋体"/>
                <w:color w:val="000000"/>
                <w:szCs w:val="21"/>
                <w:lang w:val="en-US" w:eastAsia="zh-CN"/>
              </w:rPr>
            </w:pPr>
            <w:r>
              <w:rPr>
                <w:rFonts w:hint="eastAsia"/>
                <w:color w:val="000000"/>
                <w:szCs w:val="21"/>
              </w:rPr>
              <w:t>选择后，可以</w:t>
            </w:r>
            <w:r>
              <w:rPr>
                <w:rFonts w:hint="eastAsia"/>
                <w:color w:val="000000"/>
                <w:szCs w:val="21"/>
                <w:lang w:val="en-US" w:eastAsia="zh-CN"/>
              </w:rPr>
              <w:t>创建新的vvs仓库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打开已有的仓库</w:t>
            </w:r>
          </w:p>
        </w:tc>
        <w:tc>
          <w:tcPr>
            <w:tcW w:w="6550" w:type="dxa"/>
            <w:noWrap w:val="0"/>
            <w:vAlign w:val="top"/>
          </w:tcPr>
          <w:p>
            <w:pPr>
              <w:rPr>
                <w:rFonts w:hint="default" w:eastAsia="宋体"/>
                <w:color w:val="000000"/>
                <w:szCs w:val="21"/>
                <w:lang w:val="en-US" w:eastAsia="zh-CN"/>
              </w:rPr>
            </w:pPr>
            <w:r>
              <w:rPr>
                <w:rFonts w:hint="eastAsia"/>
                <w:color w:val="000000"/>
                <w:szCs w:val="21"/>
              </w:rPr>
              <w:t>选择后，</w:t>
            </w:r>
            <w:r>
              <w:rPr>
                <w:rFonts w:hint="eastAsia"/>
                <w:color w:val="000000"/>
                <w:szCs w:val="21"/>
                <w:lang w:val="en-US" w:eastAsia="zh-CN"/>
              </w:rPr>
              <w:t>可以打开一个已有的仓库，进入软件主界面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打开最近仓库</w:t>
            </w:r>
          </w:p>
        </w:tc>
        <w:tc>
          <w:tcPr>
            <w:tcW w:w="6550" w:type="dxa"/>
            <w:noWrap w:val="0"/>
            <w:vAlign w:val="top"/>
          </w:tcPr>
          <w:p>
            <w:pPr>
              <w:rPr>
                <w:rFonts w:hint="default"/>
                <w:color w:val="000000"/>
                <w:szCs w:val="21"/>
                <w:lang w:val="en-US" w:eastAsia="zh-CN"/>
              </w:rPr>
            </w:pPr>
            <w:r>
              <w:rPr>
                <w:rFonts w:hint="eastAsia"/>
                <w:color w:val="000000"/>
                <w:szCs w:val="21"/>
                <w:lang w:val="en-US" w:eastAsia="zh-CN"/>
              </w:rPr>
              <w:t>可以快速打开最近打开过的仓库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eastAsia" w:eastAsia="宋体"/>
                <w:color w:val="000000"/>
                <w:szCs w:val="21"/>
                <w:lang w:eastAsia="zh-CN"/>
              </w:rPr>
            </w:pPr>
            <w:r>
              <w:rPr>
                <w:rFonts w:hint="eastAsia"/>
                <w:color w:val="000000"/>
                <w:szCs w:val="21"/>
                <w:lang w:val="en-US" w:eastAsia="zh-CN"/>
              </w:rPr>
              <w:t>撤销更改</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w:t>
            </w:r>
            <w:r>
              <w:rPr>
                <w:rFonts w:hint="eastAsia"/>
                <w:color w:val="000000"/>
                <w:szCs w:val="21"/>
              </w:rPr>
              <w:t>后，可以</w:t>
            </w:r>
            <w:r>
              <w:rPr>
                <w:rFonts w:hint="eastAsia"/>
                <w:color w:val="000000"/>
                <w:szCs w:val="21"/>
                <w:lang w:val="en-US" w:eastAsia="zh-CN"/>
              </w:rPr>
              <w:t>撤销工作区内显示的所有修改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刷新工作区</w:t>
            </w:r>
          </w:p>
        </w:tc>
        <w:tc>
          <w:tcPr>
            <w:tcW w:w="6550" w:type="dxa"/>
            <w:noWrap w:val="0"/>
            <w:vAlign w:val="top"/>
          </w:tcPr>
          <w:p>
            <w:pPr>
              <w:rPr>
                <w:rFonts w:hint="default" w:eastAsia="宋体"/>
                <w:color w:val="000000"/>
                <w:szCs w:val="21"/>
                <w:lang w:val="en-US" w:eastAsia="zh-CN"/>
              </w:rPr>
            </w:pPr>
            <w:r>
              <w:rPr>
                <w:rFonts w:hint="eastAsia"/>
                <w:color w:val="000000"/>
                <w:szCs w:val="21"/>
              </w:rPr>
              <w:t>点击后，</w:t>
            </w:r>
            <w:r>
              <w:rPr>
                <w:rFonts w:hint="eastAsia"/>
                <w:color w:val="000000"/>
                <w:szCs w:val="21"/>
                <w:lang w:val="en-US" w:eastAsia="zh-CN"/>
              </w:rPr>
              <w:t>在工作区内显示仓库的最新变动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提交更改</w:t>
            </w:r>
          </w:p>
        </w:tc>
        <w:tc>
          <w:tcPr>
            <w:tcW w:w="6550" w:type="dxa"/>
            <w:noWrap w:val="0"/>
            <w:vAlign w:val="top"/>
          </w:tcPr>
          <w:p>
            <w:pPr>
              <w:rPr>
                <w:rFonts w:hint="default" w:eastAsia="宋体"/>
                <w:color w:val="000000"/>
                <w:szCs w:val="21"/>
                <w:lang w:val="en-US" w:eastAsia="zh-CN"/>
              </w:rPr>
            </w:pPr>
            <w:r>
              <w:rPr>
                <w:rFonts w:hint="eastAsia"/>
                <w:color w:val="000000"/>
                <w:szCs w:val="21"/>
              </w:rPr>
              <w:t>点击后，</w:t>
            </w:r>
            <w:r>
              <w:rPr>
                <w:rFonts w:hint="eastAsia"/>
                <w:color w:val="000000"/>
                <w:szCs w:val="21"/>
                <w:lang w:val="en-US" w:eastAsia="zh-CN"/>
              </w:rPr>
              <w:t>提交工作区内更改，形成新的节点分支并用图表示继承关系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对比此节点与工作区</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点击后，对比选中节点与工作区的差异并显示差异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从此节点拉取/合并</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点击后，将选中节点与当前节点进行合并，并形成新的节点。合并冲突后，查看目标文件差异时可直接“应用到工作区”，同时删除冲突记录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切换工作区到此节点</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点击后，切换工作区至此节点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color w:val="000000"/>
                <w:szCs w:val="21"/>
                <w:lang w:val="en-US" w:eastAsia="zh-CN"/>
              </w:rPr>
            </w:pPr>
            <w:bookmarkStart w:id="23" w:name="_Toc438905783"/>
            <w:r>
              <w:rPr>
                <w:rFonts w:hint="eastAsia"/>
                <w:color w:val="000000"/>
                <w:szCs w:val="21"/>
                <w:lang w:val="en-US" w:eastAsia="zh-CN"/>
              </w:rPr>
              <w:t>下班</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点击后，退出主机面，关闭软件</w:t>
            </w:r>
          </w:p>
        </w:tc>
      </w:tr>
    </w:tbl>
    <w:p>
      <w:pPr>
        <w:pStyle w:val="3"/>
        <w:numPr>
          <w:ilvl w:val="0"/>
          <w:numId w:val="0"/>
        </w:numPr>
        <w:tabs>
          <w:tab w:val="clear" w:pos="576"/>
        </w:tabs>
        <w:outlineLvl w:val="0"/>
        <w:rPr>
          <w:rFonts w:hint="eastAsia"/>
        </w:rPr>
      </w:pPr>
      <w:r>
        <w:rPr>
          <w:rFonts w:hint="eastAsia"/>
        </w:rPr>
        <w:t>3.3产品质量约束</w:t>
      </w:r>
      <w:bookmarkEnd w:id="23"/>
    </w:p>
    <w:tbl>
      <w:tblPr>
        <w:tblStyle w:val="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Cs w:val="21"/>
              </w:rPr>
            </w:pPr>
            <w:r>
              <w:rPr>
                <w:rFonts w:hint="eastAsia"/>
                <w:b/>
                <w:bCs/>
                <w:color w:val="000000"/>
                <w:szCs w:val="21"/>
              </w:rPr>
              <w:t>主要质量属性</w:t>
            </w:r>
          </w:p>
        </w:tc>
        <w:tc>
          <w:tcPr>
            <w:tcW w:w="6720" w:type="dxa"/>
            <w:shd w:val="clear" w:color="auto" w:fill="D9D9D9"/>
            <w:noWrap w:val="0"/>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pStyle w:val="5"/>
              <w:pBdr>
                <w:bottom w:val="none" w:color="auto" w:sz="0" w:space="0"/>
              </w:pBdr>
              <w:tabs>
                <w:tab w:val="clear" w:pos="4153"/>
                <w:tab w:val="clear" w:pos="8306"/>
              </w:tabs>
              <w:snapToGrid/>
              <w:jc w:val="center"/>
              <w:rPr>
                <w:rFonts w:hint="eastAsia"/>
                <w:color w:val="000000"/>
                <w:sz w:val="21"/>
                <w:szCs w:val="21"/>
              </w:rPr>
            </w:pPr>
            <w:r>
              <w:rPr>
                <w:rFonts w:hint="eastAsia"/>
                <w:color w:val="000000"/>
                <w:sz w:val="21"/>
                <w:szCs w:val="21"/>
              </w:rPr>
              <w:t>正确性</w:t>
            </w:r>
          </w:p>
        </w:tc>
        <w:tc>
          <w:tcPr>
            <w:tcW w:w="6720" w:type="dxa"/>
            <w:noWrap w:val="0"/>
            <w:vAlign w:val="top"/>
          </w:tcPr>
          <w:p>
            <w:pPr>
              <w:jc w:val="center"/>
              <w:rPr>
                <w:rFonts w:hint="eastAsia"/>
                <w:color w:val="000000"/>
                <w:szCs w:val="21"/>
              </w:rPr>
            </w:pPr>
            <w:r>
              <w:rPr>
                <w:rFonts w:hint="eastAsia"/>
                <w:color w:val="000000"/>
                <w:szCs w:val="21"/>
              </w:rPr>
              <w:t>系统必须保证</w:t>
            </w:r>
            <w:r>
              <w:rPr>
                <w:rFonts w:hint="eastAsia"/>
                <w:color w:val="000000"/>
                <w:szCs w:val="21"/>
                <w:lang w:val="en-US" w:eastAsia="zh-CN"/>
              </w:rPr>
              <w:t>节点间的对比和继承</w:t>
            </w:r>
            <w:r>
              <w:rPr>
                <w:rFonts w:hint="eastAsia"/>
                <w:color w:val="000000"/>
                <w:szCs w:val="21"/>
              </w:rPr>
              <w:t>是正确的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健壮性</w:t>
            </w:r>
          </w:p>
        </w:tc>
        <w:tc>
          <w:tcPr>
            <w:tcW w:w="6720" w:type="dxa"/>
            <w:noWrap w:val="0"/>
            <w:vAlign w:val="top"/>
          </w:tcPr>
          <w:p>
            <w:pPr>
              <w:jc w:val="center"/>
              <w:rPr>
                <w:rFonts w:hint="eastAsia"/>
                <w:color w:val="000000"/>
                <w:szCs w:val="21"/>
              </w:rPr>
            </w:pPr>
            <w:r>
              <w:rPr>
                <w:rFonts w:hint="eastAsia"/>
                <w:color w:val="000000"/>
                <w:szCs w:val="21"/>
              </w:rPr>
              <w:t>系统应能够保证无故障运行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可靠性</w:t>
            </w:r>
          </w:p>
        </w:tc>
        <w:tc>
          <w:tcPr>
            <w:tcW w:w="6720" w:type="dxa"/>
            <w:noWrap w:val="0"/>
            <w:vAlign w:val="top"/>
          </w:tcPr>
          <w:p>
            <w:pPr>
              <w:jc w:val="center"/>
              <w:rPr>
                <w:rFonts w:hint="eastAsia"/>
                <w:color w:val="000000"/>
                <w:szCs w:val="21"/>
              </w:rPr>
            </w:pPr>
            <w:r>
              <w:rPr>
                <w:rFonts w:hint="eastAsia"/>
                <w:color w:val="000000"/>
                <w:szCs w:val="21"/>
                <w:lang w:val="en-US" w:eastAsia="zh-CN"/>
              </w:rPr>
              <w:t>系统应保证工作区的切换以及节点的创建是可靠的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性能，效率</w:t>
            </w:r>
          </w:p>
        </w:tc>
        <w:tc>
          <w:tcPr>
            <w:tcW w:w="6720" w:type="dxa"/>
            <w:noWrap w:val="0"/>
            <w:vAlign w:val="top"/>
          </w:tcPr>
          <w:p>
            <w:pPr>
              <w:jc w:val="center"/>
              <w:rPr>
                <w:rFonts w:hint="eastAsia"/>
                <w:color w:val="000000"/>
                <w:szCs w:val="21"/>
              </w:rPr>
            </w:pPr>
            <w:r>
              <w:rPr>
                <w:rFonts w:hint="eastAsia"/>
                <w:color w:val="000000"/>
                <w:szCs w:val="21"/>
              </w:rPr>
              <w:t>系统可以保证在短时间内</w:t>
            </w:r>
            <w:r>
              <w:rPr>
                <w:rFonts w:hint="eastAsia"/>
                <w:color w:val="000000"/>
                <w:szCs w:val="21"/>
                <w:lang w:val="en-US" w:eastAsia="zh-CN"/>
              </w:rPr>
              <w:t>完成节点差异对比，变更节点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易用性</w:t>
            </w:r>
          </w:p>
        </w:tc>
        <w:tc>
          <w:tcPr>
            <w:tcW w:w="6720" w:type="dxa"/>
            <w:noWrap w:val="0"/>
            <w:vAlign w:val="top"/>
          </w:tcPr>
          <w:p>
            <w:pPr>
              <w:jc w:val="center"/>
              <w:rPr>
                <w:rFonts w:hint="eastAsia"/>
                <w:color w:val="000000"/>
                <w:szCs w:val="21"/>
              </w:rPr>
            </w:pPr>
            <w:r>
              <w:rPr>
                <w:rFonts w:hint="eastAsia"/>
                <w:color w:val="000000"/>
                <w:szCs w:val="21"/>
              </w:rPr>
              <w:t>用户界面要是友好的图形化界面，以用户的角度为思考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清晰性</w:t>
            </w:r>
          </w:p>
        </w:tc>
        <w:tc>
          <w:tcPr>
            <w:tcW w:w="6720" w:type="dxa"/>
            <w:noWrap w:val="0"/>
            <w:vAlign w:val="top"/>
          </w:tcPr>
          <w:p>
            <w:pPr>
              <w:jc w:val="center"/>
              <w:rPr>
                <w:rFonts w:hint="eastAsia"/>
                <w:color w:val="000000"/>
                <w:szCs w:val="21"/>
              </w:rPr>
            </w:pPr>
            <w:r>
              <w:rPr>
                <w:rFonts w:hint="eastAsia"/>
                <w:color w:val="000000"/>
                <w:szCs w:val="21"/>
              </w:rPr>
              <w:t>界面清晰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安全性</w:t>
            </w:r>
          </w:p>
        </w:tc>
        <w:tc>
          <w:tcPr>
            <w:tcW w:w="6720" w:type="dxa"/>
            <w:noWrap w:val="0"/>
            <w:vAlign w:val="top"/>
          </w:tcPr>
          <w:p>
            <w:pPr>
              <w:jc w:val="center"/>
              <w:rPr>
                <w:rFonts w:hint="eastAsia"/>
                <w:color w:val="000000"/>
                <w:szCs w:val="21"/>
              </w:rPr>
            </w:pPr>
            <w:r>
              <w:rPr>
                <w:rFonts w:hint="eastAsia"/>
                <w:color w:val="000000"/>
                <w:szCs w:val="21"/>
                <w:lang w:val="en-US" w:eastAsia="zh-CN"/>
              </w:rPr>
              <w:t>共同协作时保证项目内容不泄露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可扩展性</w:t>
            </w:r>
          </w:p>
        </w:tc>
        <w:tc>
          <w:tcPr>
            <w:tcW w:w="6720" w:type="dxa"/>
            <w:noWrap w:val="0"/>
            <w:vAlign w:val="top"/>
          </w:tcPr>
          <w:p>
            <w:pPr>
              <w:jc w:val="center"/>
              <w:rPr>
                <w:rFonts w:hint="eastAsia"/>
                <w:color w:val="000000"/>
                <w:szCs w:val="21"/>
              </w:rPr>
            </w:pPr>
            <w:r>
              <w:rPr>
                <w:rFonts w:hint="eastAsia"/>
                <w:color w:val="000000"/>
                <w:szCs w:val="21"/>
              </w:rPr>
              <w:t>避免需求变更大时大规模修改程序</w:t>
            </w:r>
          </w:p>
        </w:tc>
      </w:tr>
    </w:tbl>
    <w:p>
      <w:pPr>
        <w:pStyle w:val="3"/>
        <w:numPr>
          <w:ilvl w:val="0"/>
          <w:numId w:val="0"/>
        </w:numPr>
        <w:tabs>
          <w:tab w:val="clear" w:pos="576"/>
        </w:tabs>
        <w:outlineLvl w:val="0"/>
        <w:rPr>
          <w:rFonts w:hint="eastAsia"/>
        </w:rPr>
      </w:pPr>
      <w:bookmarkStart w:id="24" w:name="_Toc438905784"/>
      <w:r>
        <w:rPr>
          <w:rFonts w:hint="eastAsia"/>
        </w:rPr>
        <w:t>3.4隐含约束</w:t>
      </w:r>
      <w:bookmarkEnd w:id="24"/>
    </w:p>
    <w:p>
      <w:pPr>
        <w:ind w:firstLine="420" w:firstLineChars="200"/>
        <w:rPr>
          <w:rFonts w:hint="eastAsia" w:eastAsia="宋体"/>
          <w:lang w:val="en-US" w:eastAsia="zh-CN"/>
        </w:rPr>
      </w:pPr>
      <w:r>
        <w:rPr>
          <w:rFonts w:hint="eastAsia"/>
          <w:lang w:val="en-US" w:eastAsia="zh-CN"/>
        </w:rPr>
        <w:t>软件使用者可能对版本控制了解较浅，对他们提供的操作界面应直观易于理解，保证他们能够很快上手。</w:t>
      </w:r>
    </w:p>
    <w:p>
      <w:pPr>
        <w:pStyle w:val="2"/>
        <w:numPr>
          <w:ilvl w:val="0"/>
          <w:numId w:val="0"/>
        </w:numPr>
        <w:spacing w:before="156" w:after="156"/>
        <w:ind w:left="432" w:hanging="432"/>
        <w:rPr>
          <w:rFonts w:hint="eastAsia"/>
        </w:rPr>
      </w:pPr>
      <w:bookmarkStart w:id="25" w:name="_Toc438905785"/>
      <w:bookmarkStart w:id="26" w:name="_Toc522971418"/>
      <w:r>
        <w:rPr>
          <w:rFonts w:hint="eastAsia"/>
        </w:rPr>
        <w:t>4设计策略</w:t>
      </w:r>
      <w:bookmarkEnd w:id="25"/>
      <w:bookmarkEnd w:id="26"/>
    </w:p>
    <w:p>
      <w:pPr>
        <w:pStyle w:val="3"/>
        <w:numPr>
          <w:ilvl w:val="0"/>
          <w:numId w:val="0"/>
        </w:numPr>
        <w:tabs>
          <w:tab w:val="clear" w:pos="576"/>
        </w:tabs>
        <w:outlineLvl w:val="0"/>
        <w:rPr>
          <w:rFonts w:hint="eastAsia"/>
        </w:rPr>
      </w:pPr>
      <w:bookmarkStart w:id="27" w:name="_Toc438905786"/>
      <w:r>
        <w:rPr>
          <w:rFonts w:hint="eastAsia"/>
        </w:rPr>
        <w:t>4.1扩展策略</w:t>
      </w:r>
      <w:bookmarkEnd w:id="27"/>
    </w:p>
    <w:p>
      <w:pPr>
        <w:ind w:firstLine="420" w:firstLineChars="0"/>
        <w:rPr>
          <w:rFonts w:hint="eastAsia"/>
          <w:iCs/>
          <w:color w:val="000000"/>
          <w:lang w:val="en-US" w:eastAsia="zh-CN"/>
        </w:rPr>
      </w:pPr>
      <w:r>
        <w:rPr>
          <w:rFonts w:hint="eastAsia"/>
          <w:iCs/>
          <w:color w:val="000000"/>
          <w:lang w:val="en-US" w:eastAsia="zh-CN"/>
        </w:rPr>
        <w:t>本软件需要具备实现分布式仓库的可拓展性，具体体现在以下方面：</w:t>
      </w:r>
    </w:p>
    <w:p>
      <w:pPr>
        <w:numPr>
          <w:ilvl w:val="0"/>
          <w:numId w:val="2"/>
        </w:numPr>
        <w:ind w:firstLine="420" w:firstLineChars="0"/>
        <w:rPr>
          <w:rFonts w:hint="default"/>
          <w:iCs/>
          <w:color w:val="000000"/>
          <w:lang w:val="en-US" w:eastAsia="zh-CN"/>
        </w:rPr>
      </w:pPr>
      <w:r>
        <w:rPr>
          <w:rFonts w:hint="eastAsia"/>
          <w:iCs/>
          <w:color w:val="000000"/>
          <w:lang w:val="en-US" w:eastAsia="zh-CN"/>
        </w:rPr>
        <w:t>本软件在本地管理项目，存储版本节点，并不依赖远程仓库；</w:t>
      </w:r>
    </w:p>
    <w:p>
      <w:pPr>
        <w:numPr>
          <w:ilvl w:val="0"/>
          <w:numId w:val="2"/>
        </w:numPr>
        <w:ind w:firstLine="420" w:firstLineChars="0"/>
        <w:rPr>
          <w:rFonts w:hint="default"/>
          <w:iCs/>
          <w:color w:val="000000"/>
          <w:lang w:val="en-US" w:eastAsia="zh-CN"/>
        </w:rPr>
      </w:pPr>
      <w:r>
        <w:rPr>
          <w:rFonts w:hint="eastAsia"/>
          <w:iCs/>
          <w:color w:val="000000"/>
          <w:lang w:val="en-US" w:eastAsia="zh-CN"/>
        </w:rPr>
        <w:t>本软件在各个设备上存储逻辑相同，具有同一性。</w:t>
      </w:r>
    </w:p>
    <w:p>
      <w:pPr>
        <w:numPr>
          <w:ilvl w:val="0"/>
          <w:numId w:val="2"/>
        </w:numPr>
        <w:ind w:firstLine="420" w:firstLineChars="0"/>
        <w:rPr>
          <w:rFonts w:hint="default"/>
          <w:iCs/>
          <w:color w:val="000000"/>
          <w:lang w:val="en-US" w:eastAsia="zh-CN"/>
        </w:rPr>
      </w:pPr>
      <w:r>
        <w:rPr>
          <w:rFonts w:hint="eastAsia"/>
          <w:iCs/>
          <w:color w:val="000000"/>
          <w:lang w:val="en-US" w:eastAsia="zh-CN"/>
        </w:rPr>
        <w:t>设计上节点的判重是路径无关的，版本并不依赖项目存在</w:t>
      </w:r>
    </w:p>
    <w:p>
      <w:pPr>
        <w:numPr>
          <w:ilvl w:val="0"/>
          <w:numId w:val="2"/>
        </w:numPr>
        <w:ind w:firstLine="420" w:firstLineChars="0"/>
        <w:rPr>
          <w:rFonts w:hint="default"/>
          <w:iCs/>
          <w:color w:val="000000"/>
          <w:lang w:val="en-US" w:eastAsia="zh-CN"/>
        </w:rPr>
      </w:pPr>
      <w:r>
        <w:rPr>
          <w:rFonts w:hint="eastAsia"/>
          <w:iCs/>
          <w:color w:val="000000"/>
          <w:lang w:val="en-US" w:eastAsia="zh-CN"/>
        </w:rPr>
        <w:t>在物理结构上，本项目也按照两个树形结构存储，可以将一个版本的文件完整迁移到另一个项目。</w:t>
      </w:r>
    </w:p>
    <w:p>
      <w:pPr>
        <w:numPr>
          <w:ilvl w:val="0"/>
          <w:numId w:val="2"/>
        </w:numPr>
        <w:ind w:firstLine="420" w:firstLineChars="0"/>
        <w:rPr>
          <w:rFonts w:hint="default"/>
          <w:iCs/>
          <w:color w:val="000000"/>
          <w:lang w:val="en-US" w:eastAsia="zh-CN"/>
        </w:rPr>
      </w:pPr>
      <w:r>
        <w:rPr>
          <w:rFonts w:hint="eastAsia"/>
          <w:iCs/>
          <w:color w:val="000000"/>
          <w:lang w:val="en-US" w:eastAsia="zh-CN"/>
        </w:rPr>
        <w:t>物理结构上，任一子目录的历史节点都可以拿出来作为一个独立的版本，容易实现不同仓库间的节点合并。</w:t>
      </w:r>
    </w:p>
    <w:p>
      <w:pPr>
        <w:pStyle w:val="3"/>
        <w:numPr>
          <w:ilvl w:val="0"/>
          <w:numId w:val="0"/>
        </w:numPr>
        <w:tabs>
          <w:tab w:val="clear" w:pos="576"/>
        </w:tabs>
        <w:outlineLvl w:val="0"/>
        <w:rPr>
          <w:rFonts w:hint="eastAsia"/>
        </w:rPr>
      </w:pPr>
      <w:bookmarkStart w:id="28" w:name="_Toc438905787"/>
      <w:r>
        <w:rPr>
          <w:rFonts w:hint="eastAsia"/>
        </w:rPr>
        <w:t>4.2复用策略</w:t>
      </w:r>
      <w:bookmarkEnd w:id="28"/>
    </w:p>
    <w:p>
      <w:pPr>
        <w:ind w:firstLine="420"/>
        <w:rPr>
          <w:rFonts w:hint="eastAsia"/>
        </w:rPr>
      </w:pPr>
      <w:r>
        <w:rPr>
          <w:rFonts w:hint="eastAsia"/>
        </w:rPr>
        <w:t>为了在以后的软件开发中可以复用本软件，软件要求要模块化，且模块独立性高，模块间接口简单，模块功能单一化、参数化程度高、可配置性好。</w:t>
      </w:r>
    </w:p>
    <w:p>
      <w:pPr>
        <w:pStyle w:val="3"/>
        <w:numPr>
          <w:ilvl w:val="0"/>
          <w:numId w:val="0"/>
        </w:numPr>
        <w:tabs>
          <w:tab w:val="clear" w:pos="576"/>
        </w:tabs>
        <w:outlineLvl w:val="0"/>
        <w:rPr>
          <w:rFonts w:hint="eastAsia"/>
        </w:rPr>
      </w:pPr>
      <w:bookmarkStart w:id="29" w:name="_Toc438905788"/>
      <w:r>
        <w:rPr>
          <w:rFonts w:hint="eastAsia"/>
        </w:rPr>
        <w:t>4.3折衷策略</w:t>
      </w:r>
      <w:bookmarkEnd w:id="29"/>
    </w:p>
    <w:p>
      <w:pPr>
        <w:rPr>
          <w:rFonts w:hint="eastAsia"/>
        </w:rPr>
      </w:pPr>
      <w:r>
        <w:rPr>
          <w:rFonts w:hint="eastAsia"/>
        </w:rPr>
        <w:tab/>
      </w:r>
      <w:r>
        <w:rPr>
          <w:rFonts w:hint="eastAsia"/>
        </w:rPr>
        <w:t>本系统主要是为了方便用户的使用的，应该以用户的方便为主旨，但是为了提高系统的性能，只能适当放弃方便性原则。</w:t>
      </w:r>
    </w:p>
    <w:p>
      <w:pPr>
        <w:pStyle w:val="2"/>
        <w:numPr>
          <w:ilvl w:val="0"/>
          <w:numId w:val="0"/>
        </w:numPr>
        <w:spacing w:before="156" w:after="156"/>
        <w:ind w:left="432" w:hanging="432"/>
        <w:rPr>
          <w:rFonts w:hint="eastAsia"/>
          <w:color w:val="000000"/>
        </w:rPr>
      </w:pPr>
      <w:bookmarkStart w:id="30" w:name="_Toc438905789"/>
      <w:r>
        <w:rPr>
          <w:rFonts w:hint="eastAsia"/>
          <w:color w:val="000000"/>
        </w:rPr>
        <w:t>5系统总体结构</w:t>
      </w:r>
      <w:bookmarkEnd w:id="30"/>
    </w:p>
    <w:p>
      <w:pPr>
        <w:rPr>
          <w:rFonts w:hint="eastAsia"/>
          <w:szCs w:val="21"/>
          <w:lang w:val="en-US" w:eastAsia="zh-CN"/>
        </w:rPr>
      </w:pPr>
      <w:r>
        <w:rPr>
          <w:rFonts w:hint="eastAsia" w:ascii="宋体" w:hAnsi="宋体"/>
          <w:b/>
          <w:bCs/>
          <w:i/>
          <w:iCs/>
          <w:color w:val="000000"/>
        </w:rPr>
        <w:tab/>
      </w:r>
      <w:r>
        <w:rPr>
          <w:rFonts w:hint="eastAsia" w:ascii="宋体" w:hAnsi="宋体"/>
          <w:iCs/>
          <w:lang w:val="en-US" w:eastAsia="zh-CN"/>
        </w:rPr>
        <w:t>本系统是一款可视化的版本控制系统。主要是为</w:t>
      </w:r>
      <w:r>
        <w:rPr>
          <w:rFonts w:hint="eastAsia"/>
          <w:color w:val="000000"/>
          <w:szCs w:val="21"/>
          <w:lang w:val="en-US" w:eastAsia="zh-CN"/>
        </w:rPr>
        <w:t>在协同开发以及数据备份等应用场景存在需求的个人和团队提供服务，主要为使用者提供了仓库的创建，撤销更改刷新工作区，提交更改以及对于节点和工作区的管理。同时，本系统提供图像界面展示版本关系，</w:t>
      </w:r>
      <w:r>
        <w:rPr>
          <w:rFonts w:hint="eastAsia"/>
          <w:szCs w:val="21"/>
          <w:lang w:val="en-US" w:eastAsia="zh-CN"/>
        </w:rPr>
        <w:t>显示各个版本节点、分支之间的继承推进关系。</w:t>
      </w:r>
    </w:p>
    <w:p>
      <w:pPr>
        <w:rPr>
          <w:rFonts w:hint="eastAsia"/>
          <w:szCs w:val="21"/>
          <w:lang w:val="en-US" w:eastAsia="zh-CN"/>
        </w:rPr>
      </w:pPr>
    </w:p>
    <w:p>
      <w:pPr>
        <w:rPr>
          <w:rFonts w:hint="eastAsia"/>
          <w:szCs w:val="21"/>
          <w:lang w:val="en-US" w:eastAsia="zh-CN"/>
        </w:rPr>
      </w:pPr>
      <w:r>
        <w:rPr>
          <w:rFonts w:hint="eastAsia"/>
          <w:szCs w:val="21"/>
          <w:lang w:val="en-US" w:eastAsia="zh-CN"/>
        </w:rPr>
        <w:t>模块总体结构：</w:t>
      </w:r>
    </w:p>
    <w:p>
      <w:pPr>
        <w:rPr>
          <w:rFonts w:hint="default"/>
          <w:szCs w:val="21"/>
          <w:lang w:val="en-US" w:eastAsia="zh-CN"/>
        </w:rPr>
      </w:pPr>
    </w:p>
    <w:p>
      <w:pPr>
        <w:rPr>
          <w:rFonts w:hint="eastAsia" w:eastAsia="宋体"/>
          <w:iCs/>
          <w:color w:val="000000"/>
          <w:lang w:val="en-US" w:eastAsia="zh-CN"/>
        </w:rPr>
      </w:pPr>
      <w:r>
        <w:rPr>
          <w:rFonts w:hint="eastAsia" w:eastAsia="宋体"/>
          <w:iCs/>
          <w:color w:val="000000"/>
          <w:lang w:val="en-US" w:eastAsia="zh-CN"/>
        </w:rPr>
        <w:drawing>
          <wp:inline distT="0" distB="0" distL="114300" distR="114300">
            <wp:extent cx="5273675" cy="3551555"/>
            <wp:effectExtent l="0" t="0" r="14605" b="14605"/>
            <wp:docPr id="4" name="图片 4" descr="模块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结构"/>
                    <pic:cNvPicPr>
                      <a:picLocks noChangeAspect="1"/>
                    </pic:cNvPicPr>
                  </pic:nvPicPr>
                  <pic:blipFill>
                    <a:blip r:embed="rId5"/>
                    <a:stretch>
                      <a:fillRect/>
                    </a:stretch>
                  </pic:blipFill>
                  <pic:spPr>
                    <a:xfrm>
                      <a:off x="0" y="0"/>
                      <a:ext cx="5273675" cy="3551555"/>
                    </a:xfrm>
                    <a:prstGeom prst="rect">
                      <a:avLst/>
                    </a:prstGeom>
                  </pic:spPr>
                </pic:pic>
              </a:graphicData>
            </a:graphic>
          </wp:inline>
        </w:drawing>
      </w:r>
    </w:p>
    <w:p>
      <w:pPr>
        <w:rPr>
          <w:rFonts w:hint="eastAsia" w:ascii="宋体" w:hAnsi="宋体"/>
          <w:b/>
          <w:bCs/>
          <w:i/>
          <w:iCs/>
          <w:color w:val="000000"/>
        </w:rPr>
      </w:pPr>
    </w:p>
    <w:p>
      <w:pPr>
        <w:jc w:val="left"/>
        <w:rPr>
          <w:rFonts w:hint="eastAsia"/>
          <w:szCs w:val="21"/>
          <w:lang w:val="en-US" w:eastAsia="zh-CN"/>
        </w:rPr>
      </w:pPr>
      <w:r>
        <w:rPr>
          <w:rFonts w:hint="eastAsia" w:ascii="宋体" w:hAnsi="宋体"/>
          <w:b w:val="0"/>
          <w:bCs w:val="0"/>
          <w:i w:val="0"/>
          <w:iCs w:val="0"/>
          <w:color w:val="000000"/>
          <w:lang w:val="en-US" w:eastAsia="zh-CN"/>
        </w:rPr>
        <w:t>版本控制结构：</w:t>
      </w:r>
      <w:r>
        <w:rPr>
          <w:rFonts w:hint="eastAsia" w:ascii="宋体" w:hAnsi="宋体"/>
          <w:b/>
          <w:bCs/>
          <w:i/>
          <w:iCs/>
          <w:color w:val="000000"/>
        </w:rPr>
        <w:tab/>
      </w:r>
      <w:r>
        <w:rPr>
          <w:rFonts w:hint="eastAsia"/>
          <w:szCs w:val="21"/>
          <w:lang w:val="en-US" w:eastAsia="zh-CN"/>
        </w:rPr>
        <w:drawing>
          <wp:inline distT="0" distB="0" distL="114300" distR="114300">
            <wp:extent cx="5272405" cy="2919095"/>
            <wp:effectExtent l="0" t="0" r="635" b="6985"/>
            <wp:docPr id="5" name="图片 5" descr="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odes"/>
                    <pic:cNvPicPr>
                      <a:picLocks noChangeAspect="1"/>
                    </pic:cNvPicPr>
                  </pic:nvPicPr>
                  <pic:blipFill>
                    <a:blip r:embed="rId6"/>
                    <a:stretch>
                      <a:fillRect/>
                    </a:stretch>
                  </pic:blipFill>
                  <pic:spPr>
                    <a:xfrm>
                      <a:off x="0" y="0"/>
                      <a:ext cx="5272405" cy="2919095"/>
                    </a:xfrm>
                    <a:prstGeom prst="rect">
                      <a:avLst/>
                    </a:prstGeom>
                  </pic:spPr>
                </pic:pic>
              </a:graphicData>
            </a:graphic>
          </wp:inline>
        </w:drawing>
      </w:r>
    </w:p>
    <w:p>
      <w:pPr>
        <w:jc w:val="left"/>
        <w:rPr>
          <w:rFonts w:hint="eastAsia"/>
          <w:szCs w:val="21"/>
          <w:lang w:val="en-US" w:eastAsia="zh-CN"/>
        </w:rPr>
      </w:pPr>
    </w:p>
    <w:p>
      <w:pPr>
        <w:jc w:val="left"/>
        <w:rPr>
          <w:rFonts w:hint="default" w:eastAsia="宋体"/>
          <w:szCs w:val="21"/>
          <w:lang w:val="en-US" w:eastAsia="zh-CN"/>
        </w:rPr>
      </w:pPr>
    </w:p>
    <w:p>
      <w:pPr>
        <w:pStyle w:val="2"/>
        <w:numPr>
          <w:ilvl w:val="0"/>
          <w:numId w:val="0"/>
        </w:numPr>
        <w:spacing w:before="156" w:after="156"/>
        <w:ind w:left="432" w:hanging="432"/>
        <w:rPr>
          <w:rFonts w:hint="eastAsia"/>
          <w:b w:val="0"/>
          <w:bCs/>
          <w:color w:val="000000"/>
          <w:sz w:val="28"/>
        </w:rPr>
      </w:pPr>
      <w:bookmarkStart w:id="31" w:name="_Toc514748150"/>
      <w:bookmarkStart w:id="32" w:name="_Toc438905790"/>
      <w:bookmarkStart w:id="33" w:name="_Toc522971424"/>
      <w:r>
        <w:rPr>
          <w:rFonts w:hint="eastAsia"/>
        </w:rPr>
        <w:t>6开发环境的配置</w:t>
      </w:r>
      <w:bookmarkEnd w:id="31"/>
      <w:bookmarkEnd w:id="32"/>
      <w:bookmarkEnd w:id="3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9D9D9"/>
            <w:noWrap w:val="0"/>
            <w:vAlign w:val="top"/>
          </w:tcPr>
          <w:p>
            <w:pPr>
              <w:jc w:val="center"/>
              <w:rPr>
                <w:rFonts w:hint="eastAsia"/>
                <w:color w:val="000000"/>
                <w:sz w:val="18"/>
              </w:rPr>
            </w:pPr>
            <w:r>
              <w:rPr>
                <w:rFonts w:hint="eastAsia"/>
                <w:color w:val="000000"/>
                <w:sz w:val="18"/>
              </w:rPr>
              <w:t>类别</w:t>
            </w:r>
          </w:p>
        </w:tc>
        <w:tc>
          <w:tcPr>
            <w:tcW w:w="2841" w:type="dxa"/>
            <w:shd w:val="clear" w:color="auto" w:fill="D9D9D9"/>
            <w:noWrap w:val="0"/>
            <w:vAlign w:val="top"/>
          </w:tcPr>
          <w:p>
            <w:pPr>
              <w:jc w:val="center"/>
              <w:rPr>
                <w:rFonts w:hint="eastAsia"/>
                <w:color w:val="000000"/>
                <w:sz w:val="18"/>
              </w:rPr>
            </w:pPr>
            <w:r>
              <w:rPr>
                <w:rFonts w:hint="eastAsia"/>
                <w:color w:val="000000"/>
                <w:sz w:val="18"/>
              </w:rPr>
              <w:t>标准配置</w:t>
            </w:r>
          </w:p>
        </w:tc>
        <w:tc>
          <w:tcPr>
            <w:tcW w:w="2841" w:type="dxa"/>
            <w:shd w:val="clear" w:color="auto" w:fill="D9D9D9"/>
            <w:noWrap w:val="0"/>
            <w:vAlign w:val="top"/>
          </w:tcPr>
          <w:p>
            <w:pPr>
              <w:jc w:val="center"/>
              <w:rPr>
                <w:rFonts w:hint="eastAsia"/>
                <w:color w:val="000000"/>
                <w:sz w:val="18"/>
              </w:rPr>
            </w:pPr>
            <w:r>
              <w:rPr>
                <w:rFonts w:hint="eastAsia"/>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szCs w:val="18"/>
              </w:rPr>
            </w:pPr>
            <w:r>
              <w:rPr>
                <w:rFonts w:hint="eastAsia"/>
                <w:color w:val="000000"/>
                <w:sz w:val="18"/>
                <w:szCs w:val="18"/>
              </w:rPr>
              <w:t>计算机硬件</w:t>
            </w:r>
          </w:p>
        </w:tc>
        <w:tc>
          <w:tcPr>
            <w:tcW w:w="2841" w:type="dxa"/>
            <w:noWrap w:val="0"/>
            <w:vAlign w:val="top"/>
          </w:tcPr>
          <w:p>
            <w:pPr>
              <w:rPr>
                <w:rFonts w:hint="eastAsia"/>
                <w:color w:val="000000"/>
                <w:sz w:val="18"/>
              </w:rPr>
            </w:pPr>
            <w:r>
              <w:rPr>
                <w:rFonts w:hint="eastAsia"/>
                <w:szCs w:val="21"/>
              </w:rPr>
              <w:t>奔腾3以上CPU，</w:t>
            </w:r>
            <w:r>
              <w:rPr>
                <w:rFonts w:hint="default"/>
                <w:szCs w:val="21"/>
                <w:lang w:val="en-US" w:eastAsia="zh-CN"/>
              </w:rPr>
              <w:t>1</w:t>
            </w:r>
            <w:r>
              <w:rPr>
                <w:rFonts w:hint="eastAsia"/>
                <w:szCs w:val="21"/>
                <w:lang w:val="en-US" w:eastAsia="zh-CN"/>
              </w:rPr>
              <w:t>G</w:t>
            </w:r>
            <w:r>
              <w:rPr>
                <w:rFonts w:hint="eastAsia"/>
                <w:szCs w:val="21"/>
              </w:rPr>
              <w:t>以上内存</w:t>
            </w:r>
          </w:p>
        </w:tc>
        <w:tc>
          <w:tcPr>
            <w:tcW w:w="2841" w:type="dxa"/>
            <w:noWrap w:val="0"/>
            <w:vAlign w:val="top"/>
          </w:tcPr>
          <w:p>
            <w:pPr>
              <w:rPr>
                <w:rFonts w:hint="eastAsia"/>
                <w:color w:val="000000"/>
                <w:sz w:val="18"/>
              </w:rPr>
            </w:pPr>
            <w:r>
              <w:rPr>
                <w:rFonts w:hint="eastAsia"/>
                <w:szCs w:val="21"/>
              </w:rPr>
              <w:t>奔腾3以上CPU，</w:t>
            </w:r>
            <w:r>
              <w:rPr>
                <w:rFonts w:hint="default"/>
                <w:szCs w:val="21"/>
                <w:lang w:val="en-US" w:eastAsia="zh-CN"/>
              </w:rPr>
              <w:t>512M</w:t>
            </w:r>
            <w:r>
              <w:rPr>
                <w:rFonts w:hint="eastAsia"/>
                <w:szCs w:val="21"/>
              </w:rPr>
              <w:t>以上内存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rPr>
            </w:pPr>
            <w:r>
              <w:rPr>
                <w:rFonts w:hint="eastAsia"/>
                <w:color w:val="000000"/>
                <w:sz w:val="18"/>
              </w:rPr>
              <w:t>软件</w:t>
            </w:r>
          </w:p>
        </w:tc>
        <w:tc>
          <w:tcPr>
            <w:tcW w:w="2841" w:type="dxa"/>
            <w:noWrap w:val="0"/>
            <w:vAlign w:val="top"/>
          </w:tcPr>
          <w:p>
            <w:pPr>
              <w:rPr>
                <w:rFonts w:hint="default" w:eastAsia="宋体"/>
                <w:color w:val="000000"/>
                <w:szCs w:val="21"/>
                <w:lang w:val="en-US" w:eastAsia="zh-CN"/>
              </w:rPr>
            </w:pPr>
            <w:r>
              <w:rPr>
                <w:rFonts w:hint="eastAsia"/>
                <w:color w:val="000000"/>
                <w:sz w:val="18"/>
              </w:rPr>
              <w:t>Windows操作系统，</w:t>
            </w:r>
            <w:r>
              <w:rPr>
                <w:rFonts w:hint="default"/>
                <w:color w:val="000000"/>
                <w:sz w:val="18"/>
                <w:lang w:val="en-US"/>
              </w:rPr>
              <w:t>Qt</w:t>
            </w:r>
            <w:r>
              <w:rPr>
                <w:rFonts w:hint="eastAsia"/>
                <w:color w:val="000000"/>
                <w:sz w:val="18"/>
                <w:lang w:val="en-US" w:eastAsia="zh-CN"/>
              </w:rPr>
              <w:t>开发框架，C++编译器，MINGW</w:t>
            </w:r>
          </w:p>
        </w:tc>
        <w:tc>
          <w:tcPr>
            <w:tcW w:w="2841" w:type="dxa"/>
            <w:noWrap w:val="0"/>
            <w:vAlign w:val="top"/>
          </w:tcPr>
          <w:p>
            <w:pPr>
              <w:rPr>
                <w:rFonts w:hint="eastAsia"/>
                <w:szCs w:val="21"/>
              </w:rPr>
            </w:pPr>
            <w:r>
              <w:rPr>
                <w:rFonts w:hint="eastAsia"/>
                <w:color w:val="000000"/>
                <w:sz w:val="18"/>
              </w:rPr>
              <w:t>Windows操作系统，</w:t>
            </w:r>
            <w:r>
              <w:rPr>
                <w:rFonts w:hint="default"/>
                <w:color w:val="000000"/>
                <w:sz w:val="18"/>
                <w:lang w:val="en-US"/>
              </w:rPr>
              <w:t>Qt</w:t>
            </w:r>
            <w:r>
              <w:rPr>
                <w:rFonts w:hint="eastAsia"/>
                <w:color w:val="000000"/>
                <w:sz w:val="18"/>
                <w:lang w:val="en-US" w:eastAsia="zh-CN"/>
              </w:rPr>
              <w:t>开发框架，C++编译器，MINGW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rPr>
            </w:pPr>
            <w:r>
              <w:rPr>
                <w:rFonts w:hint="eastAsia"/>
                <w:color w:val="000000"/>
                <w:sz w:val="18"/>
              </w:rPr>
              <w:t>其他</w:t>
            </w:r>
          </w:p>
        </w:tc>
        <w:tc>
          <w:tcPr>
            <w:tcW w:w="2841" w:type="dxa"/>
            <w:noWrap w:val="0"/>
            <w:vAlign w:val="top"/>
          </w:tcPr>
          <w:p>
            <w:pPr>
              <w:rPr>
                <w:rFonts w:hint="eastAsia"/>
                <w:szCs w:val="21"/>
              </w:rPr>
            </w:pPr>
          </w:p>
        </w:tc>
        <w:tc>
          <w:tcPr>
            <w:tcW w:w="2841" w:type="dxa"/>
            <w:noWrap w:val="0"/>
            <w:vAlign w:val="top"/>
          </w:tcPr>
          <w:p>
            <w:pPr>
              <w:rPr>
                <w:rFonts w:hint="eastAsia"/>
                <w:color w:val="000000"/>
                <w:sz w:val="18"/>
              </w:rPr>
            </w:pPr>
          </w:p>
        </w:tc>
      </w:tr>
    </w:tbl>
    <w:p>
      <w:pPr>
        <w:rPr>
          <w:rFonts w:hint="eastAsia" w:eastAsia="宋体"/>
          <w:color w:val="000000"/>
          <w:lang w:val="en-US" w:eastAsia="zh-CN"/>
        </w:rPr>
      </w:pPr>
    </w:p>
    <w:p>
      <w:pPr>
        <w:pStyle w:val="2"/>
        <w:numPr>
          <w:ilvl w:val="0"/>
          <w:numId w:val="0"/>
        </w:numPr>
        <w:spacing w:before="156" w:after="156"/>
        <w:ind w:left="432" w:hanging="432"/>
        <w:rPr>
          <w:rFonts w:hint="eastAsia"/>
          <w:b w:val="0"/>
          <w:bCs/>
          <w:color w:val="000000"/>
          <w:sz w:val="28"/>
        </w:rPr>
      </w:pPr>
      <w:bookmarkStart w:id="34" w:name="_Toc438905791"/>
      <w:bookmarkStart w:id="35" w:name="_Toc514748155"/>
      <w:bookmarkStart w:id="36" w:name="_Toc522971429"/>
      <w:r>
        <w:rPr>
          <w:rFonts w:hint="eastAsia"/>
        </w:rPr>
        <w:t>7运行环境的配置</w:t>
      </w:r>
      <w:bookmarkEnd w:id="34"/>
      <w:bookmarkEnd w:id="35"/>
      <w:bookmarkEnd w:id="36"/>
    </w:p>
    <w:p>
      <w:pPr>
        <w:rPr>
          <w:rFonts w:hint="eastAsia"/>
          <w:i/>
          <w:iCs/>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34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shd w:val="clear" w:color="auto" w:fill="D9D9D9"/>
            <w:noWrap w:val="0"/>
            <w:vAlign w:val="top"/>
          </w:tcPr>
          <w:p>
            <w:pPr>
              <w:jc w:val="center"/>
              <w:rPr>
                <w:rFonts w:hint="eastAsia"/>
                <w:color w:val="000000"/>
                <w:sz w:val="18"/>
              </w:rPr>
            </w:pPr>
            <w:r>
              <w:rPr>
                <w:rFonts w:hint="eastAsia"/>
                <w:color w:val="000000"/>
                <w:sz w:val="18"/>
              </w:rPr>
              <w:t>类别</w:t>
            </w:r>
          </w:p>
        </w:tc>
        <w:tc>
          <w:tcPr>
            <w:tcW w:w="3420" w:type="dxa"/>
            <w:shd w:val="clear" w:color="auto" w:fill="D9D9D9"/>
            <w:noWrap w:val="0"/>
            <w:vAlign w:val="top"/>
          </w:tcPr>
          <w:p>
            <w:pPr>
              <w:jc w:val="center"/>
              <w:rPr>
                <w:rFonts w:hint="eastAsia"/>
                <w:color w:val="000000"/>
                <w:sz w:val="18"/>
              </w:rPr>
            </w:pPr>
            <w:r>
              <w:rPr>
                <w:rFonts w:hint="eastAsia"/>
                <w:color w:val="000000"/>
                <w:sz w:val="18"/>
              </w:rPr>
              <w:t>标准配置</w:t>
            </w:r>
          </w:p>
        </w:tc>
        <w:tc>
          <w:tcPr>
            <w:tcW w:w="3734" w:type="dxa"/>
            <w:shd w:val="clear" w:color="auto" w:fill="D9D9D9"/>
            <w:noWrap w:val="0"/>
            <w:vAlign w:val="top"/>
          </w:tcPr>
          <w:p>
            <w:pPr>
              <w:jc w:val="center"/>
              <w:rPr>
                <w:rFonts w:hint="eastAsia"/>
                <w:color w:val="000000"/>
                <w:sz w:val="18"/>
              </w:rPr>
            </w:pPr>
            <w:r>
              <w:rPr>
                <w:rFonts w:hint="eastAsia"/>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计算机硬件</w:t>
            </w:r>
          </w:p>
        </w:tc>
        <w:tc>
          <w:tcPr>
            <w:tcW w:w="3420" w:type="dxa"/>
            <w:noWrap w:val="0"/>
            <w:vAlign w:val="top"/>
          </w:tcPr>
          <w:p>
            <w:pPr>
              <w:rPr>
                <w:rFonts w:hint="default" w:eastAsia="宋体"/>
                <w:color w:val="000000"/>
                <w:sz w:val="18"/>
                <w:lang w:val="en-US" w:eastAsia="zh-CN"/>
              </w:rPr>
            </w:pPr>
            <w:r>
              <w:rPr>
                <w:rFonts w:hint="eastAsia"/>
                <w:szCs w:val="21"/>
              </w:rPr>
              <w:t>奔腾3以上CPU，</w:t>
            </w:r>
            <w:r>
              <w:rPr>
                <w:rFonts w:hint="default"/>
                <w:szCs w:val="21"/>
                <w:lang w:val="en-US" w:eastAsia="zh-CN"/>
              </w:rPr>
              <w:t>1</w:t>
            </w:r>
            <w:r>
              <w:rPr>
                <w:rFonts w:hint="eastAsia"/>
                <w:szCs w:val="21"/>
                <w:lang w:val="en-US" w:eastAsia="zh-CN"/>
              </w:rPr>
              <w:t>G</w:t>
            </w:r>
            <w:r>
              <w:rPr>
                <w:rFonts w:hint="eastAsia"/>
                <w:szCs w:val="21"/>
              </w:rPr>
              <w:t>以上内存</w:t>
            </w:r>
          </w:p>
        </w:tc>
        <w:tc>
          <w:tcPr>
            <w:tcW w:w="3734" w:type="dxa"/>
            <w:noWrap w:val="0"/>
            <w:vAlign w:val="top"/>
          </w:tcPr>
          <w:p>
            <w:pPr>
              <w:rPr>
                <w:rFonts w:hint="eastAsia"/>
                <w:color w:val="000000"/>
                <w:sz w:val="18"/>
              </w:rPr>
            </w:pPr>
            <w:r>
              <w:rPr>
                <w:rFonts w:hint="eastAsia"/>
                <w:szCs w:val="21"/>
              </w:rPr>
              <w:t>奔腾3以上CPU，</w:t>
            </w:r>
            <w:r>
              <w:rPr>
                <w:rFonts w:hint="default"/>
                <w:szCs w:val="21"/>
                <w:lang w:val="en-US" w:eastAsia="zh-CN"/>
              </w:rPr>
              <w:t>1</w:t>
            </w:r>
            <w:r>
              <w:rPr>
                <w:rFonts w:hint="eastAsia"/>
                <w:szCs w:val="21"/>
                <w:lang w:val="en-US" w:eastAsia="zh-CN"/>
              </w:rPr>
              <w:t>G</w:t>
            </w:r>
            <w:r>
              <w:rPr>
                <w:rFonts w:hint="eastAsia"/>
                <w:szCs w:val="21"/>
              </w:rPr>
              <w:t>以上内存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软件</w:t>
            </w:r>
          </w:p>
        </w:tc>
        <w:tc>
          <w:tcPr>
            <w:tcW w:w="3420" w:type="dxa"/>
            <w:noWrap w:val="0"/>
            <w:vAlign w:val="top"/>
          </w:tcPr>
          <w:p>
            <w:pPr>
              <w:rPr>
                <w:rFonts w:hint="eastAsia"/>
                <w:color w:val="000000"/>
                <w:sz w:val="18"/>
              </w:rPr>
            </w:pPr>
            <w:r>
              <w:rPr>
                <w:rFonts w:hint="eastAsia"/>
                <w:color w:val="000000"/>
                <w:sz w:val="18"/>
              </w:rPr>
              <w:t>Windows操作系统</w:t>
            </w:r>
          </w:p>
        </w:tc>
        <w:tc>
          <w:tcPr>
            <w:tcW w:w="3734" w:type="dxa"/>
            <w:noWrap w:val="0"/>
            <w:vAlign w:val="top"/>
          </w:tcPr>
          <w:p>
            <w:pPr>
              <w:rPr>
                <w:rFonts w:hint="eastAsia"/>
                <w:color w:val="000000"/>
                <w:sz w:val="18"/>
              </w:rPr>
            </w:pPr>
            <w:r>
              <w:rPr>
                <w:rFonts w:hint="eastAsia"/>
                <w:color w:val="000000"/>
                <w:sz w:val="18"/>
              </w:rPr>
              <w:t>Windows操作系统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其他</w:t>
            </w:r>
          </w:p>
        </w:tc>
        <w:tc>
          <w:tcPr>
            <w:tcW w:w="3420" w:type="dxa"/>
            <w:noWrap w:val="0"/>
            <w:vAlign w:val="top"/>
          </w:tcPr>
          <w:p>
            <w:pPr>
              <w:rPr>
                <w:rFonts w:hint="eastAsia"/>
                <w:color w:val="000000"/>
                <w:sz w:val="18"/>
              </w:rPr>
            </w:pPr>
          </w:p>
        </w:tc>
        <w:tc>
          <w:tcPr>
            <w:tcW w:w="3734" w:type="dxa"/>
            <w:noWrap w:val="0"/>
            <w:vAlign w:val="top"/>
          </w:tcPr>
          <w:p>
            <w:pPr>
              <w:rPr>
                <w:rFonts w:hint="eastAsia"/>
                <w:color w:val="000000"/>
                <w:sz w:val="18"/>
              </w:rPr>
            </w:pPr>
          </w:p>
        </w:tc>
      </w:tr>
    </w:tbl>
    <w:p>
      <w:pPr>
        <w:pStyle w:val="2"/>
        <w:numPr>
          <w:ilvl w:val="0"/>
          <w:numId w:val="0"/>
        </w:numPr>
        <w:spacing w:before="156" w:after="156"/>
        <w:ind w:left="432" w:hanging="432"/>
        <w:rPr>
          <w:rFonts w:hint="eastAsia"/>
          <w:b w:val="0"/>
          <w:bCs/>
          <w:color w:val="000000"/>
          <w:sz w:val="28"/>
        </w:rPr>
      </w:pPr>
      <w:bookmarkStart w:id="37" w:name="_Toc438905792"/>
      <w:bookmarkStart w:id="38" w:name="_Toc522971434"/>
      <w:bookmarkStart w:id="39" w:name="_Toc514748160"/>
      <w:r>
        <w:rPr>
          <w:rFonts w:hint="eastAsia"/>
          <w:color w:val="000000"/>
        </w:rPr>
        <w:t>8测试环境的配置</w:t>
      </w:r>
      <w:bookmarkEnd w:id="37"/>
      <w:bookmarkEnd w:id="38"/>
      <w:bookmarkEnd w:id="39"/>
    </w:p>
    <w:p>
      <w:pPr>
        <w:ind w:firstLine="420"/>
        <w:rPr>
          <w:rFonts w:hint="eastAsia"/>
          <w:szCs w:val="21"/>
          <w:lang w:eastAsia="zh-CN"/>
        </w:rPr>
      </w:pPr>
      <w:r>
        <w:rPr>
          <w:rFonts w:hint="eastAsia"/>
          <w:iCs/>
          <w:szCs w:val="21"/>
        </w:rPr>
        <w:t>单元测试与集成测试的环境配置：</w:t>
      </w:r>
      <w:r>
        <w:rPr>
          <w:rFonts w:hint="eastAsia"/>
          <w:szCs w:val="21"/>
        </w:rPr>
        <w:t>计算机硬件要求奔腾3以上CPU，</w:t>
      </w:r>
      <w:r>
        <w:rPr>
          <w:rFonts w:hint="eastAsia"/>
          <w:szCs w:val="21"/>
          <w:lang w:val="en-US" w:eastAsia="zh-CN"/>
        </w:rPr>
        <w:t>1G</w:t>
      </w:r>
      <w:r>
        <w:rPr>
          <w:rFonts w:hint="eastAsia"/>
          <w:szCs w:val="21"/>
        </w:rPr>
        <w:t>以上内存，10G以上剩余硬盘空间；软件要求Windows操作系统</w:t>
      </w:r>
      <w:r>
        <w:rPr>
          <w:rFonts w:hint="eastAsia"/>
          <w:szCs w:val="21"/>
          <w:lang w:eastAsia="zh-CN"/>
        </w:rPr>
        <w:t>。</w:t>
      </w:r>
    </w:p>
    <w:p>
      <w:pPr>
        <w:ind w:firstLine="420"/>
        <w:rPr>
          <w:rFonts w:hint="default" w:eastAsia="宋体"/>
          <w:iCs/>
          <w:szCs w:val="21"/>
          <w:lang w:val="en-US" w:eastAsia="zh-CN"/>
        </w:rPr>
      </w:pPr>
      <w:r>
        <w:rPr>
          <w:rFonts w:hint="eastAsia"/>
          <w:szCs w:val="21"/>
        </w:rPr>
        <w:t>系统测试与验收测试环境配置：计算机硬件要求奔腾3以上CPU，</w:t>
      </w:r>
      <w:r>
        <w:rPr>
          <w:rFonts w:hint="eastAsia"/>
          <w:szCs w:val="21"/>
          <w:lang w:val="en-US" w:eastAsia="zh-CN"/>
        </w:rPr>
        <w:t>1G</w:t>
      </w:r>
      <w:r>
        <w:rPr>
          <w:rFonts w:hint="eastAsia"/>
          <w:szCs w:val="21"/>
        </w:rPr>
        <w:t>以上内存，10G以上剩余硬盘空间；软件要求Windows操作系统</w:t>
      </w:r>
      <w:r>
        <w:rPr>
          <w:rFonts w:hint="eastAsia"/>
          <w:szCs w:val="21"/>
          <w:lang w:eastAsia="zh-CN"/>
        </w:rPr>
        <w:t>。</w:t>
      </w:r>
    </w:p>
    <w:p>
      <w:pPr>
        <w:pStyle w:val="2"/>
        <w:numPr>
          <w:ilvl w:val="0"/>
          <w:numId w:val="0"/>
        </w:numPr>
        <w:spacing w:before="156" w:after="156"/>
        <w:ind w:left="432" w:hanging="432"/>
        <w:rPr>
          <w:rFonts w:hint="eastAsia"/>
          <w:color w:val="000000"/>
        </w:rPr>
      </w:pPr>
      <w:bookmarkStart w:id="40" w:name="_Toc438905793"/>
      <w:r>
        <w:rPr>
          <w:rFonts w:hint="eastAsia"/>
          <w:color w:val="000000"/>
        </w:rPr>
        <w:t>9其他</w:t>
      </w:r>
      <w:bookmarkEnd w:id="40"/>
    </w:p>
    <w:p>
      <w:pPr>
        <w:rPr>
          <w:rFonts w:hint="eastAsia"/>
          <w:iCs/>
          <w:color w:val="000000"/>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4E34"/>
    <w:multiLevelType w:val="multilevel"/>
    <w:tmpl w:val="0C374E3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FF9F015"/>
    <w:multiLevelType w:val="singleLevel"/>
    <w:tmpl w:val="6FF9F01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kMDg3OThlYzRmMjc1MjM1ZGJjNjA1NGIzZTdlZmUifQ=="/>
  </w:docVars>
  <w:rsids>
    <w:rsidRoot w:val="00000000"/>
    <w:rsid w:val="011F36F3"/>
    <w:rsid w:val="032A00F8"/>
    <w:rsid w:val="07CB6955"/>
    <w:rsid w:val="16481115"/>
    <w:rsid w:val="174B1EB0"/>
    <w:rsid w:val="1D475157"/>
    <w:rsid w:val="22BA1839"/>
    <w:rsid w:val="250749B9"/>
    <w:rsid w:val="26922E92"/>
    <w:rsid w:val="282E4770"/>
    <w:rsid w:val="2A9B64E2"/>
    <w:rsid w:val="2EF33765"/>
    <w:rsid w:val="2F3804D2"/>
    <w:rsid w:val="34CB0E6A"/>
    <w:rsid w:val="394477A7"/>
    <w:rsid w:val="3DBC71FA"/>
    <w:rsid w:val="3E8F4DAC"/>
    <w:rsid w:val="402C068D"/>
    <w:rsid w:val="41A54031"/>
    <w:rsid w:val="425E2B77"/>
    <w:rsid w:val="44655B6B"/>
    <w:rsid w:val="4540538B"/>
    <w:rsid w:val="45DB6F6C"/>
    <w:rsid w:val="47434A5B"/>
    <w:rsid w:val="4A4D6ABF"/>
    <w:rsid w:val="4C172E59"/>
    <w:rsid w:val="4F180D12"/>
    <w:rsid w:val="4F894BDE"/>
    <w:rsid w:val="53743BDB"/>
    <w:rsid w:val="565C247A"/>
    <w:rsid w:val="5ECB27CD"/>
    <w:rsid w:val="5F627A3F"/>
    <w:rsid w:val="64104A60"/>
    <w:rsid w:val="65B37C6A"/>
    <w:rsid w:val="66804E58"/>
    <w:rsid w:val="692A402F"/>
    <w:rsid w:val="6A552A38"/>
    <w:rsid w:val="6A884481"/>
    <w:rsid w:val="6B113AD9"/>
    <w:rsid w:val="76423BD2"/>
    <w:rsid w:val="784E1499"/>
    <w:rsid w:val="79B701BA"/>
    <w:rsid w:val="7AAE0B0E"/>
    <w:rsid w:val="7F243B05"/>
    <w:rsid w:val="7F576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numPr>
        <w:ilvl w:val="0"/>
        <w:numId w:val="1"/>
      </w:numPr>
      <w:spacing w:before="175" w:beforeLines="50" w:after="175" w:afterLines="50"/>
      <w:jc w:val="left"/>
      <w:outlineLvl w:val="0"/>
    </w:pPr>
    <w:rPr>
      <w:b/>
      <w:sz w:val="32"/>
      <w:szCs w:val="24"/>
    </w:rPr>
  </w:style>
  <w:style w:type="paragraph" w:styleId="3">
    <w:name w:val="heading 2"/>
    <w:basedOn w:val="1"/>
    <w:next w:val="1"/>
    <w:qFormat/>
    <w:uiPriority w:val="0"/>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pPr>
      <w:spacing w:before="120" w:after="120"/>
      <w:jc w:val="left"/>
    </w:pPr>
    <w:rPr>
      <w:b/>
      <w:bCs/>
      <w:caps/>
      <w:szCs w:val="24"/>
    </w:rPr>
  </w:style>
  <w:style w:type="paragraph" w:styleId="7">
    <w:name w:val="toc 2"/>
    <w:basedOn w:val="1"/>
    <w:next w:val="1"/>
    <w:qFormat/>
    <w:uiPriority w:val="39"/>
    <w:pPr>
      <w:ind w:left="210"/>
      <w:jc w:val="left"/>
    </w:pPr>
    <w:rPr>
      <w:smallCaps/>
      <w:szCs w:val="24"/>
    </w:rPr>
  </w:style>
  <w:style w:type="paragraph" w:styleId="8">
    <w:name w:val="Normal (Web)"/>
    <w:basedOn w:val="1"/>
    <w:qFormat/>
    <w:uiPriority w:val="0"/>
    <w:rPr>
      <w:sz w:val="24"/>
    </w:rPr>
  </w:style>
  <w:style w:type="character" w:styleId="11">
    <w:name w:val="Hyperlink"/>
    <w:qFormat/>
    <w:uiPriority w:val="99"/>
    <w:rPr>
      <w:color w:val="0000FF"/>
      <w:u w:val="single"/>
    </w:rPr>
  </w:style>
  <w:style w:type="paragraph" w:customStyle="1" w:styleId="12">
    <w:name w:val="Normal0"/>
    <w:qFormat/>
    <w:uiPriority w:val="0"/>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2932</Words>
  <Characters>3318</Characters>
  <Lines>0</Lines>
  <Paragraphs>0</Paragraphs>
  <TotalTime>1</TotalTime>
  <ScaleCrop>false</ScaleCrop>
  <LinksUpToDate>false</LinksUpToDate>
  <CharactersWithSpaces>3588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2022-05-30T15:50:00Z</dcterms:created>
  <dc:creator>root</dc:creator>
  <cp:lastModifiedBy>tyin</cp:lastModifiedBy>
  <dcterms:modified xsi:type="dcterms:W3CDTF">2022-06-07T11:52:29Z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C0DA8C1A4A694951BB726D32BD92D09F</vt:lpwstr>
  </property>
</Properties>
</file>