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60F8" w14:textId="77777777" w:rsidR="005F3985" w:rsidRDefault="005F3985" w:rsidP="005F3985">
      <w:pPr>
        <w:pStyle w:val="ac"/>
        <w:spacing w:before="0" w:after="0" w:line="360" w:lineRule="auto"/>
        <w:jc w:val="center"/>
        <w:rPr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156CAC" wp14:editId="23F70649">
            <wp:simplePos x="0" y="0"/>
            <wp:positionH relativeFrom="margin">
              <wp:posOffset>-127000</wp:posOffset>
            </wp:positionH>
            <wp:positionV relativeFrom="paragraph">
              <wp:posOffset>0</wp:posOffset>
            </wp:positionV>
            <wp:extent cx="930275" cy="1158240"/>
            <wp:effectExtent l="0" t="0" r="3175" b="3810"/>
            <wp:wrapThrough wrapText="bothSides">
              <wp:wrapPolygon edited="0">
                <wp:start x="0" y="0"/>
                <wp:lineTo x="0" y="21316"/>
                <wp:lineTo x="21231" y="21316"/>
                <wp:lineTo x="21231" y="0"/>
                <wp:lineTo x="0" y="0"/>
              </wp:wrapPolygon>
            </wp:wrapThrough>
            <wp:docPr id="122128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</w:rPr>
        <w:t>МИНИСТЕРСТВО НАУКИ И ВЫСШЕГО ОБРАЗОВАНИЯ РФ</w:t>
      </w:r>
    </w:p>
    <w:p w14:paraId="03EEC79D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БЮДЖЕТНОЕ ОБРАЗОВАТЕЛЬНОЕ УЧРЕЖДЕНИЕ ВЫСШЕГО ОБРАЗОВАНИЯ </w:t>
      </w:r>
      <w:r>
        <w:rPr>
          <w:color w:val="000000"/>
          <w:sz w:val="28"/>
          <w:szCs w:val="28"/>
        </w:rPr>
        <w:t>«</w:t>
      </w:r>
      <w:r>
        <w:rPr>
          <w:color w:val="000000"/>
        </w:rPr>
        <w:t>ЛИПЕЦКИЙ ГОСУДАРСТВЕННЫЙ ТЕХНИЧЕСКИЙ УНИВЕРСИТЕТ</w:t>
      </w:r>
      <w:r>
        <w:rPr>
          <w:color w:val="000000"/>
          <w:sz w:val="28"/>
          <w:szCs w:val="28"/>
        </w:rPr>
        <w:t>»</w:t>
      </w:r>
    </w:p>
    <w:p w14:paraId="7A6C8A61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1059BDB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F38FAB3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автоматизации и информатики</w:t>
      </w:r>
    </w:p>
    <w:p w14:paraId="07F66C37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автоматизированных систем управления</w:t>
      </w:r>
    </w:p>
    <w:p w14:paraId="13A21C87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4D2D1067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54DB2372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75EBB90F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6F275CD2" w14:textId="0F17827F" w:rsidR="005F3985" w:rsidRPr="00C11229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 </w:t>
      </w:r>
      <w:r w:rsidR="005C71C8" w:rsidRPr="00C11229">
        <w:rPr>
          <w:color w:val="000000"/>
          <w:sz w:val="28"/>
          <w:szCs w:val="28"/>
        </w:rPr>
        <w:t>3</w:t>
      </w:r>
    </w:p>
    <w:p w14:paraId="5420E58A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0D12C5B7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теории управления»</w:t>
      </w:r>
    </w:p>
    <w:p w14:paraId="2437A425" w14:textId="266306CA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5C71C8" w:rsidRPr="005C71C8">
        <w:rPr>
          <w:sz w:val="28"/>
          <w:szCs w:val="28"/>
        </w:rPr>
        <w:t>Частотные характеристики систем управления</w:t>
      </w:r>
      <w:r>
        <w:rPr>
          <w:color w:val="000000"/>
          <w:sz w:val="28"/>
          <w:szCs w:val="28"/>
        </w:rPr>
        <w:t>»</w:t>
      </w:r>
    </w:p>
    <w:p w14:paraId="05A0EECB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8"/>
          <w:u w:val="single"/>
        </w:rPr>
      </w:pPr>
    </w:p>
    <w:p w14:paraId="09F5A2F0" w14:textId="77777777" w:rsidR="005F3985" w:rsidRDefault="005F3985" w:rsidP="005F3985">
      <w:pPr>
        <w:pStyle w:val="ac"/>
        <w:spacing w:before="0" w:after="0" w:line="360" w:lineRule="auto"/>
        <w:rPr>
          <w:color w:val="000000"/>
          <w:sz w:val="28"/>
          <w:szCs w:val="27"/>
        </w:rPr>
      </w:pPr>
    </w:p>
    <w:p w14:paraId="2F7885B7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3DAE7D9F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6A1602D1" w14:textId="172540C6" w:rsidR="005F3985" w:rsidRDefault="005F3985" w:rsidP="005F3985">
      <w:pPr>
        <w:pStyle w:val="ac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</w:t>
      </w:r>
      <w:r>
        <w:rPr>
          <w:color w:val="000000"/>
          <w:sz w:val="28"/>
          <w:szCs w:val="27"/>
        </w:rPr>
        <w:tab/>
        <w:t xml:space="preserve">  АС–21–2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            ____________</w:t>
      </w:r>
      <w:r>
        <w:rPr>
          <w:color w:val="000000"/>
          <w:sz w:val="28"/>
          <w:szCs w:val="27"/>
        </w:rPr>
        <w:tab/>
      </w:r>
      <w:r w:rsidR="00D5612B">
        <w:rPr>
          <w:color w:val="000000"/>
          <w:sz w:val="28"/>
          <w:szCs w:val="27"/>
        </w:rPr>
        <w:t xml:space="preserve">        </w:t>
      </w:r>
      <w:r w:rsidR="00E5094D">
        <w:rPr>
          <w:color w:val="000000"/>
          <w:sz w:val="28"/>
          <w:szCs w:val="27"/>
        </w:rPr>
        <w:t xml:space="preserve">    Бреев</w:t>
      </w:r>
      <w:r>
        <w:rPr>
          <w:color w:val="000000"/>
          <w:sz w:val="28"/>
          <w:szCs w:val="27"/>
        </w:rPr>
        <w:t xml:space="preserve"> </w:t>
      </w:r>
      <w:r w:rsidR="00E5094D">
        <w:rPr>
          <w:color w:val="000000"/>
          <w:sz w:val="28"/>
          <w:szCs w:val="27"/>
        </w:rPr>
        <w:t>В</w:t>
      </w:r>
      <w:r>
        <w:rPr>
          <w:color w:val="000000"/>
          <w:sz w:val="28"/>
          <w:szCs w:val="27"/>
        </w:rPr>
        <w:t>.</w:t>
      </w:r>
      <w:r w:rsidR="00E5094D">
        <w:rPr>
          <w:color w:val="000000"/>
          <w:sz w:val="28"/>
          <w:szCs w:val="27"/>
        </w:rPr>
        <w:t>И</w:t>
      </w:r>
      <w:r>
        <w:rPr>
          <w:color w:val="000000"/>
          <w:sz w:val="28"/>
          <w:szCs w:val="27"/>
        </w:rPr>
        <w:t>.</w:t>
      </w:r>
    </w:p>
    <w:p w14:paraId="697705C2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 xml:space="preserve">               подпись, дата</w:t>
      </w:r>
    </w:p>
    <w:p w14:paraId="1624CAA8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1C7F4715" w14:textId="77777777" w:rsidR="005F3985" w:rsidRDefault="005F3985" w:rsidP="005F3985">
      <w:pPr>
        <w:pStyle w:val="ac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</w:t>
      </w:r>
    </w:p>
    <w:p w14:paraId="59D69F02" w14:textId="77777777" w:rsidR="005F3985" w:rsidRDefault="005F3985" w:rsidP="005F3985">
      <w:pPr>
        <w:pStyle w:val="ac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Старший преподаватель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____________          Болдырихин О.В.</w:t>
      </w:r>
    </w:p>
    <w:p w14:paraId="199EFA47" w14:textId="77777777" w:rsidR="005F3985" w:rsidRDefault="005F3985" w:rsidP="005F3985">
      <w:pPr>
        <w:pStyle w:val="ac"/>
        <w:spacing w:before="0" w:after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подпись, дата</w:t>
      </w:r>
    </w:p>
    <w:p w14:paraId="02F43483" w14:textId="77777777" w:rsidR="005F3985" w:rsidRDefault="005F3985" w:rsidP="005F3985">
      <w:pPr>
        <w:pStyle w:val="ac"/>
        <w:spacing w:before="0" w:after="0" w:line="360" w:lineRule="auto"/>
        <w:rPr>
          <w:color w:val="000000"/>
          <w:sz w:val="28"/>
          <w:szCs w:val="27"/>
        </w:rPr>
      </w:pPr>
    </w:p>
    <w:p w14:paraId="6D8F3A56" w14:textId="0A76613C" w:rsidR="005F3985" w:rsidRDefault="005F3985" w:rsidP="005F3985">
      <w:pPr>
        <w:jc w:val="center"/>
        <w:rPr>
          <w:szCs w:val="28"/>
        </w:rPr>
      </w:pPr>
    </w:p>
    <w:p w14:paraId="7A7CF1CA" w14:textId="2654DF06" w:rsidR="005F3985" w:rsidRDefault="005F3985" w:rsidP="005F3985">
      <w:pPr>
        <w:jc w:val="center"/>
        <w:rPr>
          <w:szCs w:val="28"/>
        </w:rPr>
      </w:pPr>
    </w:p>
    <w:p w14:paraId="20FCC0C6" w14:textId="1B7C2C5F" w:rsidR="005F3985" w:rsidRDefault="005F3985" w:rsidP="005F3985">
      <w:pPr>
        <w:jc w:val="center"/>
        <w:rPr>
          <w:szCs w:val="28"/>
        </w:rPr>
      </w:pPr>
    </w:p>
    <w:p w14:paraId="05BEF415" w14:textId="09A68C9E" w:rsidR="005F3985" w:rsidRDefault="005F3985" w:rsidP="005F3985">
      <w:pPr>
        <w:jc w:val="center"/>
        <w:rPr>
          <w:szCs w:val="28"/>
        </w:rPr>
      </w:pPr>
    </w:p>
    <w:p w14:paraId="556D4BB6" w14:textId="77777777" w:rsidR="005F3985" w:rsidRDefault="005F3985" w:rsidP="005F3985">
      <w:pPr>
        <w:jc w:val="center"/>
        <w:rPr>
          <w:szCs w:val="28"/>
        </w:rPr>
      </w:pPr>
    </w:p>
    <w:p w14:paraId="2ABDF0A7" w14:textId="77777777" w:rsidR="005F3985" w:rsidRPr="00D0437A" w:rsidRDefault="005F3985" w:rsidP="005C71C8">
      <w:pPr>
        <w:spacing w:after="345"/>
        <w:ind w:left="-142"/>
        <w:jc w:val="center"/>
        <w:rPr>
          <w:szCs w:val="28"/>
        </w:rPr>
      </w:pPr>
      <w:r>
        <w:rPr>
          <w:szCs w:val="28"/>
        </w:rPr>
        <w:t>Липецк 2023 г.</w:t>
      </w:r>
    </w:p>
    <w:p w14:paraId="0903086E" w14:textId="77777777" w:rsidR="00181EF1" w:rsidRDefault="00181EF1" w:rsidP="005F3985">
      <w:pPr>
        <w:ind w:left="0" w:firstLine="0"/>
        <w:sectPr w:rsidR="00181EF1" w:rsidSect="00181EF1">
          <w:pgSz w:w="11910" w:h="16840"/>
          <w:pgMar w:top="1040" w:right="500" w:bottom="280" w:left="1580" w:header="720" w:footer="720" w:gutter="0"/>
          <w:cols w:space="720"/>
        </w:sectPr>
      </w:pPr>
    </w:p>
    <w:p w14:paraId="54671BA2" w14:textId="77777777" w:rsidR="00181EF1" w:rsidRDefault="00181EF1" w:rsidP="00181EF1">
      <w:pPr>
        <w:pStyle w:val="1"/>
        <w:spacing w:before="74"/>
        <w:ind w:left="2105"/>
        <w:jc w:val="both"/>
      </w:pPr>
      <w:r>
        <w:lastRenderedPageBreak/>
        <w:t>Цель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рассматриваемые</w:t>
      </w:r>
      <w:r>
        <w:rPr>
          <w:spacing w:val="-7"/>
        </w:rPr>
        <w:t xml:space="preserve"> </w:t>
      </w:r>
      <w:r>
        <w:rPr>
          <w:spacing w:val="-2"/>
        </w:rPr>
        <w:t>вопросы</w:t>
      </w:r>
    </w:p>
    <w:p w14:paraId="1685742D" w14:textId="77777777" w:rsidR="00DF0FD8" w:rsidRDefault="00DF0FD8" w:rsidP="00DF0FD8">
      <w:pPr>
        <w:pStyle w:val="1"/>
        <w:spacing w:before="3" w:line="264" w:lineRule="auto"/>
        <w:ind w:right="2923"/>
        <w:rPr>
          <w:b w:val="0"/>
          <w:bCs w:val="0"/>
        </w:rPr>
      </w:pPr>
      <w:r>
        <w:t xml:space="preserve">Цель работы </w:t>
      </w:r>
      <w:r w:rsidRPr="00DF0FD8">
        <w:rPr>
          <w:b w:val="0"/>
          <w:bCs w:val="0"/>
        </w:rPr>
        <w:t xml:space="preserve">— изучение частотных характеристик систем управления. </w:t>
      </w:r>
    </w:p>
    <w:p w14:paraId="190947D0" w14:textId="77777777" w:rsidR="00DF0FD8" w:rsidRDefault="00DF0FD8" w:rsidP="00DF0FD8">
      <w:pPr>
        <w:pStyle w:val="1"/>
        <w:spacing w:before="3" w:line="264" w:lineRule="auto"/>
        <w:ind w:right="2923"/>
        <w:rPr>
          <w:b w:val="0"/>
          <w:bCs w:val="0"/>
        </w:rPr>
      </w:pPr>
      <w:r w:rsidRPr="00DF0FD8">
        <w:rPr>
          <w:b w:val="0"/>
          <w:bCs w:val="0"/>
        </w:rPr>
        <w:t xml:space="preserve">Рассматриваемые вопросы: </w:t>
      </w:r>
    </w:p>
    <w:p w14:paraId="7AB491CE" w14:textId="77777777" w:rsidR="00DF0FD8" w:rsidRDefault="00DF0FD8" w:rsidP="00DF0FD8">
      <w:pPr>
        <w:pStyle w:val="1"/>
        <w:spacing w:before="3" w:line="264" w:lineRule="auto"/>
        <w:ind w:right="2923"/>
        <w:rPr>
          <w:b w:val="0"/>
          <w:bCs w:val="0"/>
        </w:rPr>
      </w:pPr>
      <w:r w:rsidRPr="00DF0FD8">
        <w:rPr>
          <w:b w:val="0"/>
          <w:bCs w:val="0"/>
        </w:rPr>
        <w:t xml:space="preserve">1. Частотная передаточная функция. </w:t>
      </w:r>
    </w:p>
    <w:p w14:paraId="53DF8250" w14:textId="77777777" w:rsidR="00DF0FD8" w:rsidRDefault="00DF0FD8" w:rsidP="00DF0FD8">
      <w:pPr>
        <w:pStyle w:val="1"/>
        <w:spacing w:before="3" w:line="264" w:lineRule="auto"/>
        <w:ind w:right="2923"/>
        <w:rPr>
          <w:b w:val="0"/>
          <w:bCs w:val="0"/>
        </w:rPr>
      </w:pPr>
      <w:r w:rsidRPr="00DF0FD8">
        <w:rPr>
          <w:b w:val="0"/>
          <w:bCs w:val="0"/>
        </w:rPr>
        <w:t xml:space="preserve">2. Амплитудная частотная характеристика. </w:t>
      </w:r>
    </w:p>
    <w:p w14:paraId="7DA148E6" w14:textId="77777777" w:rsidR="00DF0FD8" w:rsidRDefault="00DF0FD8" w:rsidP="00DF0FD8">
      <w:pPr>
        <w:pStyle w:val="1"/>
        <w:spacing w:before="3" w:line="264" w:lineRule="auto"/>
        <w:ind w:right="2923"/>
        <w:rPr>
          <w:b w:val="0"/>
          <w:bCs w:val="0"/>
        </w:rPr>
      </w:pPr>
      <w:r w:rsidRPr="00DF0FD8">
        <w:rPr>
          <w:b w:val="0"/>
          <w:bCs w:val="0"/>
        </w:rPr>
        <w:t xml:space="preserve">3. Фазовая частотная характеристика. </w:t>
      </w:r>
    </w:p>
    <w:p w14:paraId="73437996" w14:textId="77777777" w:rsidR="00DF0FD8" w:rsidRDefault="00DF0FD8" w:rsidP="00DF0FD8">
      <w:pPr>
        <w:pStyle w:val="1"/>
        <w:spacing w:before="3" w:line="264" w:lineRule="auto"/>
        <w:ind w:right="2923"/>
        <w:rPr>
          <w:b w:val="0"/>
          <w:bCs w:val="0"/>
        </w:rPr>
      </w:pPr>
      <w:r w:rsidRPr="00DF0FD8">
        <w:rPr>
          <w:b w:val="0"/>
          <w:bCs w:val="0"/>
        </w:rPr>
        <w:t xml:space="preserve">4. Логарифмические частотные характеристики. </w:t>
      </w:r>
      <w:r w:rsidR="00181EF1" w:rsidRPr="00DF0FD8">
        <w:t>Задание кафедры</w:t>
      </w:r>
      <w:r w:rsidR="00181EF1" w:rsidRPr="00DF0FD8">
        <w:rPr>
          <w:b w:val="0"/>
          <w:bCs w:val="0"/>
        </w:rPr>
        <w:t xml:space="preserve"> </w:t>
      </w:r>
    </w:p>
    <w:p w14:paraId="3AF4E96E" w14:textId="77777777" w:rsidR="00DF0FD8" w:rsidRDefault="00181EF1" w:rsidP="00DF0FD8">
      <w:pPr>
        <w:pStyle w:val="1"/>
        <w:spacing w:before="3" w:line="264" w:lineRule="auto"/>
        <w:ind w:right="49"/>
        <w:jc w:val="center"/>
        <w:rPr>
          <w:b w:val="0"/>
          <w:bCs w:val="0"/>
        </w:rPr>
      </w:pPr>
      <w:r w:rsidRPr="00DF0FD8">
        <w:t>Задание</w:t>
      </w:r>
      <w:r w:rsidRPr="00DF0FD8">
        <w:rPr>
          <w:spacing w:val="-11"/>
        </w:rPr>
        <w:t xml:space="preserve"> </w:t>
      </w:r>
      <w:r w:rsidRPr="00DF0FD8">
        <w:t>1.</w:t>
      </w:r>
      <w:r w:rsidR="00DF0FD8" w:rsidRPr="00DF0FD8">
        <w:rPr>
          <w:b w:val="0"/>
          <w:bCs w:val="0"/>
        </w:rPr>
        <w:t xml:space="preserve"> Частотные характеристики системы первого порядка </w:t>
      </w:r>
    </w:p>
    <w:p w14:paraId="5123F397" w14:textId="77777777" w:rsidR="00DF0FD8" w:rsidRDefault="00DF0FD8" w:rsidP="00DF0FD8">
      <w:pPr>
        <w:pStyle w:val="1"/>
        <w:spacing w:before="3" w:line="264" w:lineRule="auto"/>
        <w:ind w:right="49"/>
        <w:rPr>
          <w:b w:val="0"/>
          <w:bCs w:val="0"/>
        </w:rPr>
      </w:pPr>
      <w:r w:rsidRPr="00DF0FD8">
        <w:rPr>
          <w:b w:val="0"/>
          <w:bCs w:val="0"/>
        </w:rPr>
        <w:t>Создать схему системы первого порядк</w:t>
      </w:r>
      <w:r>
        <w:rPr>
          <w:b w:val="0"/>
          <w:bCs w:val="0"/>
        </w:rPr>
        <w:t>а</w:t>
      </w:r>
      <w:r w:rsidRPr="00DF0FD8">
        <w:rPr>
          <w:b w:val="0"/>
          <w:bCs w:val="0"/>
        </w:rPr>
        <w:t xml:space="preserve">. На вход системы подавать гармонические сигналы единичной амплитуды и разной частоты. Производить измерения амплитуды и сдвига фазы выходного сигнала по окончании переходного процесса. </w:t>
      </w:r>
    </w:p>
    <w:p w14:paraId="19D6B7EC" w14:textId="77777777" w:rsidR="00DF0FD8" w:rsidRDefault="00DF0FD8" w:rsidP="00DF0FD8">
      <w:pPr>
        <w:pStyle w:val="1"/>
        <w:spacing w:before="3" w:line="264" w:lineRule="auto"/>
        <w:ind w:right="49"/>
        <w:rPr>
          <w:b w:val="0"/>
          <w:bCs w:val="0"/>
        </w:rPr>
      </w:pPr>
      <w:r w:rsidRPr="00DF0FD8">
        <w:rPr>
          <w:b w:val="0"/>
          <w:bCs w:val="0"/>
        </w:rPr>
        <w:t xml:space="preserve">По передаточной функции получить частотные характеристики, сопоставить теоретические и экспериментальные результаты. </w:t>
      </w:r>
    </w:p>
    <w:p w14:paraId="0CB9C630" w14:textId="4B7670EB" w:rsidR="00181EF1" w:rsidRPr="00DF0FD8" w:rsidRDefault="00DF0FD8" w:rsidP="00DF0FD8">
      <w:pPr>
        <w:pStyle w:val="1"/>
        <w:spacing w:before="3" w:line="264" w:lineRule="auto"/>
        <w:ind w:right="49"/>
        <w:rPr>
          <w:b w:val="0"/>
          <w:bCs w:val="0"/>
        </w:rPr>
      </w:pPr>
      <w:r w:rsidRPr="00DF0FD8">
        <w:rPr>
          <w:b w:val="0"/>
          <w:bCs w:val="0"/>
        </w:rPr>
        <w:t>Результаты представить в виде таблицы и графиков расчетных и экспериментальных характеристик: АФЧХ, АЧХ, ФЧХ, ЛЧХ.</w:t>
      </w:r>
    </w:p>
    <w:p w14:paraId="4DF4CC18" w14:textId="5D5A9653" w:rsidR="00181EF1" w:rsidRDefault="00181EF1" w:rsidP="00DF0FD8">
      <w:pPr>
        <w:pStyle w:val="1"/>
        <w:tabs>
          <w:tab w:val="left" w:pos="7189"/>
        </w:tabs>
        <w:ind w:left="122"/>
      </w:pPr>
      <w:r w:rsidRPr="00DF0FD8">
        <w:t>Задание</w:t>
      </w:r>
      <w:r w:rsidRPr="00DF0FD8">
        <w:rPr>
          <w:spacing w:val="-13"/>
        </w:rPr>
        <w:t xml:space="preserve"> </w:t>
      </w:r>
      <w:r w:rsidRPr="00DF0FD8">
        <w:t>2.</w:t>
      </w:r>
      <w:r w:rsidRPr="00DF0FD8">
        <w:rPr>
          <w:b w:val="0"/>
          <w:bCs w:val="0"/>
          <w:spacing w:val="-11"/>
        </w:rPr>
        <w:t xml:space="preserve"> </w:t>
      </w:r>
      <w:r w:rsidRPr="00DF0FD8">
        <w:rPr>
          <w:b w:val="0"/>
          <w:bCs w:val="0"/>
        </w:rPr>
        <w:t>Исследование</w:t>
      </w:r>
      <w:r w:rsidRPr="00DF0FD8">
        <w:rPr>
          <w:b w:val="0"/>
          <w:bCs w:val="0"/>
          <w:spacing w:val="-11"/>
        </w:rPr>
        <w:t xml:space="preserve"> </w:t>
      </w:r>
      <w:r w:rsidRPr="00DF0FD8">
        <w:rPr>
          <w:b w:val="0"/>
          <w:bCs w:val="0"/>
        </w:rPr>
        <w:t>системы</w:t>
      </w:r>
      <w:r w:rsidRPr="00DF0FD8">
        <w:rPr>
          <w:b w:val="0"/>
          <w:bCs w:val="0"/>
          <w:spacing w:val="-12"/>
        </w:rPr>
        <w:t xml:space="preserve"> </w:t>
      </w:r>
      <w:r w:rsidRPr="00DF0FD8">
        <w:rPr>
          <w:b w:val="0"/>
          <w:bCs w:val="0"/>
        </w:rPr>
        <w:t>второго</w:t>
      </w:r>
      <w:r w:rsidRPr="00DF0FD8">
        <w:rPr>
          <w:b w:val="0"/>
          <w:bCs w:val="0"/>
          <w:spacing w:val="-10"/>
        </w:rPr>
        <w:t xml:space="preserve"> </w:t>
      </w:r>
      <w:r w:rsidRPr="00DF0FD8">
        <w:rPr>
          <w:b w:val="0"/>
          <w:bCs w:val="0"/>
          <w:spacing w:val="-2"/>
        </w:rPr>
        <w:t>порядка</w:t>
      </w:r>
      <w:r w:rsidR="00DF0FD8" w:rsidRPr="00DF0FD8">
        <w:rPr>
          <w:b w:val="0"/>
          <w:bCs w:val="0"/>
          <w:spacing w:val="-2"/>
        </w:rPr>
        <w:tab/>
      </w:r>
    </w:p>
    <w:p w14:paraId="38878366" w14:textId="77777777" w:rsidR="00DF0FD8" w:rsidRDefault="00DF0FD8" w:rsidP="00DF0FD8">
      <w:pPr>
        <w:spacing w:line="264" w:lineRule="auto"/>
        <w:ind w:left="142" w:firstLine="567"/>
      </w:pPr>
      <w:r>
        <w:t>Создать схему системы второго порядка.</w:t>
      </w:r>
    </w:p>
    <w:p w14:paraId="49E156C6" w14:textId="77777777" w:rsidR="00DF0FD8" w:rsidRDefault="00DF0FD8" w:rsidP="00DF0FD8">
      <w:pPr>
        <w:spacing w:line="264" w:lineRule="auto"/>
        <w:ind w:left="142" w:firstLine="567"/>
      </w:pPr>
      <w:r>
        <w:t xml:space="preserve"> На вход системы подавать гармонические сигналы единичной амплитуды и разной частоты. Производить измерения амплитуды и сдвига фазы выходного сигнала по окончании переходного процесса. </w:t>
      </w:r>
    </w:p>
    <w:p w14:paraId="4FD3E49C" w14:textId="77777777" w:rsidR="00DF0FD8" w:rsidRDefault="00DF0FD8" w:rsidP="00DF0FD8">
      <w:pPr>
        <w:spacing w:line="264" w:lineRule="auto"/>
        <w:ind w:left="142" w:firstLine="567"/>
      </w:pPr>
      <w:r>
        <w:t xml:space="preserve">По передаточной функции получить частотные характеристики, сопоставить теоретические и экспериментальные результаты. </w:t>
      </w:r>
    </w:p>
    <w:p w14:paraId="5C994726" w14:textId="0EF62478" w:rsidR="00181EF1" w:rsidRDefault="00DF0FD8" w:rsidP="00DF0FD8">
      <w:pPr>
        <w:spacing w:line="264" w:lineRule="auto"/>
        <w:ind w:left="142" w:firstLine="567"/>
        <w:sectPr w:rsidR="00181EF1">
          <w:pgSz w:w="11910" w:h="16840"/>
          <w:pgMar w:top="1040" w:right="500" w:bottom="280" w:left="1580" w:header="720" w:footer="720" w:gutter="0"/>
          <w:cols w:space="720"/>
        </w:sectPr>
      </w:pPr>
      <w:r>
        <w:t>Результаты представить в виде таблицы и графиков расчетных и экспериментальных характеристик: АФЧХ, АЧХ, ФЧХ, ЛЧХ</w:t>
      </w:r>
    </w:p>
    <w:p w14:paraId="31FAD31F" w14:textId="3341E61D" w:rsidR="005F3985" w:rsidRDefault="005F3985" w:rsidP="00181EF1">
      <w:pPr>
        <w:pStyle w:val="a7"/>
        <w:spacing w:before="74" w:line="266" w:lineRule="auto"/>
        <w:ind w:left="122" w:right="1036"/>
      </w:pPr>
      <w:r>
        <w:lastRenderedPageBreak/>
        <w:t xml:space="preserve">Вариант </w:t>
      </w:r>
      <w:r w:rsidR="00E5094D">
        <w:t>1</w:t>
      </w:r>
      <w:r w:rsidR="005231A6">
        <w:rPr>
          <w:lang w:val="en-US"/>
        </w:rPr>
        <w:t>2</w:t>
      </w:r>
      <w:r>
        <w:t>.</w:t>
      </w:r>
    </w:p>
    <w:p w14:paraId="61A25977" w14:textId="46292ADA" w:rsidR="00AD029C" w:rsidRDefault="00AD029C" w:rsidP="00AD029C">
      <w:pPr>
        <w:pStyle w:val="a4"/>
        <w:numPr>
          <w:ilvl w:val="0"/>
          <w:numId w:val="1"/>
        </w:numPr>
      </w:pPr>
      <w:r>
        <w:t>Задание 1.</w:t>
      </w:r>
    </w:p>
    <w:p w14:paraId="0BAA6B0C" w14:textId="43E175F9" w:rsidR="006C7847" w:rsidRDefault="006C7847" w:rsidP="006C7847">
      <w:pPr>
        <w:pStyle w:val="a4"/>
        <w:ind w:firstLine="0"/>
      </w:pPr>
      <w:r>
        <w:t xml:space="preserve">Передаточная функция: </w:t>
      </w:r>
    </w:p>
    <w:p w14:paraId="23D9582B" w14:textId="7657D640" w:rsidR="006C7847" w:rsidRPr="005F3985" w:rsidRDefault="006C7847" w:rsidP="006C7847">
      <w:pPr>
        <w:pStyle w:val="a4"/>
        <w:ind w:firstLine="0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,5</m:t>
        </m:r>
        <m:r>
          <w:rPr>
            <w:rFonts w:ascii="Cambria Math" w:hAnsi="Cambria Math"/>
          </w:rPr>
          <m:t xml:space="preserve">; </m:t>
        </m:r>
      </m:oMath>
    </w:p>
    <w:p w14:paraId="641834EC" w14:textId="77777777" w:rsidR="006C7847" w:rsidRDefault="006C7847" w:rsidP="006C7847">
      <w:pPr>
        <w:pStyle w:val="a4"/>
        <w:numPr>
          <w:ilvl w:val="1"/>
          <w:numId w:val="1"/>
        </w:numPr>
      </w:pPr>
      <w:r>
        <w:t>Схема системы</w:t>
      </w:r>
    </w:p>
    <w:p w14:paraId="0FB330A2" w14:textId="3DE66F93" w:rsidR="006C7847" w:rsidRDefault="006C7847" w:rsidP="006C7847">
      <w:pPr>
        <w:ind w:left="360" w:firstLine="0"/>
      </w:pPr>
      <w:r>
        <w:t xml:space="preserve">Схема системы представлена на рисунке </w:t>
      </w:r>
      <w:r w:rsidR="00DF0FD8">
        <w:t>1</w:t>
      </w:r>
      <w:r>
        <w:t>.</w:t>
      </w:r>
    </w:p>
    <w:p w14:paraId="685D63BB" w14:textId="4164E904" w:rsidR="006C7847" w:rsidRDefault="005231A6" w:rsidP="00DE4786">
      <w:pPr>
        <w:ind w:left="360" w:firstLine="0"/>
        <w:jc w:val="center"/>
      </w:pPr>
      <w:r>
        <w:rPr>
          <w:noProof/>
        </w:rPr>
        <w:drawing>
          <wp:inline distT="0" distB="0" distL="0" distR="0" wp14:anchorId="574C1CB6" wp14:editId="091EF178">
            <wp:extent cx="4400550" cy="1184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805" cy="119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F591" w14:textId="280F92EC" w:rsidR="006C7847" w:rsidRDefault="006C7847" w:rsidP="006C7847">
      <w:pPr>
        <w:ind w:left="0" w:firstLine="0"/>
        <w:jc w:val="center"/>
      </w:pPr>
      <w:r>
        <w:t xml:space="preserve">Рисунок </w:t>
      </w:r>
      <w:r w:rsidR="00DF0FD8">
        <w:t>1</w:t>
      </w:r>
      <w:r>
        <w:t xml:space="preserve"> - схема системы </w:t>
      </w:r>
      <w:r w:rsidR="00BC0D40">
        <w:t>перво</w:t>
      </w:r>
      <w:r>
        <w:t>го порядка</w:t>
      </w:r>
    </w:p>
    <w:p w14:paraId="788437D4" w14:textId="60CEB82C" w:rsidR="00933F32" w:rsidRPr="00933F32" w:rsidRDefault="00933F32" w:rsidP="00933F32">
      <w:pPr>
        <w:pStyle w:val="a4"/>
        <w:numPr>
          <w:ilvl w:val="1"/>
          <w:numId w:val="1"/>
        </w:numPr>
      </w:pPr>
      <w:r w:rsidRPr="00933F32">
        <w:t>Получение частотных характеристик системы по передаточной функции.</w:t>
      </w:r>
    </w:p>
    <w:p w14:paraId="5D71B8A4" w14:textId="77777777" w:rsidR="00DF0FD8" w:rsidRDefault="00DF0FD8" w:rsidP="00DF0FD8">
      <w:pPr>
        <w:widowControl w:val="0"/>
        <w:tabs>
          <w:tab w:val="left" w:pos="1201"/>
        </w:tabs>
        <w:autoSpaceDE w:val="0"/>
        <w:autoSpaceDN w:val="0"/>
        <w:spacing w:before="1" w:after="0" w:line="322" w:lineRule="exact"/>
        <w:ind w:left="0" w:firstLine="0"/>
      </w:pPr>
      <w:r>
        <w:tab/>
        <w:t xml:space="preserve">На вход в систему подаются гармонические сигналы единичной амплитуды и разной частоты: </w:t>
      </w:r>
    </w:p>
    <w:p w14:paraId="5E59E1FA" w14:textId="0F716117" w:rsidR="00DF0FD8" w:rsidRPr="00DF0FD8" w:rsidRDefault="00003B11" w:rsidP="00DF0FD8">
      <w:pPr>
        <w:widowControl w:val="0"/>
        <w:tabs>
          <w:tab w:val="left" w:pos="1201"/>
        </w:tabs>
        <w:autoSpaceDE w:val="0"/>
        <w:autoSpaceDN w:val="0"/>
        <w:spacing w:before="1" w:after="0" w:line="322" w:lineRule="exact"/>
        <w:ind w:left="0" w:firstLine="0"/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 w:cs="Cambria Math"/>
            </w:rPr>
            <m:t>sinω</m:t>
          </m:r>
          <m:r>
            <w:rPr>
              <w:rFonts w:ascii="Cambria Math" w:hAnsi="Cambria Math" w:cs="Tahoma"/>
              <w:lang w:val="en-US"/>
            </w:rPr>
            <m:t>t</m:t>
          </m:r>
        </m:oMath>
      </m:oMathPara>
    </w:p>
    <w:p w14:paraId="095854FC" w14:textId="492BEE41" w:rsidR="00DF0FD8" w:rsidRDefault="00DF0FD8" w:rsidP="00DF0FD8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</w:pPr>
      <w:r>
        <w:tab/>
        <w:t>Для фильтра низких частот частотная передаточная функция или амплитудно-фазовая частотная характеристика (АФЧХ) будет выглядеть следующим образом:</w:t>
      </w:r>
    </w:p>
    <w:p w14:paraId="528CB880" w14:textId="562EA2FF" w:rsidR="00702F3F" w:rsidRPr="00702F3F" w:rsidRDefault="00702F3F" w:rsidP="00702F3F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jc w:val="center"/>
      </w:pPr>
      <w:bookmarkStart w:id="0" w:name="_Hlk152686123"/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w:bookmarkEnd w:id="0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7787F845" w14:textId="6F156315" w:rsidR="00702F3F" w:rsidRPr="00871B5F" w:rsidRDefault="00702F3F" w:rsidP="00702F3F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,5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70A5B664" w14:textId="280B024C" w:rsidR="00850081" w:rsidRDefault="00850081" w:rsidP="00850081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</w:pPr>
      <w:r>
        <w:tab/>
        <w:t>Модуль АФЧХ – амплитудная частотная характеристика (АЧХ) будет выглядеть следующим образом:</w:t>
      </w:r>
    </w:p>
    <w:p w14:paraId="4963F247" w14:textId="33A0B22E" w:rsidR="00850081" w:rsidRPr="009664BA" w:rsidRDefault="00850081" w:rsidP="00850081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w:bookmarkStart w:id="1" w:name="_Hlk152540364"/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+I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rad>
          <w:bookmarkEnd w:id="1"/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r>
                            <w:rPr>
                              <w:rFonts w:ascii="Cambria Math" w:hAnsi="Cambria Math"/>
                            </w:rPr>
                            <m:t>,5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</m:oMath>
      </m:oMathPara>
    </w:p>
    <w:p w14:paraId="3453B958" w14:textId="584EAF75" w:rsidR="009664BA" w:rsidRPr="005231A6" w:rsidRDefault="009664BA" w:rsidP="00850081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i/>
          <w:sz w:val="30"/>
          <w:szCs w:val="24"/>
        </w:rPr>
      </w:pPr>
      <m:oMathPara>
        <m:oMath>
          <m:r>
            <w:rPr>
              <w:rFonts w:ascii="Cambria Math" w:hAnsi="Cambria Math"/>
              <w:sz w:val="30"/>
              <w:szCs w:val="24"/>
            </w:rPr>
            <m:t>=3</m:t>
          </m:r>
          <m:r>
            <w:rPr>
              <w:rFonts w:ascii="Cambria Math" w:hAnsi="Cambria Math"/>
              <w:sz w:val="30"/>
              <w:szCs w:val="24"/>
            </w:rPr>
            <m:t>,5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7BDA96B9" w14:textId="13CB961F" w:rsidR="009664BA" w:rsidRDefault="009664BA" w:rsidP="00850081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</w:pPr>
      <w:r>
        <w:tab/>
        <w:t>Аргумент АФЧХ – фазовая частотная характеристика (ФЧХ) будет выглядеть следующим образом:</w:t>
      </w:r>
    </w:p>
    <w:p w14:paraId="044AD132" w14:textId="760E9E1C" w:rsidR="009664BA" w:rsidRPr="005231A6" w:rsidRDefault="00DE718E" w:rsidP="00850081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i/>
          <w:iCs/>
        </w:rPr>
      </w:pPr>
      <m:oMathPara>
        <m:oMath>
          <m:r>
            <w:rPr>
              <w:rFonts w:ascii="Cambria Math" w:hAnsi="Cambria Math" w:cs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="Cambria Math"/>
            </w:rPr>
            <m:t>argW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jω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="Cambria Math"/>
            </w:rPr>
            <m:t>arct</m:t>
          </m:r>
          <m:r>
            <w:rPr>
              <w:rFonts w:ascii="Cambria Math" w:hAnsi="Cambria Math" w:cs="Tahoma"/>
              <w:lang w:val="en-US"/>
            </w:rPr>
            <m:t>g</m:t>
          </m:r>
          <m:d>
            <m:dPr>
              <m:ctrlPr>
                <w:rPr>
                  <w:rFonts w:ascii="Cambria Math" w:hAnsi="Cambria Math" w:cs="Tahoma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</m:t>
                      </m:r>
                      <m:r>
                        <w:rPr>
                          <w:rFonts w:ascii="Cambria Math" w:hAnsi="Cambria Math"/>
                        </w:rPr>
                        <m:t>,5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=&gt;</m:t>
          </m:r>
          <m:r>
            <w:rPr>
              <w:rFonts w:ascii="Cambria Math" w:hAnsi="Cambria Math"/>
            </w:rPr>
            <m:t>ФЧХ не определена</m:t>
          </m:r>
        </m:oMath>
      </m:oMathPara>
    </w:p>
    <w:p w14:paraId="3C002535" w14:textId="5AD20F05" w:rsidR="00DE718E" w:rsidRPr="00DE718E" w:rsidRDefault="00DE718E" w:rsidP="00DE718E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rPr>
          <w:iCs/>
        </w:rPr>
      </w:pPr>
      <w:r>
        <w:rPr>
          <w:iCs/>
        </w:rPr>
        <w:tab/>
      </w:r>
      <w:r w:rsidRPr="00DE718E">
        <w:rPr>
          <w:iCs/>
        </w:rPr>
        <w:t>Логарифмическая амплитудная частотная характеристика (ЛЧХ) будет</w:t>
      </w:r>
    </w:p>
    <w:p w14:paraId="79638EFA" w14:textId="4797078F" w:rsidR="00DE718E" w:rsidRDefault="00DE718E" w:rsidP="00DE718E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iCs/>
        </w:rPr>
      </w:pPr>
      <w:r w:rsidRPr="00DE718E">
        <w:rPr>
          <w:iCs/>
        </w:rPr>
        <w:t>выглядеть следующим образом:</w:t>
      </w:r>
    </w:p>
    <w:p w14:paraId="22C72176" w14:textId="5D36BD6A" w:rsidR="00DE718E" w:rsidRPr="00DE718E" w:rsidRDefault="00DE718E" w:rsidP="00DE718E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sz w:val="30"/>
          <w:szCs w:val="24"/>
        </w:rPr>
      </w:pPr>
      <m:oMathPara>
        <m:oMath>
          <m:r>
            <w:rPr>
              <w:rFonts w:ascii="Cambria Math" w:hAnsi="Cambria Math"/>
            </w:rPr>
            <m:t>Lm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/>
            </w:rPr>
            <m:t>= 20lgA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sz w:val="30"/>
                      <w:szCs w:val="24"/>
                    </w:rPr>
                    <m:t>,5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0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ctrlPr>
                    <w:rPr>
                      <w:rFonts w:ascii="Cambria Math" w:hAnsi="Cambria Math"/>
                      <w:i/>
                      <w:sz w:val="30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30"/>
                  <w:szCs w:val="24"/>
                </w:rPr>
                <m:t>=</m:t>
              </m:r>
            </m:e>
          </m:func>
        </m:oMath>
      </m:oMathPara>
    </w:p>
    <w:p w14:paraId="557391EE" w14:textId="575FDD33" w:rsidR="0041407C" w:rsidRPr="004D1445" w:rsidRDefault="00DE718E" w:rsidP="00DE718E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i/>
          <w:sz w:val="30"/>
          <w:szCs w:val="24"/>
          <w:lang w:val="en-US"/>
        </w:rPr>
      </w:pPr>
      <m:oMathPara>
        <m:oMath>
          <m:r>
            <w:rPr>
              <w:rFonts w:ascii="Cambria Math" w:hAnsi="Cambria Math"/>
              <w:sz w:val="30"/>
              <w:szCs w:val="24"/>
            </w:rPr>
            <m:t>=20</m:t>
          </m:r>
          <m:func>
            <m:funcPr>
              <m:ctrlPr>
                <w:rPr>
                  <w:rFonts w:ascii="Cambria Math" w:hAnsi="Cambria Math"/>
                  <w:sz w:val="30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sz w:val="30"/>
                      <w:szCs w:val="24"/>
                    </w:rPr>
                    <m:t>,5</m:t>
                  </m:r>
                </m:e>
              </m:d>
            </m:e>
          </m:func>
          <m:r>
            <w:rPr>
              <w:rFonts w:ascii="Cambria Math" w:hAnsi="Cambria Math"/>
              <w:sz w:val="30"/>
              <w:szCs w:val="24"/>
            </w:rPr>
            <m:t>-20</m:t>
          </m:r>
          <m:r>
            <m:rPr>
              <m:sty m:val="p"/>
            </m:rPr>
            <w:rPr>
              <w:rFonts w:ascii="Cambria Math" w:hAnsi="Cambria Math"/>
              <w:sz w:val="30"/>
              <w:szCs w:val="24"/>
            </w:rPr>
            <m:t>lg⁡</m:t>
          </m:r>
          <m:r>
            <w:rPr>
              <w:rFonts w:ascii="Cambria Math" w:hAnsi="Cambria Math"/>
              <w:sz w:val="30"/>
              <w:szCs w:val="24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0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  <w:sz w:val="30"/>
              <w:szCs w:val="24"/>
            </w:rPr>
            <m:t>)</m:t>
          </m:r>
        </m:oMath>
      </m:oMathPara>
    </w:p>
    <w:p w14:paraId="127CBF30" w14:textId="0BA66409" w:rsidR="00DE4786" w:rsidRDefault="000E71B0" w:rsidP="00DE4786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119" w:after="0" w:line="240" w:lineRule="auto"/>
        <w:contextualSpacing w:val="0"/>
        <w:jc w:val="left"/>
      </w:pPr>
      <w:r>
        <w:lastRenderedPageBreak/>
        <w:t>Таблица 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7B0F20A6" w14:textId="3DBFDCA8" w:rsidR="00D1483F" w:rsidRDefault="00D1483F" w:rsidP="00DE4786">
      <w:pPr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360" w:firstLine="0"/>
        <w:jc w:val="left"/>
      </w:pPr>
      <w:r>
        <w:t>Результаты расчётов и измерений представлены в таблице 1.</w:t>
      </w:r>
    </w:p>
    <w:p w14:paraId="1C11882E" w14:textId="61865095" w:rsidR="004E4682" w:rsidRDefault="004E4682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 xml:space="preserve"> Таблица 1 – </w:t>
      </w:r>
      <w:r w:rsidR="008939A3">
        <w:t>Расчетные и экспериментальные данные</w:t>
      </w:r>
    </w:p>
    <w:tbl>
      <w:tblPr>
        <w:tblStyle w:val="TableNormal"/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1383"/>
        <w:gridCol w:w="1767"/>
        <w:gridCol w:w="1743"/>
        <w:gridCol w:w="1943"/>
        <w:gridCol w:w="2032"/>
      </w:tblGrid>
      <w:tr w:rsidR="00C80981" w:rsidRPr="003B13FD" w14:paraId="13722D66" w14:textId="77777777" w:rsidTr="0041407C">
        <w:trPr>
          <w:trHeight w:val="1932"/>
        </w:trPr>
        <w:tc>
          <w:tcPr>
            <w:tcW w:w="600" w:type="dxa"/>
            <w:vAlign w:val="center"/>
          </w:tcPr>
          <w:p w14:paraId="23BCA591" w14:textId="77777777" w:rsidR="00C80981" w:rsidRPr="0041407C" w:rsidRDefault="00C80981" w:rsidP="00944DA0">
            <w:pPr>
              <w:pStyle w:val="TableParagrap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728770E" w14:textId="77777777" w:rsidR="00C80981" w:rsidRPr="0041407C" w:rsidRDefault="00C80981" w:rsidP="00944DA0">
            <w:pPr>
              <w:pStyle w:val="TableParagrap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66C2397" w14:textId="77777777" w:rsidR="00C80981" w:rsidRPr="0041407C" w:rsidRDefault="00C80981" w:rsidP="00944DA0">
            <w:pPr>
              <w:pStyle w:val="TableParagrap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D9E009D" w14:textId="77777777" w:rsidR="00C80981" w:rsidRPr="0041407C" w:rsidRDefault="00C80981" w:rsidP="00944DA0">
            <w:pPr>
              <w:pStyle w:val="TableParagrap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18A800C" w14:textId="77777777" w:rsidR="00C80981" w:rsidRPr="0041407C" w:rsidRDefault="00C80981" w:rsidP="00944DA0">
            <w:pPr>
              <w:pStyle w:val="TableParagraph"/>
              <w:spacing w:before="8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95F0D53" w14:textId="77777777" w:rsidR="00C80981" w:rsidRPr="0041407C" w:rsidRDefault="00C80981" w:rsidP="00944DA0">
            <w:pPr>
              <w:pStyle w:val="TableParagraph"/>
              <w:ind w:left="18"/>
              <w:rPr>
                <w:rFonts w:ascii="Times New Roman" w:hAnsi="Times New Roman"/>
                <w:sz w:val="28"/>
                <w:szCs w:val="28"/>
              </w:rPr>
            </w:pPr>
            <w:r w:rsidRPr="0041407C">
              <w:rPr>
                <w:rFonts w:ascii="Times New Roman" w:hAnsi="Times New Roman"/>
                <w:spacing w:val="-10"/>
                <w:sz w:val="28"/>
                <w:szCs w:val="28"/>
              </w:rPr>
              <w:t>№</w:t>
            </w:r>
          </w:p>
        </w:tc>
        <w:tc>
          <w:tcPr>
            <w:tcW w:w="1383" w:type="dxa"/>
            <w:vAlign w:val="center"/>
          </w:tcPr>
          <w:p w14:paraId="3E8EEF23" w14:textId="77777777" w:rsidR="00C80981" w:rsidRPr="0041407C" w:rsidRDefault="00C80981" w:rsidP="0041407C">
            <w:pPr>
              <w:pStyle w:val="TableParagrap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EA9B4D4" w14:textId="6D1DAD6C" w:rsidR="00C80981" w:rsidRPr="0041407C" w:rsidRDefault="0041407C" w:rsidP="0041407C">
            <w:pPr>
              <w:pStyle w:val="TableParagraph"/>
              <w:spacing w:line="360" w:lineRule="auto"/>
              <w:ind w:left="109" w:right="9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Частота входного сигнала </w:t>
            </w:r>
            <w:r w:rsidRPr="0041407C">
              <w:rPr>
                <w:rFonts w:ascii="Times New Roman" w:hAnsi="Times New Roman"/>
                <w:sz w:val="28"/>
                <w:szCs w:val="28"/>
              </w:rPr>
              <w:sym w:font="Symbol" w:char="F077"/>
            </w: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>, рад/с</w:t>
            </w:r>
          </w:p>
        </w:tc>
        <w:tc>
          <w:tcPr>
            <w:tcW w:w="1767" w:type="dxa"/>
            <w:vAlign w:val="center"/>
          </w:tcPr>
          <w:p w14:paraId="04A615BF" w14:textId="1C02E392" w:rsidR="00C80981" w:rsidRPr="0041407C" w:rsidRDefault="0041407C" w:rsidP="0041407C">
            <w:pPr>
              <w:pStyle w:val="TableParagraph"/>
              <w:spacing w:before="1"/>
              <w:ind w:right="8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Измеренное значение усиления амплитуды </w:t>
            </w:r>
            <w:r w:rsidRPr="0041407C">
              <w:rPr>
                <w:rFonts w:ascii="Times New Roman" w:hAnsi="Times New Roman"/>
                <w:sz w:val="28"/>
                <w:szCs w:val="28"/>
              </w:rPr>
              <w:t>A</w:t>
            </w: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>и(</w:t>
            </w:r>
            <w:r w:rsidRPr="0041407C">
              <w:rPr>
                <w:rFonts w:ascii="Times New Roman" w:hAnsi="Times New Roman"/>
                <w:sz w:val="28"/>
                <w:szCs w:val="28"/>
              </w:rPr>
              <w:sym w:font="Symbol" w:char="F077"/>
            </w: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743" w:type="dxa"/>
            <w:vAlign w:val="center"/>
          </w:tcPr>
          <w:p w14:paraId="02647E68" w14:textId="6BACE109" w:rsidR="00C80981" w:rsidRPr="0041407C" w:rsidRDefault="0041407C" w:rsidP="0041407C">
            <w:pPr>
              <w:pStyle w:val="TableParagraph"/>
              <w:spacing w:before="1"/>
              <w:ind w:left="2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Рассчитанное значение усиления амплитуды </w:t>
            </w:r>
            <w:r w:rsidRPr="0041407C">
              <w:rPr>
                <w:rFonts w:ascii="Times New Roman" w:hAnsi="Times New Roman"/>
                <w:sz w:val="28"/>
                <w:szCs w:val="28"/>
              </w:rPr>
              <w:t>A</w:t>
            </w: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>р(</w:t>
            </w:r>
            <w:r w:rsidRPr="0041407C">
              <w:rPr>
                <w:rFonts w:ascii="Times New Roman" w:hAnsi="Times New Roman"/>
                <w:sz w:val="28"/>
                <w:szCs w:val="28"/>
              </w:rPr>
              <w:sym w:font="Symbol" w:char="F077"/>
            </w: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943" w:type="dxa"/>
            <w:vAlign w:val="center"/>
          </w:tcPr>
          <w:p w14:paraId="36717B10" w14:textId="7B3F69A5" w:rsidR="00C80981" w:rsidRPr="0041407C" w:rsidRDefault="0041407C" w:rsidP="0041407C">
            <w:pPr>
              <w:pStyle w:val="TableParagraph"/>
              <w:spacing w:before="3"/>
              <w:ind w:left="59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Измеренное значение сдвига фазы </w:t>
            </w:r>
            <w:r w:rsidRPr="0041407C">
              <w:rPr>
                <w:rFonts w:ascii="Times New Roman" w:hAnsi="Times New Roman"/>
                <w:sz w:val="28"/>
                <w:szCs w:val="28"/>
              </w:rPr>
              <w:sym w:font="Symbol" w:char="F06A"/>
            </w: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>и(</w:t>
            </w:r>
            <w:r w:rsidRPr="0041407C">
              <w:rPr>
                <w:rFonts w:ascii="Times New Roman" w:hAnsi="Times New Roman"/>
                <w:sz w:val="28"/>
                <w:szCs w:val="28"/>
              </w:rPr>
              <w:sym w:font="Symbol" w:char="F077"/>
            </w: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>), рад</w:t>
            </w:r>
          </w:p>
        </w:tc>
        <w:tc>
          <w:tcPr>
            <w:tcW w:w="2032" w:type="dxa"/>
            <w:vAlign w:val="center"/>
          </w:tcPr>
          <w:p w14:paraId="7D4321BC" w14:textId="52FC019C" w:rsidR="00C80981" w:rsidRPr="0041407C" w:rsidRDefault="0041407C" w:rsidP="0041407C">
            <w:pPr>
              <w:pStyle w:val="TableParagraph"/>
              <w:spacing w:line="370" w:lineRule="exact"/>
              <w:ind w:left="1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Рассчитанное значение сдвига фазы </w:t>
            </w:r>
            <w:r w:rsidRPr="0041407C">
              <w:rPr>
                <w:rFonts w:ascii="Times New Roman" w:hAnsi="Times New Roman"/>
                <w:sz w:val="28"/>
                <w:szCs w:val="28"/>
              </w:rPr>
              <w:sym w:font="Symbol" w:char="F06A"/>
            </w: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>р(</w:t>
            </w:r>
            <w:r w:rsidRPr="0041407C">
              <w:rPr>
                <w:rFonts w:ascii="Times New Roman" w:hAnsi="Times New Roman"/>
                <w:sz w:val="28"/>
                <w:szCs w:val="28"/>
              </w:rPr>
              <w:sym w:font="Symbol" w:char="F077"/>
            </w:r>
            <w:r w:rsidRPr="0041407C">
              <w:rPr>
                <w:rFonts w:ascii="Times New Roman" w:hAnsi="Times New Roman"/>
                <w:sz w:val="28"/>
                <w:szCs w:val="28"/>
                <w:lang w:val="ru-RU"/>
              </w:rPr>
              <w:t>), рад</w:t>
            </w:r>
          </w:p>
        </w:tc>
      </w:tr>
      <w:tr w:rsidR="00013402" w:rsidRPr="003B13FD" w14:paraId="275FF510" w14:textId="77777777" w:rsidTr="00715152">
        <w:trPr>
          <w:trHeight w:val="484"/>
        </w:trPr>
        <w:tc>
          <w:tcPr>
            <w:tcW w:w="600" w:type="dxa"/>
            <w:vAlign w:val="center"/>
          </w:tcPr>
          <w:p w14:paraId="1E445E86" w14:textId="35A5F500" w:rsidR="00013402" w:rsidRPr="003B13FD" w:rsidRDefault="00013402" w:rsidP="00013402">
            <w:pPr>
              <w:pStyle w:val="TableParagraph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bottom"/>
          </w:tcPr>
          <w:p w14:paraId="3FEB048F" w14:textId="433E7113" w:rsidR="00013402" w:rsidRPr="004D1445" w:rsidRDefault="00013402" w:rsidP="00013402">
            <w:pPr>
              <w:pStyle w:val="TableParagraph"/>
              <w:ind w:left="109" w:right="95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0,3142</w:t>
            </w:r>
          </w:p>
        </w:tc>
        <w:tc>
          <w:tcPr>
            <w:tcW w:w="1767" w:type="dxa"/>
            <w:vAlign w:val="bottom"/>
          </w:tcPr>
          <w:p w14:paraId="361ABF89" w14:textId="3E48D894" w:rsidR="00013402" w:rsidRPr="00013402" w:rsidRDefault="00013402" w:rsidP="00013402">
            <w:pPr>
              <w:pStyle w:val="TableParagraph"/>
              <w:ind w:left="72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11,141</w:t>
            </w:r>
          </w:p>
        </w:tc>
        <w:tc>
          <w:tcPr>
            <w:tcW w:w="1743" w:type="dxa"/>
            <w:vAlign w:val="bottom"/>
          </w:tcPr>
          <w:p w14:paraId="3B32BF97" w14:textId="7DD0FD0C" w:rsidR="00013402" w:rsidRPr="00013402" w:rsidRDefault="00013402" w:rsidP="00013402">
            <w:pPr>
              <w:pStyle w:val="TableParagraph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11,141</w:t>
            </w:r>
          </w:p>
        </w:tc>
        <w:tc>
          <w:tcPr>
            <w:tcW w:w="1943" w:type="dxa"/>
            <w:vAlign w:val="bottom"/>
          </w:tcPr>
          <w:p w14:paraId="24ECCF03" w14:textId="30D4533F" w:rsidR="00013402" w:rsidRPr="004D1445" w:rsidRDefault="00013402" w:rsidP="00013402">
            <w:pPr>
              <w:pStyle w:val="TableParagraph"/>
              <w:ind w:right="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2BCE60AF" w14:textId="4206AE9C" w:rsidR="00013402" w:rsidRPr="004D1445" w:rsidRDefault="00013402" w:rsidP="00013402">
            <w:pPr>
              <w:pStyle w:val="TableParagraph"/>
              <w:ind w:left="32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418C214D" w14:textId="77777777" w:rsidTr="00715152">
        <w:trPr>
          <w:trHeight w:val="482"/>
        </w:trPr>
        <w:tc>
          <w:tcPr>
            <w:tcW w:w="600" w:type="dxa"/>
            <w:vAlign w:val="center"/>
          </w:tcPr>
          <w:p w14:paraId="27493856" w14:textId="2F32A7C0" w:rsidR="00013402" w:rsidRPr="003B13FD" w:rsidRDefault="00013402" w:rsidP="00013402">
            <w:pPr>
              <w:pStyle w:val="TableParagraph"/>
              <w:spacing w:before="77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3" w:type="dxa"/>
            <w:vAlign w:val="bottom"/>
          </w:tcPr>
          <w:p w14:paraId="3F0306B2" w14:textId="708B9865" w:rsidR="00013402" w:rsidRPr="004D1445" w:rsidRDefault="00013402" w:rsidP="00013402">
            <w:pPr>
              <w:pStyle w:val="TableParagraph"/>
              <w:spacing w:before="77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0,6283</w:t>
            </w:r>
          </w:p>
        </w:tc>
        <w:tc>
          <w:tcPr>
            <w:tcW w:w="1767" w:type="dxa"/>
            <w:vAlign w:val="bottom"/>
          </w:tcPr>
          <w:p w14:paraId="7224B121" w14:textId="79B57AF4" w:rsidR="00013402" w:rsidRPr="00013402" w:rsidRDefault="00013402" w:rsidP="00013402">
            <w:pPr>
              <w:pStyle w:val="TableParagraph"/>
              <w:spacing w:before="77"/>
              <w:ind w:left="80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5,5703</w:t>
            </w:r>
          </w:p>
        </w:tc>
        <w:tc>
          <w:tcPr>
            <w:tcW w:w="1743" w:type="dxa"/>
            <w:vAlign w:val="bottom"/>
          </w:tcPr>
          <w:p w14:paraId="04AC305C" w14:textId="681A6A6B" w:rsidR="00013402" w:rsidRPr="00013402" w:rsidRDefault="00013402" w:rsidP="00013402">
            <w:pPr>
              <w:pStyle w:val="TableParagraph"/>
              <w:spacing w:before="77"/>
              <w:ind w:left="25" w:right="9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5,5704</w:t>
            </w:r>
          </w:p>
        </w:tc>
        <w:tc>
          <w:tcPr>
            <w:tcW w:w="1943" w:type="dxa"/>
            <w:vAlign w:val="bottom"/>
          </w:tcPr>
          <w:p w14:paraId="5CC7E627" w14:textId="4D406A10" w:rsidR="00013402" w:rsidRPr="004D1445" w:rsidRDefault="00013402" w:rsidP="00013402">
            <w:pPr>
              <w:pStyle w:val="TableParagraph"/>
              <w:spacing w:before="77"/>
              <w:ind w:right="1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7BD550DD" w14:textId="7D8BC499" w:rsidR="00013402" w:rsidRPr="004D1445" w:rsidRDefault="00013402" w:rsidP="00013402">
            <w:pPr>
              <w:pStyle w:val="TableParagraph"/>
              <w:spacing w:before="77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20966E5A" w14:textId="77777777" w:rsidTr="00715152">
        <w:trPr>
          <w:trHeight w:val="479"/>
        </w:trPr>
        <w:tc>
          <w:tcPr>
            <w:tcW w:w="600" w:type="dxa"/>
            <w:vAlign w:val="center"/>
          </w:tcPr>
          <w:p w14:paraId="37E659EB" w14:textId="7A54B954" w:rsidR="00013402" w:rsidRPr="003B13FD" w:rsidRDefault="00013402" w:rsidP="00013402">
            <w:pPr>
              <w:pStyle w:val="TableParagraph"/>
              <w:spacing w:before="74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3" w:type="dxa"/>
            <w:vAlign w:val="bottom"/>
          </w:tcPr>
          <w:p w14:paraId="1B146923" w14:textId="48E88403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0,9425</w:t>
            </w:r>
          </w:p>
        </w:tc>
        <w:tc>
          <w:tcPr>
            <w:tcW w:w="1767" w:type="dxa"/>
            <w:vAlign w:val="bottom"/>
          </w:tcPr>
          <w:p w14:paraId="7912123E" w14:textId="13D4ED67" w:rsidR="00013402" w:rsidRPr="00013402" w:rsidRDefault="00013402" w:rsidP="00013402">
            <w:pPr>
              <w:pStyle w:val="TableParagraph"/>
              <w:spacing w:before="74"/>
              <w:ind w:left="82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3,7138</w:t>
            </w:r>
          </w:p>
        </w:tc>
        <w:tc>
          <w:tcPr>
            <w:tcW w:w="1743" w:type="dxa"/>
            <w:vAlign w:val="bottom"/>
          </w:tcPr>
          <w:p w14:paraId="4552CD02" w14:textId="382202CE" w:rsidR="00013402" w:rsidRPr="00013402" w:rsidRDefault="00013402" w:rsidP="00013402">
            <w:pPr>
              <w:pStyle w:val="TableParagraph"/>
              <w:spacing w:before="74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3,7136</w:t>
            </w:r>
          </w:p>
        </w:tc>
        <w:tc>
          <w:tcPr>
            <w:tcW w:w="1943" w:type="dxa"/>
            <w:vAlign w:val="bottom"/>
          </w:tcPr>
          <w:p w14:paraId="148FA291" w14:textId="1AFCCE2F" w:rsidR="00013402" w:rsidRPr="004D1445" w:rsidRDefault="00013402" w:rsidP="00013402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655C4A2C" w14:textId="685A5CC5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5896B362" w14:textId="77777777" w:rsidTr="00715152">
        <w:trPr>
          <w:trHeight w:val="481"/>
        </w:trPr>
        <w:tc>
          <w:tcPr>
            <w:tcW w:w="600" w:type="dxa"/>
            <w:vAlign w:val="center"/>
          </w:tcPr>
          <w:p w14:paraId="4614298B" w14:textId="57CD15D2" w:rsidR="00013402" w:rsidRPr="003B13FD" w:rsidRDefault="00013402" w:rsidP="00013402">
            <w:pPr>
              <w:pStyle w:val="TableParagraph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83" w:type="dxa"/>
            <w:vAlign w:val="bottom"/>
          </w:tcPr>
          <w:p w14:paraId="0E8A91D7" w14:textId="0E229351" w:rsidR="00013402" w:rsidRPr="004D1445" w:rsidRDefault="00013402" w:rsidP="00013402">
            <w:pPr>
              <w:pStyle w:val="TableParagraph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1,2566</w:t>
            </w:r>
          </w:p>
        </w:tc>
        <w:tc>
          <w:tcPr>
            <w:tcW w:w="1767" w:type="dxa"/>
            <w:vAlign w:val="bottom"/>
          </w:tcPr>
          <w:p w14:paraId="75099E7F" w14:textId="23DF4483" w:rsidR="00013402" w:rsidRPr="00013402" w:rsidRDefault="00013402" w:rsidP="00013402">
            <w:pPr>
              <w:pStyle w:val="TableParagraph"/>
              <w:ind w:left="80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2,7851</w:t>
            </w:r>
          </w:p>
        </w:tc>
        <w:tc>
          <w:tcPr>
            <w:tcW w:w="1743" w:type="dxa"/>
            <w:vAlign w:val="bottom"/>
          </w:tcPr>
          <w:p w14:paraId="0D127396" w14:textId="01B55745" w:rsidR="00013402" w:rsidRPr="00013402" w:rsidRDefault="00013402" w:rsidP="00013402">
            <w:pPr>
              <w:pStyle w:val="TableParagraph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2,7852</w:t>
            </w:r>
          </w:p>
        </w:tc>
        <w:tc>
          <w:tcPr>
            <w:tcW w:w="1943" w:type="dxa"/>
            <w:vAlign w:val="bottom"/>
          </w:tcPr>
          <w:p w14:paraId="17E9084D" w14:textId="4274BD21" w:rsidR="00013402" w:rsidRPr="004D1445" w:rsidRDefault="00013402" w:rsidP="00013402">
            <w:pPr>
              <w:pStyle w:val="TableParagraph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61F03E66" w14:textId="776F1E3C" w:rsidR="00013402" w:rsidRPr="004D1445" w:rsidRDefault="00013402" w:rsidP="00013402">
            <w:pPr>
              <w:pStyle w:val="TableParagraph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487D446D" w14:textId="77777777" w:rsidTr="00715152">
        <w:trPr>
          <w:trHeight w:val="482"/>
        </w:trPr>
        <w:tc>
          <w:tcPr>
            <w:tcW w:w="600" w:type="dxa"/>
            <w:vAlign w:val="center"/>
          </w:tcPr>
          <w:p w14:paraId="286C98C2" w14:textId="60949C81" w:rsidR="00013402" w:rsidRPr="003B13FD" w:rsidRDefault="00013402" w:rsidP="00013402">
            <w:pPr>
              <w:pStyle w:val="TableParagraph"/>
              <w:spacing w:before="74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83" w:type="dxa"/>
            <w:vAlign w:val="bottom"/>
          </w:tcPr>
          <w:p w14:paraId="692D225E" w14:textId="636E106C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1,5708</w:t>
            </w:r>
          </w:p>
        </w:tc>
        <w:tc>
          <w:tcPr>
            <w:tcW w:w="1767" w:type="dxa"/>
            <w:vAlign w:val="bottom"/>
          </w:tcPr>
          <w:p w14:paraId="038C4C77" w14:textId="7E5F4543" w:rsidR="00013402" w:rsidRPr="00013402" w:rsidRDefault="00013402" w:rsidP="00013402">
            <w:pPr>
              <w:pStyle w:val="TableParagraph"/>
              <w:spacing w:before="74"/>
              <w:ind w:left="82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2,2282</w:t>
            </w:r>
          </w:p>
        </w:tc>
        <w:tc>
          <w:tcPr>
            <w:tcW w:w="1743" w:type="dxa"/>
            <w:vAlign w:val="bottom"/>
          </w:tcPr>
          <w:p w14:paraId="385E1C51" w14:textId="696F6195" w:rsidR="00013402" w:rsidRPr="00013402" w:rsidRDefault="00013402" w:rsidP="00013402">
            <w:pPr>
              <w:pStyle w:val="TableParagraph"/>
              <w:spacing w:before="74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2,2282</w:t>
            </w:r>
          </w:p>
        </w:tc>
        <w:tc>
          <w:tcPr>
            <w:tcW w:w="1943" w:type="dxa"/>
            <w:vAlign w:val="bottom"/>
          </w:tcPr>
          <w:p w14:paraId="0D7113EA" w14:textId="2997FBEB" w:rsidR="00013402" w:rsidRPr="004D1445" w:rsidRDefault="00013402" w:rsidP="00013402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4615AC3C" w14:textId="3F161067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60193763" w14:textId="77777777" w:rsidTr="00715152">
        <w:trPr>
          <w:trHeight w:val="479"/>
        </w:trPr>
        <w:tc>
          <w:tcPr>
            <w:tcW w:w="600" w:type="dxa"/>
            <w:vAlign w:val="center"/>
          </w:tcPr>
          <w:p w14:paraId="08B6E025" w14:textId="09B499CA" w:rsidR="00013402" w:rsidRPr="003B13FD" w:rsidRDefault="00013402" w:rsidP="00013402">
            <w:pPr>
              <w:pStyle w:val="TableParagraph"/>
              <w:spacing w:before="74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83" w:type="dxa"/>
            <w:vAlign w:val="bottom"/>
          </w:tcPr>
          <w:p w14:paraId="6AC1970C" w14:textId="68BD7180" w:rsidR="00013402" w:rsidRPr="004D1445" w:rsidRDefault="00013402" w:rsidP="00013402">
            <w:pPr>
              <w:pStyle w:val="TableParagraph"/>
              <w:spacing w:before="74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1,8850</w:t>
            </w:r>
          </w:p>
        </w:tc>
        <w:tc>
          <w:tcPr>
            <w:tcW w:w="1767" w:type="dxa"/>
            <w:vAlign w:val="bottom"/>
          </w:tcPr>
          <w:p w14:paraId="1FCC9CA0" w14:textId="168E6607" w:rsidR="00013402" w:rsidRPr="00013402" w:rsidRDefault="00013402" w:rsidP="00013402">
            <w:pPr>
              <w:pStyle w:val="TableParagraph"/>
              <w:spacing w:before="74"/>
              <w:ind w:left="77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1,8568</w:t>
            </w:r>
          </w:p>
        </w:tc>
        <w:tc>
          <w:tcPr>
            <w:tcW w:w="1743" w:type="dxa"/>
            <w:vAlign w:val="bottom"/>
          </w:tcPr>
          <w:p w14:paraId="07A163DF" w14:textId="6EA1F9B4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1,8568</w:t>
            </w:r>
          </w:p>
        </w:tc>
        <w:tc>
          <w:tcPr>
            <w:tcW w:w="1943" w:type="dxa"/>
            <w:vAlign w:val="bottom"/>
          </w:tcPr>
          <w:p w14:paraId="558108E6" w14:textId="50FED0E5" w:rsidR="00013402" w:rsidRPr="004D1445" w:rsidRDefault="00013402" w:rsidP="00013402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523F43CF" w14:textId="64816493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69C8DAD7" w14:textId="77777777" w:rsidTr="00715152">
        <w:trPr>
          <w:trHeight w:val="482"/>
        </w:trPr>
        <w:tc>
          <w:tcPr>
            <w:tcW w:w="600" w:type="dxa"/>
            <w:vAlign w:val="center"/>
          </w:tcPr>
          <w:p w14:paraId="426EACFA" w14:textId="65FEF4A3" w:rsidR="00013402" w:rsidRPr="003B13FD" w:rsidRDefault="00013402" w:rsidP="00013402">
            <w:pPr>
              <w:pStyle w:val="TableParagraph"/>
              <w:spacing w:before="74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83" w:type="dxa"/>
            <w:vAlign w:val="bottom"/>
          </w:tcPr>
          <w:p w14:paraId="2AEECEC2" w14:textId="339B7A47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2,1991</w:t>
            </w:r>
          </w:p>
        </w:tc>
        <w:tc>
          <w:tcPr>
            <w:tcW w:w="1767" w:type="dxa"/>
            <w:vAlign w:val="bottom"/>
          </w:tcPr>
          <w:p w14:paraId="267EBD72" w14:textId="2067118E" w:rsidR="00013402" w:rsidRPr="00013402" w:rsidRDefault="00013402" w:rsidP="00013402">
            <w:pPr>
              <w:pStyle w:val="TableParagraph"/>
              <w:spacing w:before="74"/>
              <w:ind w:left="82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1,5916</w:t>
            </w:r>
          </w:p>
        </w:tc>
        <w:tc>
          <w:tcPr>
            <w:tcW w:w="1743" w:type="dxa"/>
            <w:vAlign w:val="bottom"/>
          </w:tcPr>
          <w:p w14:paraId="67369780" w14:textId="3AF74A68" w:rsidR="00013402" w:rsidRPr="00013402" w:rsidRDefault="00013402" w:rsidP="00013402">
            <w:pPr>
              <w:pStyle w:val="TableParagraph"/>
              <w:spacing w:before="74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1,5916</w:t>
            </w:r>
          </w:p>
        </w:tc>
        <w:tc>
          <w:tcPr>
            <w:tcW w:w="1943" w:type="dxa"/>
            <w:vAlign w:val="bottom"/>
          </w:tcPr>
          <w:p w14:paraId="345F0894" w14:textId="3B356EE1" w:rsidR="00013402" w:rsidRPr="004D1445" w:rsidRDefault="00013402" w:rsidP="00013402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3CD8F201" w14:textId="6247B245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5A23F66F" w14:textId="77777777" w:rsidTr="00715152">
        <w:trPr>
          <w:trHeight w:val="479"/>
        </w:trPr>
        <w:tc>
          <w:tcPr>
            <w:tcW w:w="600" w:type="dxa"/>
            <w:vAlign w:val="center"/>
          </w:tcPr>
          <w:p w14:paraId="59805913" w14:textId="7BA5FD91" w:rsidR="00013402" w:rsidRPr="003B13FD" w:rsidRDefault="00013402" w:rsidP="00013402">
            <w:pPr>
              <w:pStyle w:val="TableParagraph"/>
              <w:spacing w:before="74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83" w:type="dxa"/>
            <w:vAlign w:val="bottom"/>
          </w:tcPr>
          <w:p w14:paraId="2BE6081E" w14:textId="4ADE030A" w:rsidR="00013402" w:rsidRPr="004D1445" w:rsidRDefault="00013402" w:rsidP="00013402">
            <w:pPr>
              <w:pStyle w:val="TableParagraph"/>
              <w:spacing w:before="74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2,5133</w:t>
            </w:r>
          </w:p>
        </w:tc>
        <w:tc>
          <w:tcPr>
            <w:tcW w:w="1767" w:type="dxa"/>
            <w:vAlign w:val="bottom"/>
          </w:tcPr>
          <w:p w14:paraId="32D2350D" w14:textId="3DBE94F7" w:rsidR="00013402" w:rsidRPr="00013402" w:rsidRDefault="00013402" w:rsidP="00013402">
            <w:pPr>
              <w:pStyle w:val="TableParagraph"/>
              <w:spacing w:before="74"/>
              <w:ind w:left="80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1,3926</w:t>
            </w:r>
          </w:p>
        </w:tc>
        <w:tc>
          <w:tcPr>
            <w:tcW w:w="1743" w:type="dxa"/>
            <w:vAlign w:val="bottom"/>
          </w:tcPr>
          <w:p w14:paraId="4549F882" w14:textId="7B0E6590" w:rsidR="00013402" w:rsidRPr="00013402" w:rsidRDefault="00013402" w:rsidP="00013402">
            <w:pPr>
              <w:pStyle w:val="TableParagraph"/>
              <w:spacing w:before="74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1,3926</w:t>
            </w:r>
          </w:p>
        </w:tc>
        <w:tc>
          <w:tcPr>
            <w:tcW w:w="1943" w:type="dxa"/>
            <w:vAlign w:val="bottom"/>
          </w:tcPr>
          <w:p w14:paraId="41CF6353" w14:textId="18D2AF47" w:rsidR="00013402" w:rsidRPr="004D1445" w:rsidRDefault="00013402" w:rsidP="00013402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4C2247A9" w14:textId="075E7999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0905D82D" w14:textId="77777777" w:rsidTr="00715152">
        <w:trPr>
          <w:trHeight w:val="482"/>
        </w:trPr>
        <w:tc>
          <w:tcPr>
            <w:tcW w:w="600" w:type="dxa"/>
            <w:vAlign w:val="center"/>
          </w:tcPr>
          <w:p w14:paraId="30B1EA93" w14:textId="28A32BC6" w:rsidR="00013402" w:rsidRPr="003B13FD" w:rsidRDefault="00013402" w:rsidP="00013402">
            <w:pPr>
              <w:pStyle w:val="TableParagraph"/>
              <w:spacing w:before="77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3" w:type="dxa"/>
            <w:vAlign w:val="bottom"/>
          </w:tcPr>
          <w:p w14:paraId="3480D29C" w14:textId="115FC401" w:rsidR="00013402" w:rsidRPr="004D1445" w:rsidRDefault="00013402" w:rsidP="00013402">
            <w:pPr>
              <w:pStyle w:val="TableParagraph"/>
              <w:spacing w:before="77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2,8274</w:t>
            </w:r>
          </w:p>
        </w:tc>
        <w:tc>
          <w:tcPr>
            <w:tcW w:w="1767" w:type="dxa"/>
            <w:vAlign w:val="bottom"/>
          </w:tcPr>
          <w:p w14:paraId="4D1C6FE8" w14:textId="3358812F" w:rsidR="00013402" w:rsidRPr="00013402" w:rsidRDefault="00013402" w:rsidP="00013402">
            <w:pPr>
              <w:pStyle w:val="TableParagraph"/>
              <w:spacing w:before="77"/>
              <w:ind w:left="82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1,2378</w:t>
            </w:r>
          </w:p>
        </w:tc>
        <w:tc>
          <w:tcPr>
            <w:tcW w:w="1743" w:type="dxa"/>
            <w:vAlign w:val="bottom"/>
          </w:tcPr>
          <w:p w14:paraId="56FDEAD3" w14:textId="4CD675DA" w:rsidR="00013402" w:rsidRPr="00013402" w:rsidRDefault="00013402" w:rsidP="00013402">
            <w:pPr>
              <w:pStyle w:val="TableParagraph"/>
              <w:spacing w:before="77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1,2379</w:t>
            </w:r>
          </w:p>
        </w:tc>
        <w:tc>
          <w:tcPr>
            <w:tcW w:w="1943" w:type="dxa"/>
            <w:vAlign w:val="bottom"/>
          </w:tcPr>
          <w:p w14:paraId="66268ECC" w14:textId="21D63506" w:rsidR="00013402" w:rsidRPr="004D1445" w:rsidRDefault="00013402" w:rsidP="00013402">
            <w:pPr>
              <w:pStyle w:val="TableParagraph"/>
              <w:spacing w:before="77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70410265" w14:textId="3A7B3E63" w:rsidR="00013402" w:rsidRPr="004D1445" w:rsidRDefault="00013402" w:rsidP="00013402">
            <w:pPr>
              <w:pStyle w:val="TableParagraph"/>
              <w:spacing w:before="77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0D3A6930" w14:textId="77777777" w:rsidTr="00715152">
        <w:trPr>
          <w:trHeight w:val="479"/>
        </w:trPr>
        <w:tc>
          <w:tcPr>
            <w:tcW w:w="600" w:type="dxa"/>
            <w:vAlign w:val="center"/>
          </w:tcPr>
          <w:p w14:paraId="4042F703" w14:textId="44675051" w:rsidR="00013402" w:rsidRPr="003B13FD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83" w:type="dxa"/>
            <w:vAlign w:val="bottom"/>
          </w:tcPr>
          <w:p w14:paraId="640AFE90" w14:textId="39DF000F" w:rsidR="00013402" w:rsidRPr="004D1445" w:rsidRDefault="00013402" w:rsidP="00013402">
            <w:pPr>
              <w:pStyle w:val="TableParagraph"/>
              <w:spacing w:before="74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3,1416</w:t>
            </w:r>
          </w:p>
        </w:tc>
        <w:tc>
          <w:tcPr>
            <w:tcW w:w="1767" w:type="dxa"/>
            <w:vAlign w:val="bottom"/>
          </w:tcPr>
          <w:p w14:paraId="14D4B74D" w14:textId="2F15A495" w:rsidR="00013402" w:rsidRPr="00013402" w:rsidRDefault="00013402" w:rsidP="00013402">
            <w:pPr>
              <w:pStyle w:val="TableParagraph"/>
              <w:spacing w:before="74"/>
              <w:ind w:left="80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1,1141</w:t>
            </w:r>
          </w:p>
        </w:tc>
        <w:tc>
          <w:tcPr>
            <w:tcW w:w="1743" w:type="dxa"/>
            <w:vAlign w:val="bottom"/>
          </w:tcPr>
          <w:p w14:paraId="3F88C869" w14:textId="7BBF2F86" w:rsidR="00013402" w:rsidRPr="00013402" w:rsidRDefault="00013402" w:rsidP="00013402">
            <w:pPr>
              <w:pStyle w:val="TableParagraph"/>
              <w:spacing w:before="74"/>
              <w:ind w:left="25" w:right="9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1,1141</w:t>
            </w:r>
          </w:p>
        </w:tc>
        <w:tc>
          <w:tcPr>
            <w:tcW w:w="1943" w:type="dxa"/>
            <w:vAlign w:val="bottom"/>
          </w:tcPr>
          <w:p w14:paraId="7D7D29E6" w14:textId="3206CE00" w:rsidR="00013402" w:rsidRPr="004D1445" w:rsidRDefault="00013402" w:rsidP="00013402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45BD60E1" w14:textId="52540CA1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1FEC8329" w14:textId="77777777" w:rsidTr="00715152">
        <w:trPr>
          <w:trHeight w:val="481"/>
        </w:trPr>
        <w:tc>
          <w:tcPr>
            <w:tcW w:w="600" w:type="dxa"/>
            <w:vAlign w:val="center"/>
          </w:tcPr>
          <w:p w14:paraId="14E21AED" w14:textId="5384F89F" w:rsidR="00013402" w:rsidRPr="003B13FD" w:rsidRDefault="00013402" w:rsidP="00013402">
            <w:pPr>
              <w:pStyle w:val="TableParagraph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83" w:type="dxa"/>
            <w:vAlign w:val="bottom"/>
          </w:tcPr>
          <w:p w14:paraId="412FAA53" w14:textId="17F6B7C7" w:rsidR="00013402" w:rsidRPr="004D1445" w:rsidRDefault="00013402" w:rsidP="00013402">
            <w:pPr>
              <w:pStyle w:val="TableParagraph"/>
              <w:ind w:left="299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3,4558</w:t>
            </w:r>
          </w:p>
        </w:tc>
        <w:tc>
          <w:tcPr>
            <w:tcW w:w="1767" w:type="dxa"/>
            <w:vAlign w:val="bottom"/>
          </w:tcPr>
          <w:p w14:paraId="5CA5FCC8" w14:textId="3E646193" w:rsidR="00013402" w:rsidRPr="00013402" w:rsidRDefault="00013402" w:rsidP="00013402">
            <w:pPr>
              <w:pStyle w:val="TableParagraph"/>
              <w:ind w:left="77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1,0126</w:t>
            </w:r>
          </w:p>
        </w:tc>
        <w:tc>
          <w:tcPr>
            <w:tcW w:w="1743" w:type="dxa"/>
            <w:vAlign w:val="bottom"/>
          </w:tcPr>
          <w:p w14:paraId="66DF5B32" w14:textId="1A30923C" w:rsidR="00013402" w:rsidRPr="00013402" w:rsidRDefault="00013402" w:rsidP="00013402">
            <w:pPr>
              <w:pStyle w:val="TableParagraph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1,0128</w:t>
            </w:r>
          </w:p>
        </w:tc>
        <w:tc>
          <w:tcPr>
            <w:tcW w:w="1943" w:type="dxa"/>
            <w:vAlign w:val="bottom"/>
          </w:tcPr>
          <w:p w14:paraId="21BA8580" w14:textId="2F4B36B7" w:rsidR="00013402" w:rsidRPr="004D1445" w:rsidRDefault="00013402" w:rsidP="00013402">
            <w:pPr>
              <w:pStyle w:val="TableParagraph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0BA04E67" w14:textId="65073B19" w:rsidR="00013402" w:rsidRPr="004D1445" w:rsidRDefault="00013402" w:rsidP="00013402">
            <w:pPr>
              <w:pStyle w:val="TableParagraph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3C884DA8" w14:textId="77777777" w:rsidTr="00715152">
        <w:trPr>
          <w:trHeight w:val="482"/>
        </w:trPr>
        <w:tc>
          <w:tcPr>
            <w:tcW w:w="600" w:type="dxa"/>
            <w:vAlign w:val="center"/>
          </w:tcPr>
          <w:p w14:paraId="4F708925" w14:textId="6C03260C" w:rsidR="00013402" w:rsidRPr="003B13FD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83" w:type="dxa"/>
            <w:vAlign w:val="bottom"/>
          </w:tcPr>
          <w:p w14:paraId="2B4A34B2" w14:textId="18C98EF5" w:rsidR="00013402" w:rsidRPr="004D1445" w:rsidRDefault="00013402" w:rsidP="00013402">
            <w:pPr>
              <w:pStyle w:val="TableParagraph"/>
              <w:spacing w:before="74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3,7699</w:t>
            </w:r>
          </w:p>
        </w:tc>
        <w:tc>
          <w:tcPr>
            <w:tcW w:w="1767" w:type="dxa"/>
            <w:vAlign w:val="bottom"/>
          </w:tcPr>
          <w:p w14:paraId="58D46BDA" w14:textId="05F169AC" w:rsidR="00013402" w:rsidRPr="00013402" w:rsidRDefault="00013402" w:rsidP="00013402">
            <w:pPr>
              <w:pStyle w:val="TableParagraph"/>
              <w:spacing w:before="74"/>
              <w:ind w:left="77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0,9284</w:t>
            </w:r>
          </w:p>
        </w:tc>
        <w:tc>
          <w:tcPr>
            <w:tcW w:w="1743" w:type="dxa"/>
            <w:vAlign w:val="bottom"/>
          </w:tcPr>
          <w:p w14:paraId="683A6635" w14:textId="6A491401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0,9284</w:t>
            </w:r>
          </w:p>
        </w:tc>
        <w:tc>
          <w:tcPr>
            <w:tcW w:w="1943" w:type="dxa"/>
            <w:vAlign w:val="bottom"/>
          </w:tcPr>
          <w:p w14:paraId="236FDB31" w14:textId="1E649DEE" w:rsidR="00013402" w:rsidRPr="004D1445" w:rsidRDefault="00013402" w:rsidP="00013402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1538BBC6" w14:textId="749DB2A5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4EB3F2B5" w14:textId="77777777" w:rsidTr="00715152">
        <w:trPr>
          <w:trHeight w:val="479"/>
        </w:trPr>
        <w:tc>
          <w:tcPr>
            <w:tcW w:w="600" w:type="dxa"/>
            <w:vAlign w:val="center"/>
          </w:tcPr>
          <w:p w14:paraId="5417FEBF" w14:textId="554C9AC4" w:rsidR="00013402" w:rsidRPr="003B13FD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83" w:type="dxa"/>
            <w:vAlign w:val="bottom"/>
          </w:tcPr>
          <w:p w14:paraId="3794C1A0" w14:textId="5B197723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4,0841</w:t>
            </w:r>
          </w:p>
        </w:tc>
        <w:tc>
          <w:tcPr>
            <w:tcW w:w="1767" w:type="dxa"/>
            <w:vAlign w:val="bottom"/>
          </w:tcPr>
          <w:p w14:paraId="60D4E19A" w14:textId="30B00807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0,8571</w:t>
            </w:r>
          </w:p>
        </w:tc>
        <w:tc>
          <w:tcPr>
            <w:tcW w:w="1743" w:type="dxa"/>
            <w:vAlign w:val="bottom"/>
          </w:tcPr>
          <w:p w14:paraId="61DFBFEA" w14:textId="26D4DE00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0,857</w:t>
            </w:r>
          </w:p>
        </w:tc>
        <w:tc>
          <w:tcPr>
            <w:tcW w:w="1943" w:type="dxa"/>
            <w:vAlign w:val="bottom"/>
          </w:tcPr>
          <w:p w14:paraId="5FD24E38" w14:textId="00E6CD57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220FAEDC" w14:textId="524F9D94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71F201CA" w14:textId="77777777" w:rsidTr="00715152">
        <w:trPr>
          <w:trHeight w:val="481"/>
        </w:trPr>
        <w:tc>
          <w:tcPr>
            <w:tcW w:w="600" w:type="dxa"/>
            <w:vAlign w:val="center"/>
          </w:tcPr>
          <w:p w14:paraId="6872D9DA" w14:textId="52D2784B" w:rsidR="00013402" w:rsidRPr="003B13FD" w:rsidRDefault="00013402" w:rsidP="00013402">
            <w:pPr>
              <w:pStyle w:val="TableParagraph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83" w:type="dxa"/>
            <w:vAlign w:val="bottom"/>
          </w:tcPr>
          <w:p w14:paraId="191C60B5" w14:textId="3542E138" w:rsidR="00013402" w:rsidRPr="004D1445" w:rsidRDefault="00013402" w:rsidP="00013402">
            <w:pPr>
              <w:pStyle w:val="TableParagraph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4,3982</w:t>
            </w:r>
          </w:p>
        </w:tc>
        <w:tc>
          <w:tcPr>
            <w:tcW w:w="1767" w:type="dxa"/>
            <w:vAlign w:val="bottom"/>
          </w:tcPr>
          <w:p w14:paraId="70B6B16E" w14:textId="1BA948B7" w:rsidR="00013402" w:rsidRPr="00013402" w:rsidRDefault="00013402" w:rsidP="00013402">
            <w:pPr>
              <w:pStyle w:val="TableParagraph"/>
              <w:ind w:left="77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0,7956</w:t>
            </w:r>
          </w:p>
        </w:tc>
        <w:tc>
          <w:tcPr>
            <w:tcW w:w="1743" w:type="dxa"/>
            <w:vAlign w:val="bottom"/>
          </w:tcPr>
          <w:p w14:paraId="2BC1B336" w14:textId="588A0700" w:rsidR="00013402" w:rsidRPr="00013402" w:rsidRDefault="00013402" w:rsidP="00013402">
            <w:pPr>
              <w:pStyle w:val="TableParagraph"/>
              <w:ind w:left="25" w:right="12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0,7958</w:t>
            </w:r>
          </w:p>
        </w:tc>
        <w:tc>
          <w:tcPr>
            <w:tcW w:w="1943" w:type="dxa"/>
            <w:vAlign w:val="bottom"/>
          </w:tcPr>
          <w:p w14:paraId="4104E7F9" w14:textId="0259A648" w:rsidR="00013402" w:rsidRPr="004D1445" w:rsidRDefault="00013402" w:rsidP="00013402">
            <w:pPr>
              <w:pStyle w:val="TableParagraph"/>
              <w:ind w:right="7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74440EA0" w14:textId="50B41CF5" w:rsidR="00013402" w:rsidRPr="004D1445" w:rsidRDefault="00013402" w:rsidP="00013402">
            <w:pPr>
              <w:pStyle w:val="TableParagraph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6E37CAD6" w14:textId="77777777" w:rsidTr="00715152">
        <w:trPr>
          <w:trHeight w:val="481"/>
        </w:trPr>
        <w:tc>
          <w:tcPr>
            <w:tcW w:w="600" w:type="dxa"/>
            <w:vAlign w:val="center"/>
          </w:tcPr>
          <w:p w14:paraId="6C3B9159" w14:textId="7870A63C" w:rsidR="00013402" w:rsidRPr="003B13FD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83" w:type="dxa"/>
            <w:vAlign w:val="bottom"/>
          </w:tcPr>
          <w:p w14:paraId="444403FC" w14:textId="1237158C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4,7124</w:t>
            </w:r>
          </w:p>
        </w:tc>
        <w:tc>
          <w:tcPr>
            <w:tcW w:w="1767" w:type="dxa"/>
            <w:vAlign w:val="bottom"/>
          </w:tcPr>
          <w:p w14:paraId="0059AFBF" w14:textId="7E3EBF41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0,7428</w:t>
            </w:r>
          </w:p>
        </w:tc>
        <w:tc>
          <w:tcPr>
            <w:tcW w:w="1743" w:type="dxa"/>
            <w:vAlign w:val="bottom"/>
          </w:tcPr>
          <w:p w14:paraId="0BB7D3A9" w14:textId="43AD1BBA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0,7427</w:t>
            </w:r>
          </w:p>
        </w:tc>
        <w:tc>
          <w:tcPr>
            <w:tcW w:w="1943" w:type="dxa"/>
            <w:vAlign w:val="bottom"/>
          </w:tcPr>
          <w:p w14:paraId="263FA063" w14:textId="4DB8C634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71F8BB56" w14:textId="2BD78664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7D6FEBEB" w14:textId="77777777" w:rsidTr="00715152">
        <w:trPr>
          <w:trHeight w:val="481"/>
        </w:trPr>
        <w:tc>
          <w:tcPr>
            <w:tcW w:w="600" w:type="dxa"/>
            <w:vAlign w:val="center"/>
          </w:tcPr>
          <w:p w14:paraId="210308C7" w14:textId="751280EF" w:rsidR="00013402" w:rsidRPr="003B13FD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83" w:type="dxa"/>
            <w:vAlign w:val="bottom"/>
          </w:tcPr>
          <w:p w14:paraId="0C74708B" w14:textId="19E399C1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5,0265</w:t>
            </w:r>
          </w:p>
        </w:tc>
        <w:tc>
          <w:tcPr>
            <w:tcW w:w="1767" w:type="dxa"/>
            <w:vAlign w:val="bottom"/>
          </w:tcPr>
          <w:p w14:paraId="6A0E4B73" w14:textId="1A144BDC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0,6964</w:t>
            </w:r>
          </w:p>
        </w:tc>
        <w:tc>
          <w:tcPr>
            <w:tcW w:w="1743" w:type="dxa"/>
            <w:vAlign w:val="bottom"/>
          </w:tcPr>
          <w:p w14:paraId="41717B81" w14:textId="30820D44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0,6963</w:t>
            </w:r>
          </w:p>
        </w:tc>
        <w:tc>
          <w:tcPr>
            <w:tcW w:w="1943" w:type="dxa"/>
            <w:vAlign w:val="bottom"/>
          </w:tcPr>
          <w:p w14:paraId="399BDFF3" w14:textId="12417466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2BEB502F" w14:textId="4F431882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249A8064" w14:textId="77777777" w:rsidTr="00715152">
        <w:trPr>
          <w:trHeight w:val="481"/>
        </w:trPr>
        <w:tc>
          <w:tcPr>
            <w:tcW w:w="600" w:type="dxa"/>
            <w:vAlign w:val="center"/>
          </w:tcPr>
          <w:p w14:paraId="0126F1A5" w14:textId="7F18574D" w:rsidR="00013402" w:rsidRPr="003B13FD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83" w:type="dxa"/>
            <w:vAlign w:val="bottom"/>
          </w:tcPr>
          <w:p w14:paraId="4E11044F" w14:textId="71B1F5BD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5,3407</w:t>
            </w:r>
          </w:p>
        </w:tc>
        <w:tc>
          <w:tcPr>
            <w:tcW w:w="1767" w:type="dxa"/>
            <w:vAlign w:val="bottom"/>
          </w:tcPr>
          <w:p w14:paraId="7DDF1B78" w14:textId="28307A02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0,6552</w:t>
            </w:r>
          </w:p>
        </w:tc>
        <w:tc>
          <w:tcPr>
            <w:tcW w:w="1743" w:type="dxa"/>
            <w:vAlign w:val="bottom"/>
          </w:tcPr>
          <w:p w14:paraId="732DCEEA" w14:textId="405BC819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0,6553</w:t>
            </w:r>
          </w:p>
        </w:tc>
        <w:tc>
          <w:tcPr>
            <w:tcW w:w="1943" w:type="dxa"/>
            <w:vAlign w:val="bottom"/>
          </w:tcPr>
          <w:p w14:paraId="3F67DED2" w14:textId="3317427C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0EDBE2DA" w14:textId="261307D7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3C015473" w14:textId="77777777" w:rsidTr="00715152">
        <w:trPr>
          <w:trHeight w:val="481"/>
        </w:trPr>
        <w:tc>
          <w:tcPr>
            <w:tcW w:w="600" w:type="dxa"/>
            <w:vAlign w:val="center"/>
          </w:tcPr>
          <w:p w14:paraId="1B27BA9A" w14:textId="27897C1B" w:rsidR="00013402" w:rsidRPr="003B13FD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383" w:type="dxa"/>
            <w:vAlign w:val="bottom"/>
          </w:tcPr>
          <w:p w14:paraId="5E2E54C4" w14:textId="4FB420D3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5,6549</w:t>
            </w:r>
          </w:p>
        </w:tc>
        <w:tc>
          <w:tcPr>
            <w:tcW w:w="1767" w:type="dxa"/>
            <w:vAlign w:val="bottom"/>
          </w:tcPr>
          <w:p w14:paraId="3276C1F3" w14:textId="6A17C88D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0,619</w:t>
            </w:r>
          </w:p>
        </w:tc>
        <w:tc>
          <w:tcPr>
            <w:tcW w:w="1743" w:type="dxa"/>
            <w:vAlign w:val="bottom"/>
          </w:tcPr>
          <w:p w14:paraId="10FB683D" w14:textId="16AF7AF5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0,6189</w:t>
            </w:r>
          </w:p>
        </w:tc>
        <w:tc>
          <w:tcPr>
            <w:tcW w:w="1943" w:type="dxa"/>
            <w:vAlign w:val="bottom"/>
          </w:tcPr>
          <w:p w14:paraId="17DAA149" w14:textId="461A6BDC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396A3F0B" w14:textId="29471DD4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677F094E" w14:textId="77777777" w:rsidTr="00715152">
        <w:trPr>
          <w:trHeight w:val="481"/>
        </w:trPr>
        <w:tc>
          <w:tcPr>
            <w:tcW w:w="600" w:type="dxa"/>
            <w:vAlign w:val="center"/>
          </w:tcPr>
          <w:p w14:paraId="18CBA1BA" w14:textId="5EBF83DE" w:rsidR="00013402" w:rsidRPr="003B13FD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83" w:type="dxa"/>
            <w:vAlign w:val="bottom"/>
          </w:tcPr>
          <w:p w14:paraId="570823D3" w14:textId="262CCD33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5,9690</w:t>
            </w:r>
          </w:p>
        </w:tc>
        <w:tc>
          <w:tcPr>
            <w:tcW w:w="1767" w:type="dxa"/>
            <w:vAlign w:val="bottom"/>
          </w:tcPr>
          <w:p w14:paraId="6E534BE3" w14:textId="39113988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0,5863</w:t>
            </w:r>
          </w:p>
        </w:tc>
        <w:tc>
          <w:tcPr>
            <w:tcW w:w="1743" w:type="dxa"/>
            <w:vAlign w:val="bottom"/>
          </w:tcPr>
          <w:p w14:paraId="0C93356F" w14:textId="703521B0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0,5864</w:t>
            </w:r>
          </w:p>
        </w:tc>
        <w:tc>
          <w:tcPr>
            <w:tcW w:w="1943" w:type="dxa"/>
            <w:vAlign w:val="bottom"/>
          </w:tcPr>
          <w:p w14:paraId="0675A172" w14:textId="2C16B885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69BF35C7" w14:textId="7ED2D647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7E16B03C" w14:textId="77777777" w:rsidTr="00715152">
        <w:trPr>
          <w:trHeight w:val="481"/>
        </w:trPr>
        <w:tc>
          <w:tcPr>
            <w:tcW w:w="600" w:type="dxa"/>
            <w:vAlign w:val="center"/>
          </w:tcPr>
          <w:p w14:paraId="448D1A48" w14:textId="705847E4" w:rsidR="00013402" w:rsidRPr="003B13FD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83" w:type="dxa"/>
            <w:vAlign w:val="bottom"/>
          </w:tcPr>
          <w:p w14:paraId="74361ACA" w14:textId="5ABCC2CC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6,2832</w:t>
            </w:r>
          </w:p>
        </w:tc>
        <w:tc>
          <w:tcPr>
            <w:tcW w:w="1767" w:type="dxa"/>
            <w:vAlign w:val="bottom"/>
          </w:tcPr>
          <w:p w14:paraId="5AAEA108" w14:textId="40277D1B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0,5569</w:t>
            </w:r>
          </w:p>
        </w:tc>
        <w:tc>
          <w:tcPr>
            <w:tcW w:w="1743" w:type="dxa"/>
            <w:vAlign w:val="bottom"/>
          </w:tcPr>
          <w:p w14:paraId="78648E3D" w14:textId="3DB60F47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0,557</w:t>
            </w:r>
          </w:p>
        </w:tc>
        <w:tc>
          <w:tcPr>
            <w:tcW w:w="1943" w:type="dxa"/>
            <w:vAlign w:val="bottom"/>
          </w:tcPr>
          <w:p w14:paraId="44B1AE4D" w14:textId="62D96DD8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6F78886D" w14:textId="2A72226B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13C3D2C6" w14:textId="77777777" w:rsidTr="00715152">
        <w:trPr>
          <w:trHeight w:val="481"/>
        </w:trPr>
        <w:tc>
          <w:tcPr>
            <w:tcW w:w="600" w:type="dxa"/>
            <w:vAlign w:val="center"/>
          </w:tcPr>
          <w:p w14:paraId="1E5A825C" w14:textId="0A4AC534" w:rsidR="00013402" w:rsidRPr="003B13FD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83" w:type="dxa"/>
            <w:vAlign w:val="bottom"/>
          </w:tcPr>
          <w:p w14:paraId="1147BB19" w14:textId="30FA7A09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6,5973</w:t>
            </w:r>
          </w:p>
        </w:tc>
        <w:tc>
          <w:tcPr>
            <w:tcW w:w="1767" w:type="dxa"/>
            <w:vAlign w:val="bottom"/>
          </w:tcPr>
          <w:p w14:paraId="07E15FFD" w14:textId="7A354B91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0,5305</w:t>
            </w:r>
          </w:p>
        </w:tc>
        <w:tc>
          <w:tcPr>
            <w:tcW w:w="1743" w:type="dxa"/>
            <w:vAlign w:val="bottom"/>
          </w:tcPr>
          <w:p w14:paraId="6C2C1F56" w14:textId="603197F6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0,5305</w:t>
            </w:r>
          </w:p>
        </w:tc>
        <w:tc>
          <w:tcPr>
            <w:tcW w:w="1943" w:type="dxa"/>
            <w:vAlign w:val="bottom"/>
          </w:tcPr>
          <w:p w14:paraId="73BB0972" w14:textId="5F471344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69664722" w14:textId="524FD8FD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17E53EC3" w14:textId="77777777" w:rsidTr="00715152">
        <w:trPr>
          <w:trHeight w:val="481"/>
        </w:trPr>
        <w:tc>
          <w:tcPr>
            <w:tcW w:w="600" w:type="dxa"/>
            <w:vAlign w:val="bottom"/>
          </w:tcPr>
          <w:p w14:paraId="3921FE56" w14:textId="2016FBC6" w:rsidR="00013402" w:rsidRPr="0041407C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1407C"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83" w:type="dxa"/>
            <w:vAlign w:val="bottom"/>
          </w:tcPr>
          <w:p w14:paraId="6826F79D" w14:textId="3FAF7231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6,9115</w:t>
            </w:r>
          </w:p>
        </w:tc>
        <w:tc>
          <w:tcPr>
            <w:tcW w:w="1767" w:type="dxa"/>
            <w:vAlign w:val="bottom"/>
          </w:tcPr>
          <w:p w14:paraId="39F64217" w14:textId="2EBDB31E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0,5063</w:t>
            </w:r>
          </w:p>
        </w:tc>
        <w:tc>
          <w:tcPr>
            <w:tcW w:w="1743" w:type="dxa"/>
            <w:vAlign w:val="bottom"/>
          </w:tcPr>
          <w:p w14:paraId="37523017" w14:textId="50738945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0,5064</w:t>
            </w:r>
          </w:p>
        </w:tc>
        <w:tc>
          <w:tcPr>
            <w:tcW w:w="1943" w:type="dxa"/>
            <w:vAlign w:val="bottom"/>
          </w:tcPr>
          <w:p w14:paraId="670BC3FC" w14:textId="6B66DC27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496A8E63" w14:textId="2107D22A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501C5ABE" w14:textId="77777777" w:rsidTr="00715152">
        <w:trPr>
          <w:trHeight w:val="481"/>
        </w:trPr>
        <w:tc>
          <w:tcPr>
            <w:tcW w:w="600" w:type="dxa"/>
            <w:vAlign w:val="bottom"/>
          </w:tcPr>
          <w:p w14:paraId="6C209AF0" w14:textId="2CC58F3B" w:rsidR="00013402" w:rsidRPr="0041407C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1407C">
              <w:rPr>
                <w:rFonts w:ascii="Times New Roman" w:hAnsi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83" w:type="dxa"/>
            <w:vAlign w:val="bottom"/>
          </w:tcPr>
          <w:p w14:paraId="39E4C8B9" w14:textId="2AC80E3B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7,2257</w:t>
            </w:r>
          </w:p>
        </w:tc>
        <w:tc>
          <w:tcPr>
            <w:tcW w:w="1767" w:type="dxa"/>
            <w:vAlign w:val="bottom"/>
          </w:tcPr>
          <w:p w14:paraId="18F52B77" w14:textId="150A0F41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0,4842</w:t>
            </w:r>
          </w:p>
        </w:tc>
        <w:tc>
          <w:tcPr>
            <w:tcW w:w="1743" w:type="dxa"/>
            <w:vAlign w:val="bottom"/>
          </w:tcPr>
          <w:p w14:paraId="109127EF" w14:textId="6A075740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0,4844</w:t>
            </w:r>
          </w:p>
        </w:tc>
        <w:tc>
          <w:tcPr>
            <w:tcW w:w="1943" w:type="dxa"/>
            <w:vAlign w:val="bottom"/>
          </w:tcPr>
          <w:p w14:paraId="2BB5BC0A" w14:textId="299D2A8F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75FB98A8" w14:textId="139D0995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1B1D58E8" w14:textId="77777777" w:rsidTr="00715152">
        <w:trPr>
          <w:trHeight w:val="481"/>
        </w:trPr>
        <w:tc>
          <w:tcPr>
            <w:tcW w:w="600" w:type="dxa"/>
            <w:vAlign w:val="bottom"/>
          </w:tcPr>
          <w:p w14:paraId="41D2B0C4" w14:textId="32149C08" w:rsidR="00013402" w:rsidRPr="0041407C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1407C"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83" w:type="dxa"/>
            <w:vAlign w:val="bottom"/>
          </w:tcPr>
          <w:p w14:paraId="4AD436AE" w14:textId="35B3752C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7,5398</w:t>
            </w:r>
          </w:p>
        </w:tc>
        <w:tc>
          <w:tcPr>
            <w:tcW w:w="1767" w:type="dxa"/>
            <w:vAlign w:val="bottom"/>
          </w:tcPr>
          <w:p w14:paraId="4A428521" w14:textId="5CF58944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0,4643</w:t>
            </w:r>
          </w:p>
        </w:tc>
        <w:tc>
          <w:tcPr>
            <w:tcW w:w="1743" w:type="dxa"/>
            <w:vAlign w:val="bottom"/>
          </w:tcPr>
          <w:p w14:paraId="74FA2D9C" w14:textId="586293BC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0,4642</w:t>
            </w:r>
          </w:p>
        </w:tc>
        <w:tc>
          <w:tcPr>
            <w:tcW w:w="1943" w:type="dxa"/>
            <w:vAlign w:val="bottom"/>
          </w:tcPr>
          <w:p w14:paraId="3CB4A5B8" w14:textId="11C464F8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79465AFB" w14:textId="6F064BDD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3B13FD" w14:paraId="0EFE1D26" w14:textId="77777777" w:rsidTr="00715152">
        <w:trPr>
          <w:trHeight w:val="481"/>
        </w:trPr>
        <w:tc>
          <w:tcPr>
            <w:tcW w:w="600" w:type="dxa"/>
            <w:vAlign w:val="bottom"/>
          </w:tcPr>
          <w:p w14:paraId="5E478712" w14:textId="5BB2B153" w:rsidR="00013402" w:rsidRPr="0041407C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1407C">
              <w:rPr>
                <w:rFonts w:ascii="Times New Roman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83" w:type="dxa"/>
            <w:vAlign w:val="bottom"/>
          </w:tcPr>
          <w:p w14:paraId="791593DA" w14:textId="1A22D078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7,8540</w:t>
            </w:r>
          </w:p>
        </w:tc>
        <w:tc>
          <w:tcPr>
            <w:tcW w:w="1767" w:type="dxa"/>
            <w:vAlign w:val="bottom"/>
          </w:tcPr>
          <w:p w14:paraId="4BD61BFD" w14:textId="6B8709D4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0,4457</w:t>
            </w:r>
          </w:p>
        </w:tc>
        <w:tc>
          <w:tcPr>
            <w:tcW w:w="1743" w:type="dxa"/>
            <w:vAlign w:val="bottom"/>
          </w:tcPr>
          <w:p w14:paraId="6FFC943F" w14:textId="73FA26D5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0,4456</w:t>
            </w:r>
          </w:p>
        </w:tc>
        <w:tc>
          <w:tcPr>
            <w:tcW w:w="1943" w:type="dxa"/>
            <w:vAlign w:val="bottom"/>
          </w:tcPr>
          <w:p w14:paraId="47D01ED6" w14:textId="2AA4E46F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163BCB97" w14:textId="24C63D6E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</w:tbl>
    <w:p w14:paraId="39C4AB61" w14:textId="7795E654" w:rsidR="00C80981" w:rsidRDefault="00C74B87" w:rsidP="004D0FF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</w:pPr>
      <w:r>
        <w:lastRenderedPageBreak/>
        <w:t>Окончание таблицы 1</w:t>
      </w:r>
    </w:p>
    <w:tbl>
      <w:tblPr>
        <w:tblStyle w:val="TableNormal"/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1383"/>
        <w:gridCol w:w="1767"/>
        <w:gridCol w:w="1743"/>
        <w:gridCol w:w="1943"/>
        <w:gridCol w:w="2032"/>
      </w:tblGrid>
      <w:tr w:rsidR="00013402" w:rsidRPr="0041407C" w14:paraId="3CBEE186" w14:textId="77777777" w:rsidTr="009E12A6">
        <w:trPr>
          <w:trHeight w:val="481"/>
        </w:trPr>
        <w:tc>
          <w:tcPr>
            <w:tcW w:w="600" w:type="dxa"/>
            <w:vAlign w:val="center"/>
          </w:tcPr>
          <w:p w14:paraId="1FF0FD9D" w14:textId="050AC8CB" w:rsidR="00013402" w:rsidRPr="00C74B87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  <w:lang w:val="ru-RU"/>
              </w:rPr>
            </w:pPr>
            <w:r w:rsidRPr="003B13F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1383" w:type="dxa"/>
            <w:vAlign w:val="bottom"/>
          </w:tcPr>
          <w:p w14:paraId="7B3E3929" w14:textId="66A2700B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8,1681</w:t>
            </w:r>
          </w:p>
        </w:tc>
        <w:tc>
          <w:tcPr>
            <w:tcW w:w="1767" w:type="dxa"/>
            <w:vAlign w:val="bottom"/>
          </w:tcPr>
          <w:p w14:paraId="1D23E4E4" w14:textId="24F0073F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0,4286</w:t>
            </w:r>
          </w:p>
        </w:tc>
        <w:tc>
          <w:tcPr>
            <w:tcW w:w="1743" w:type="dxa"/>
            <w:vAlign w:val="bottom"/>
          </w:tcPr>
          <w:p w14:paraId="0510B036" w14:textId="2A82EFEF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0,4285</w:t>
            </w:r>
          </w:p>
        </w:tc>
        <w:tc>
          <w:tcPr>
            <w:tcW w:w="1943" w:type="dxa"/>
            <w:vAlign w:val="bottom"/>
          </w:tcPr>
          <w:p w14:paraId="6C44AFA0" w14:textId="3EECED17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22128D2E" w14:textId="02DC4E9B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41407C" w14:paraId="600295D4" w14:textId="77777777" w:rsidTr="009E12A6">
        <w:trPr>
          <w:trHeight w:val="481"/>
        </w:trPr>
        <w:tc>
          <w:tcPr>
            <w:tcW w:w="600" w:type="dxa"/>
            <w:vAlign w:val="bottom"/>
          </w:tcPr>
          <w:p w14:paraId="01DE93EC" w14:textId="0578505D" w:rsidR="00013402" w:rsidRPr="00C74B87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41407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1383" w:type="dxa"/>
            <w:vAlign w:val="bottom"/>
          </w:tcPr>
          <w:p w14:paraId="52DD67BA" w14:textId="620C722B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8,4823</w:t>
            </w:r>
          </w:p>
        </w:tc>
        <w:tc>
          <w:tcPr>
            <w:tcW w:w="1767" w:type="dxa"/>
            <w:vAlign w:val="bottom"/>
          </w:tcPr>
          <w:p w14:paraId="12E11DBF" w14:textId="0CE14784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0,4125</w:t>
            </w:r>
          </w:p>
        </w:tc>
        <w:tc>
          <w:tcPr>
            <w:tcW w:w="1743" w:type="dxa"/>
            <w:vAlign w:val="bottom"/>
          </w:tcPr>
          <w:p w14:paraId="613EE454" w14:textId="31E49FB3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0,4126</w:t>
            </w:r>
          </w:p>
        </w:tc>
        <w:tc>
          <w:tcPr>
            <w:tcW w:w="1943" w:type="dxa"/>
            <w:vAlign w:val="bottom"/>
          </w:tcPr>
          <w:p w14:paraId="44CA5058" w14:textId="1ECD4967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2079140A" w14:textId="58E83272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41407C" w14:paraId="3E00892D" w14:textId="77777777" w:rsidTr="009E12A6">
        <w:trPr>
          <w:trHeight w:val="481"/>
        </w:trPr>
        <w:tc>
          <w:tcPr>
            <w:tcW w:w="600" w:type="dxa"/>
            <w:vAlign w:val="bottom"/>
          </w:tcPr>
          <w:p w14:paraId="5E3AC9D2" w14:textId="35B96BCF" w:rsidR="00013402" w:rsidRPr="00C74B87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41407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1383" w:type="dxa"/>
            <w:vAlign w:val="bottom"/>
          </w:tcPr>
          <w:p w14:paraId="105D5509" w14:textId="70E5D60E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8,7965</w:t>
            </w:r>
          </w:p>
        </w:tc>
        <w:tc>
          <w:tcPr>
            <w:tcW w:w="1767" w:type="dxa"/>
            <w:vAlign w:val="bottom"/>
          </w:tcPr>
          <w:p w14:paraId="6793E247" w14:textId="71C7378B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0,3981</w:t>
            </w:r>
          </w:p>
        </w:tc>
        <w:tc>
          <w:tcPr>
            <w:tcW w:w="1743" w:type="dxa"/>
            <w:vAlign w:val="bottom"/>
          </w:tcPr>
          <w:p w14:paraId="2F5CBDD9" w14:textId="6CCF64B4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0,3979</w:t>
            </w:r>
          </w:p>
        </w:tc>
        <w:tc>
          <w:tcPr>
            <w:tcW w:w="1943" w:type="dxa"/>
            <w:vAlign w:val="bottom"/>
          </w:tcPr>
          <w:p w14:paraId="13EBF192" w14:textId="574E73A6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5D9F294E" w14:textId="558EDDDD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41407C" w14:paraId="1C07936B" w14:textId="77777777" w:rsidTr="009E12A6">
        <w:trPr>
          <w:trHeight w:val="481"/>
        </w:trPr>
        <w:tc>
          <w:tcPr>
            <w:tcW w:w="600" w:type="dxa"/>
            <w:vAlign w:val="bottom"/>
          </w:tcPr>
          <w:p w14:paraId="359B5625" w14:textId="60A185DC" w:rsidR="00013402" w:rsidRPr="00C74B87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41407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383" w:type="dxa"/>
            <w:vAlign w:val="bottom"/>
          </w:tcPr>
          <w:p w14:paraId="23449845" w14:textId="57847350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9,1106</w:t>
            </w:r>
          </w:p>
        </w:tc>
        <w:tc>
          <w:tcPr>
            <w:tcW w:w="1767" w:type="dxa"/>
            <w:vAlign w:val="bottom"/>
          </w:tcPr>
          <w:p w14:paraId="199245D7" w14:textId="0EC74ECB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0,3842</w:t>
            </w:r>
          </w:p>
        </w:tc>
        <w:tc>
          <w:tcPr>
            <w:tcW w:w="1743" w:type="dxa"/>
            <w:vAlign w:val="bottom"/>
          </w:tcPr>
          <w:p w14:paraId="1B8E1A7B" w14:textId="5018ACA3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0,3842</w:t>
            </w:r>
          </w:p>
        </w:tc>
        <w:tc>
          <w:tcPr>
            <w:tcW w:w="1943" w:type="dxa"/>
            <w:vAlign w:val="bottom"/>
          </w:tcPr>
          <w:p w14:paraId="359A9E33" w14:textId="662D48C4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07B3E93E" w14:textId="22A11A58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013402" w:rsidRPr="0041407C" w14:paraId="05210C67" w14:textId="77777777" w:rsidTr="009E12A6">
        <w:trPr>
          <w:trHeight w:val="481"/>
        </w:trPr>
        <w:tc>
          <w:tcPr>
            <w:tcW w:w="600" w:type="dxa"/>
            <w:vAlign w:val="bottom"/>
          </w:tcPr>
          <w:p w14:paraId="69AF2392" w14:textId="0CCE25F2" w:rsidR="00013402" w:rsidRPr="00C74B87" w:rsidRDefault="00013402" w:rsidP="00013402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30</w:t>
            </w:r>
          </w:p>
        </w:tc>
        <w:tc>
          <w:tcPr>
            <w:tcW w:w="1383" w:type="dxa"/>
            <w:vAlign w:val="bottom"/>
          </w:tcPr>
          <w:p w14:paraId="7EF47E9D" w14:textId="5505E422" w:rsidR="00013402" w:rsidRPr="004D1445" w:rsidRDefault="00013402" w:rsidP="00013402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9,4248</w:t>
            </w:r>
          </w:p>
        </w:tc>
        <w:tc>
          <w:tcPr>
            <w:tcW w:w="1767" w:type="dxa"/>
            <w:vAlign w:val="bottom"/>
          </w:tcPr>
          <w:p w14:paraId="04AA406E" w14:textId="725015C9" w:rsidR="00013402" w:rsidRPr="00013402" w:rsidRDefault="00013402" w:rsidP="00013402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0,3714</w:t>
            </w:r>
          </w:p>
        </w:tc>
        <w:tc>
          <w:tcPr>
            <w:tcW w:w="1743" w:type="dxa"/>
            <w:vAlign w:val="bottom"/>
          </w:tcPr>
          <w:p w14:paraId="127664F3" w14:textId="68A77FE3" w:rsidR="00013402" w:rsidRPr="00013402" w:rsidRDefault="00013402" w:rsidP="00013402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13402">
              <w:rPr>
                <w:rFonts w:ascii="Times New Roman" w:hAnsi="Times New Roman"/>
                <w:color w:val="000000"/>
                <w:sz w:val="28"/>
                <w:szCs w:val="28"/>
              </w:rPr>
              <w:t>0,3714</w:t>
            </w:r>
          </w:p>
        </w:tc>
        <w:tc>
          <w:tcPr>
            <w:tcW w:w="1943" w:type="dxa"/>
            <w:vAlign w:val="bottom"/>
          </w:tcPr>
          <w:p w14:paraId="630B7F77" w14:textId="4D872661" w:rsidR="00013402" w:rsidRPr="004D1445" w:rsidRDefault="00013402" w:rsidP="00013402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32" w:type="dxa"/>
            <w:vAlign w:val="bottom"/>
          </w:tcPr>
          <w:p w14:paraId="4B25D31E" w14:textId="06A5C982" w:rsidR="00013402" w:rsidRPr="004D1445" w:rsidRDefault="00013402" w:rsidP="00013402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144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</w:tbl>
    <w:p w14:paraId="4CB20E04" w14:textId="77777777" w:rsidR="00C74B87" w:rsidRPr="00C74B87" w:rsidRDefault="00C74B87" w:rsidP="004D0FF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</w:pPr>
    </w:p>
    <w:p w14:paraId="4DA5959E" w14:textId="77777777" w:rsidR="005F3985" w:rsidRPr="00944DA0" w:rsidRDefault="005F3985" w:rsidP="004D0FF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  <w:rPr>
          <w:lang w:val="en-US"/>
        </w:rPr>
      </w:pPr>
    </w:p>
    <w:p w14:paraId="42D1E71C" w14:textId="75A78F4D" w:rsidR="00D95475" w:rsidRDefault="00D95475" w:rsidP="00D95475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</w:pPr>
      <w:r>
        <w:t xml:space="preserve"> </w:t>
      </w:r>
      <w:r w:rsidR="00933F32">
        <w:t>Графики теоретических и экспериментальных частотных характеристик.</w:t>
      </w:r>
    </w:p>
    <w:p w14:paraId="210EE30C" w14:textId="3D040F41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График</w:t>
      </w:r>
      <w:r w:rsidR="00933F32" w:rsidRPr="00933F32">
        <w:t xml:space="preserve"> </w:t>
      </w:r>
      <w:r w:rsidR="00933F32">
        <w:t xml:space="preserve">АФЧХ представлен </w:t>
      </w:r>
      <w:r>
        <w:t xml:space="preserve">на рисунке </w:t>
      </w:r>
      <w:r w:rsidR="00933F32">
        <w:t>2</w:t>
      </w:r>
      <w:r>
        <w:t>.</w:t>
      </w:r>
    </w:p>
    <w:p w14:paraId="6089F079" w14:textId="5E3356F3" w:rsidR="00D95475" w:rsidRPr="000E71B0" w:rsidRDefault="00013402" w:rsidP="0073214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9B864F" wp14:editId="1CB36717">
            <wp:extent cx="6480175" cy="3778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7DED" w14:textId="3908F263" w:rsidR="004E4682" w:rsidRDefault="00D95475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 w:rsidR="00933F32">
        <w:t>2</w:t>
      </w:r>
      <w:r>
        <w:t xml:space="preserve"> </w:t>
      </w:r>
      <w:r w:rsidR="00D1483F">
        <w:t xml:space="preserve">- </w:t>
      </w:r>
      <w:r>
        <w:t xml:space="preserve">График </w:t>
      </w:r>
      <w:r w:rsidR="00933F32">
        <w:t>АФЧХ</w:t>
      </w:r>
    </w:p>
    <w:p w14:paraId="2747849A" w14:textId="7DB6CA1B" w:rsidR="00701546" w:rsidRDefault="00701546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6874568E" w14:textId="52298364" w:rsidR="00701546" w:rsidRDefault="00701546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1DA26C32" w14:textId="7B1D7DF9" w:rsidR="00701546" w:rsidRDefault="00701546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3576A20F" w14:textId="2333E2CE" w:rsidR="00701546" w:rsidRDefault="00701546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1890CC02" w14:textId="05EF3409" w:rsidR="00701546" w:rsidRDefault="00701546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44ABDF70" w14:textId="10A79EF0" w:rsidR="00701546" w:rsidRDefault="00701546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09890919" w14:textId="77777777" w:rsidR="00701546" w:rsidRDefault="00701546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7DE7BEC0" w14:textId="71FD62BB" w:rsidR="00701546" w:rsidRDefault="00701546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lastRenderedPageBreak/>
        <w:t>График ЛЧХ представлен на рисунке 3.</w:t>
      </w:r>
    </w:p>
    <w:p w14:paraId="20C1A4C9" w14:textId="6DE47E2F" w:rsidR="00701546" w:rsidRDefault="00013402" w:rsidP="00701546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rPr>
          <w:noProof/>
        </w:rPr>
        <w:drawing>
          <wp:inline distT="0" distB="0" distL="0" distR="0" wp14:anchorId="71C9D552" wp14:editId="5C998CE6">
            <wp:extent cx="6480175" cy="41090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E9B4" w14:textId="6163569D" w:rsidR="00701546" w:rsidRDefault="00701546" w:rsidP="00701546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t>Рисунок 3 – график ЛЧХ</w:t>
      </w:r>
    </w:p>
    <w:p w14:paraId="3AFEBF05" w14:textId="77407D21" w:rsidR="00701546" w:rsidRDefault="00701546" w:rsidP="00701546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tab/>
        <w:t>График АЧХ представлен на рисунке 4.</w:t>
      </w:r>
    </w:p>
    <w:p w14:paraId="000D459E" w14:textId="783F86F3" w:rsidR="00701546" w:rsidRDefault="00013402" w:rsidP="00701546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rPr>
          <w:noProof/>
        </w:rPr>
        <w:drawing>
          <wp:inline distT="0" distB="0" distL="0" distR="0" wp14:anchorId="38290111" wp14:editId="0717EAC7">
            <wp:extent cx="6480175" cy="37585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2BF8" w14:textId="6321BB8F" w:rsidR="00013402" w:rsidRPr="00013402" w:rsidRDefault="00701546" w:rsidP="0001340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t>Рисунок 4 – График АЧХ</w:t>
      </w:r>
    </w:p>
    <w:p w14:paraId="496DE98E" w14:textId="6F545B81" w:rsidR="00701546" w:rsidRDefault="00701546" w:rsidP="004D144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ab/>
        <w:t xml:space="preserve">График ФЧХ </w:t>
      </w:r>
      <w:r w:rsidR="004D1445">
        <w:t>не определён</w:t>
      </w:r>
      <w:r>
        <w:t>.</w:t>
      </w:r>
    </w:p>
    <w:p w14:paraId="3A96BBDA" w14:textId="77777777" w:rsidR="00944DA0" w:rsidRDefault="00944DA0">
      <w:pPr>
        <w:spacing w:after="160" w:line="360" w:lineRule="auto"/>
        <w:ind w:left="0" w:firstLine="0"/>
        <w:jc w:val="left"/>
      </w:pPr>
    </w:p>
    <w:p w14:paraId="1933A963" w14:textId="3DAD8274" w:rsidR="00636AAB" w:rsidRPr="00636AAB" w:rsidRDefault="00636AAB" w:rsidP="000E71B0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w:r>
        <w:lastRenderedPageBreak/>
        <w:t>Задание 2.</w:t>
      </w:r>
      <m:oMath>
        <m:r>
          <w:rPr>
            <w:rFonts w:ascii="Cambria Math" w:hAnsi="Cambria Math"/>
          </w:rPr>
          <m:t xml:space="preserve"> </m:t>
        </m:r>
      </m:oMath>
    </w:p>
    <w:p w14:paraId="7577ADC1" w14:textId="3A42D6BE" w:rsidR="00636AAB" w:rsidRDefault="00636AAB" w:rsidP="00636AAB">
      <w:pPr>
        <w:pStyle w:val="a4"/>
        <w:numPr>
          <w:ilvl w:val="1"/>
          <w:numId w:val="1"/>
        </w:numPr>
      </w:pPr>
      <w:r>
        <w:t>Схема системы</w:t>
      </w:r>
    </w:p>
    <w:p w14:paraId="31351C1A" w14:textId="7128CF0D" w:rsidR="00D1483F" w:rsidRDefault="00D1483F" w:rsidP="00D1483F">
      <w:pPr>
        <w:ind w:left="360" w:firstLine="0"/>
      </w:pPr>
      <w:r>
        <w:t xml:space="preserve">Схема системы представлена на рисунке </w:t>
      </w:r>
      <w:r w:rsidR="004D1445">
        <w:t>5</w:t>
      </w:r>
      <w:r>
        <w:t>.</w:t>
      </w:r>
    </w:p>
    <w:p w14:paraId="5895A680" w14:textId="74AB49F5" w:rsidR="00636AAB" w:rsidRDefault="0025653C" w:rsidP="000E71B0">
      <w:pPr>
        <w:ind w:left="360" w:firstLine="0"/>
        <w:jc w:val="center"/>
      </w:pPr>
      <w:r>
        <w:rPr>
          <w:noProof/>
        </w:rPr>
        <w:drawing>
          <wp:inline distT="0" distB="0" distL="0" distR="0" wp14:anchorId="6A414485" wp14:editId="7492883A">
            <wp:extent cx="5723314" cy="12085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611" cy="12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424" w14:textId="0E90B314" w:rsidR="00636AAB" w:rsidRDefault="00636AAB" w:rsidP="00D1483F">
      <w:pPr>
        <w:ind w:left="0" w:firstLine="0"/>
        <w:jc w:val="center"/>
      </w:pPr>
      <w:r>
        <w:t>Рис</w:t>
      </w:r>
      <w:r w:rsidR="00D1483F">
        <w:t xml:space="preserve">унок </w:t>
      </w:r>
      <w:r w:rsidR="004D1445">
        <w:t>5</w:t>
      </w:r>
      <w:r w:rsidR="00D1483F">
        <w:t xml:space="preserve"> -</w:t>
      </w:r>
      <w:r>
        <w:t xml:space="preserve"> схема системы второго порядка</w:t>
      </w:r>
    </w:p>
    <w:p w14:paraId="6908CE2B" w14:textId="66DC9E62" w:rsidR="0025653C" w:rsidRPr="00933F32" w:rsidRDefault="00944DA0" w:rsidP="0025653C">
      <w:pPr>
        <w:pStyle w:val="a4"/>
        <w:numPr>
          <w:ilvl w:val="1"/>
          <w:numId w:val="1"/>
        </w:numPr>
      </w:pPr>
      <w:r w:rsidRPr="00944DA0">
        <w:t xml:space="preserve"> </w:t>
      </w:r>
      <w:r w:rsidR="0025653C" w:rsidRPr="00933F32">
        <w:t>Получение частотных характеристик системы по передаточной функции.</w:t>
      </w:r>
    </w:p>
    <w:p w14:paraId="11DA33D2" w14:textId="77777777" w:rsidR="0025653C" w:rsidRDefault="0025653C" w:rsidP="0025653C">
      <w:pPr>
        <w:widowControl w:val="0"/>
        <w:tabs>
          <w:tab w:val="left" w:pos="1201"/>
        </w:tabs>
        <w:autoSpaceDE w:val="0"/>
        <w:autoSpaceDN w:val="0"/>
        <w:spacing w:before="1" w:after="0" w:line="322" w:lineRule="exact"/>
        <w:ind w:left="0" w:firstLine="0"/>
      </w:pPr>
      <w:r>
        <w:tab/>
        <w:t xml:space="preserve">На вход в систему подаются гармонические сигналы единичной амплитуды и разной частоты: </w:t>
      </w:r>
    </w:p>
    <w:p w14:paraId="7B02BDDA" w14:textId="6544F166" w:rsidR="0025653C" w:rsidRPr="0025653C" w:rsidRDefault="00003B11" w:rsidP="0025653C">
      <w:pPr>
        <w:widowControl w:val="0"/>
        <w:tabs>
          <w:tab w:val="left" w:pos="1201"/>
        </w:tabs>
        <w:autoSpaceDE w:val="0"/>
        <w:autoSpaceDN w:val="0"/>
        <w:spacing w:before="1" w:after="0" w:line="322" w:lineRule="exact"/>
        <w:ind w:left="0" w:firstLine="0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 w:cs="Cambria Math"/>
            </w:rPr>
            <m:t>sinω</m:t>
          </m:r>
          <m:r>
            <w:rPr>
              <w:rFonts w:ascii="Cambria Math" w:hAnsi="Cambria Math" w:cs="Tahoma"/>
              <w:lang w:val="en-US"/>
            </w:rPr>
            <m:t>t</m:t>
          </m:r>
        </m:oMath>
      </m:oMathPara>
    </w:p>
    <w:p w14:paraId="6C19D567" w14:textId="6A3373B3" w:rsidR="0025653C" w:rsidRDefault="0025653C" w:rsidP="0025653C">
      <w:pPr>
        <w:widowControl w:val="0"/>
        <w:tabs>
          <w:tab w:val="left" w:pos="1201"/>
        </w:tabs>
        <w:autoSpaceDE w:val="0"/>
        <w:autoSpaceDN w:val="0"/>
        <w:spacing w:before="1" w:after="0" w:line="322" w:lineRule="exact"/>
        <w:ind w:left="0" w:firstLine="0"/>
        <w:jc w:val="center"/>
      </w:pPr>
      <w:r>
        <w:t>Передаточная функция:</w:t>
      </w:r>
    </w:p>
    <w:p w14:paraId="2985D693" w14:textId="597C6233" w:rsidR="00013402" w:rsidRPr="0025653C" w:rsidRDefault="00013402" w:rsidP="00013402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2δs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+2δs+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δ=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00,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00;</m:t>
          </m:r>
        </m:oMath>
      </m:oMathPara>
    </w:p>
    <w:p w14:paraId="0E85991A" w14:textId="4865133F" w:rsidR="00013402" w:rsidRPr="005846A0" w:rsidRDefault="00013402" w:rsidP="00013402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w:bookmarkStart w:id="2" w:name="_Hlk15262670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00s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00s+</m:t>
              </m:r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0000</m:t>
              </m:r>
            </m:den>
          </m:f>
        </m:oMath>
      </m:oMathPara>
      <w:bookmarkEnd w:id="2"/>
    </w:p>
    <w:p w14:paraId="364F29CD" w14:textId="77777777" w:rsidR="00013402" w:rsidRPr="00287656" w:rsidRDefault="00013402" w:rsidP="00013402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2δ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+2δ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ω+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16036F86" w14:textId="77777777" w:rsidR="00013402" w:rsidRPr="00287656" w:rsidRDefault="00013402" w:rsidP="00013402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+j</m:t>
          </m:r>
          <w:bookmarkStart w:id="3" w:name="_Hlk152627520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ω-2δ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  <w:bookmarkEnd w:id="3"/>
    </w:p>
    <w:p w14:paraId="1CDA1730" w14:textId="77777777" w:rsidR="00013402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</w:pPr>
      <w:r>
        <w:t>Модуль АФЧХ – амплитудная частотная характеристика (АЧХ) будет выглядеть следующим образом:</w:t>
      </w:r>
    </w:p>
    <w:p w14:paraId="75B8460E" w14:textId="77777777" w:rsidR="00013402" w:rsidRPr="00287656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+I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</m:oMath>
      </m:oMathPara>
    </w:p>
    <w:p w14:paraId="39647B13" w14:textId="77777777" w:rsidR="00013402" w:rsidRPr="009664BA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auto"/>
              <w:spacing w:val="-2"/>
            </w:rPr>
            <m:t>=</m:t>
          </m:r>
          <m:f>
            <m:fPr>
              <m:ctrlPr>
                <w:rPr>
                  <w:rFonts w:ascii="Cambria Math" w:hAnsi="Cambria Math" w:cs="Segoe UI"/>
                  <w:color w:val="auto"/>
                  <w:spacing w:val="-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auto"/>
                  <w:spacing w:val="-2"/>
                </w:rPr>
                <m:t>2</m:t>
              </m:r>
              <m:r>
                <w:rPr>
                  <w:rFonts w:ascii="Cambria Math" w:hAnsi="Cambria Math" w:cs="Segoe UI"/>
                  <w:color w:val="auto"/>
                  <w:spacing w:val="-2"/>
                </w:rPr>
                <m:t>δω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egoe UI"/>
                      <w:color w:val="auto"/>
                      <w:spacing w:val="-2"/>
                    </w:rPr>
                  </m:ctrlPr>
                </m:radPr>
                <m:deg>
                  <m:ctrlPr>
                    <w:rPr>
                      <w:rFonts w:ascii="Cambria Math" w:hAnsi="Cambria Math" w:cs="Segoe UI"/>
                      <w:i/>
                      <w:color w:val="auto"/>
                      <w:spacing w:val="-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auto"/>
                      <w:spacing w:val="-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  <m:t>2</m:t>
                          </m:r>
                          <m: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  <m:t>δω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5ED268A2" w14:textId="6EC8A226" w:rsidR="00013402" w:rsidRPr="009664BA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sz w:val="30"/>
          <w:szCs w:val="24"/>
        </w:rPr>
      </w:pPr>
      <m:oMathPara>
        <m:oMath>
          <m:r>
            <w:rPr>
              <w:rFonts w:ascii="Cambria Math" w:hAnsi="Cambria Math"/>
              <w:sz w:val="30"/>
              <w:szCs w:val="24"/>
            </w:rPr>
            <m:t>=</m:t>
          </m:r>
          <m:f>
            <m:fPr>
              <m:ctrlPr>
                <w:rPr>
                  <w:rFonts w:ascii="Cambria Math" w:hAnsi="Cambria Math" w:cs="Segoe UI"/>
                  <w:color w:val="auto"/>
                  <w:spacing w:val="-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auto"/>
                  <w:spacing w:val="-2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auto"/>
                  <w:spacing w:val="-2"/>
                </w:rPr>
                <m:t>00</m:t>
              </m:r>
              <m:r>
                <w:rPr>
                  <w:rFonts w:ascii="Cambria Math" w:hAnsi="Cambria Math" w:cs="Segoe UI"/>
                  <w:color w:val="auto"/>
                  <w:spacing w:val="-2"/>
                </w:rPr>
                <m:t>ω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egoe UI"/>
                      <w:color w:val="auto"/>
                      <w:spacing w:val="-2"/>
                    </w:rPr>
                  </m:ctrlPr>
                </m:radPr>
                <m:deg>
                  <m:ctrlPr>
                    <w:rPr>
                      <w:rFonts w:ascii="Cambria Math" w:hAnsi="Cambria Math" w:cs="Segoe UI"/>
                      <w:i/>
                      <w:color w:val="auto"/>
                      <w:spacing w:val="-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10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auto"/>
                      <w:spacing w:val="-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  <m:t>16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  <m:t>00</m:t>
                          </m:r>
                          <m: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904FBCC" w14:textId="77777777" w:rsidR="00013402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</w:pPr>
      <w:r>
        <w:tab/>
        <w:t>Аргумент АФЧХ – фазовая частотная характеристика (ФЧХ) будет выглядеть следующим образом:</w:t>
      </w:r>
    </w:p>
    <w:p w14:paraId="5F3C9EFE" w14:textId="77777777" w:rsidR="00013402" w:rsidRPr="003E2153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lang w:val="en-US"/>
        </w:rPr>
      </w:pPr>
      <m:oMathPara>
        <m:oMath>
          <m:r>
            <w:rPr>
              <w:rFonts w:ascii="Cambria Math" w:hAnsi="Cambria Math" w:cs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="Cambria Math"/>
            </w:rPr>
            <m:t>argW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jω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="Cambria Math"/>
            </w:rPr>
            <m:t>arct</m:t>
          </m:r>
          <m:r>
            <w:rPr>
              <w:rFonts w:ascii="Cambria Math" w:hAnsi="Cambria Math" w:cs="Tahoma"/>
              <w:lang w:val="en-US"/>
            </w:rPr>
            <m:t>g</m:t>
          </m:r>
          <m:d>
            <m:dPr>
              <m:ctrlPr>
                <w:rPr>
                  <w:rFonts w:ascii="Cambria Math" w:hAnsi="Cambria Math" w:cs="Tahoma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ω-2δ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33AC66F7" w14:textId="1881F394" w:rsidR="00013402" w:rsidRPr="00225011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=arctg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ω-2δ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2δω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=arctg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  <m:t>00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r>
                    <w:rPr>
                      <w:rFonts w:ascii="Cambria Math" w:hAnsi="Cambria Math"/>
                      <w:lang w:val="en-US"/>
                    </w:rPr>
                    <m:t>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</m:oMath>
      </m:oMathPara>
    </w:p>
    <w:p w14:paraId="77F6F2C2" w14:textId="77777777" w:rsidR="00013402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iCs/>
          <w:lang w:val="en-US"/>
        </w:rPr>
      </w:pPr>
    </w:p>
    <w:p w14:paraId="57CC054B" w14:textId="77777777" w:rsidR="00013402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iCs/>
          <w:lang w:val="en-US"/>
        </w:rPr>
      </w:pPr>
    </w:p>
    <w:p w14:paraId="48F40229" w14:textId="77777777" w:rsidR="00013402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iCs/>
          <w:lang w:val="en-US"/>
        </w:rPr>
      </w:pPr>
    </w:p>
    <w:p w14:paraId="5403B8A8" w14:textId="77777777" w:rsidR="00013402" w:rsidRPr="00225011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iCs/>
        </w:rPr>
      </w:pPr>
    </w:p>
    <w:p w14:paraId="2DCFF619" w14:textId="77777777" w:rsidR="00013402" w:rsidRPr="00DE718E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rPr>
          <w:iCs/>
        </w:rPr>
      </w:pPr>
      <w:r w:rsidRPr="00DE718E">
        <w:rPr>
          <w:iCs/>
        </w:rPr>
        <w:t>Логарифмическая амплитудная частотная характеристика (ЛЧХ) будет</w:t>
      </w:r>
    </w:p>
    <w:p w14:paraId="1E20FA98" w14:textId="77777777" w:rsidR="00013402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iCs/>
        </w:rPr>
      </w:pPr>
      <w:r w:rsidRPr="00DE718E">
        <w:rPr>
          <w:iCs/>
        </w:rPr>
        <w:t>выглядеть следующим образом:</w:t>
      </w:r>
    </w:p>
    <w:p w14:paraId="4590ECD0" w14:textId="179FF811" w:rsidR="00013402" w:rsidRPr="00F04DCF" w:rsidRDefault="00013402" w:rsidP="00013402">
      <w:pPr>
        <w:pStyle w:val="a4"/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0" w:firstLine="0"/>
        <w:contextualSpacing w:val="0"/>
        <w:rPr>
          <w:i/>
          <w:sz w:val="30"/>
          <w:szCs w:val="24"/>
        </w:rPr>
      </w:pPr>
      <m:oMathPara>
        <m:oMath>
          <m:r>
            <w:rPr>
              <w:rFonts w:ascii="Cambria Math" w:hAnsi="Cambria Math"/>
            </w:rPr>
            <m:t>Lm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/>
            </w:rPr>
            <m:t>= 20lgA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  <m:t>1600</m:t>
                      </m:r>
                      <m:r>
                        <w:rPr>
                          <w:rFonts w:ascii="Cambria Math" w:hAnsi="Cambria Math" w:cs="Segoe UI"/>
                          <w:color w:val="auto"/>
                          <w:spacing w:val="-2"/>
                        </w:rPr>
                        <m:t>ω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Segoe UI"/>
                              <w:i/>
                              <w:color w:val="auto"/>
                              <w:spacing w:val="-2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auto"/>
                                      <w:spacing w:val="-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egoe UI"/>
                                          <w:color w:val="auto"/>
                                          <w:spacing w:val="-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auto"/>
                                          <w:spacing w:val="-2"/>
                                        </w:rPr>
                                        <m:t>1000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egoe UI"/>
                                          <w:color w:val="auto"/>
                                          <w:spacing w:val="-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auto"/>
                                      <w:spacing w:val="-2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egoe UI"/>
                                          <w:color w:val="auto"/>
                                          <w:spacing w:val="-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auto"/>
                                          <w:spacing w:val="-2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auto"/>
                                          <w:spacing w:val="-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auto"/>
                              <w:spacing w:val="-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auto"/>
                                      <w:spacing w:val="-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auto"/>
                                      <w:spacing w:val="-2"/>
                                    </w:rPr>
                                    <m:t>1600</m:t>
                                  </m:r>
                                  <m:r>
                                    <w:rPr>
                                      <w:rFonts w:ascii="Cambria Math" w:hAnsi="Cambria Math" w:cs="Segoe UI"/>
                                      <w:color w:val="auto"/>
                                      <w:spacing w:val="-2"/>
                                    </w:rPr>
                                    <m:t>ω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auto"/>
                                  <w:spacing w:val="-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ctrlPr>
                    <w:rPr>
                      <w:rFonts w:ascii="Cambria Math" w:hAnsi="Cambria Math"/>
                      <w:i/>
                      <w:sz w:val="30"/>
                      <w:szCs w:val="24"/>
                    </w:rPr>
                  </m:ctrlPr>
                </m:e>
              </m:d>
            </m:e>
          </m:func>
        </m:oMath>
      </m:oMathPara>
    </w:p>
    <w:p w14:paraId="75AEF3A7" w14:textId="79BB2ADB" w:rsidR="00287656" w:rsidRDefault="0028765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1C680EAB" w14:textId="5F077A61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3CEEC749" w14:textId="2F601283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13B30103" w14:textId="553A8643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413D9EB1" w14:textId="73FDCAC8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6A595CBB" w14:textId="0147585D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2915A6E0" w14:textId="3EAFB6F8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760B1408" w14:textId="220C6773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50E97A06" w14:textId="27FB0A74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64CCC88C" w14:textId="1F369CD8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0D2BD939" w14:textId="66390F82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3614EA15" w14:textId="5B650B22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4E68F995" w14:textId="2C3BA7FD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07A86D1B" w14:textId="4DB8B847" w:rsidR="00261346" w:rsidRDefault="00261346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42825376" w14:textId="1CC89D47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5746643D" w14:textId="428061E2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52380041" w14:textId="496E9FB2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33F14096" w14:textId="49479AED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5B0F472B" w14:textId="742A2AFD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10C01B1B" w14:textId="34DCA391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0F7BB377" w14:textId="17A0A224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0879049E" w14:textId="25B2C418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56198404" w14:textId="2BEA693E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5AD4368E" w14:textId="1A3DC6EC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4F04FD56" w14:textId="0D77AF87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43957501" w14:textId="57B69296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12225B90" w14:textId="4B1F5956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0CB310A9" w14:textId="4C92E3C2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3A386471" w14:textId="20720A29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51FC88D5" w14:textId="601A2739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665F995C" w14:textId="7C8B4E96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0752CD7A" w14:textId="0EA173E6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62E80955" w14:textId="7ABAE65B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4477C310" w14:textId="0353690F" w:rsidR="007B4220" w:rsidRDefault="007B4220" w:rsidP="00AB026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rPr>
          <w:lang w:val="en-US"/>
        </w:rPr>
      </w:pPr>
    </w:p>
    <w:p w14:paraId="13C9BCD7" w14:textId="6EFC7492" w:rsidR="004D20FC" w:rsidRDefault="004D20FC" w:rsidP="00AB026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rPr>
          <w:lang w:val="en-US"/>
        </w:rPr>
      </w:pPr>
    </w:p>
    <w:p w14:paraId="6611016B" w14:textId="77777777" w:rsidR="00013402" w:rsidRPr="004D20FC" w:rsidRDefault="00013402" w:rsidP="00AB026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rPr>
          <w:lang w:val="en-US"/>
        </w:rPr>
      </w:pPr>
    </w:p>
    <w:p w14:paraId="3DD7ED57" w14:textId="2F336326" w:rsidR="007B4220" w:rsidRDefault="007B4220" w:rsidP="0063134D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119" w:after="0" w:line="240" w:lineRule="auto"/>
        <w:contextualSpacing w:val="0"/>
        <w:jc w:val="left"/>
      </w:pPr>
      <w:r>
        <w:lastRenderedPageBreak/>
        <w:t>Таблица 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1FB9092F" w14:textId="66919C4E" w:rsidR="007B4220" w:rsidRDefault="007B4220" w:rsidP="007B4220">
      <w:pPr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360" w:firstLine="0"/>
        <w:jc w:val="left"/>
      </w:pPr>
      <w:r>
        <w:t xml:space="preserve">Результаты расчётов и измерений представлены в таблице </w:t>
      </w:r>
      <w:r w:rsidR="0063134D" w:rsidRPr="0063134D">
        <w:t>2</w:t>
      </w:r>
      <w:r>
        <w:t>.</w:t>
      </w:r>
    </w:p>
    <w:p w14:paraId="18A21D1A" w14:textId="09852E23" w:rsidR="007B4220" w:rsidRDefault="007B4220" w:rsidP="007B4220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 xml:space="preserve"> Таблица </w:t>
      </w:r>
      <w:r w:rsidR="0063134D" w:rsidRPr="0063134D">
        <w:t>2</w:t>
      </w:r>
      <w:r>
        <w:t xml:space="preserve"> – Расчетные и экспериментальные данные</w:t>
      </w:r>
    </w:p>
    <w:tbl>
      <w:tblPr>
        <w:tblStyle w:val="TableNormal"/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1383"/>
        <w:gridCol w:w="1767"/>
        <w:gridCol w:w="1743"/>
        <w:gridCol w:w="1943"/>
        <w:gridCol w:w="2032"/>
      </w:tblGrid>
      <w:tr w:rsidR="007B4220" w:rsidRPr="00AB026C" w14:paraId="79837216" w14:textId="77777777" w:rsidTr="008847AE">
        <w:trPr>
          <w:trHeight w:val="1932"/>
        </w:trPr>
        <w:tc>
          <w:tcPr>
            <w:tcW w:w="600" w:type="dxa"/>
            <w:vAlign w:val="center"/>
          </w:tcPr>
          <w:p w14:paraId="1E433DCC" w14:textId="77777777" w:rsidR="007B4220" w:rsidRPr="00AB026C" w:rsidRDefault="007B4220" w:rsidP="008847AE">
            <w:pPr>
              <w:pStyle w:val="TableParagrap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4A67C4D" w14:textId="77777777" w:rsidR="007B4220" w:rsidRPr="00AB026C" w:rsidRDefault="007B4220" w:rsidP="008847AE">
            <w:pPr>
              <w:pStyle w:val="TableParagrap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1FB4A7F" w14:textId="77777777" w:rsidR="007B4220" w:rsidRPr="00AB026C" w:rsidRDefault="007B4220" w:rsidP="008847AE">
            <w:pPr>
              <w:pStyle w:val="TableParagrap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065D0A4" w14:textId="77777777" w:rsidR="007B4220" w:rsidRPr="00AB026C" w:rsidRDefault="007B4220" w:rsidP="008847AE">
            <w:pPr>
              <w:pStyle w:val="TableParagrap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D01E9A3" w14:textId="77777777" w:rsidR="007B4220" w:rsidRPr="00AB026C" w:rsidRDefault="007B4220" w:rsidP="008847AE">
            <w:pPr>
              <w:pStyle w:val="TableParagraph"/>
              <w:spacing w:before="8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D6CE5AF" w14:textId="77777777" w:rsidR="007B4220" w:rsidRPr="00AB026C" w:rsidRDefault="007B4220" w:rsidP="008847AE">
            <w:pPr>
              <w:pStyle w:val="TableParagraph"/>
              <w:ind w:left="18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spacing w:val="-10"/>
                <w:sz w:val="28"/>
                <w:szCs w:val="28"/>
              </w:rPr>
              <w:t>№</w:t>
            </w:r>
          </w:p>
        </w:tc>
        <w:tc>
          <w:tcPr>
            <w:tcW w:w="1383" w:type="dxa"/>
            <w:vAlign w:val="center"/>
          </w:tcPr>
          <w:p w14:paraId="35B451C0" w14:textId="77777777" w:rsidR="007B4220" w:rsidRPr="00AB026C" w:rsidRDefault="007B4220" w:rsidP="008847AE">
            <w:pPr>
              <w:pStyle w:val="TableParagrap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1B11128" w14:textId="77777777" w:rsidR="007B4220" w:rsidRPr="00AB026C" w:rsidRDefault="007B4220" w:rsidP="008847AE">
            <w:pPr>
              <w:pStyle w:val="TableParagraph"/>
              <w:spacing w:line="360" w:lineRule="auto"/>
              <w:ind w:left="109" w:right="9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Частота входного сигнала </w:t>
            </w:r>
            <w:r w:rsidRPr="00AB026C">
              <w:rPr>
                <w:rFonts w:ascii="Times New Roman" w:hAnsi="Times New Roman"/>
                <w:sz w:val="28"/>
                <w:szCs w:val="28"/>
              </w:rPr>
              <w:sym w:font="Symbol" w:char="F077"/>
            </w: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>, рад/с</w:t>
            </w:r>
          </w:p>
        </w:tc>
        <w:tc>
          <w:tcPr>
            <w:tcW w:w="1767" w:type="dxa"/>
            <w:vAlign w:val="center"/>
          </w:tcPr>
          <w:p w14:paraId="60EC26A3" w14:textId="77777777" w:rsidR="007B4220" w:rsidRPr="00AB026C" w:rsidRDefault="007B4220" w:rsidP="008847AE">
            <w:pPr>
              <w:pStyle w:val="TableParagraph"/>
              <w:spacing w:before="1"/>
              <w:ind w:right="8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Измеренное значение усиления амплитуды </w:t>
            </w:r>
            <w:r w:rsidRPr="00AB026C">
              <w:rPr>
                <w:rFonts w:ascii="Times New Roman" w:hAnsi="Times New Roman"/>
                <w:sz w:val="28"/>
                <w:szCs w:val="28"/>
              </w:rPr>
              <w:t>A</w:t>
            </w: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>и(</w:t>
            </w:r>
            <w:r w:rsidRPr="00AB026C">
              <w:rPr>
                <w:rFonts w:ascii="Times New Roman" w:hAnsi="Times New Roman"/>
                <w:sz w:val="28"/>
                <w:szCs w:val="28"/>
              </w:rPr>
              <w:sym w:font="Symbol" w:char="F077"/>
            </w: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743" w:type="dxa"/>
            <w:vAlign w:val="center"/>
          </w:tcPr>
          <w:p w14:paraId="5E9325C3" w14:textId="77777777" w:rsidR="007B4220" w:rsidRPr="00AB026C" w:rsidRDefault="007B4220" w:rsidP="008847AE">
            <w:pPr>
              <w:pStyle w:val="TableParagraph"/>
              <w:spacing w:before="1"/>
              <w:ind w:left="2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Рассчитанное значение усиления амплитуды </w:t>
            </w:r>
            <w:r w:rsidRPr="00AB026C">
              <w:rPr>
                <w:rFonts w:ascii="Times New Roman" w:hAnsi="Times New Roman"/>
                <w:sz w:val="28"/>
                <w:szCs w:val="28"/>
              </w:rPr>
              <w:t>A</w:t>
            </w: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>р(</w:t>
            </w:r>
            <w:r w:rsidRPr="00AB026C">
              <w:rPr>
                <w:rFonts w:ascii="Times New Roman" w:hAnsi="Times New Roman"/>
                <w:sz w:val="28"/>
                <w:szCs w:val="28"/>
              </w:rPr>
              <w:sym w:font="Symbol" w:char="F077"/>
            </w: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943" w:type="dxa"/>
            <w:vAlign w:val="center"/>
          </w:tcPr>
          <w:p w14:paraId="4E1C8EEB" w14:textId="77777777" w:rsidR="007B4220" w:rsidRPr="00AB026C" w:rsidRDefault="007B4220" w:rsidP="008847AE">
            <w:pPr>
              <w:pStyle w:val="TableParagraph"/>
              <w:spacing w:before="3"/>
              <w:ind w:left="59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Измеренное значение сдвига фазы </w:t>
            </w:r>
            <w:r w:rsidRPr="00AB026C">
              <w:rPr>
                <w:rFonts w:ascii="Times New Roman" w:hAnsi="Times New Roman"/>
                <w:sz w:val="28"/>
                <w:szCs w:val="28"/>
              </w:rPr>
              <w:sym w:font="Symbol" w:char="F06A"/>
            </w: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>и(</w:t>
            </w:r>
            <w:r w:rsidRPr="00AB026C">
              <w:rPr>
                <w:rFonts w:ascii="Times New Roman" w:hAnsi="Times New Roman"/>
                <w:sz w:val="28"/>
                <w:szCs w:val="28"/>
              </w:rPr>
              <w:sym w:font="Symbol" w:char="F077"/>
            </w: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>), рад</w:t>
            </w:r>
          </w:p>
        </w:tc>
        <w:tc>
          <w:tcPr>
            <w:tcW w:w="2032" w:type="dxa"/>
            <w:vAlign w:val="center"/>
          </w:tcPr>
          <w:p w14:paraId="38A3A87C" w14:textId="77777777" w:rsidR="007B4220" w:rsidRPr="00AB026C" w:rsidRDefault="007B4220" w:rsidP="008847AE">
            <w:pPr>
              <w:pStyle w:val="TableParagraph"/>
              <w:spacing w:line="370" w:lineRule="exact"/>
              <w:ind w:left="1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Рассчитанное значение сдвига фазы </w:t>
            </w:r>
            <w:r w:rsidRPr="00AB026C">
              <w:rPr>
                <w:rFonts w:ascii="Times New Roman" w:hAnsi="Times New Roman"/>
                <w:sz w:val="28"/>
                <w:szCs w:val="28"/>
              </w:rPr>
              <w:sym w:font="Symbol" w:char="F06A"/>
            </w: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>р(</w:t>
            </w:r>
            <w:r w:rsidRPr="00AB026C">
              <w:rPr>
                <w:rFonts w:ascii="Times New Roman" w:hAnsi="Times New Roman"/>
                <w:sz w:val="28"/>
                <w:szCs w:val="28"/>
              </w:rPr>
              <w:sym w:font="Symbol" w:char="F077"/>
            </w:r>
            <w:r w:rsidRPr="00AB026C">
              <w:rPr>
                <w:rFonts w:ascii="Times New Roman" w:hAnsi="Times New Roman"/>
                <w:sz w:val="28"/>
                <w:szCs w:val="28"/>
                <w:lang w:val="ru-RU"/>
              </w:rPr>
              <w:t>), рад</w:t>
            </w:r>
          </w:p>
        </w:tc>
      </w:tr>
      <w:tr w:rsidR="00D212D4" w:rsidRPr="00AB026C" w14:paraId="7CCA45C2" w14:textId="77777777" w:rsidTr="006320DC">
        <w:trPr>
          <w:trHeight w:val="484"/>
        </w:trPr>
        <w:tc>
          <w:tcPr>
            <w:tcW w:w="600" w:type="dxa"/>
            <w:vAlign w:val="center"/>
          </w:tcPr>
          <w:p w14:paraId="42BCBC6A" w14:textId="77777777" w:rsidR="00D212D4" w:rsidRPr="00AB026C" w:rsidRDefault="00D212D4" w:rsidP="00D212D4">
            <w:pPr>
              <w:pStyle w:val="TableParagraph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bottom"/>
          </w:tcPr>
          <w:p w14:paraId="5D950340" w14:textId="697DF956" w:rsidR="00D212D4" w:rsidRPr="004D20FC" w:rsidRDefault="00D212D4" w:rsidP="00D212D4">
            <w:pPr>
              <w:pStyle w:val="TableParagraph"/>
              <w:ind w:left="109" w:right="95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0,3142</w:t>
            </w:r>
          </w:p>
        </w:tc>
        <w:tc>
          <w:tcPr>
            <w:tcW w:w="1767" w:type="dxa"/>
            <w:vAlign w:val="bottom"/>
          </w:tcPr>
          <w:p w14:paraId="38AA98CC" w14:textId="6179008F" w:rsidR="00D212D4" w:rsidRPr="00D212D4" w:rsidRDefault="00D212D4" w:rsidP="00D212D4">
            <w:pPr>
              <w:pStyle w:val="TableParagraph"/>
              <w:ind w:left="72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0,3142</w:t>
            </w:r>
          </w:p>
        </w:tc>
        <w:tc>
          <w:tcPr>
            <w:tcW w:w="1743" w:type="dxa"/>
            <w:vAlign w:val="bottom"/>
          </w:tcPr>
          <w:p w14:paraId="03B4AF31" w14:textId="6C630872" w:rsidR="00D212D4" w:rsidRPr="00D212D4" w:rsidRDefault="00D212D4" w:rsidP="00D212D4">
            <w:pPr>
              <w:pStyle w:val="TableParagraph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0,0005</w:t>
            </w:r>
          </w:p>
        </w:tc>
        <w:tc>
          <w:tcPr>
            <w:tcW w:w="1943" w:type="dxa"/>
            <w:vAlign w:val="bottom"/>
          </w:tcPr>
          <w:p w14:paraId="45B19F8D" w14:textId="193B7AC5" w:rsidR="00D212D4" w:rsidRPr="00D212D4" w:rsidRDefault="00D212D4" w:rsidP="00D212D4">
            <w:pPr>
              <w:pStyle w:val="TableParagraph"/>
              <w:ind w:right="2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0,0005</w:t>
            </w:r>
          </w:p>
        </w:tc>
        <w:tc>
          <w:tcPr>
            <w:tcW w:w="2032" w:type="dxa"/>
            <w:vAlign w:val="bottom"/>
          </w:tcPr>
          <w:p w14:paraId="4A42B944" w14:textId="004BEC62" w:rsidR="00D212D4" w:rsidRPr="00D212D4" w:rsidRDefault="00D212D4" w:rsidP="00D212D4">
            <w:pPr>
              <w:pStyle w:val="TableParagraph"/>
              <w:ind w:left="322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1,5657</w:t>
            </w:r>
          </w:p>
        </w:tc>
      </w:tr>
      <w:tr w:rsidR="00D212D4" w:rsidRPr="00AB026C" w14:paraId="6C307022" w14:textId="77777777" w:rsidTr="006320DC">
        <w:trPr>
          <w:trHeight w:val="482"/>
        </w:trPr>
        <w:tc>
          <w:tcPr>
            <w:tcW w:w="600" w:type="dxa"/>
            <w:vAlign w:val="center"/>
          </w:tcPr>
          <w:p w14:paraId="76E31E6E" w14:textId="77777777" w:rsidR="00D212D4" w:rsidRPr="00AB026C" w:rsidRDefault="00D212D4" w:rsidP="00D212D4">
            <w:pPr>
              <w:pStyle w:val="TableParagraph"/>
              <w:spacing w:before="77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3" w:type="dxa"/>
            <w:vAlign w:val="bottom"/>
          </w:tcPr>
          <w:p w14:paraId="02136504" w14:textId="6B28A169" w:rsidR="00D212D4" w:rsidRPr="004D20FC" w:rsidRDefault="00D212D4" w:rsidP="00D212D4">
            <w:pPr>
              <w:pStyle w:val="TableParagraph"/>
              <w:spacing w:before="77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0,6283</w:t>
            </w:r>
          </w:p>
        </w:tc>
        <w:tc>
          <w:tcPr>
            <w:tcW w:w="1767" w:type="dxa"/>
            <w:vAlign w:val="bottom"/>
          </w:tcPr>
          <w:p w14:paraId="3D16F217" w14:textId="60C0FD1F" w:rsidR="00D212D4" w:rsidRPr="00D212D4" w:rsidRDefault="00D212D4" w:rsidP="00D212D4">
            <w:pPr>
              <w:pStyle w:val="TableParagraph"/>
              <w:spacing w:before="77"/>
              <w:ind w:left="80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0,6283</w:t>
            </w:r>
          </w:p>
        </w:tc>
        <w:tc>
          <w:tcPr>
            <w:tcW w:w="1743" w:type="dxa"/>
            <w:vAlign w:val="bottom"/>
          </w:tcPr>
          <w:p w14:paraId="34523992" w14:textId="3E89FFA3" w:rsidR="00D212D4" w:rsidRPr="00D212D4" w:rsidRDefault="00D212D4" w:rsidP="00D212D4">
            <w:pPr>
              <w:pStyle w:val="TableParagraph"/>
              <w:spacing w:before="77"/>
              <w:ind w:left="25" w:right="9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0,0010</w:t>
            </w:r>
          </w:p>
        </w:tc>
        <w:tc>
          <w:tcPr>
            <w:tcW w:w="1943" w:type="dxa"/>
            <w:vAlign w:val="bottom"/>
          </w:tcPr>
          <w:p w14:paraId="51775F05" w14:textId="3967534C" w:rsidR="00D212D4" w:rsidRPr="00D212D4" w:rsidRDefault="00D212D4" w:rsidP="00D212D4">
            <w:pPr>
              <w:pStyle w:val="TableParagraph"/>
              <w:spacing w:before="77"/>
              <w:ind w:right="1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0,0010</w:t>
            </w:r>
          </w:p>
        </w:tc>
        <w:tc>
          <w:tcPr>
            <w:tcW w:w="2032" w:type="dxa"/>
            <w:vAlign w:val="bottom"/>
          </w:tcPr>
          <w:p w14:paraId="6B851982" w14:textId="53616173" w:rsidR="00D212D4" w:rsidRPr="00D212D4" w:rsidRDefault="00D212D4" w:rsidP="00D212D4">
            <w:pPr>
              <w:pStyle w:val="TableParagraph"/>
              <w:spacing w:before="77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1,5683</w:t>
            </w:r>
          </w:p>
        </w:tc>
      </w:tr>
      <w:tr w:rsidR="00D212D4" w:rsidRPr="00AB026C" w14:paraId="7480197A" w14:textId="77777777" w:rsidTr="006320DC">
        <w:trPr>
          <w:trHeight w:val="479"/>
        </w:trPr>
        <w:tc>
          <w:tcPr>
            <w:tcW w:w="600" w:type="dxa"/>
            <w:vAlign w:val="center"/>
          </w:tcPr>
          <w:p w14:paraId="194AB560" w14:textId="77777777" w:rsidR="00D212D4" w:rsidRPr="00AB026C" w:rsidRDefault="00D212D4" w:rsidP="00D212D4">
            <w:pPr>
              <w:pStyle w:val="TableParagraph"/>
              <w:spacing w:before="74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3" w:type="dxa"/>
            <w:vAlign w:val="bottom"/>
          </w:tcPr>
          <w:p w14:paraId="621CE270" w14:textId="3E763BA7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0,9425</w:t>
            </w:r>
          </w:p>
        </w:tc>
        <w:tc>
          <w:tcPr>
            <w:tcW w:w="1767" w:type="dxa"/>
            <w:vAlign w:val="bottom"/>
          </w:tcPr>
          <w:p w14:paraId="0927D63B" w14:textId="273109D9" w:rsidR="00D212D4" w:rsidRPr="00D212D4" w:rsidRDefault="00D212D4" w:rsidP="00D212D4">
            <w:pPr>
              <w:pStyle w:val="TableParagraph"/>
              <w:spacing w:before="74"/>
              <w:ind w:left="82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0,9425</w:t>
            </w:r>
          </w:p>
        </w:tc>
        <w:tc>
          <w:tcPr>
            <w:tcW w:w="1743" w:type="dxa"/>
            <w:vAlign w:val="bottom"/>
          </w:tcPr>
          <w:p w14:paraId="58524C5B" w14:textId="649E6778" w:rsidR="00D212D4" w:rsidRPr="00D212D4" w:rsidRDefault="00D212D4" w:rsidP="00D212D4">
            <w:pPr>
              <w:pStyle w:val="TableParagraph"/>
              <w:spacing w:before="74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943" w:type="dxa"/>
            <w:vAlign w:val="bottom"/>
          </w:tcPr>
          <w:p w14:paraId="68481E5E" w14:textId="5566E7D7" w:rsidR="00D212D4" w:rsidRPr="00D212D4" w:rsidRDefault="00D212D4" w:rsidP="00D212D4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2032" w:type="dxa"/>
            <w:vAlign w:val="bottom"/>
          </w:tcPr>
          <w:p w14:paraId="31C1D7C9" w14:textId="09CBA8D5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1,5691</w:t>
            </w:r>
          </w:p>
        </w:tc>
      </w:tr>
      <w:tr w:rsidR="00D212D4" w:rsidRPr="00AB026C" w14:paraId="653175F5" w14:textId="77777777" w:rsidTr="006320DC">
        <w:trPr>
          <w:trHeight w:val="481"/>
        </w:trPr>
        <w:tc>
          <w:tcPr>
            <w:tcW w:w="600" w:type="dxa"/>
            <w:vAlign w:val="center"/>
          </w:tcPr>
          <w:p w14:paraId="715E46E4" w14:textId="77777777" w:rsidR="00D212D4" w:rsidRPr="00AB026C" w:rsidRDefault="00D212D4" w:rsidP="00D212D4">
            <w:pPr>
              <w:pStyle w:val="TableParagraph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83" w:type="dxa"/>
            <w:vAlign w:val="bottom"/>
          </w:tcPr>
          <w:p w14:paraId="48D2967C" w14:textId="556A7BEE" w:rsidR="00D212D4" w:rsidRPr="004D20FC" w:rsidRDefault="00D212D4" w:rsidP="00D212D4">
            <w:pPr>
              <w:pStyle w:val="TableParagraph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1,2566</w:t>
            </w:r>
          </w:p>
        </w:tc>
        <w:tc>
          <w:tcPr>
            <w:tcW w:w="1767" w:type="dxa"/>
            <w:vAlign w:val="bottom"/>
          </w:tcPr>
          <w:p w14:paraId="51E3DE0D" w14:textId="7DCBB0F8" w:rsidR="00D212D4" w:rsidRPr="00D212D4" w:rsidRDefault="00D212D4" w:rsidP="00D212D4">
            <w:pPr>
              <w:pStyle w:val="TableParagraph"/>
              <w:ind w:left="80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1,2566</w:t>
            </w:r>
          </w:p>
        </w:tc>
        <w:tc>
          <w:tcPr>
            <w:tcW w:w="1743" w:type="dxa"/>
            <w:vAlign w:val="bottom"/>
          </w:tcPr>
          <w:p w14:paraId="2DCA6BBF" w14:textId="631D365B" w:rsidR="00D212D4" w:rsidRPr="00D212D4" w:rsidRDefault="00D212D4" w:rsidP="00D212D4">
            <w:pPr>
              <w:pStyle w:val="TableParagraph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0,0020</w:t>
            </w:r>
          </w:p>
        </w:tc>
        <w:tc>
          <w:tcPr>
            <w:tcW w:w="1943" w:type="dxa"/>
            <w:vAlign w:val="bottom"/>
          </w:tcPr>
          <w:p w14:paraId="49943BC1" w14:textId="12A43175" w:rsidR="00D212D4" w:rsidRPr="00D212D4" w:rsidRDefault="00D212D4" w:rsidP="00D212D4">
            <w:pPr>
              <w:pStyle w:val="TableParagraph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0,0020</w:t>
            </w:r>
          </w:p>
        </w:tc>
        <w:tc>
          <w:tcPr>
            <w:tcW w:w="2032" w:type="dxa"/>
            <w:vAlign w:val="bottom"/>
          </w:tcPr>
          <w:p w14:paraId="56C52BE3" w14:textId="5DB68374" w:rsidR="00D212D4" w:rsidRPr="00D212D4" w:rsidRDefault="00D212D4" w:rsidP="00D212D4">
            <w:pPr>
              <w:pStyle w:val="TableParagraph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1,5695</w:t>
            </w:r>
          </w:p>
        </w:tc>
      </w:tr>
      <w:tr w:rsidR="00D212D4" w:rsidRPr="00AB026C" w14:paraId="55AA5457" w14:textId="77777777" w:rsidTr="006320DC">
        <w:trPr>
          <w:trHeight w:val="482"/>
        </w:trPr>
        <w:tc>
          <w:tcPr>
            <w:tcW w:w="600" w:type="dxa"/>
            <w:vAlign w:val="center"/>
          </w:tcPr>
          <w:p w14:paraId="358737AF" w14:textId="77777777" w:rsidR="00D212D4" w:rsidRPr="00AB026C" w:rsidRDefault="00D212D4" w:rsidP="00D212D4">
            <w:pPr>
              <w:pStyle w:val="TableParagraph"/>
              <w:spacing w:before="74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83" w:type="dxa"/>
            <w:vAlign w:val="bottom"/>
          </w:tcPr>
          <w:p w14:paraId="1F6FFBD5" w14:textId="36D450E1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1,5708</w:t>
            </w:r>
          </w:p>
        </w:tc>
        <w:tc>
          <w:tcPr>
            <w:tcW w:w="1767" w:type="dxa"/>
            <w:vAlign w:val="bottom"/>
          </w:tcPr>
          <w:p w14:paraId="261CEA41" w14:textId="06FB7EEC" w:rsidR="00D212D4" w:rsidRPr="00D212D4" w:rsidRDefault="00D212D4" w:rsidP="00D212D4">
            <w:pPr>
              <w:pStyle w:val="TableParagraph"/>
              <w:spacing w:before="74"/>
              <w:ind w:left="82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1,5708</w:t>
            </w:r>
          </w:p>
        </w:tc>
        <w:tc>
          <w:tcPr>
            <w:tcW w:w="1743" w:type="dxa"/>
            <w:vAlign w:val="bottom"/>
          </w:tcPr>
          <w:p w14:paraId="3E538B37" w14:textId="46C3CD57" w:rsidR="00D212D4" w:rsidRPr="00D212D4" w:rsidRDefault="00D212D4" w:rsidP="00D212D4">
            <w:pPr>
              <w:pStyle w:val="TableParagraph"/>
              <w:spacing w:before="74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0,0025</w:t>
            </w:r>
          </w:p>
        </w:tc>
        <w:tc>
          <w:tcPr>
            <w:tcW w:w="1943" w:type="dxa"/>
            <w:vAlign w:val="bottom"/>
          </w:tcPr>
          <w:p w14:paraId="2610A163" w14:textId="5F37B176" w:rsidR="00D212D4" w:rsidRPr="00D212D4" w:rsidRDefault="00D212D4" w:rsidP="00D212D4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0,0025</w:t>
            </w:r>
          </w:p>
        </w:tc>
        <w:tc>
          <w:tcPr>
            <w:tcW w:w="2032" w:type="dxa"/>
            <w:vAlign w:val="bottom"/>
          </w:tcPr>
          <w:p w14:paraId="670C15B9" w14:textId="6D2C8E8B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1,5698</w:t>
            </w:r>
          </w:p>
        </w:tc>
      </w:tr>
      <w:tr w:rsidR="00D212D4" w:rsidRPr="00AB026C" w14:paraId="1B24E064" w14:textId="77777777" w:rsidTr="006320DC">
        <w:trPr>
          <w:trHeight w:val="479"/>
        </w:trPr>
        <w:tc>
          <w:tcPr>
            <w:tcW w:w="600" w:type="dxa"/>
            <w:vAlign w:val="center"/>
          </w:tcPr>
          <w:p w14:paraId="02726A4C" w14:textId="77777777" w:rsidR="00D212D4" w:rsidRPr="00AB026C" w:rsidRDefault="00D212D4" w:rsidP="00D212D4">
            <w:pPr>
              <w:pStyle w:val="TableParagraph"/>
              <w:spacing w:before="74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83" w:type="dxa"/>
            <w:vAlign w:val="bottom"/>
          </w:tcPr>
          <w:p w14:paraId="7A648D2B" w14:textId="758B04D8" w:rsidR="00D212D4" w:rsidRPr="004D20FC" w:rsidRDefault="00D212D4" w:rsidP="00D212D4">
            <w:pPr>
              <w:pStyle w:val="TableParagraph"/>
              <w:spacing w:before="74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1,8850</w:t>
            </w:r>
          </w:p>
        </w:tc>
        <w:tc>
          <w:tcPr>
            <w:tcW w:w="1767" w:type="dxa"/>
            <w:vAlign w:val="bottom"/>
          </w:tcPr>
          <w:p w14:paraId="7E88A73A" w14:textId="0962364C" w:rsidR="00D212D4" w:rsidRPr="00D212D4" w:rsidRDefault="00D212D4" w:rsidP="00D212D4">
            <w:pPr>
              <w:pStyle w:val="TableParagraph"/>
              <w:spacing w:before="74"/>
              <w:ind w:left="77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1,8850</w:t>
            </w:r>
          </w:p>
        </w:tc>
        <w:tc>
          <w:tcPr>
            <w:tcW w:w="1743" w:type="dxa"/>
            <w:vAlign w:val="bottom"/>
          </w:tcPr>
          <w:p w14:paraId="5B844F89" w14:textId="308DFAA8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0,0030</w:t>
            </w:r>
          </w:p>
        </w:tc>
        <w:tc>
          <w:tcPr>
            <w:tcW w:w="1943" w:type="dxa"/>
            <w:vAlign w:val="bottom"/>
          </w:tcPr>
          <w:p w14:paraId="7DEC1129" w14:textId="11F6AB52" w:rsidR="00D212D4" w:rsidRPr="00D212D4" w:rsidRDefault="00D212D4" w:rsidP="00D212D4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0,0030</w:t>
            </w:r>
          </w:p>
        </w:tc>
        <w:tc>
          <w:tcPr>
            <w:tcW w:w="2032" w:type="dxa"/>
            <w:vAlign w:val="bottom"/>
          </w:tcPr>
          <w:p w14:paraId="645B3C4A" w14:textId="736ADC78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1,5700</w:t>
            </w:r>
          </w:p>
        </w:tc>
      </w:tr>
      <w:tr w:rsidR="00D212D4" w:rsidRPr="00AB026C" w14:paraId="7F771E58" w14:textId="77777777" w:rsidTr="006320DC">
        <w:trPr>
          <w:trHeight w:val="482"/>
        </w:trPr>
        <w:tc>
          <w:tcPr>
            <w:tcW w:w="600" w:type="dxa"/>
            <w:vAlign w:val="center"/>
          </w:tcPr>
          <w:p w14:paraId="70C11951" w14:textId="77777777" w:rsidR="00D212D4" w:rsidRPr="00AB026C" w:rsidRDefault="00D212D4" w:rsidP="00D212D4">
            <w:pPr>
              <w:pStyle w:val="TableParagraph"/>
              <w:spacing w:before="74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83" w:type="dxa"/>
            <w:vAlign w:val="bottom"/>
          </w:tcPr>
          <w:p w14:paraId="3AF53316" w14:textId="2BBE15A4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2,1991</w:t>
            </w:r>
          </w:p>
        </w:tc>
        <w:tc>
          <w:tcPr>
            <w:tcW w:w="1767" w:type="dxa"/>
            <w:vAlign w:val="bottom"/>
          </w:tcPr>
          <w:p w14:paraId="6BB593CE" w14:textId="3443C2D4" w:rsidR="00D212D4" w:rsidRPr="00D212D4" w:rsidRDefault="00D212D4" w:rsidP="00D212D4">
            <w:pPr>
              <w:pStyle w:val="TableParagraph"/>
              <w:spacing w:before="74"/>
              <w:ind w:left="82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2,1991</w:t>
            </w:r>
          </w:p>
        </w:tc>
        <w:tc>
          <w:tcPr>
            <w:tcW w:w="1743" w:type="dxa"/>
            <w:vAlign w:val="bottom"/>
          </w:tcPr>
          <w:p w14:paraId="2FF4243F" w14:textId="65309327" w:rsidR="00D212D4" w:rsidRPr="00D212D4" w:rsidRDefault="00D212D4" w:rsidP="00D212D4">
            <w:pPr>
              <w:pStyle w:val="TableParagraph"/>
              <w:spacing w:before="74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0,0035</w:t>
            </w:r>
          </w:p>
        </w:tc>
        <w:tc>
          <w:tcPr>
            <w:tcW w:w="1943" w:type="dxa"/>
            <w:vAlign w:val="bottom"/>
          </w:tcPr>
          <w:p w14:paraId="441F59A1" w14:textId="38E1DA5E" w:rsidR="00D212D4" w:rsidRPr="00D212D4" w:rsidRDefault="00D212D4" w:rsidP="00D212D4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0,0035</w:t>
            </w:r>
          </w:p>
        </w:tc>
        <w:tc>
          <w:tcPr>
            <w:tcW w:w="2032" w:type="dxa"/>
            <w:vAlign w:val="bottom"/>
          </w:tcPr>
          <w:p w14:paraId="01BE600A" w14:textId="7E85720E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1,5701</w:t>
            </w:r>
          </w:p>
        </w:tc>
      </w:tr>
      <w:tr w:rsidR="00D212D4" w:rsidRPr="00AB026C" w14:paraId="2DD2345A" w14:textId="77777777" w:rsidTr="006320DC">
        <w:trPr>
          <w:trHeight w:val="479"/>
        </w:trPr>
        <w:tc>
          <w:tcPr>
            <w:tcW w:w="600" w:type="dxa"/>
            <w:vAlign w:val="center"/>
          </w:tcPr>
          <w:p w14:paraId="17D41773" w14:textId="77777777" w:rsidR="00D212D4" w:rsidRPr="00AB026C" w:rsidRDefault="00D212D4" w:rsidP="00D212D4">
            <w:pPr>
              <w:pStyle w:val="TableParagraph"/>
              <w:spacing w:before="74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83" w:type="dxa"/>
            <w:vAlign w:val="bottom"/>
          </w:tcPr>
          <w:p w14:paraId="3E945C89" w14:textId="464A725D" w:rsidR="00D212D4" w:rsidRPr="004D20FC" w:rsidRDefault="00D212D4" w:rsidP="00D212D4">
            <w:pPr>
              <w:pStyle w:val="TableParagraph"/>
              <w:spacing w:before="74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2,5133</w:t>
            </w:r>
          </w:p>
        </w:tc>
        <w:tc>
          <w:tcPr>
            <w:tcW w:w="1767" w:type="dxa"/>
            <w:vAlign w:val="bottom"/>
          </w:tcPr>
          <w:p w14:paraId="5CAED1BA" w14:textId="1817D599" w:rsidR="00D212D4" w:rsidRPr="00D212D4" w:rsidRDefault="00D212D4" w:rsidP="00D212D4">
            <w:pPr>
              <w:pStyle w:val="TableParagraph"/>
              <w:spacing w:before="74"/>
              <w:ind w:left="80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2,5133</w:t>
            </w:r>
          </w:p>
        </w:tc>
        <w:tc>
          <w:tcPr>
            <w:tcW w:w="1743" w:type="dxa"/>
            <w:vAlign w:val="bottom"/>
          </w:tcPr>
          <w:p w14:paraId="39B0C43B" w14:textId="32FCBBA9" w:rsidR="00D212D4" w:rsidRPr="00D212D4" w:rsidRDefault="00D212D4" w:rsidP="00D212D4">
            <w:pPr>
              <w:pStyle w:val="TableParagraph"/>
              <w:spacing w:before="74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0,0040</w:t>
            </w:r>
          </w:p>
        </w:tc>
        <w:tc>
          <w:tcPr>
            <w:tcW w:w="1943" w:type="dxa"/>
            <w:vAlign w:val="bottom"/>
          </w:tcPr>
          <w:p w14:paraId="4D64E858" w14:textId="439EF84F" w:rsidR="00D212D4" w:rsidRPr="00D212D4" w:rsidRDefault="00D212D4" w:rsidP="00D212D4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0,0040</w:t>
            </w:r>
          </w:p>
        </w:tc>
        <w:tc>
          <w:tcPr>
            <w:tcW w:w="2032" w:type="dxa"/>
            <w:vAlign w:val="bottom"/>
          </w:tcPr>
          <w:p w14:paraId="33325ACD" w14:textId="19CECB8F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1,5702</w:t>
            </w:r>
          </w:p>
        </w:tc>
      </w:tr>
      <w:tr w:rsidR="00D212D4" w:rsidRPr="00AB026C" w14:paraId="0339975A" w14:textId="77777777" w:rsidTr="006320DC">
        <w:trPr>
          <w:trHeight w:val="482"/>
        </w:trPr>
        <w:tc>
          <w:tcPr>
            <w:tcW w:w="600" w:type="dxa"/>
            <w:vAlign w:val="center"/>
          </w:tcPr>
          <w:p w14:paraId="742F3E47" w14:textId="77777777" w:rsidR="00D212D4" w:rsidRPr="00AB026C" w:rsidRDefault="00D212D4" w:rsidP="00D212D4">
            <w:pPr>
              <w:pStyle w:val="TableParagraph"/>
              <w:spacing w:before="77"/>
              <w:ind w:left="18" w:right="3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3" w:type="dxa"/>
            <w:vAlign w:val="bottom"/>
          </w:tcPr>
          <w:p w14:paraId="537524F9" w14:textId="1B5B8D6A" w:rsidR="00D212D4" w:rsidRPr="004D20FC" w:rsidRDefault="00D212D4" w:rsidP="00D212D4">
            <w:pPr>
              <w:pStyle w:val="TableParagraph"/>
              <w:spacing w:before="77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2,8274</w:t>
            </w:r>
          </w:p>
        </w:tc>
        <w:tc>
          <w:tcPr>
            <w:tcW w:w="1767" w:type="dxa"/>
            <w:vAlign w:val="bottom"/>
          </w:tcPr>
          <w:p w14:paraId="501855F9" w14:textId="6C3DE06A" w:rsidR="00D212D4" w:rsidRPr="00D212D4" w:rsidRDefault="00D212D4" w:rsidP="00D212D4">
            <w:pPr>
              <w:pStyle w:val="TableParagraph"/>
              <w:spacing w:before="77"/>
              <w:ind w:left="82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2,8274</w:t>
            </w:r>
          </w:p>
        </w:tc>
        <w:tc>
          <w:tcPr>
            <w:tcW w:w="1743" w:type="dxa"/>
            <w:vAlign w:val="bottom"/>
          </w:tcPr>
          <w:p w14:paraId="50A7126A" w14:textId="051960A1" w:rsidR="00D212D4" w:rsidRPr="00D212D4" w:rsidRDefault="00D212D4" w:rsidP="00D212D4">
            <w:pPr>
              <w:pStyle w:val="TableParagraph"/>
              <w:spacing w:before="77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0,0045</w:t>
            </w:r>
          </w:p>
        </w:tc>
        <w:tc>
          <w:tcPr>
            <w:tcW w:w="1943" w:type="dxa"/>
            <w:vAlign w:val="bottom"/>
          </w:tcPr>
          <w:p w14:paraId="347A47FF" w14:textId="4C7173BD" w:rsidR="00D212D4" w:rsidRPr="00D212D4" w:rsidRDefault="00D212D4" w:rsidP="00D212D4">
            <w:pPr>
              <w:pStyle w:val="TableParagraph"/>
              <w:spacing w:before="77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0,0045</w:t>
            </w:r>
          </w:p>
        </w:tc>
        <w:tc>
          <w:tcPr>
            <w:tcW w:w="2032" w:type="dxa"/>
            <w:vAlign w:val="bottom"/>
          </w:tcPr>
          <w:p w14:paraId="5228D328" w14:textId="2863B503" w:rsidR="00D212D4" w:rsidRPr="00D212D4" w:rsidRDefault="00D212D4" w:rsidP="00D212D4">
            <w:pPr>
              <w:pStyle w:val="TableParagraph"/>
              <w:spacing w:before="77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1,5702</w:t>
            </w:r>
          </w:p>
        </w:tc>
      </w:tr>
      <w:tr w:rsidR="00D212D4" w:rsidRPr="00AB026C" w14:paraId="08F05EE1" w14:textId="77777777" w:rsidTr="006320DC">
        <w:trPr>
          <w:trHeight w:val="479"/>
        </w:trPr>
        <w:tc>
          <w:tcPr>
            <w:tcW w:w="600" w:type="dxa"/>
            <w:vAlign w:val="center"/>
          </w:tcPr>
          <w:p w14:paraId="537007CC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83" w:type="dxa"/>
            <w:vAlign w:val="bottom"/>
          </w:tcPr>
          <w:p w14:paraId="0BE80E7B" w14:textId="26A7C009" w:rsidR="00D212D4" w:rsidRPr="004D20FC" w:rsidRDefault="00D212D4" w:rsidP="00D212D4">
            <w:pPr>
              <w:pStyle w:val="TableParagraph"/>
              <w:spacing w:before="74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3,1416</w:t>
            </w:r>
          </w:p>
        </w:tc>
        <w:tc>
          <w:tcPr>
            <w:tcW w:w="1767" w:type="dxa"/>
            <w:vAlign w:val="bottom"/>
          </w:tcPr>
          <w:p w14:paraId="60804858" w14:textId="433D7767" w:rsidR="00D212D4" w:rsidRPr="00D212D4" w:rsidRDefault="00D212D4" w:rsidP="00D212D4">
            <w:pPr>
              <w:pStyle w:val="TableParagraph"/>
              <w:spacing w:before="74"/>
              <w:ind w:left="80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3,1416</w:t>
            </w:r>
          </w:p>
        </w:tc>
        <w:tc>
          <w:tcPr>
            <w:tcW w:w="1743" w:type="dxa"/>
            <w:vAlign w:val="bottom"/>
          </w:tcPr>
          <w:p w14:paraId="346432A2" w14:textId="1EEE6B85" w:rsidR="00D212D4" w:rsidRPr="00D212D4" w:rsidRDefault="00D212D4" w:rsidP="00D212D4">
            <w:pPr>
              <w:pStyle w:val="TableParagraph"/>
              <w:spacing w:before="74"/>
              <w:ind w:left="25" w:right="9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0,0050</w:t>
            </w:r>
          </w:p>
        </w:tc>
        <w:tc>
          <w:tcPr>
            <w:tcW w:w="1943" w:type="dxa"/>
            <w:vAlign w:val="bottom"/>
          </w:tcPr>
          <w:p w14:paraId="02F74274" w14:textId="70E06022" w:rsidR="00D212D4" w:rsidRPr="00D212D4" w:rsidRDefault="00D212D4" w:rsidP="00D212D4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0,0050</w:t>
            </w:r>
          </w:p>
        </w:tc>
        <w:tc>
          <w:tcPr>
            <w:tcW w:w="2032" w:type="dxa"/>
            <w:vAlign w:val="bottom"/>
          </w:tcPr>
          <w:p w14:paraId="62BD0832" w14:textId="02F7C350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1,5703</w:t>
            </w:r>
          </w:p>
        </w:tc>
      </w:tr>
      <w:tr w:rsidR="00D212D4" w:rsidRPr="00AB026C" w14:paraId="4D4EC86D" w14:textId="77777777" w:rsidTr="006320DC">
        <w:trPr>
          <w:trHeight w:val="481"/>
        </w:trPr>
        <w:tc>
          <w:tcPr>
            <w:tcW w:w="600" w:type="dxa"/>
            <w:vAlign w:val="center"/>
          </w:tcPr>
          <w:p w14:paraId="087499C2" w14:textId="77777777" w:rsidR="00D212D4" w:rsidRPr="00AB026C" w:rsidRDefault="00D212D4" w:rsidP="00D212D4">
            <w:pPr>
              <w:pStyle w:val="TableParagraph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83" w:type="dxa"/>
            <w:vAlign w:val="bottom"/>
          </w:tcPr>
          <w:p w14:paraId="7C3B6DE8" w14:textId="6B8DD4F2" w:rsidR="00D212D4" w:rsidRPr="004D20FC" w:rsidRDefault="00D212D4" w:rsidP="00D212D4">
            <w:pPr>
              <w:pStyle w:val="TableParagraph"/>
              <w:ind w:left="299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3,4558</w:t>
            </w:r>
          </w:p>
        </w:tc>
        <w:tc>
          <w:tcPr>
            <w:tcW w:w="1767" w:type="dxa"/>
            <w:vAlign w:val="bottom"/>
          </w:tcPr>
          <w:p w14:paraId="0EF45399" w14:textId="5734A7C6" w:rsidR="00D212D4" w:rsidRPr="00D212D4" w:rsidRDefault="00D212D4" w:rsidP="00D212D4">
            <w:pPr>
              <w:pStyle w:val="TableParagraph"/>
              <w:ind w:left="77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3,4558</w:t>
            </w:r>
          </w:p>
        </w:tc>
        <w:tc>
          <w:tcPr>
            <w:tcW w:w="1743" w:type="dxa"/>
            <w:vAlign w:val="bottom"/>
          </w:tcPr>
          <w:p w14:paraId="4E37C0DD" w14:textId="3DBCDC0B" w:rsidR="00D212D4" w:rsidRPr="00D212D4" w:rsidRDefault="00D212D4" w:rsidP="00D212D4">
            <w:pPr>
              <w:pStyle w:val="TableParagraph"/>
              <w:ind w:left="25" w:right="11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0,0055</w:t>
            </w:r>
          </w:p>
        </w:tc>
        <w:tc>
          <w:tcPr>
            <w:tcW w:w="1943" w:type="dxa"/>
            <w:vAlign w:val="bottom"/>
          </w:tcPr>
          <w:p w14:paraId="4BEEC589" w14:textId="22A0BB2D" w:rsidR="00D212D4" w:rsidRPr="00D212D4" w:rsidRDefault="00D212D4" w:rsidP="00D212D4">
            <w:pPr>
              <w:pStyle w:val="TableParagraph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0,0055</w:t>
            </w:r>
          </w:p>
        </w:tc>
        <w:tc>
          <w:tcPr>
            <w:tcW w:w="2032" w:type="dxa"/>
            <w:vAlign w:val="bottom"/>
          </w:tcPr>
          <w:p w14:paraId="221CFE26" w14:textId="331C1223" w:rsidR="00D212D4" w:rsidRPr="00D212D4" w:rsidRDefault="00D212D4" w:rsidP="00D212D4">
            <w:pPr>
              <w:pStyle w:val="TableParagraph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1,5703</w:t>
            </w:r>
          </w:p>
        </w:tc>
      </w:tr>
      <w:tr w:rsidR="00D212D4" w:rsidRPr="00AB026C" w14:paraId="3311358D" w14:textId="77777777" w:rsidTr="006320DC">
        <w:trPr>
          <w:trHeight w:val="482"/>
        </w:trPr>
        <w:tc>
          <w:tcPr>
            <w:tcW w:w="600" w:type="dxa"/>
            <w:vAlign w:val="center"/>
          </w:tcPr>
          <w:p w14:paraId="626BE885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83" w:type="dxa"/>
            <w:vAlign w:val="bottom"/>
          </w:tcPr>
          <w:p w14:paraId="60C417DF" w14:textId="20363FEF" w:rsidR="00D212D4" w:rsidRPr="004D20FC" w:rsidRDefault="00D212D4" w:rsidP="00D212D4">
            <w:pPr>
              <w:pStyle w:val="TableParagraph"/>
              <w:spacing w:before="74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3,7699</w:t>
            </w:r>
          </w:p>
        </w:tc>
        <w:tc>
          <w:tcPr>
            <w:tcW w:w="1767" w:type="dxa"/>
            <w:vAlign w:val="bottom"/>
          </w:tcPr>
          <w:p w14:paraId="5DD4B2E2" w14:textId="65AD94E1" w:rsidR="00D212D4" w:rsidRPr="00D212D4" w:rsidRDefault="00D212D4" w:rsidP="00D212D4">
            <w:pPr>
              <w:pStyle w:val="TableParagraph"/>
              <w:spacing w:before="74"/>
              <w:ind w:left="77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3,7699</w:t>
            </w:r>
          </w:p>
        </w:tc>
        <w:tc>
          <w:tcPr>
            <w:tcW w:w="1743" w:type="dxa"/>
            <w:vAlign w:val="bottom"/>
          </w:tcPr>
          <w:p w14:paraId="43DF5F05" w14:textId="5167E3A7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0,0060</w:t>
            </w:r>
          </w:p>
        </w:tc>
        <w:tc>
          <w:tcPr>
            <w:tcW w:w="1943" w:type="dxa"/>
            <w:vAlign w:val="bottom"/>
          </w:tcPr>
          <w:p w14:paraId="6B4D1144" w14:textId="142AC6CB" w:rsidR="00D212D4" w:rsidRPr="00D212D4" w:rsidRDefault="00D212D4" w:rsidP="00D212D4">
            <w:pPr>
              <w:pStyle w:val="TableParagraph"/>
              <w:spacing w:before="74"/>
              <w:ind w:right="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0,0060</w:t>
            </w:r>
          </w:p>
        </w:tc>
        <w:tc>
          <w:tcPr>
            <w:tcW w:w="2032" w:type="dxa"/>
            <w:vAlign w:val="bottom"/>
          </w:tcPr>
          <w:p w14:paraId="069C3E5D" w14:textId="06EBB50D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1,5704</w:t>
            </w:r>
          </w:p>
        </w:tc>
      </w:tr>
      <w:tr w:rsidR="00D212D4" w:rsidRPr="00AB026C" w14:paraId="4A584070" w14:textId="77777777" w:rsidTr="006320DC">
        <w:trPr>
          <w:trHeight w:val="479"/>
        </w:trPr>
        <w:tc>
          <w:tcPr>
            <w:tcW w:w="600" w:type="dxa"/>
            <w:vAlign w:val="center"/>
          </w:tcPr>
          <w:p w14:paraId="36402BCE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83" w:type="dxa"/>
            <w:vAlign w:val="bottom"/>
          </w:tcPr>
          <w:p w14:paraId="56DD3F8C" w14:textId="4B29CC97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4,0841</w:t>
            </w:r>
          </w:p>
        </w:tc>
        <w:tc>
          <w:tcPr>
            <w:tcW w:w="1767" w:type="dxa"/>
            <w:vAlign w:val="bottom"/>
          </w:tcPr>
          <w:p w14:paraId="00DBC32B" w14:textId="1B805868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4,0841</w:t>
            </w:r>
          </w:p>
        </w:tc>
        <w:tc>
          <w:tcPr>
            <w:tcW w:w="1743" w:type="dxa"/>
            <w:vAlign w:val="bottom"/>
          </w:tcPr>
          <w:p w14:paraId="09DAEBEA" w14:textId="2BDE6563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0,0065</w:t>
            </w:r>
          </w:p>
        </w:tc>
        <w:tc>
          <w:tcPr>
            <w:tcW w:w="1943" w:type="dxa"/>
            <w:vAlign w:val="bottom"/>
          </w:tcPr>
          <w:p w14:paraId="2E9938B1" w14:textId="09E1B8DC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0,0065</w:t>
            </w:r>
          </w:p>
        </w:tc>
        <w:tc>
          <w:tcPr>
            <w:tcW w:w="2032" w:type="dxa"/>
            <w:vAlign w:val="bottom"/>
          </w:tcPr>
          <w:p w14:paraId="4720A49F" w14:textId="740C505C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1,5704</w:t>
            </w:r>
          </w:p>
        </w:tc>
      </w:tr>
      <w:tr w:rsidR="00D212D4" w:rsidRPr="00AB026C" w14:paraId="1D6EBCA8" w14:textId="77777777" w:rsidTr="006320DC">
        <w:trPr>
          <w:trHeight w:val="481"/>
        </w:trPr>
        <w:tc>
          <w:tcPr>
            <w:tcW w:w="600" w:type="dxa"/>
            <w:vAlign w:val="center"/>
          </w:tcPr>
          <w:p w14:paraId="36ACF496" w14:textId="77777777" w:rsidR="00D212D4" w:rsidRPr="00AB026C" w:rsidRDefault="00D212D4" w:rsidP="00D212D4">
            <w:pPr>
              <w:pStyle w:val="TableParagraph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83" w:type="dxa"/>
            <w:vAlign w:val="bottom"/>
          </w:tcPr>
          <w:p w14:paraId="242FE78D" w14:textId="2D5DA6FC" w:rsidR="00D212D4" w:rsidRPr="004D20FC" w:rsidRDefault="00D212D4" w:rsidP="00D212D4">
            <w:pPr>
              <w:pStyle w:val="TableParagraph"/>
              <w:ind w:left="23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4,3982</w:t>
            </w:r>
          </w:p>
        </w:tc>
        <w:tc>
          <w:tcPr>
            <w:tcW w:w="1767" w:type="dxa"/>
            <w:vAlign w:val="bottom"/>
          </w:tcPr>
          <w:p w14:paraId="5CD2C385" w14:textId="4E4350FB" w:rsidR="00D212D4" w:rsidRPr="00D212D4" w:rsidRDefault="00D212D4" w:rsidP="00D212D4">
            <w:pPr>
              <w:pStyle w:val="TableParagraph"/>
              <w:ind w:left="77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4,3982</w:t>
            </w:r>
          </w:p>
        </w:tc>
        <w:tc>
          <w:tcPr>
            <w:tcW w:w="1743" w:type="dxa"/>
            <w:vAlign w:val="bottom"/>
          </w:tcPr>
          <w:p w14:paraId="1CA3A11B" w14:textId="4FB75A30" w:rsidR="00D212D4" w:rsidRPr="00D212D4" w:rsidRDefault="00D212D4" w:rsidP="00D212D4">
            <w:pPr>
              <w:pStyle w:val="TableParagraph"/>
              <w:ind w:left="25" w:right="12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0,0070</w:t>
            </w:r>
          </w:p>
        </w:tc>
        <w:tc>
          <w:tcPr>
            <w:tcW w:w="1943" w:type="dxa"/>
            <w:vAlign w:val="bottom"/>
          </w:tcPr>
          <w:p w14:paraId="4C684FD7" w14:textId="04358C4F" w:rsidR="00D212D4" w:rsidRPr="00D212D4" w:rsidRDefault="00D212D4" w:rsidP="00D212D4">
            <w:pPr>
              <w:pStyle w:val="TableParagraph"/>
              <w:ind w:right="7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0,0070</w:t>
            </w:r>
          </w:p>
        </w:tc>
        <w:tc>
          <w:tcPr>
            <w:tcW w:w="2032" w:type="dxa"/>
            <w:vAlign w:val="bottom"/>
          </w:tcPr>
          <w:p w14:paraId="58CBCC70" w14:textId="5EE6E04A" w:rsidR="00D212D4" w:rsidRPr="00D212D4" w:rsidRDefault="00D212D4" w:rsidP="00D212D4">
            <w:pPr>
              <w:pStyle w:val="TableParagraph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1,5704</w:t>
            </w:r>
          </w:p>
        </w:tc>
      </w:tr>
      <w:tr w:rsidR="00D212D4" w:rsidRPr="00AB026C" w14:paraId="5B56682F" w14:textId="77777777" w:rsidTr="006320DC">
        <w:trPr>
          <w:trHeight w:val="481"/>
        </w:trPr>
        <w:tc>
          <w:tcPr>
            <w:tcW w:w="600" w:type="dxa"/>
            <w:vAlign w:val="center"/>
          </w:tcPr>
          <w:p w14:paraId="3C4835F3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83" w:type="dxa"/>
            <w:vAlign w:val="bottom"/>
          </w:tcPr>
          <w:p w14:paraId="394A789B" w14:textId="16393597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4,7124</w:t>
            </w:r>
          </w:p>
        </w:tc>
        <w:tc>
          <w:tcPr>
            <w:tcW w:w="1767" w:type="dxa"/>
            <w:vAlign w:val="bottom"/>
          </w:tcPr>
          <w:p w14:paraId="7901972A" w14:textId="19BE5CC0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4,7124</w:t>
            </w:r>
          </w:p>
        </w:tc>
        <w:tc>
          <w:tcPr>
            <w:tcW w:w="1743" w:type="dxa"/>
            <w:vAlign w:val="bottom"/>
          </w:tcPr>
          <w:p w14:paraId="4D1123B0" w14:textId="05425676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943" w:type="dxa"/>
            <w:vAlign w:val="bottom"/>
          </w:tcPr>
          <w:p w14:paraId="2592F37A" w14:textId="3DAA717A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2032" w:type="dxa"/>
            <w:vAlign w:val="bottom"/>
          </w:tcPr>
          <w:p w14:paraId="11934F50" w14:textId="212746AB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1,5705</w:t>
            </w:r>
          </w:p>
        </w:tc>
      </w:tr>
      <w:tr w:rsidR="00D212D4" w:rsidRPr="00AB026C" w14:paraId="0268D942" w14:textId="77777777" w:rsidTr="006320DC">
        <w:trPr>
          <w:trHeight w:val="481"/>
        </w:trPr>
        <w:tc>
          <w:tcPr>
            <w:tcW w:w="600" w:type="dxa"/>
            <w:vAlign w:val="center"/>
          </w:tcPr>
          <w:p w14:paraId="1CE7AECA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83" w:type="dxa"/>
            <w:vAlign w:val="bottom"/>
          </w:tcPr>
          <w:p w14:paraId="7F293B71" w14:textId="2A76216F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5,0265</w:t>
            </w:r>
          </w:p>
        </w:tc>
        <w:tc>
          <w:tcPr>
            <w:tcW w:w="1767" w:type="dxa"/>
            <w:vAlign w:val="bottom"/>
          </w:tcPr>
          <w:p w14:paraId="6BDA69DD" w14:textId="69CEB1C7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5,0265</w:t>
            </w:r>
          </w:p>
        </w:tc>
        <w:tc>
          <w:tcPr>
            <w:tcW w:w="1743" w:type="dxa"/>
            <w:vAlign w:val="bottom"/>
          </w:tcPr>
          <w:p w14:paraId="351C4164" w14:textId="0BB9CBE3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0,0080</w:t>
            </w:r>
          </w:p>
        </w:tc>
        <w:tc>
          <w:tcPr>
            <w:tcW w:w="1943" w:type="dxa"/>
            <w:vAlign w:val="bottom"/>
          </w:tcPr>
          <w:p w14:paraId="180567C8" w14:textId="3F970746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0,0080</w:t>
            </w:r>
          </w:p>
        </w:tc>
        <w:tc>
          <w:tcPr>
            <w:tcW w:w="2032" w:type="dxa"/>
            <w:vAlign w:val="bottom"/>
          </w:tcPr>
          <w:p w14:paraId="226B1DF4" w14:textId="10803FA3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1,5705</w:t>
            </w:r>
          </w:p>
        </w:tc>
      </w:tr>
      <w:tr w:rsidR="00D212D4" w:rsidRPr="00AB026C" w14:paraId="48AFD226" w14:textId="77777777" w:rsidTr="006320DC">
        <w:trPr>
          <w:trHeight w:val="481"/>
        </w:trPr>
        <w:tc>
          <w:tcPr>
            <w:tcW w:w="600" w:type="dxa"/>
            <w:vAlign w:val="center"/>
          </w:tcPr>
          <w:p w14:paraId="0B63749F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83" w:type="dxa"/>
            <w:vAlign w:val="bottom"/>
          </w:tcPr>
          <w:p w14:paraId="017DC1B9" w14:textId="34A516B3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5,3407</w:t>
            </w:r>
          </w:p>
        </w:tc>
        <w:tc>
          <w:tcPr>
            <w:tcW w:w="1767" w:type="dxa"/>
            <w:vAlign w:val="bottom"/>
          </w:tcPr>
          <w:p w14:paraId="507D8507" w14:textId="20F413D1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5,3407</w:t>
            </w:r>
          </w:p>
        </w:tc>
        <w:tc>
          <w:tcPr>
            <w:tcW w:w="1743" w:type="dxa"/>
            <w:vAlign w:val="bottom"/>
          </w:tcPr>
          <w:p w14:paraId="7A653C47" w14:textId="43FA60A3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0,0086</w:t>
            </w:r>
          </w:p>
        </w:tc>
        <w:tc>
          <w:tcPr>
            <w:tcW w:w="1943" w:type="dxa"/>
            <w:vAlign w:val="bottom"/>
          </w:tcPr>
          <w:p w14:paraId="18C6734B" w14:textId="5AA43E38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0,0086</w:t>
            </w:r>
          </w:p>
        </w:tc>
        <w:tc>
          <w:tcPr>
            <w:tcW w:w="2032" w:type="dxa"/>
            <w:vAlign w:val="bottom"/>
          </w:tcPr>
          <w:p w14:paraId="1041D5B2" w14:textId="4A3DF3C7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1,5705</w:t>
            </w:r>
          </w:p>
        </w:tc>
      </w:tr>
      <w:tr w:rsidR="00D212D4" w:rsidRPr="00AB026C" w14:paraId="71DB76E7" w14:textId="77777777" w:rsidTr="006320DC">
        <w:trPr>
          <w:trHeight w:val="481"/>
        </w:trPr>
        <w:tc>
          <w:tcPr>
            <w:tcW w:w="600" w:type="dxa"/>
            <w:vAlign w:val="center"/>
          </w:tcPr>
          <w:p w14:paraId="1C1DD665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383" w:type="dxa"/>
            <w:vAlign w:val="bottom"/>
          </w:tcPr>
          <w:p w14:paraId="3FB6AB52" w14:textId="79E3C92A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5,6549</w:t>
            </w:r>
          </w:p>
        </w:tc>
        <w:tc>
          <w:tcPr>
            <w:tcW w:w="1767" w:type="dxa"/>
            <w:vAlign w:val="bottom"/>
          </w:tcPr>
          <w:p w14:paraId="5DD73F54" w14:textId="22B7F5F1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5,6549</w:t>
            </w:r>
          </w:p>
        </w:tc>
        <w:tc>
          <w:tcPr>
            <w:tcW w:w="1743" w:type="dxa"/>
            <w:vAlign w:val="bottom"/>
          </w:tcPr>
          <w:p w14:paraId="25A571DA" w14:textId="1887A390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0,0091</w:t>
            </w:r>
          </w:p>
        </w:tc>
        <w:tc>
          <w:tcPr>
            <w:tcW w:w="1943" w:type="dxa"/>
            <w:vAlign w:val="bottom"/>
          </w:tcPr>
          <w:p w14:paraId="570D8718" w14:textId="10B1150A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0,0091</w:t>
            </w:r>
          </w:p>
        </w:tc>
        <w:tc>
          <w:tcPr>
            <w:tcW w:w="2032" w:type="dxa"/>
            <w:vAlign w:val="bottom"/>
          </w:tcPr>
          <w:p w14:paraId="3D0487D3" w14:textId="0F38F21F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1,5705</w:t>
            </w:r>
          </w:p>
        </w:tc>
      </w:tr>
      <w:tr w:rsidR="00D212D4" w:rsidRPr="00AB026C" w14:paraId="30A183E1" w14:textId="77777777" w:rsidTr="006320DC">
        <w:trPr>
          <w:trHeight w:val="481"/>
        </w:trPr>
        <w:tc>
          <w:tcPr>
            <w:tcW w:w="600" w:type="dxa"/>
            <w:vAlign w:val="center"/>
          </w:tcPr>
          <w:p w14:paraId="0B6D602D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83" w:type="dxa"/>
            <w:vAlign w:val="bottom"/>
          </w:tcPr>
          <w:p w14:paraId="7E0F5352" w14:textId="66D8EBFF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5,9690</w:t>
            </w:r>
          </w:p>
        </w:tc>
        <w:tc>
          <w:tcPr>
            <w:tcW w:w="1767" w:type="dxa"/>
            <w:vAlign w:val="bottom"/>
          </w:tcPr>
          <w:p w14:paraId="2CFC5ABD" w14:textId="0F95A1F5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5,9690</w:t>
            </w:r>
          </w:p>
        </w:tc>
        <w:tc>
          <w:tcPr>
            <w:tcW w:w="1743" w:type="dxa"/>
            <w:vAlign w:val="bottom"/>
          </w:tcPr>
          <w:p w14:paraId="6831D881" w14:textId="25216B9E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0,0096</w:t>
            </w:r>
          </w:p>
        </w:tc>
        <w:tc>
          <w:tcPr>
            <w:tcW w:w="1943" w:type="dxa"/>
            <w:vAlign w:val="bottom"/>
          </w:tcPr>
          <w:p w14:paraId="5B4BB084" w14:textId="070C389A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0,0096</w:t>
            </w:r>
          </w:p>
        </w:tc>
        <w:tc>
          <w:tcPr>
            <w:tcW w:w="2032" w:type="dxa"/>
            <w:vAlign w:val="bottom"/>
          </w:tcPr>
          <w:p w14:paraId="01BFA820" w14:textId="1B881011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1,5705</w:t>
            </w:r>
          </w:p>
        </w:tc>
      </w:tr>
      <w:tr w:rsidR="00D212D4" w:rsidRPr="00AB026C" w14:paraId="2153F16C" w14:textId="77777777" w:rsidTr="006320DC">
        <w:trPr>
          <w:trHeight w:val="481"/>
        </w:trPr>
        <w:tc>
          <w:tcPr>
            <w:tcW w:w="600" w:type="dxa"/>
            <w:vAlign w:val="center"/>
          </w:tcPr>
          <w:p w14:paraId="3F4D27AE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83" w:type="dxa"/>
            <w:vAlign w:val="bottom"/>
          </w:tcPr>
          <w:p w14:paraId="0DF81FFF" w14:textId="4A83963B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6,2832</w:t>
            </w:r>
          </w:p>
        </w:tc>
        <w:tc>
          <w:tcPr>
            <w:tcW w:w="1767" w:type="dxa"/>
            <w:vAlign w:val="bottom"/>
          </w:tcPr>
          <w:p w14:paraId="02F02EB1" w14:textId="352CC5A7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6,2832</w:t>
            </w:r>
          </w:p>
        </w:tc>
        <w:tc>
          <w:tcPr>
            <w:tcW w:w="1743" w:type="dxa"/>
            <w:vAlign w:val="bottom"/>
          </w:tcPr>
          <w:p w14:paraId="533BE07E" w14:textId="5B7BCAC8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0,0101</w:t>
            </w:r>
          </w:p>
        </w:tc>
        <w:tc>
          <w:tcPr>
            <w:tcW w:w="1943" w:type="dxa"/>
            <w:vAlign w:val="bottom"/>
          </w:tcPr>
          <w:p w14:paraId="3B20115A" w14:textId="4697967E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0,0101</w:t>
            </w:r>
          </w:p>
        </w:tc>
        <w:tc>
          <w:tcPr>
            <w:tcW w:w="2032" w:type="dxa"/>
            <w:vAlign w:val="bottom"/>
          </w:tcPr>
          <w:p w14:paraId="5846706D" w14:textId="6E18B7B8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1,5705</w:t>
            </w:r>
          </w:p>
        </w:tc>
      </w:tr>
      <w:tr w:rsidR="00D212D4" w:rsidRPr="00AB026C" w14:paraId="7E7CEEF3" w14:textId="77777777" w:rsidTr="006320DC">
        <w:trPr>
          <w:trHeight w:val="481"/>
        </w:trPr>
        <w:tc>
          <w:tcPr>
            <w:tcW w:w="600" w:type="dxa"/>
            <w:vAlign w:val="center"/>
          </w:tcPr>
          <w:p w14:paraId="2C617E53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83" w:type="dxa"/>
            <w:vAlign w:val="bottom"/>
          </w:tcPr>
          <w:p w14:paraId="3337F192" w14:textId="1DB65BC4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6,5973</w:t>
            </w:r>
          </w:p>
        </w:tc>
        <w:tc>
          <w:tcPr>
            <w:tcW w:w="1767" w:type="dxa"/>
            <w:vAlign w:val="bottom"/>
          </w:tcPr>
          <w:p w14:paraId="043B4975" w14:textId="368E4636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6,5973</w:t>
            </w:r>
          </w:p>
        </w:tc>
        <w:tc>
          <w:tcPr>
            <w:tcW w:w="1743" w:type="dxa"/>
            <w:vAlign w:val="bottom"/>
          </w:tcPr>
          <w:p w14:paraId="717DB1B1" w14:textId="28166F57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0,0106</w:t>
            </w:r>
          </w:p>
        </w:tc>
        <w:tc>
          <w:tcPr>
            <w:tcW w:w="1943" w:type="dxa"/>
            <w:vAlign w:val="bottom"/>
          </w:tcPr>
          <w:p w14:paraId="7E16C93C" w14:textId="22DF0695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0,0106</w:t>
            </w:r>
          </w:p>
        </w:tc>
        <w:tc>
          <w:tcPr>
            <w:tcW w:w="2032" w:type="dxa"/>
            <w:vAlign w:val="bottom"/>
          </w:tcPr>
          <w:p w14:paraId="4B32FF67" w14:textId="311D172F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</w:tr>
      <w:tr w:rsidR="00D212D4" w:rsidRPr="00AB026C" w14:paraId="1FB16446" w14:textId="77777777" w:rsidTr="006320DC">
        <w:trPr>
          <w:trHeight w:val="481"/>
        </w:trPr>
        <w:tc>
          <w:tcPr>
            <w:tcW w:w="600" w:type="dxa"/>
            <w:vAlign w:val="bottom"/>
          </w:tcPr>
          <w:p w14:paraId="19E7ECFF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83" w:type="dxa"/>
            <w:vAlign w:val="bottom"/>
          </w:tcPr>
          <w:p w14:paraId="717BAAE8" w14:textId="1C8E3F7E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6,9115</w:t>
            </w:r>
          </w:p>
        </w:tc>
        <w:tc>
          <w:tcPr>
            <w:tcW w:w="1767" w:type="dxa"/>
            <w:vAlign w:val="bottom"/>
          </w:tcPr>
          <w:p w14:paraId="30586FEE" w14:textId="140EB3FB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6,9115</w:t>
            </w:r>
          </w:p>
        </w:tc>
        <w:tc>
          <w:tcPr>
            <w:tcW w:w="1743" w:type="dxa"/>
            <w:vAlign w:val="bottom"/>
          </w:tcPr>
          <w:p w14:paraId="4BCADBCC" w14:textId="1D8E2295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0,0111</w:t>
            </w:r>
          </w:p>
        </w:tc>
        <w:tc>
          <w:tcPr>
            <w:tcW w:w="1943" w:type="dxa"/>
            <w:vAlign w:val="bottom"/>
          </w:tcPr>
          <w:p w14:paraId="405EEEE3" w14:textId="2E746822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0,0111</w:t>
            </w:r>
          </w:p>
        </w:tc>
        <w:tc>
          <w:tcPr>
            <w:tcW w:w="2032" w:type="dxa"/>
            <w:vAlign w:val="bottom"/>
          </w:tcPr>
          <w:p w14:paraId="14FF42C6" w14:textId="1AFDCF22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</w:tr>
      <w:tr w:rsidR="00D212D4" w:rsidRPr="00AB026C" w14:paraId="77C30F74" w14:textId="77777777" w:rsidTr="006320DC">
        <w:trPr>
          <w:trHeight w:val="481"/>
        </w:trPr>
        <w:tc>
          <w:tcPr>
            <w:tcW w:w="600" w:type="dxa"/>
            <w:vAlign w:val="bottom"/>
          </w:tcPr>
          <w:p w14:paraId="736089B3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83" w:type="dxa"/>
            <w:vAlign w:val="bottom"/>
          </w:tcPr>
          <w:p w14:paraId="598F81AD" w14:textId="5B979DC4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7,2257</w:t>
            </w:r>
          </w:p>
        </w:tc>
        <w:tc>
          <w:tcPr>
            <w:tcW w:w="1767" w:type="dxa"/>
            <w:vAlign w:val="bottom"/>
          </w:tcPr>
          <w:p w14:paraId="716EA82E" w14:textId="1AB187BD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7,2257</w:t>
            </w:r>
          </w:p>
        </w:tc>
        <w:tc>
          <w:tcPr>
            <w:tcW w:w="1743" w:type="dxa"/>
            <w:vAlign w:val="bottom"/>
          </w:tcPr>
          <w:p w14:paraId="3D36E0DA" w14:textId="52499697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0,0116</w:t>
            </w:r>
          </w:p>
        </w:tc>
        <w:tc>
          <w:tcPr>
            <w:tcW w:w="1943" w:type="dxa"/>
            <w:vAlign w:val="bottom"/>
          </w:tcPr>
          <w:p w14:paraId="7D5CD3A6" w14:textId="134CE61E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0,0116</w:t>
            </w:r>
          </w:p>
        </w:tc>
        <w:tc>
          <w:tcPr>
            <w:tcW w:w="2032" w:type="dxa"/>
            <w:vAlign w:val="bottom"/>
          </w:tcPr>
          <w:p w14:paraId="6D3079F1" w14:textId="057EEE58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</w:tr>
      <w:tr w:rsidR="00D212D4" w:rsidRPr="00AB026C" w14:paraId="744A1193" w14:textId="77777777" w:rsidTr="006320DC">
        <w:trPr>
          <w:trHeight w:val="481"/>
        </w:trPr>
        <w:tc>
          <w:tcPr>
            <w:tcW w:w="600" w:type="dxa"/>
            <w:vAlign w:val="bottom"/>
          </w:tcPr>
          <w:p w14:paraId="1134CD8E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83" w:type="dxa"/>
            <w:vAlign w:val="bottom"/>
          </w:tcPr>
          <w:p w14:paraId="31BE702B" w14:textId="3041D463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7,5398</w:t>
            </w:r>
          </w:p>
        </w:tc>
        <w:tc>
          <w:tcPr>
            <w:tcW w:w="1767" w:type="dxa"/>
            <w:vAlign w:val="bottom"/>
          </w:tcPr>
          <w:p w14:paraId="71E1E235" w14:textId="629F0735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7,5398</w:t>
            </w:r>
          </w:p>
        </w:tc>
        <w:tc>
          <w:tcPr>
            <w:tcW w:w="1743" w:type="dxa"/>
            <w:vAlign w:val="bottom"/>
          </w:tcPr>
          <w:p w14:paraId="01AFFB20" w14:textId="19151964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0,0121</w:t>
            </w:r>
          </w:p>
        </w:tc>
        <w:tc>
          <w:tcPr>
            <w:tcW w:w="1943" w:type="dxa"/>
            <w:vAlign w:val="bottom"/>
          </w:tcPr>
          <w:p w14:paraId="5741B571" w14:textId="7F420196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0,0121</w:t>
            </w:r>
          </w:p>
        </w:tc>
        <w:tc>
          <w:tcPr>
            <w:tcW w:w="2032" w:type="dxa"/>
            <w:vAlign w:val="bottom"/>
          </w:tcPr>
          <w:p w14:paraId="0EDAA073" w14:textId="1F9F9A73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</w:tr>
      <w:tr w:rsidR="00D212D4" w:rsidRPr="00AB026C" w14:paraId="15CB1A27" w14:textId="77777777" w:rsidTr="006320DC">
        <w:trPr>
          <w:trHeight w:val="481"/>
        </w:trPr>
        <w:tc>
          <w:tcPr>
            <w:tcW w:w="600" w:type="dxa"/>
            <w:vAlign w:val="bottom"/>
          </w:tcPr>
          <w:p w14:paraId="58911E46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83" w:type="dxa"/>
            <w:vAlign w:val="bottom"/>
          </w:tcPr>
          <w:p w14:paraId="52435698" w14:textId="25369BAC" w:rsidR="00D212D4" w:rsidRPr="004D20FC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20FC">
              <w:rPr>
                <w:rFonts w:ascii="Times New Roman" w:hAnsi="Times New Roman"/>
                <w:color w:val="000000"/>
                <w:sz w:val="28"/>
                <w:szCs w:val="28"/>
              </w:rPr>
              <w:t>7,8540</w:t>
            </w:r>
          </w:p>
        </w:tc>
        <w:tc>
          <w:tcPr>
            <w:tcW w:w="1767" w:type="dxa"/>
            <w:vAlign w:val="bottom"/>
          </w:tcPr>
          <w:p w14:paraId="7C5DE606" w14:textId="759D6A58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7,8540</w:t>
            </w:r>
          </w:p>
        </w:tc>
        <w:tc>
          <w:tcPr>
            <w:tcW w:w="1743" w:type="dxa"/>
            <w:vAlign w:val="bottom"/>
          </w:tcPr>
          <w:p w14:paraId="394E6818" w14:textId="78FC1CE8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0,0126</w:t>
            </w:r>
          </w:p>
        </w:tc>
        <w:tc>
          <w:tcPr>
            <w:tcW w:w="1943" w:type="dxa"/>
            <w:vAlign w:val="bottom"/>
          </w:tcPr>
          <w:p w14:paraId="0FFC3A90" w14:textId="16A825EE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0,0126</w:t>
            </w:r>
          </w:p>
        </w:tc>
        <w:tc>
          <w:tcPr>
            <w:tcW w:w="2032" w:type="dxa"/>
            <w:vAlign w:val="bottom"/>
          </w:tcPr>
          <w:p w14:paraId="5A5F519F" w14:textId="33848C3D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</w:tr>
    </w:tbl>
    <w:p w14:paraId="2BB71865" w14:textId="389936A5" w:rsidR="007B4220" w:rsidRPr="0063134D" w:rsidRDefault="007B4220" w:rsidP="007B4220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  <w:rPr>
          <w:lang w:val="en-US"/>
        </w:rPr>
      </w:pPr>
      <w:r>
        <w:lastRenderedPageBreak/>
        <w:t xml:space="preserve">Окончание таблицы </w:t>
      </w:r>
      <w:r w:rsidR="0063134D">
        <w:rPr>
          <w:lang w:val="en-US"/>
        </w:rPr>
        <w:t>2</w:t>
      </w:r>
    </w:p>
    <w:tbl>
      <w:tblPr>
        <w:tblStyle w:val="TableNormal"/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1383"/>
        <w:gridCol w:w="1767"/>
        <w:gridCol w:w="1743"/>
        <w:gridCol w:w="1943"/>
        <w:gridCol w:w="2032"/>
      </w:tblGrid>
      <w:tr w:rsidR="00D212D4" w:rsidRPr="00AB026C" w14:paraId="73CD8ABE" w14:textId="77777777" w:rsidTr="0093458F">
        <w:trPr>
          <w:trHeight w:val="481"/>
        </w:trPr>
        <w:tc>
          <w:tcPr>
            <w:tcW w:w="600" w:type="dxa"/>
            <w:vAlign w:val="center"/>
          </w:tcPr>
          <w:p w14:paraId="2A2FA672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spacing w:val="-5"/>
                <w:sz w:val="28"/>
                <w:szCs w:val="28"/>
                <w:lang w:val="ru-RU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AB026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1383" w:type="dxa"/>
            <w:vAlign w:val="bottom"/>
          </w:tcPr>
          <w:p w14:paraId="01112F65" w14:textId="5C14BBEE" w:rsidR="00D212D4" w:rsidRPr="00D212D4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8,1681</w:t>
            </w:r>
          </w:p>
        </w:tc>
        <w:tc>
          <w:tcPr>
            <w:tcW w:w="1767" w:type="dxa"/>
            <w:vAlign w:val="bottom"/>
          </w:tcPr>
          <w:p w14:paraId="0B53F037" w14:textId="4E024A04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0,0131</w:t>
            </w:r>
          </w:p>
        </w:tc>
        <w:tc>
          <w:tcPr>
            <w:tcW w:w="1743" w:type="dxa"/>
            <w:vAlign w:val="bottom"/>
          </w:tcPr>
          <w:p w14:paraId="2E331C24" w14:textId="151EC88D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0,0131</w:t>
            </w:r>
          </w:p>
        </w:tc>
        <w:tc>
          <w:tcPr>
            <w:tcW w:w="1943" w:type="dxa"/>
            <w:vAlign w:val="bottom"/>
          </w:tcPr>
          <w:p w14:paraId="79CB4BDB" w14:textId="01F659A0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  <w:tc>
          <w:tcPr>
            <w:tcW w:w="2032" w:type="dxa"/>
            <w:vAlign w:val="bottom"/>
          </w:tcPr>
          <w:p w14:paraId="072A10A7" w14:textId="3C92E51C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</w:tr>
      <w:tr w:rsidR="00D212D4" w:rsidRPr="00AB026C" w14:paraId="3037DAA4" w14:textId="77777777" w:rsidTr="0093458F">
        <w:trPr>
          <w:trHeight w:val="481"/>
        </w:trPr>
        <w:tc>
          <w:tcPr>
            <w:tcW w:w="600" w:type="dxa"/>
            <w:vAlign w:val="bottom"/>
          </w:tcPr>
          <w:p w14:paraId="2F507E14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AB026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1383" w:type="dxa"/>
            <w:vAlign w:val="bottom"/>
          </w:tcPr>
          <w:p w14:paraId="3E01A433" w14:textId="52EF4A79" w:rsidR="00D212D4" w:rsidRPr="00D212D4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8,4823</w:t>
            </w:r>
          </w:p>
        </w:tc>
        <w:tc>
          <w:tcPr>
            <w:tcW w:w="1767" w:type="dxa"/>
            <w:vAlign w:val="bottom"/>
          </w:tcPr>
          <w:p w14:paraId="600517AF" w14:textId="0B4037A6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0,0136</w:t>
            </w:r>
          </w:p>
        </w:tc>
        <w:tc>
          <w:tcPr>
            <w:tcW w:w="1743" w:type="dxa"/>
            <w:vAlign w:val="bottom"/>
          </w:tcPr>
          <w:p w14:paraId="3E6A88A3" w14:textId="52BA9F8D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0,0136</w:t>
            </w:r>
          </w:p>
        </w:tc>
        <w:tc>
          <w:tcPr>
            <w:tcW w:w="1943" w:type="dxa"/>
            <w:vAlign w:val="bottom"/>
          </w:tcPr>
          <w:p w14:paraId="1808BCEB" w14:textId="608D26B9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  <w:tc>
          <w:tcPr>
            <w:tcW w:w="2032" w:type="dxa"/>
            <w:vAlign w:val="bottom"/>
          </w:tcPr>
          <w:p w14:paraId="224445D6" w14:textId="5CF79599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</w:tr>
      <w:tr w:rsidR="00D212D4" w:rsidRPr="00AB026C" w14:paraId="6A3CE276" w14:textId="77777777" w:rsidTr="0093458F">
        <w:trPr>
          <w:trHeight w:val="481"/>
        </w:trPr>
        <w:tc>
          <w:tcPr>
            <w:tcW w:w="600" w:type="dxa"/>
            <w:vAlign w:val="bottom"/>
          </w:tcPr>
          <w:p w14:paraId="69CB8C62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AB026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1383" w:type="dxa"/>
            <w:vAlign w:val="bottom"/>
          </w:tcPr>
          <w:p w14:paraId="40D57E64" w14:textId="3BC8A95A" w:rsidR="00D212D4" w:rsidRPr="00D212D4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8,7965</w:t>
            </w:r>
          </w:p>
        </w:tc>
        <w:tc>
          <w:tcPr>
            <w:tcW w:w="1767" w:type="dxa"/>
            <w:vAlign w:val="bottom"/>
          </w:tcPr>
          <w:p w14:paraId="595EA6A8" w14:textId="07809730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0,0141</w:t>
            </w:r>
          </w:p>
        </w:tc>
        <w:tc>
          <w:tcPr>
            <w:tcW w:w="1743" w:type="dxa"/>
            <w:vAlign w:val="bottom"/>
          </w:tcPr>
          <w:p w14:paraId="1F2C5D31" w14:textId="630C3629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0,0141</w:t>
            </w:r>
          </w:p>
        </w:tc>
        <w:tc>
          <w:tcPr>
            <w:tcW w:w="1943" w:type="dxa"/>
            <w:vAlign w:val="bottom"/>
          </w:tcPr>
          <w:p w14:paraId="03FFD255" w14:textId="55CD233E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  <w:tc>
          <w:tcPr>
            <w:tcW w:w="2032" w:type="dxa"/>
            <w:vAlign w:val="bottom"/>
          </w:tcPr>
          <w:p w14:paraId="0834BCD5" w14:textId="2BB575D1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</w:tr>
      <w:tr w:rsidR="00D212D4" w:rsidRPr="00AB026C" w14:paraId="070D5EFD" w14:textId="77777777" w:rsidTr="0093458F">
        <w:trPr>
          <w:trHeight w:val="481"/>
        </w:trPr>
        <w:tc>
          <w:tcPr>
            <w:tcW w:w="600" w:type="dxa"/>
            <w:vAlign w:val="bottom"/>
          </w:tcPr>
          <w:p w14:paraId="3CC8B3B7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AB026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383" w:type="dxa"/>
            <w:vAlign w:val="bottom"/>
          </w:tcPr>
          <w:p w14:paraId="7AA34E11" w14:textId="1BA2B630" w:rsidR="00D212D4" w:rsidRPr="00D212D4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9,1106</w:t>
            </w:r>
          </w:p>
        </w:tc>
        <w:tc>
          <w:tcPr>
            <w:tcW w:w="1767" w:type="dxa"/>
            <w:vAlign w:val="bottom"/>
          </w:tcPr>
          <w:p w14:paraId="65F6D32A" w14:textId="068DEC93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0,0146</w:t>
            </w:r>
          </w:p>
        </w:tc>
        <w:tc>
          <w:tcPr>
            <w:tcW w:w="1743" w:type="dxa"/>
            <w:vAlign w:val="bottom"/>
          </w:tcPr>
          <w:p w14:paraId="490FEF2A" w14:textId="1F3AA59A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0,0146</w:t>
            </w:r>
          </w:p>
        </w:tc>
        <w:tc>
          <w:tcPr>
            <w:tcW w:w="1943" w:type="dxa"/>
            <w:vAlign w:val="bottom"/>
          </w:tcPr>
          <w:p w14:paraId="0356F03C" w14:textId="354BB8D6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  <w:tc>
          <w:tcPr>
            <w:tcW w:w="2032" w:type="dxa"/>
            <w:vAlign w:val="bottom"/>
          </w:tcPr>
          <w:p w14:paraId="394AD655" w14:textId="28E1E7FF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</w:tr>
      <w:tr w:rsidR="00D212D4" w:rsidRPr="00AB026C" w14:paraId="0A9352D7" w14:textId="77777777" w:rsidTr="0093458F">
        <w:trPr>
          <w:trHeight w:val="481"/>
        </w:trPr>
        <w:tc>
          <w:tcPr>
            <w:tcW w:w="600" w:type="dxa"/>
            <w:vAlign w:val="bottom"/>
          </w:tcPr>
          <w:p w14:paraId="2701B6CD" w14:textId="77777777" w:rsidR="00D212D4" w:rsidRPr="00AB026C" w:rsidRDefault="00D212D4" w:rsidP="00D212D4">
            <w:pPr>
              <w:pStyle w:val="TableParagraph"/>
              <w:spacing w:before="74"/>
              <w:ind w:left="18" w:right="4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AB026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30</w:t>
            </w:r>
          </w:p>
        </w:tc>
        <w:tc>
          <w:tcPr>
            <w:tcW w:w="1383" w:type="dxa"/>
            <w:vAlign w:val="bottom"/>
          </w:tcPr>
          <w:p w14:paraId="07CE945E" w14:textId="4A31D1C9" w:rsidR="00D212D4" w:rsidRPr="00D212D4" w:rsidRDefault="00D212D4" w:rsidP="00D212D4">
            <w:pPr>
              <w:pStyle w:val="TableParagraph"/>
              <w:spacing w:before="74"/>
              <w:ind w:left="30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9,4248</w:t>
            </w:r>
          </w:p>
        </w:tc>
        <w:tc>
          <w:tcPr>
            <w:tcW w:w="1767" w:type="dxa"/>
            <w:vAlign w:val="bottom"/>
          </w:tcPr>
          <w:p w14:paraId="1B1E8EFA" w14:textId="53B8E6EF" w:rsidR="00D212D4" w:rsidRPr="00D212D4" w:rsidRDefault="00D212D4" w:rsidP="00D212D4">
            <w:pPr>
              <w:pStyle w:val="TableParagraph"/>
              <w:spacing w:before="74"/>
              <w:ind w:left="79" w:right="5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0,0151</w:t>
            </w:r>
          </w:p>
        </w:tc>
        <w:tc>
          <w:tcPr>
            <w:tcW w:w="1743" w:type="dxa"/>
            <w:vAlign w:val="bottom"/>
          </w:tcPr>
          <w:p w14:paraId="7E5FC277" w14:textId="10DBF776" w:rsidR="00D212D4" w:rsidRPr="00D212D4" w:rsidRDefault="00D212D4" w:rsidP="00D212D4">
            <w:pPr>
              <w:pStyle w:val="TableParagraph"/>
              <w:spacing w:before="74"/>
              <w:ind w:left="25" w:right="1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0,0151</w:t>
            </w:r>
          </w:p>
        </w:tc>
        <w:tc>
          <w:tcPr>
            <w:tcW w:w="1943" w:type="dxa"/>
            <w:vAlign w:val="bottom"/>
          </w:tcPr>
          <w:p w14:paraId="3AB45188" w14:textId="65716B9A" w:rsidR="00D212D4" w:rsidRPr="00D212D4" w:rsidRDefault="00D212D4" w:rsidP="00D212D4">
            <w:pPr>
              <w:pStyle w:val="TableParagraph"/>
              <w:spacing w:before="74"/>
              <w:ind w:right="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  <w:tc>
          <w:tcPr>
            <w:tcW w:w="2032" w:type="dxa"/>
            <w:vAlign w:val="bottom"/>
          </w:tcPr>
          <w:p w14:paraId="32A8A373" w14:textId="04A2BEFD" w:rsidR="00D212D4" w:rsidRPr="00D212D4" w:rsidRDefault="00D212D4" w:rsidP="00D212D4">
            <w:pPr>
              <w:pStyle w:val="TableParagraph"/>
              <w:spacing w:before="74"/>
              <w:ind w:left="29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12D4">
              <w:rPr>
                <w:rFonts w:ascii="Times New Roman" w:hAnsi="Times New Roman"/>
                <w:color w:val="000000"/>
                <w:sz w:val="28"/>
                <w:szCs w:val="28"/>
              </w:rPr>
              <w:t>1,5706</w:t>
            </w:r>
          </w:p>
        </w:tc>
      </w:tr>
    </w:tbl>
    <w:p w14:paraId="1264BDF4" w14:textId="1AE8359B" w:rsidR="007B4220" w:rsidRDefault="007B4220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595D359A" w14:textId="67DE3AEC" w:rsidR="0063134D" w:rsidRDefault="0063134D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p w14:paraId="55E8BD8D" w14:textId="3504E971" w:rsidR="0063134D" w:rsidRDefault="0063134D" w:rsidP="0063134D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</w:pPr>
      <w:r>
        <w:t>Графики теоретических и экспериментальных частотных характеристик.</w:t>
      </w:r>
    </w:p>
    <w:p w14:paraId="5CBCA975" w14:textId="148565C7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График</w:t>
      </w:r>
      <w:r w:rsidRPr="00933F32">
        <w:t xml:space="preserve"> </w:t>
      </w:r>
      <w:r>
        <w:t xml:space="preserve">АФЧХ представлен на рисунке </w:t>
      </w:r>
      <w:r w:rsidR="004D1445">
        <w:t>6</w:t>
      </w:r>
      <w:r>
        <w:t>.</w:t>
      </w:r>
    </w:p>
    <w:p w14:paraId="4CBDC22C" w14:textId="4920DB07" w:rsidR="0063134D" w:rsidRPr="000E71B0" w:rsidRDefault="00D212D4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7F6F3E" wp14:editId="179F53F8">
            <wp:extent cx="6480175" cy="3810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F591" w14:textId="3CDE92C8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 xml:space="preserve">Рисунок </w:t>
      </w:r>
      <w:r w:rsidR="004D1445">
        <w:t>6</w:t>
      </w:r>
      <w:r>
        <w:t xml:space="preserve"> - График АФЧХ</w:t>
      </w:r>
    </w:p>
    <w:p w14:paraId="6CAF7E82" w14:textId="77777777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23954254" w14:textId="77777777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301E6928" w14:textId="77777777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19B4F8CD" w14:textId="77777777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4EB99F12" w14:textId="77777777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42186422" w14:textId="77777777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3CC64A16" w14:textId="77777777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1E1510C0" w14:textId="5F17294C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lastRenderedPageBreak/>
        <w:t xml:space="preserve">График ЛЧХ представлен на рисунке </w:t>
      </w:r>
      <w:r w:rsidR="004D1445">
        <w:t>7</w:t>
      </w:r>
      <w:r>
        <w:t>.</w:t>
      </w:r>
    </w:p>
    <w:p w14:paraId="293058AA" w14:textId="57B624BE" w:rsidR="0063134D" w:rsidRDefault="00D212D4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rPr>
          <w:noProof/>
        </w:rPr>
        <w:drawing>
          <wp:inline distT="0" distB="0" distL="0" distR="0" wp14:anchorId="01AC8237" wp14:editId="278204E6">
            <wp:extent cx="6480175" cy="41579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2D1A" w14:textId="6A8A4C9B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t xml:space="preserve">Рисунок </w:t>
      </w:r>
      <w:r w:rsidR="004D1445">
        <w:t>7</w:t>
      </w:r>
      <w:r>
        <w:t xml:space="preserve"> – график ЛЧХ</w:t>
      </w:r>
    </w:p>
    <w:p w14:paraId="53BD12E3" w14:textId="477B4C1B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tab/>
        <w:t xml:space="preserve">График АЧХ представлен на рисунке </w:t>
      </w:r>
      <w:r w:rsidR="004D1445">
        <w:t>8</w:t>
      </w:r>
      <w:r>
        <w:t>.</w:t>
      </w:r>
    </w:p>
    <w:p w14:paraId="178A8381" w14:textId="39CD286F" w:rsidR="0063134D" w:rsidRDefault="00D212D4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rPr>
          <w:noProof/>
        </w:rPr>
        <w:drawing>
          <wp:inline distT="0" distB="0" distL="0" distR="0" wp14:anchorId="0E94F807" wp14:editId="6D82DA5A">
            <wp:extent cx="6480175" cy="38341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BB10" w14:textId="4C6B37E6" w:rsidR="0063134D" w:rsidRPr="00701546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t xml:space="preserve">Рисунок </w:t>
      </w:r>
      <w:r w:rsidR="004D1445">
        <w:t>8</w:t>
      </w:r>
      <w:r>
        <w:t xml:space="preserve"> – График АЧХ</w:t>
      </w:r>
    </w:p>
    <w:p w14:paraId="368C2E6D" w14:textId="77777777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3ADDEEBA" w14:textId="77777777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6F1C3B52" w14:textId="34E0E4C3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lastRenderedPageBreak/>
        <w:tab/>
        <w:t xml:space="preserve">График ФЧХ представлен на рисунке </w:t>
      </w:r>
      <w:r w:rsidR="004D1445">
        <w:t>9</w:t>
      </w:r>
      <w:r>
        <w:t>.</w:t>
      </w:r>
    </w:p>
    <w:p w14:paraId="291CAC41" w14:textId="7B7BAB79" w:rsidR="0063134D" w:rsidRDefault="00D212D4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rPr>
          <w:noProof/>
        </w:rPr>
        <w:drawing>
          <wp:inline distT="0" distB="0" distL="0" distR="0" wp14:anchorId="526E4B46" wp14:editId="6CE0CAEF">
            <wp:extent cx="6480175" cy="42278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1001" w14:textId="5FA26E54" w:rsidR="0063134D" w:rsidRDefault="0063134D" w:rsidP="0063134D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</w:pPr>
      <w:r>
        <w:t xml:space="preserve">Рисунок </w:t>
      </w:r>
      <w:r w:rsidR="004D1445">
        <w:t>9</w:t>
      </w:r>
      <w:r>
        <w:t xml:space="preserve"> – график ФЧХ</w:t>
      </w:r>
    </w:p>
    <w:p w14:paraId="538751BD" w14:textId="2F869734" w:rsidR="0063134D" w:rsidRDefault="0063134D" w:rsidP="0025653C">
      <w:pPr>
        <w:widowControl w:val="0"/>
        <w:tabs>
          <w:tab w:val="left" w:pos="0"/>
        </w:tabs>
        <w:autoSpaceDE w:val="0"/>
        <w:autoSpaceDN w:val="0"/>
        <w:spacing w:before="36" w:after="0" w:line="264" w:lineRule="auto"/>
        <w:ind w:left="0" w:right="353" w:firstLine="0"/>
        <w:jc w:val="center"/>
        <w:rPr>
          <w:lang w:val="en-US"/>
        </w:rPr>
      </w:pPr>
    </w:p>
    <w:sectPr w:rsidR="0063134D" w:rsidSect="00D37919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B7AA3" w14:textId="77777777" w:rsidR="00003B11" w:rsidRDefault="00003B11">
      <w:pPr>
        <w:spacing w:after="0" w:line="240" w:lineRule="auto"/>
      </w:pPr>
      <w:r>
        <w:separator/>
      </w:r>
    </w:p>
  </w:endnote>
  <w:endnote w:type="continuationSeparator" w:id="0">
    <w:p w14:paraId="68F98F38" w14:textId="77777777" w:rsidR="00003B11" w:rsidRDefault="0000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2B13" w14:textId="77777777" w:rsidR="00003B11" w:rsidRDefault="00003B11">
      <w:pPr>
        <w:spacing w:after="0" w:line="240" w:lineRule="auto"/>
      </w:pPr>
      <w:r>
        <w:separator/>
      </w:r>
    </w:p>
  </w:footnote>
  <w:footnote w:type="continuationSeparator" w:id="0">
    <w:p w14:paraId="4E62FF41" w14:textId="77777777" w:rsidR="00003B11" w:rsidRDefault="00003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BCB"/>
    <w:multiLevelType w:val="hybridMultilevel"/>
    <w:tmpl w:val="52A6005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12F33549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7FD0823"/>
    <w:multiLevelType w:val="multilevel"/>
    <w:tmpl w:val="ADB48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8216E1C"/>
    <w:multiLevelType w:val="multilevel"/>
    <w:tmpl w:val="EAFC8A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46BD726B"/>
    <w:multiLevelType w:val="multilevel"/>
    <w:tmpl w:val="8FCE7D84"/>
    <w:lvl w:ilvl="0">
      <w:start w:val="1"/>
      <w:numFmt w:val="decimal"/>
      <w:lvlText w:val="%1."/>
      <w:lvlJc w:val="left"/>
      <w:pPr>
        <w:ind w:left="39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202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657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72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2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48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944" w:hanging="720"/>
      </w:pPr>
      <w:rPr>
        <w:rFonts w:hint="default"/>
        <w:lang w:val="ru-RU" w:eastAsia="en-US" w:bidi="ar-SA"/>
      </w:rPr>
    </w:lvl>
  </w:abstractNum>
  <w:abstractNum w:abstractNumId="5" w15:restartNumberingAfterBreak="0">
    <w:nsid w:val="49A323C5"/>
    <w:multiLevelType w:val="multilevel"/>
    <w:tmpl w:val="ADB48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49E6D21"/>
    <w:multiLevelType w:val="multilevel"/>
    <w:tmpl w:val="ADB48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354053"/>
    <w:multiLevelType w:val="multilevel"/>
    <w:tmpl w:val="ADB48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1F62806"/>
    <w:multiLevelType w:val="multilevel"/>
    <w:tmpl w:val="57722BC2"/>
    <w:lvl w:ilvl="0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5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9" w:hanging="5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8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7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7" w:hanging="500"/>
      </w:pPr>
      <w:rPr>
        <w:rFonts w:hint="default"/>
        <w:lang w:val="ru-RU" w:eastAsia="en-US" w:bidi="ar-SA"/>
      </w:rPr>
    </w:lvl>
  </w:abstractNum>
  <w:abstractNum w:abstractNumId="9" w15:restartNumberingAfterBreak="0">
    <w:nsid w:val="73D45770"/>
    <w:multiLevelType w:val="multilevel"/>
    <w:tmpl w:val="ADB48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B0B3132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DD93614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56093385">
    <w:abstractNumId w:val="9"/>
  </w:num>
  <w:num w:numId="2" w16cid:durableId="210844054">
    <w:abstractNumId w:val="8"/>
  </w:num>
  <w:num w:numId="3" w16cid:durableId="2092777930">
    <w:abstractNumId w:val="11"/>
  </w:num>
  <w:num w:numId="4" w16cid:durableId="1351637326">
    <w:abstractNumId w:val="1"/>
  </w:num>
  <w:num w:numId="5" w16cid:durableId="709964424">
    <w:abstractNumId w:val="10"/>
  </w:num>
  <w:num w:numId="6" w16cid:durableId="1967925855">
    <w:abstractNumId w:val="0"/>
  </w:num>
  <w:num w:numId="7" w16cid:durableId="328599173">
    <w:abstractNumId w:val="4"/>
  </w:num>
  <w:num w:numId="8" w16cid:durableId="1476139830">
    <w:abstractNumId w:val="7"/>
  </w:num>
  <w:num w:numId="9" w16cid:durableId="610279310">
    <w:abstractNumId w:val="3"/>
  </w:num>
  <w:num w:numId="10" w16cid:durableId="1658419992">
    <w:abstractNumId w:val="6"/>
  </w:num>
  <w:num w:numId="11" w16cid:durableId="1698504425">
    <w:abstractNumId w:val="2"/>
  </w:num>
  <w:num w:numId="12" w16cid:durableId="1843085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C"/>
    <w:rsid w:val="00003B11"/>
    <w:rsid w:val="00013402"/>
    <w:rsid w:val="00013E4C"/>
    <w:rsid w:val="00017588"/>
    <w:rsid w:val="00026DD5"/>
    <w:rsid w:val="00095629"/>
    <w:rsid w:val="000E71B0"/>
    <w:rsid w:val="00102058"/>
    <w:rsid w:val="00160C5D"/>
    <w:rsid w:val="001674F8"/>
    <w:rsid w:val="00181EF1"/>
    <w:rsid w:val="001A1C07"/>
    <w:rsid w:val="001B7584"/>
    <w:rsid w:val="001F24A8"/>
    <w:rsid w:val="00225011"/>
    <w:rsid w:val="002300D3"/>
    <w:rsid w:val="0023136F"/>
    <w:rsid w:val="0025653C"/>
    <w:rsid w:val="00261346"/>
    <w:rsid w:val="002765A7"/>
    <w:rsid w:val="00287656"/>
    <w:rsid w:val="0029607E"/>
    <w:rsid w:val="002E1E03"/>
    <w:rsid w:val="00380DA7"/>
    <w:rsid w:val="003A6135"/>
    <w:rsid w:val="003B13FD"/>
    <w:rsid w:val="003E2153"/>
    <w:rsid w:val="0041407C"/>
    <w:rsid w:val="00430030"/>
    <w:rsid w:val="0047113C"/>
    <w:rsid w:val="00472471"/>
    <w:rsid w:val="004943AE"/>
    <w:rsid w:val="004D0FF4"/>
    <w:rsid w:val="004D1445"/>
    <w:rsid w:val="004D20FC"/>
    <w:rsid w:val="004E3AD5"/>
    <w:rsid w:val="004E4682"/>
    <w:rsid w:val="005231A6"/>
    <w:rsid w:val="005359DD"/>
    <w:rsid w:val="00555719"/>
    <w:rsid w:val="005846A0"/>
    <w:rsid w:val="00591F90"/>
    <w:rsid w:val="005A03F9"/>
    <w:rsid w:val="005C71C8"/>
    <w:rsid w:val="005F3985"/>
    <w:rsid w:val="006239A5"/>
    <w:rsid w:val="00624822"/>
    <w:rsid w:val="00630B55"/>
    <w:rsid w:val="0063134D"/>
    <w:rsid w:val="00636AAB"/>
    <w:rsid w:val="006B711E"/>
    <w:rsid w:val="006C7847"/>
    <w:rsid w:val="00701546"/>
    <w:rsid w:val="00702F3F"/>
    <w:rsid w:val="007030DC"/>
    <w:rsid w:val="00705DC0"/>
    <w:rsid w:val="007133FA"/>
    <w:rsid w:val="00715FA0"/>
    <w:rsid w:val="007304AD"/>
    <w:rsid w:val="00732144"/>
    <w:rsid w:val="0077773D"/>
    <w:rsid w:val="007919D7"/>
    <w:rsid w:val="007A49C7"/>
    <w:rsid w:val="007B4220"/>
    <w:rsid w:val="007C705C"/>
    <w:rsid w:val="00800BB5"/>
    <w:rsid w:val="00810A12"/>
    <w:rsid w:val="00850081"/>
    <w:rsid w:val="00857C06"/>
    <w:rsid w:val="008833FA"/>
    <w:rsid w:val="008939A3"/>
    <w:rsid w:val="008D66F5"/>
    <w:rsid w:val="00933F32"/>
    <w:rsid w:val="00944DA0"/>
    <w:rsid w:val="009628A8"/>
    <w:rsid w:val="009664BA"/>
    <w:rsid w:val="009B6353"/>
    <w:rsid w:val="00A069F6"/>
    <w:rsid w:val="00A140F9"/>
    <w:rsid w:val="00A20FDB"/>
    <w:rsid w:val="00A217A3"/>
    <w:rsid w:val="00A413D2"/>
    <w:rsid w:val="00A625BB"/>
    <w:rsid w:val="00A64D7B"/>
    <w:rsid w:val="00A75B24"/>
    <w:rsid w:val="00A75D0B"/>
    <w:rsid w:val="00AB026C"/>
    <w:rsid w:val="00AD029C"/>
    <w:rsid w:val="00AD19F1"/>
    <w:rsid w:val="00B76BC9"/>
    <w:rsid w:val="00B8411C"/>
    <w:rsid w:val="00BC0D40"/>
    <w:rsid w:val="00BC6972"/>
    <w:rsid w:val="00BF6E3A"/>
    <w:rsid w:val="00BF75AB"/>
    <w:rsid w:val="00C11229"/>
    <w:rsid w:val="00C52F82"/>
    <w:rsid w:val="00C74B87"/>
    <w:rsid w:val="00C80981"/>
    <w:rsid w:val="00C86AB5"/>
    <w:rsid w:val="00CA7F3D"/>
    <w:rsid w:val="00D0437A"/>
    <w:rsid w:val="00D064CD"/>
    <w:rsid w:val="00D1483F"/>
    <w:rsid w:val="00D212D4"/>
    <w:rsid w:val="00D21368"/>
    <w:rsid w:val="00D37919"/>
    <w:rsid w:val="00D5000C"/>
    <w:rsid w:val="00D5612B"/>
    <w:rsid w:val="00D64003"/>
    <w:rsid w:val="00D95475"/>
    <w:rsid w:val="00DA0D06"/>
    <w:rsid w:val="00DE4786"/>
    <w:rsid w:val="00DE718E"/>
    <w:rsid w:val="00DF0CA1"/>
    <w:rsid w:val="00DF0FD8"/>
    <w:rsid w:val="00E34EE4"/>
    <w:rsid w:val="00E5094D"/>
    <w:rsid w:val="00E53B0C"/>
    <w:rsid w:val="00E7293C"/>
    <w:rsid w:val="00E84D09"/>
    <w:rsid w:val="00EA1C97"/>
    <w:rsid w:val="00EC1DEC"/>
    <w:rsid w:val="00EC2013"/>
    <w:rsid w:val="00ED073B"/>
    <w:rsid w:val="00F04DCF"/>
    <w:rsid w:val="00F10A34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9E4B"/>
  <w15:docId w15:val="{66EFEFDA-4291-4703-9701-78376BA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8A8"/>
    <w:pPr>
      <w:spacing w:after="4" w:line="263" w:lineRule="auto"/>
      <w:ind w:left="2192" w:hanging="10"/>
      <w:jc w:val="both"/>
    </w:pPr>
    <w:rPr>
      <w:rFonts w:eastAsia="Times New Roman" w:cs="Times New Roman"/>
      <w:color w:val="000000"/>
      <w:lang w:eastAsia="ru-RU" w:bidi="ru-RU"/>
    </w:rPr>
  </w:style>
  <w:style w:type="paragraph" w:styleId="1">
    <w:name w:val="heading 1"/>
    <w:basedOn w:val="a"/>
    <w:link w:val="10"/>
    <w:uiPriority w:val="9"/>
    <w:qFormat/>
    <w:rsid w:val="00181EF1"/>
    <w:pPr>
      <w:widowControl w:val="0"/>
      <w:autoSpaceDE w:val="0"/>
      <w:autoSpaceDN w:val="0"/>
      <w:spacing w:after="0" w:line="240" w:lineRule="auto"/>
      <w:ind w:left="112" w:firstLine="0"/>
      <w:jc w:val="left"/>
      <w:outlineLvl w:val="0"/>
    </w:pPr>
    <w:rPr>
      <w:b/>
      <w:bCs/>
      <w:color w:val="auto"/>
      <w:kern w:val="0"/>
      <w:szCs w:val="28"/>
      <w:lang w:eastAsia="en-US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/Р №1 Беребеня Сергей"/>
    <w:basedOn w:val="a"/>
    <w:qFormat/>
    <w:rsid w:val="009628A8"/>
    <w:pPr>
      <w:spacing w:after="200" w:line="276" w:lineRule="auto"/>
      <w:ind w:left="0" w:firstLine="0"/>
      <w:jc w:val="left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styleId="a3">
    <w:name w:val="Placeholder Text"/>
    <w:basedOn w:val="a0"/>
    <w:uiPriority w:val="99"/>
    <w:semiHidden/>
    <w:rsid w:val="00AD029C"/>
    <w:rPr>
      <w:color w:val="808080"/>
    </w:rPr>
  </w:style>
  <w:style w:type="paragraph" w:styleId="a4">
    <w:name w:val="List Paragraph"/>
    <w:basedOn w:val="a"/>
    <w:uiPriority w:val="1"/>
    <w:qFormat/>
    <w:rsid w:val="00AD02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E4682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4682"/>
    <w:pPr>
      <w:widowControl w:val="0"/>
      <w:autoSpaceDE w:val="0"/>
      <w:autoSpaceDN w:val="0"/>
      <w:spacing w:after="0" w:line="317" w:lineRule="exact"/>
      <w:ind w:left="0" w:firstLine="0"/>
      <w:jc w:val="center"/>
    </w:pPr>
    <w:rPr>
      <w:color w:val="auto"/>
      <w:kern w:val="0"/>
      <w:sz w:val="22"/>
      <w:lang w:eastAsia="en-US" w:bidi="ar-SA"/>
      <w14:ligatures w14:val="none"/>
    </w:rPr>
  </w:style>
  <w:style w:type="paragraph" w:customStyle="1" w:styleId="a5">
    <w:name w:val="САНЯ СТО"/>
    <w:basedOn w:val="a"/>
    <w:link w:val="a6"/>
    <w:qFormat/>
    <w:rsid w:val="008D66F5"/>
    <w:pPr>
      <w:spacing w:after="0" w:line="360" w:lineRule="auto"/>
      <w:ind w:left="0" w:firstLine="709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customStyle="1" w:styleId="a6">
    <w:name w:val="САНЯ СТО Знак"/>
    <w:basedOn w:val="a0"/>
    <w:link w:val="a5"/>
    <w:rsid w:val="008D66F5"/>
    <w:rPr>
      <w:kern w:val="0"/>
      <w14:ligatures w14:val="none"/>
    </w:rPr>
  </w:style>
  <w:style w:type="paragraph" w:styleId="a7">
    <w:name w:val="Body Text"/>
    <w:basedOn w:val="a"/>
    <w:link w:val="a8"/>
    <w:uiPriority w:val="1"/>
    <w:qFormat/>
    <w:rsid w:val="00A20FD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mbria Math" w:eastAsia="Cambria Math" w:hAnsi="Cambria Math" w:cs="Cambria Math"/>
      <w:color w:val="auto"/>
      <w:kern w:val="0"/>
      <w:szCs w:val="28"/>
      <w:lang w:eastAsia="en-US" w:bidi="ar-SA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A20FDB"/>
    <w:rPr>
      <w:rFonts w:ascii="Cambria Math" w:eastAsia="Cambria Math" w:hAnsi="Cambria Math" w:cs="Cambria Math"/>
      <w:kern w:val="0"/>
      <w:szCs w:val="28"/>
      <w14:ligatures w14:val="none"/>
    </w:rPr>
  </w:style>
  <w:style w:type="table" w:styleId="a9">
    <w:name w:val="Table Grid"/>
    <w:basedOn w:val="a1"/>
    <w:uiPriority w:val="39"/>
    <w:rsid w:val="0089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217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217A3"/>
  </w:style>
  <w:style w:type="character" w:customStyle="1" w:styleId="10">
    <w:name w:val="Заголовок 1 Знак"/>
    <w:basedOn w:val="a0"/>
    <w:link w:val="1"/>
    <w:uiPriority w:val="9"/>
    <w:rsid w:val="00181EF1"/>
    <w:rPr>
      <w:rFonts w:eastAsia="Times New Roman" w:cs="Times New Roman"/>
      <w:b/>
      <w:bCs/>
      <w:kern w:val="0"/>
      <w:szCs w:val="28"/>
      <w14:ligatures w14:val="none"/>
    </w:rPr>
  </w:style>
  <w:style w:type="paragraph" w:styleId="aa">
    <w:name w:val="Title"/>
    <w:basedOn w:val="a"/>
    <w:link w:val="ab"/>
    <w:uiPriority w:val="10"/>
    <w:qFormat/>
    <w:rsid w:val="00181EF1"/>
    <w:pPr>
      <w:widowControl w:val="0"/>
      <w:autoSpaceDE w:val="0"/>
      <w:autoSpaceDN w:val="0"/>
      <w:spacing w:before="73" w:after="0" w:line="240" w:lineRule="auto"/>
      <w:ind w:left="510" w:right="768" w:firstLine="0"/>
      <w:jc w:val="center"/>
    </w:pPr>
    <w:rPr>
      <w:b/>
      <w:bCs/>
      <w:color w:val="auto"/>
      <w:kern w:val="0"/>
      <w:sz w:val="32"/>
      <w:szCs w:val="32"/>
      <w:lang w:eastAsia="en-US" w:bidi="ar-SA"/>
      <w14:ligatures w14:val="none"/>
    </w:rPr>
  </w:style>
  <w:style w:type="character" w:customStyle="1" w:styleId="ab">
    <w:name w:val="Заголовок Знак"/>
    <w:basedOn w:val="a0"/>
    <w:link w:val="aa"/>
    <w:uiPriority w:val="10"/>
    <w:rsid w:val="00181EF1"/>
    <w:rPr>
      <w:rFonts w:eastAsia="Times New Roman" w:cs="Times New Roman"/>
      <w:b/>
      <w:bCs/>
      <w:kern w:val="0"/>
      <w:sz w:val="32"/>
      <w:szCs w:val="32"/>
      <w14:ligatures w14:val="none"/>
    </w:rPr>
  </w:style>
  <w:style w:type="paragraph" w:styleId="ac">
    <w:name w:val="Normal (Web)"/>
    <w:basedOn w:val="a"/>
    <w:semiHidden/>
    <w:unhideWhenUsed/>
    <w:qFormat/>
    <w:rsid w:val="005F3985"/>
    <w:pPr>
      <w:suppressAutoHyphens/>
      <w:spacing w:before="280" w:after="280" w:line="240" w:lineRule="auto"/>
      <w:ind w:left="0" w:firstLine="0"/>
      <w:jc w:val="left"/>
    </w:pPr>
    <w:rPr>
      <w:color w:val="auto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Здарова ОТЕЦ</dc:creator>
  <cp:keywords/>
  <dc:description/>
  <cp:lastModifiedBy>Здарова ОТЕЦ</cp:lastModifiedBy>
  <cp:revision>4</cp:revision>
  <dcterms:created xsi:type="dcterms:W3CDTF">2023-12-05T20:46:00Z</dcterms:created>
  <dcterms:modified xsi:type="dcterms:W3CDTF">2023-12-05T21:02:00Z</dcterms:modified>
</cp:coreProperties>
</file>