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2D5E" w14:textId="77777777" w:rsidR="00E8705B" w:rsidRDefault="00CB48C5" w:rsidP="00E26B44">
      <w:r w:rsidRPr="00CB48C5">
        <w:t xml:space="preserve">1. </w:t>
      </w:r>
      <w:r>
        <w:t>Научиться искать фрактальную размерность</w:t>
      </w:r>
      <w:r w:rsidR="000804B0">
        <w:t xml:space="preserve">. </w:t>
      </w:r>
    </w:p>
    <w:p w14:paraId="232A4199" w14:textId="7564F94B" w:rsidR="00644B66" w:rsidRDefault="00E8705B" w:rsidP="00E8705B">
      <w:pPr>
        <w:jc w:val="center"/>
      </w:pPr>
      <w:r>
        <w:t>Схемы информационного обеспечения.</w:t>
      </w:r>
    </w:p>
    <w:p w14:paraId="3DBCA184" w14:textId="70B7AAA3" w:rsidR="00E8705B" w:rsidRDefault="009D7E16" w:rsidP="00E8705B">
      <w:r>
        <w:rPr>
          <w:noProof/>
        </w:rPr>
        <w:drawing>
          <wp:inline distT="0" distB="0" distL="0" distR="0" wp14:anchorId="2D2EDFCF" wp14:editId="30E13FDD">
            <wp:extent cx="4761865" cy="33312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2927" w14:textId="4B81D0CE" w:rsidR="008C0A2F" w:rsidRDefault="00E750C7" w:rsidP="00E8705B">
      <w:r>
        <w:t>Данные и знания.</w:t>
      </w:r>
      <w:r w:rsidR="00961EDE">
        <w:t xml:space="preserve"> </w:t>
      </w:r>
      <w:r w:rsidR="005401D8">
        <w:t>Данные отвечают на вопрос что? где? когда?</w:t>
      </w:r>
    </w:p>
    <w:p w14:paraId="4E343CFC" w14:textId="2B76DE84" w:rsidR="005401D8" w:rsidRDefault="005401D8" w:rsidP="00E8705B">
      <w:r>
        <w:t>Знания отвечают на вопрос как? почему?</w:t>
      </w:r>
    </w:p>
    <w:p w14:paraId="0A432AB9" w14:textId="3F8A9EEE" w:rsidR="00A478AC" w:rsidRDefault="00A478AC" w:rsidP="00E8705B">
      <w:r>
        <w:t>Данные хранятся в виде фактов и значений.</w:t>
      </w:r>
    </w:p>
    <w:p w14:paraId="43FFEBCC" w14:textId="41CD779B" w:rsidR="00A478AC" w:rsidRDefault="00A478AC" w:rsidP="00E8705B">
      <w:r>
        <w:t>Знания хранятся в виде правил</w:t>
      </w:r>
      <w:r w:rsidR="003318FD">
        <w:t xml:space="preserve"> и</w:t>
      </w:r>
      <w:r>
        <w:t xml:space="preserve"> логических выражений</w:t>
      </w:r>
    </w:p>
    <w:p w14:paraId="02725179" w14:textId="1AADB061" w:rsidR="005D4EBC" w:rsidRDefault="00CE762D" w:rsidP="00E8705B">
      <w:r>
        <w:t>Внедрение любой ИС производится с целью повышения эффективности производственно-хозяй</w:t>
      </w:r>
      <w:r w:rsidR="002E0700">
        <w:t>ст</w:t>
      </w:r>
      <w:r>
        <w:t xml:space="preserve">венной деятельности организации за счет </w:t>
      </w:r>
      <w:r w:rsidR="005471D4">
        <w:t>обработки и хранения</w:t>
      </w:r>
      <w:r w:rsidR="001232DF">
        <w:t xml:space="preserve"> рутинной информации</w:t>
      </w:r>
      <w:r w:rsidR="002E0700">
        <w:t>, автоматизации офисных работ</w:t>
      </w:r>
      <w:r w:rsidR="00923430">
        <w:t>,</w:t>
      </w:r>
      <w:r w:rsidR="003275E3" w:rsidRPr="003275E3">
        <w:t xml:space="preserve"> </w:t>
      </w:r>
      <w:r w:rsidR="00923430">
        <w:t>п</w:t>
      </w:r>
      <w:r w:rsidR="003038E6">
        <w:t>рименение принципиально новых методов управления</w:t>
      </w:r>
      <w:r w:rsidR="00FD19D3">
        <w:t>, основанных на моделировании действий специалистов организации</w:t>
      </w:r>
      <w:r w:rsidR="00276897">
        <w:t xml:space="preserve"> при приятии решений</w:t>
      </w:r>
      <w:r w:rsidR="00334B5E">
        <w:t xml:space="preserve"> методов ИИ экспертных систем</w:t>
      </w:r>
      <w:r w:rsidR="00923430">
        <w:t>, использование современных средств телеком</w:t>
      </w:r>
      <w:r w:rsidR="00655F00">
        <w:t>м</w:t>
      </w:r>
      <w:r w:rsidR="00923430">
        <w:t>уникации</w:t>
      </w:r>
      <w:r w:rsidR="00655F00" w:rsidRPr="00655F00">
        <w:t xml:space="preserve">: </w:t>
      </w:r>
      <w:r w:rsidR="00655F00">
        <w:t>Эл. почты, мессенджеров</w:t>
      </w:r>
      <w:r w:rsidR="00681828">
        <w:t>, глобальных и локальных вычислительных сетей. Задачи обработки данных обеспечивают обычно рутинную обработку и хранение информации</w:t>
      </w:r>
      <w:r w:rsidR="007D336F">
        <w:t xml:space="preserve"> с целью выдач</w:t>
      </w:r>
      <w:r w:rsidR="00EA33CB">
        <w:t>и регулярной или, по запросам, сводной информации, которая может потребоваться для управления объектом.</w:t>
      </w:r>
    </w:p>
    <w:p w14:paraId="14542659" w14:textId="6D88DDF0" w:rsidR="00934378" w:rsidRDefault="00456EA5" w:rsidP="002B68FA">
      <w:r>
        <w:t>А</w:t>
      </w:r>
      <w:r w:rsidR="002B68FA" w:rsidRPr="002B68FA">
        <w:t>втоматизация офисных работ предполагает наличие в информационной системе подсистем ведения картотек</w:t>
      </w:r>
      <w:r w:rsidR="002B68FA">
        <w:t>, обработки текстовой информации</w:t>
      </w:r>
      <w:r>
        <w:t>, машинной графики, передачи электронных сообщений</w:t>
      </w:r>
      <w:r w:rsidR="00F1658C">
        <w:t>, связи.</w:t>
      </w:r>
      <w:r w:rsidR="00385398">
        <w:t xml:space="preserve"> Методы ИИ</w:t>
      </w:r>
      <w:r w:rsidR="00533164">
        <w:t xml:space="preserve"> теоретически могут использоваться </w:t>
      </w:r>
      <w:r w:rsidR="001F0C73">
        <w:t>при решении задач</w:t>
      </w:r>
      <w:r w:rsidR="002D350F">
        <w:t xml:space="preserve">, </w:t>
      </w:r>
      <w:r w:rsidR="003150FD">
        <w:t>принятия управленческих решений</w:t>
      </w:r>
      <w:r w:rsidR="0086467C">
        <w:t>, основой которых яв</w:t>
      </w:r>
      <w:r w:rsidR="008120E3">
        <w:t>ляются экспертные системы</w:t>
      </w:r>
      <w:r w:rsidR="00331BA0">
        <w:t>, использующие базы знаний</w:t>
      </w:r>
      <w:r w:rsidR="00FA4D4C">
        <w:t xml:space="preserve">, содержащие </w:t>
      </w:r>
      <w:r w:rsidR="00425090">
        <w:t>правила принятия ре</w:t>
      </w:r>
      <w:r w:rsidR="005607E1">
        <w:t>шений, используемые специалистами.</w:t>
      </w:r>
      <w:r w:rsidR="003E1014">
        <w:t xml:space="preserve"> </w:t>
      </w:r>
      <w:r w:rsidR="00C75D57">
        <w:t>Вопросы? Что такое рутинная информация?</w:t>
      </w:r>
      <w:r w:rsidR="004658AB">
        <w:t xml:space="preserve"> </w:t>
      </w:r>
      <w:r w:rsidR="006E09EF">
        <w:t>–</w:t>
      </w:r>
      <w:r w:rsidR="004658AB">
        <w:t xml:space="preserve"> повторяющаяся</w:t>
      </w:r>
      <w:r w:rsidR="00260CF3">
        <w:t xml:space="preserve"> (мар</w:t>
      </w:r>
      <w:r w:rsidR="006E184D">
        <w:t>ш</w:t>
      </w:r>
      <w:r w:rsidR="00260CF3">
        <w:t>рут программы</w:t>
      </w:r>
      <w:r w:rsidR="006E184D">
        <w:t xml:space="preserve">, выполнения одних и тех </w:t>
      </w:r>
      <w:r w:rsidR="00462A65">
        <w:t>ж</w:t>
      </w:r>
      <w:r w:rsidR="006E184D">
        <w:t xml:space="preserve">е </w:t>
      </w:r>
      <w:r w:rsidR="006E2DC8">
        <w:t>д</w:t>
      </w:r>
      <w:r w:rsidR="006E184D">
        <w:t>ействий</w:t>
      </w:r>
      <w:r w:rsidR="00055C29">
        <w:t>, бухгалтерские ведомости</w:t>
      </w:r>
      <w:r w:rsidR="00C56E5A">
        <w:t xml:space="preserve"> (наборы значений этой </w:t>
      </w:r>
      <w:r w:rsidR="00071C29">
        <w:t>информации нельзя отделить друг от друга</w:t>
      </w:r>
      <w:r w:rsidR="005A4EB1">
        <w:t>, большие массивы однородной информации</w:t>
      </w:r>
      <w:r w:rsidR="008C0446">
        <w:t>, при этом каждая единица информации должна соответствовать своему предназначению</w:t>
      </w:r>
      <w:r w:rsidR="00071C29">
        <w:t>)</w:t>
      </w:r>
      <w:r w:rsidR="00055C29">
        <w:t>)</w:t>
      </w:r>
      <w:r w:rsidR="00E70A8F">
        <w:t>.</w:t>
      </w:r>
    </w:p>
    <w:p w14:paraId="129244E2" w14:textId="77777777" w:rsidR="00D231D4" w:rsidRDefault="00D231D4" w:rsidP="002B68FA"/>
    <w:p w14:paraId="300CA28B" w14:textId="77777777" w:rsidR="00D231D4" w:rsidRDefault="00D231D4" w:rsidP="002B68FA"/>
    <w:p w14:paraId="61D75B1A" w14:textId="77777777" w:rsidR="00D231D4" w:rsidRDefault="00D231D4" w:rsidP="002B68FA"/>
    <w:p w14:paraId="36B7396C" w14:textId="6FC48962" w:rsidR="008C0446" w:rsidRDefault="008C0446" w:rsidP="002B68FA">
      <w:r>
        <w:lastRenderedPageBreak/>
        <w:t>Этапы развития информационных систем.</w:t>
      </w:r>
      <w:r w:rsidR="00A60E00">
        <w:t xml:space="preserve"> </w:t>
      </w:r>
    </w:p>
    <w:p w14:paraId="274E6937" w14:textId="77777777" w:rsidR="00D231D4" w:rsidRPr="00385398" w:rsidRDefault="00D2093F" w:rsidP="002B68FA">
      <w:pPr>
        <w:rPr>
          <w:iCs/>
        </w:rPr>
      </w:pPr>
      <w:r>
        <w:t xml:space="preserve">1.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31D4" w14:paraId="7F37D931" w14:textId="77777777" w:rsidTr="00D231D4">
        <w:tc>
          <w:tcPr>
            <w:tcW w:w="2336" w:type="dxa"/>
          </w:tcPr>
          <w:p w14:paraId="27F31DE8" w14:textId="5864964C" w:rsidR="00D231D4" w:rsidRPr="00C04FF4" w:rsidRDefault="00D231D4" w:rsidP="00D231D4">
            <w:pPr>
              <w:jc w:val="center"/>
              <w:rPr>
                <w:b/>
                <w:bCs/>
                <w:iCs/>
              </w:rPr>
            </w:pPr>
            <w:r w:rsidRPr="00C04FF4">
              <w:rPr>
                <w:b/>
                <w:bCs/>
                <w:iCs/>
              </w:rPr>
              <w:t>Период</w:t>
            </w:r>
            <w:r w:rsidR="007A4F0B" w:rsidRPr="00C04FF4">
              <w:rPr>
                <w:b/>
                <w:bCs/>
                <w:iCs/>
              </w:rPr>
              <w:t xml:space="preserve">, </w:t>
            </w:r>
            <w:r w:rsidR="002D0F4E" w:rsidRPr="00C04FF4">
              <w:rPr>
                <w:b/>
                <w:bCs/>
                <w:iCs/>
              </w:rPr>
              <w:br/>
            </w:r>
            <w:r w:rsidR="007A4F0B" w:rsidRPr="00C04FF4">
              <w:rPr>
                <w:b/>
                <w:bCs/>
                <w:iCs/>
              </w:rPr>
              <w:t>года</w:t>
            </w:r>
          </w:p>
        </w:tc>
        <w:tc>
          <w:tcPr>
            <w:tcW w:w="2336" w:type="dxa"/>
          </w:tcPr>
          <w:p w14:paraId="34CF1C08" w14:textId="22A4C658" w:rsidR="00D231D4" w:rsidRPr="00C04FF4" w:rsidRDefault="00D231D4" w:rsidP="00D231D4">
            <w:pPr>
              <w:jc w:val="center"/>
              <w:rPr>
                <w:b/>
                <w:bCs/>
                <w:iCs/>
              </w:rPr>
            </w:pPr>
            <w:r w:rsidRPr="00C04FF4">
              <w:rPr>
                <w:b/>
                <w:bCs/>
                <w:iCs/>
              </w:rPr>
              <w:t>Концепция</w:t>
            </w:r>
            <w:r w:rsidR="007A4F0B" w:rsidRPr="00C04FF4">
              <w:rPr>
                <w:b/>
                <w:bCs/>
                <w:iCs/>
              </w:rPr>
              <w:t xml:space="preserve"> использования информации</w:t>
            </w:r>
          </w:p>
        </w:tc>
        <w:tc>
          <w:tcPr>
            <w:tcW w:w="2336" w:type="dxa"/>
          </w:tcPr>
          <w:p w14:paraId="08733514" w14:textId="3580CFE7" w:rsidR="00D231D4" w:rsidRPr="00C04FF4" w:rsidRDefault="00B31F30" w:rsidP="00D231D4">
            <w:pPr>
              <w:jc w:val="center"/>
              <w:rPr>
                <w:b/>
                <w:bCs/>
                <w:iCs/>
              </w:rPr>
            </w:pPr>
            <w:r w:rsidRPr="00C04FF4">
              <w:rPr>
                <w:b/>
                <w:bCs/>
                <w:iCs/>
              </w:rPr>
              <w:t>Вид ИС</w:t>
            </w:r>
          </w:p>
        </w:tc>
        <w:tc>
          <w:tcPr>
            <w:tcW w:w="2337" w:type="dxa"/>
          </w:tcPr>
          <w:p w14:paraId="46C7EF65" w14:textId="05A59EE5" w:rsidR="00D231D4" w:rsidRPr="00C50FBD" w:rsidRDefault="0014760E" w:rsidP="00D231D4">
            <w:pPr>
              <w:jc w:val="center"/>
              <w:rPr>
                <w:b/>
                <w:bCs/>
                <w:iCs/>
              </w:rPr>
            </w:pPr>
            <w:r w:rsidRPr="00C50FBD">
              <w:rPr>
                <w:b/>
                <w:bCs/>
                <w:iCs/>
              </w:rPr>
              <w:t>Цель использования ИС</w:t>
            </w:r>
          </w:p>
        </w:tc>
      </w:tr>
      <w:tr w:rsidR="00D231D4" w14:paraId="35B8BCCA" w14:textId="77777777" w:rsidTr="00D231D4">
        <w:tc>
          <w:tcPr>
            <w:tcW w:w="2336" w:type="dxa"/>
          </w:tcPr>
          <w:p w14:paraId="1C943566" w14:textId="1A7E82C5" w:rsidR="009F5ED6" w:rsidRDefault="009F5ED6" w:rsidP="00D45E55">
            <w:pPr>
              <w:jc w:val="center"/>
              <w:rPr>
                <w:iCs/>
              </w:rPr>
            </w:pPr>
            <w:r>
              <w:rPr>
                <w:iCs/>
              </w:rPr>
              <w:t>1950</w:t>
            </w:r>
            <w:r w:rsidR="00AC029D">
              <w:rPr>
                <w:iCs/>
              </w:rPr>
              <w:t xml:space="preserve"> </w:t>
            </w:r>
            <w:r w:rsidR="00D45E55">
              <w:rPr>
                <w:iCs/>
              </w:rPr>
              <w:br/>
            </w:r>
            <w:r w:rsidR="00AC029D">
              <w:rPr>
                <w:iCs/>
              </w:rPr>
              <w:t>-</w:t>
            </w:r>
            <w:r>
              <w:rPr>
                <w:iCs/>
              </w:rPr>
              <w:t>1960</w:t>
            </w:r>
          </w:p>
        </w:tc>
        <w:tc>
          <w:tcPr>
            <w:tcW w:w="2336" w:type="dxa"/>
          </w:tcPr>
          <w:p w14:paraId="7CD1429F" w14:textId="60052AB7" w:rsidR="00D231D4" w:rsidRDefault="00C47F03" w:rsidP="00D231D4">
            <w:pPr>
              <w:jc w:val="center"/>
              <w:rPr>
                <w:iCs/>
              </w:rPr>
            </w:pPr>
            <w:r>
              <w:rPr>
                <w:iCs/>
              </w:rPr>
              <w:t>Обрабатывается поток документов на бумажных носителях</w:t>
            </w:r>
          </w:p>
        </w:tc>
        <w:tc>
          <w:tcPr>
            <w:tcW w:w="2336" w:type="dxa"/>
          </w:tcPr>
          <w:p w14:paraId="02F5D34A" w14:textId="3C1EF685" w:rsidR="00D231D4" w:rsidRDefault="00B64177" w:rsidP="00D231D4">
            <w:pPr>
              <w:jc w:val="center"/>
              <w:rPr>
                <w:iCs/>
              </w:rPr>
            </w:pPr>
            <w:r>
              <w:rPr>
                <w:iCs/>
              </w:rPr>
              <w:t>Обработка расчетных документов</w:t>
            </w:r>
          </w:p>
        </w:tc>
        <w:tc>
          <w:tcPr>
            <w:tcW w:w="2337" w:type="dxa"/>
          </w:tcPr>
          <w:p w14:paraId="2BB7655F" w14:textId="4B3236F6" w:rsidR="00D231D4" w:rsidRDefault="004A51B8" w:rsidP="00D231D4">
            <w:pPr>
              <w:jc w:val="center"/>
              <w:rPr>
                <w:iCs/>
              </w:rPr>
            </w:pPr>
            <w:r>
              <w:rPr>
                <w:iCs/>
              </w:rPr>
              <w:t>Повышение скорости обработки документов</w:t>
            </w:r>
            <w:r w:rsidR="008332F5">
              <w:rPr>
                <w:iCs/>
              </w:rPr>
              <w:t>, упрощение процедур обработки счетов</w:t>
            </w:r>
            <w:r w:rsidR="0096647F">
              <w:rPr>
                <w:iCs/>
              </w:rPr>
              <w:t>, расчета зарплаты</w:t>
            </w:r>
          </w:p>
        </w:tc>
      </w:tr>
      <w:tr w:rsidR="00D231D4" w14:paraId="378E07CD" w14:textId="77777777" w:rsidTr="00D231D4">
        <w:tc>
          <w:tcPr>
            <w:tcW w:w="2336" w:type="dxa"/>
          </w:tcPr>
          <w:p w14:paraId="0B2F629C" w14:textId="493529B5" w:rsidR="00D231D4" w:rsidRDefault="007E5B65" w:rsidP="00D231D4">
            <w:pPr>
              <w:jc w:val="center"/>
              <w:rPr>
                <w:iCs/>
              </w:rPr>
            </w:pPr>
            <w:r>
              <w:rPr>
                <w:iCs/>
              </w:rPr>
              <w:t>1960</w:t>
            </w:r>
            <w:r w:rsidR="00ED1037">
              <w:rPr>
                <w:iCs/>
              </w:rPr>
              <w:br/>
            </w:r>
            <w:r>
              <w:rPr>
                <w:iCs/>
              </w:rPr>
              <w:t>-1970</w:t>
            </w:r>
          </w:p>
        </w:tc>
        <w:tc>
          <w:tcPr>
            <w:tcW w:w="2336" w:type="dxa"/>
          </w:tcPr>
          <w:p w14:paraId="33E6AA41" w14:textId="0DF3C4A7" w:rsidR="00D231D4" w:rsidRDefault="00867C4A" w:rsidP="00D231D4">
            <w:pPr>
              <w:jc w:val="center"/>
              <w:rPr>
                <w:iCs/>
              </w:rPr>
            </w:pPr>
            <w:r>
              <w:rPr>
                <w:iCs/>
              </w:rPr>
              <w:t>Частичное формирование отчетов</w:t>
            </w:r>
          </w:p>
        </w:tc>
        <w:tc>
          <w:tcPr>
            <w:tcW w:w="2336" w:type="dxa"/>
          </w:tcPr>
          <w:p w14:paraId="331E4034" w14:textId="0F93B84A" w:rsidR="00D231D4" w:rsidRDefault="00211A16" w:rsidP="00D231D4">
            <w:pPr>
              <w:jc w:val="center"/>
              <w:rPr>
                <w:iCs/>
              </w:rPr>
            </w:pPr>
            <w:r>
              <w:rPr>
                <w:iCs/>
              </w:rPr>
              <w:t>Управленческие системы для производственной информации</w:t>
            </w:r>
          </w:p>
        </w:tc>
        <w:tc>
          <w:tcPr>
            <w:tcW w:w="2337" w:type="dxa"/>
          </w:tcPr>
          <w:p w14:paraId="2A91D466" w14:textId="78233674" w:rsidR="00D231D4" w:rsidRDefault="00256A7D" w:rsidP="00D231D4">
            <w:pPr>
              <w:jc w:val="center"/>
              <w:rPr>
                <w:iCs/>
              </w:rPr>
            </w:pPr>
            <w:r>
              <w:rPr>
                <w:iCs/>
              </w:rPr>
              <w:t>Формирование отчетности</w:t>
            </w:r>
          </w:p>
        </w:tc>
      </w:tr>
      <w:tr w:rsidR="00D231D4" w14:paraId="6765ACD5" w14:textId="77777777" w:rsidTr="00D231D4">
        <w:tc>
          <w:tcPr>
            <w:tcW w:w="2336" w:type="dxa"/>
          </w:tcPr>
          <w:p w14:paraId="5ECE0688" w14:textId="178DEEEE" w:rsidR="00D231D4" w:rsidRDefault="007E5B65" w:rsidP="00D231D4">
            <w:pPr>
              <w:jc w:val="center"/>
              <w:rPr>
                <w:iCs/>
              </w:rPr>
            </w:pPr>
            <w:r>
              <w:rPr>
                <w:iCs/>
              </w:rPr>
              <w:t>1970</w:t>
            </w:r>
            <w:r w:rsidR="00ED1037">
              <w:rPr>
                <w:iCs/>
              </w:rPr>
              <w:br/>
            </w:r>
            <w:r>
              <w:rPr>
                <w:iCs/>
              </w:rPr>
              <w:t>-1980</w:t>
            </w:r>
          </w:p>
        </w:tc>
        <w:tc>
          <w:tcPr>
            <w:tcW w:w="2336" w:type="dxa"/>
          </w:tcPr>
          <w:p w14:paraId="20DD7F0D" w14:textId="4F422E50" w:rsidR="00D231D4" w:rsidRDefault="00395809" w:rsidP="00D231D4">
            <w:pPr>
              <w:jc w:val="center"/>
              <w:rPr>
                <w:iCs/>
              </w:rPr>
            </w:pPr>
            <w:r>
              <w:rPr>
                <w:iCs/>
              </w:rPr>
              <w:t>Контроль продаж на уровне управления</w:t>
            </w:r>
          </w:p>
        </w:tc>
        <w:tc>
          <w:tcPr>
            <w:tcW w:w="2336" w:type="dxa"/>
          </w:tcPr>
          <w:p w14:paraId="6C5FE1EC" w14:textId="2CB2BB76" w:rsidR="00D231D4" w:rsidRDefault="002815D4" w:rsidP="00D231D4">
            <w:pPr>
              <w:jc w:val="center"/>
              <w:rPr>
                <w:iCs/>
              </w:rPr>
            </w:pPr>
            <w:r>
              <w:rPr>
                <w:iCs/>
              </w:rPr>
              <w:t>Система поддержки и принятия решения</w:t>
            </w:r>
            <w:r w:rsidR="0099352C">
              <w:rPr>
                <w:iCs/>
              </w:rPr>
              <w:t>, системы для высшего звена управления</w:t>
            </w:r>
          </w:p>
        </w:tc>
        <w:tc>
          <w:tcPr>
            <w:tcW w:w="2337" w:type="dxa"/>
          </w:tcPr>
          <w:p w14:paraId="356B1086" w14:textId="79B847EE" w:rsidR="00D231D4" w:rsidRDefault="0099352C" w:rsidP="00D231D4">
            <w:pPr>
              <w:jc w:val="center"/>
              <w:rPr>
                <w:iCs/>
              </w:rPr>
            </w:pPr>
            <w:r>
              <w:rPr>
                <w:iCs/>
              </w:rPr>
              <w:t>Поддержка при принятии решений</w:t>
            </w:r>
          </w:p>
        </w:tc>
      </w:tr>
      <w:tr w:rsidR="00D231D4" w14:paraId="53975436" w14:textId="77777777" w:rsidTr="00D231D4">
        <w:tc>
          <w:tcPr>
            <w:tcW w:w="2336" w:type="dxa"/>
          </w:tcPr>
          <w:p w14:paraId="42A46482" w14:textId="3B13E2B3" w:rsidR="00D231D4" w:rsidRDefault="007E5B65" w:rsidP="00D231D4">
            <w:pPr>
              <w:jc w:val="center"/>
              <w:rPr>
                <w:iCs/>
              </w:rPr>
            </w:pPr>
            <w:r>
              <w:rPr>
                <w:iCs/>
              </w:rPr>
              <w:t>1980</w:t>
            </w:r>
            <w:r w:rsidR="00ED1037">
              <w:rPr>
                <w:iCs/>
              </w:rPr>
              <w:br/>
            </w:r>
            <w:r>
              <w:rPr>
                <w:iCs/>
              </w:rPr>
              <w:t>-2000</w:t>
            </w:r>
          </w:p>
        </w:tc>
        <w:tc>
          <w:tcPr>
            <w:tcW w:w="2336" w:type="dxa"/>
          </w:tcPr>
          <w:p w14:paraId="37B0B61B" w14:textId="362C7B94" w:rsidR="00D231D4" w:rsidRDefault="00C04CEA" w:rsidP="00D231D4">
            <w:pPr>
              <w:jc w:val="center"/>
              <w:rPr>
                <w:iCs/>
              </w:rPr>
            </w:pPr>
            <w:r>
              <w:rPr>
                <w:iCs/>
              </w:rPr>
              <w:t>Информация – стратегический ресурс, обеспечивающий конкурентное преимущество</w:t>
            </w:r>
          </w:p>
        </w:tc>
        <w:tc>
          <w:tcPr>
            <w:tcW w:w="2336" w:type="dxa"/>
          </w:tcPr>
          <w:p w14:paraId="1146EC59" w14:textId="2E3CC207" w:rsidR="00D231D4" w:rsidRDefault="00F705DD" w:rsidP="00D231D4">
            <w:pPr>
              <w:jc w:val="center"/>
              <w:rPr>
                <w:iCs/>
              </w:rPr>
            </w:pPr>
            <w:r>
              <w:rPr>
                <w:iCs/>
              </w:rPr>
              <w:t>Обработка стратегической информации</w:t>
            </w:r>
            <w:r w:rsidR="006E5BA6">
              <w:rPr>
                <w:iCs/>
              </w:rPr>
              <w:t>, автоматизированные подразделения</w:t>
            </w:r>
          </w:p>
        </w:tc>
        <w:tc>
          <w:tcPr>
            <w:tcW w:w="2337" w:type="dxa"/>
          </w:tcPr>
          <w:p w14:paraId="68E5D132" w14:textId="4B815058" w:rsidR="00D231D4" w:rsidRDefault="001431C8" w:rsidP="00D231D4">
            <w:pPr>
              <w:jc w:val="center"/>
              <w:rPr>
                <w:iCs/>
              </w:rPr>
            </w:pPr>
            <w:r>
              <w:rPr>
                <w:iCs/>
              </w:rPr>
              <w:t>Наличие конкурентного преимущества</w:t>
            </w:r>
          </w:p>
        </w:tc>
      </w:tr>
      <w:tr w:rsidR="00D231D4" w14:paraId="67D8A0F0" w14:textId="77777777" w:rsidTr="00D231D4">
        <w:tc>
          <w:tcPr>
            <w:tcW w:w="2336" w:type="dxa"/>
          </w:tcPr>
          <w:p w14:paraId="6F868EC8" w14:textId="04ECB663" w:rsidR="00D231D4" w:rsidRDefault="00447FFA" w:rsidP="00D231D4">
            <w:pPr>
              <w:jc w:val="center"/>
              <w:rPr>
                <w:iCs/>
              </w:rPr>
            </w:pPr>
            <w:r>
              <w:rPr>
                <w:iCs/>
              </w:rPr>
              <w:t>2000</w:t>
            </w:r>
            <w:r w:rsidR="00ED1037">
              <w:rPr>
                <w:iCs/>
              </w:rPr>
              <w:br/>
            </w:r>
            <w:r>
              <w:rPr>
                <w:iCs/>
              </w:rPr>
              <w:t>-наст время</w:t>
            </w:r>
          </w:p>
        </w:tc>
        <w:tc>
          <w:tcPr>
            <w:tcW w:w="2336" w:type="dxa"/>
          </w:tcPr>
          <w:p w14:paraId="18206F77" w14:textId="2215D8D7" w:rsidR="00D231D4" w:rsidRDefault="00E810A7" w:rsidP="00D231D4">
            <w:pPr>
              <w:jc w:val="center"/>
              <w:rPr>
                <w:iCs/>
              </w:rPr>
            </w:pPr>
            <w:r>
              <w:rPr>
                <w:iCs/>
              </w:rPr>
              <w:t>Безбумажный обмен информации, защита информации</w:t>
            </w:r>
          </w:p>
        </w:tc>
        <w:tc>
          <w:tcPr>
            <w:tcW w:w="2336" w:type="dxa"/>
          </w:tcPr>
          <w:p w14:paraId="2F60F5C8" w14:textId="0C59CE53" w:rsidR="00D231D4" w:rsidRPr="00592710" w:rsidRDefault="00592710" w:rsidP="00D231D4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MRP</w:t>
            </w:r>
            <w:r w:rsidR="00CB2716">
              <w:rPr>
                <w:iCs/>
                <w:lang w:val="en-US"/>
              </w:rPr>
              <w:t>2</w:t>
            </w:r>
            <w:r w:rsidR="00CB2716">
              <w:rPr>
                <w:iCs/>
                <w:lang w:val="en-US"/>
              </w:rPr>
              <w:br/>
              <w:t>ERP1</w:t>
            </w:r>
            <w:r>
              <w:rPr>
                <w:iCs/>
                <w:lang w:val="en-US"/>
              </w:rPr>
              <w:br/>
              <w:t>ERP</w:t>
            </w:r>
            <w:r w:rsidR="00CB2716">
              <w:rPr>
                <w:iCs/>
                <w:lang w:val="en-US"/>
              </w:rPr>
              <w:t>2</w:t>
            </w:r>
            <w:r>
              <w:rPr>
                <w:iCs/>
                <w:lang w:val="en-US"/>
              </w:rPr>
              <w:br/>
              <w:t>CSRP</w:t>
            </w:r>
          </w:p>
        </w:tc>
        <w:tc>
          <w:tcPr>
            <w:tcW w:w="2337" w:type="dxa"/>
          </w:tcPr>
          <w:p w14:paraId="35C1D36C" w14:textId="29CF665F" w:rsidR="00D231D4" w:rsidRDefault="003043AF" w:rsidP="00D231D4">
            <w:pPr>
              <w:jc w:val="center"/>
              <w:rPr>
                <w:iCs/>
              </w:rPr>
            </w:pPr>
            <w:r>
              <w:rPr>
                <w:iCs/>
              </w:rPr>
              <w:t>Сокращение затрат управления бизнес-процессами предприятия, автоматизация бизнеса</w:t>
            </w:r>
            <w:r w:rsidR="00BD791E">
              <w:rPr>
                <w:iCs/>
              </w:rPr>
              <w:t>, планирование мощностей</w:t>
            </w:r>
            <w:r w:rsidR="00C04FF4">
              <w:rPr>
                <w:iCs/>
              </w:rPr>
              <w:t>, интегрирования клиента в бизнес</w:t>
            </w:r>
          </w:p>
        </w:tc>
      </w:tr>
    </w:tbl>
    <w:p w14:paraId="70DA0F7E" w14:textId="0FDD622B" w:rsidR="00D2093F" w:rsidRDefault="00D2093F" w:rsidP="002B68FA">
      <w:pPr>
        <w:rPr>
          <w:iCs/>
        </w:rPr>
      </w:pPr>
    </w:p>
    <w:p w14:paraId="3B0BBDD3" w14:textId="76B7E456" w:rsidR="00ED1037" w:rsidRDefault="00ED1037" w:rsidP="002B68FA">
      <w:pPr>
        <w:rPr>
          <w:iCs/>
        </w:rPr>
      </w:pPr>
      <w:r>
        <w:rPr>
          <w:iCs/>
        </w:rPr>
        <w:t>1950-1960 – началос</w:t>
      </w:r>
      <w:r w:rsidR="00D073D8">
        <w:rPr>
          <w:iCs/>
        </w:rPr>
        <w:t>ь</w:t>
      </w:r>
      <w:r>
        <w:rPr>
          <w:iCs/>
        </w:rPr>
        <w:t xml:space="preserve"> поэтапное осознание зна</w:t>
      </w:r>
      <w:r w:rsidR="00D073D8">
        <w:rPr>
          <w:iCs/>
        </w:rPr>
        <w:t>ч</w:t>
      </w:r>
      <w:r>
        <w:rPr>
          <w:iCs/>
        </w:rPr>
        <w:t>ение информации</w:t>
      </w:r>
      <w:r w:rsidR="00413295">
        <w:rPr>
          <w:iCs/>
        </w:rPr>
        <w:t xml:space="preserve">. </w:t>
      </w:r>
      <w:r w:rsidR="00FB557A">
        <w:rPr>
          <w:iCs/>
        </w:rPr>
        <w:t>С этого момента начинают разрабатываться первые информационные системы.</w:t>
      </w:r>
      <w:r w:rsidR="00323808">
        <w:rPr>
          <w:iCs/>
        </w:rPr>
        <w:t xml:space="preserve"> В первую очередь требовала обработки информация, связанная с выплатой заработной платы</w:t>
      </w:r>
      <w:r w:rsidR="00D54A90">
        <w:rPr>
          <w:iCs/>
        </w:rPr>
        <w:t>, реализов</w:t>
      </w:r>
      <w:r w:rsidR="00D83B32">
        <w:rPr>
          <w:iCs/>
        </w:rPr>
        <w:t>ы</w:t>
      </w:r>
      <w:r w:rsidR="00D54A90">
        <w:rPr>
          <w:iCs/>
        </w:rPr>
        <w:t>валась</w:t>
      </w:r>
      <w:r w:rsidR="00D83B32">
        <w:rPr>
          <w:iCs/>
        </w:rPr>
        <w:t xml:space="preserve"> с использованием счетных машинок. </w:t>
      </w:r>
      <w:r w:rsidR="00814ECD">
        <w:rPr>
          <w:iCs/>
        </w:rPr>
        <w:t xml:space="preserve">Переход на вычислительную технику </w:t>
      </w:r>
      <w:r w:rsidR="00FA52AA">
        <w:rPr>
          <w:iCs/>
        </w:rPr>
        <w:t>сопровождался появление систем обработки данны</w:t>
      </w:r>
      <w:r w:rsidR="00FE6F1B">
        <w:rPr>
          <w:iCs/>
        </w:rPr>
        <w:t>х</w:t>
      </w:r>
      <w:r w:rsidR="00AE69A8">
        <w:rPr>
          <w:iCs/>
        </w:rPr>
        <w:t>.</w:t>
      </w:r>
      <w:r w:rsidR="00C02591">
        <w:rPr>
          <w:iCs/>
        </w:rPr>
        <w:t xml:space="preserve"> Системы обработки данных начинают использоваться в системах управления космическими ракетами, в системе обработки статических данных</w:t>
      </w:r>
      <w:r w:rsidR="000D22B9">
        <w:rPr>
          <w:iCs/>
        </w:rPr>
        <w:t>. Увеличение объема памяти ЭВМ</w:t>
      </w:r>
      <w:r w:rsidR="00C479E4">
        <w:rPr>
          <w:iCs/>
        </w:rPr>
        <w:t xml:space="preserve"> привело к появлению первых баз данных</w:t>
      </w:r>
      <w:r w:rsidR="00C47F03">
        <w:rPr>
          <w:iCs/>
        </w:rPr>
        <w:t>.</w:t>
      </w:r>
    </w:p>
    <w:p w14:paraId="2038B9E5" w14:textId="2AECECBE" w:rsidR="00DA3395" w:rsidRDefault="00F8569E" w:rsidP="002B68FA">
      <w:pPr>
        <w:rPr>
          <w:iCs/>
        </w:rPr>
      </w:pPr>
      <w:r>
        <w:rPr>
          <w:iCs/>
        </w:rPr>
        <w:t xml:space="preserve">1960-1970 – появляется периодическая </w:t>
      </w:r>
      <w:proofErr w:type="spellStart"/>
      <w:r>
        <w:rPr>
          <w:iCs/>
        </w:rPr>
        <w:t>расч</w:t>
      </w:r>
      <w:r w:rsidR="00F40A60">
        <w:rPr>
          <w:iCs/>
        </w:rPr>
        <w:t>е</w:t>
      </w:r>
      <w:r>
        <w:rPr>
          <w:iCs/>
        </w:rPr>
        <w:t>тность</w:t>
      </w:r>
      <w:proofErr w:type="spellEnd"/>
      <w:r>
        <w:rPr>
          <w:iCs/>
        </w:rPr>
        <w:t>, появляется ЭВМ широкого назначения, способная выполнять различные функции</w:t>
      </w:r>
      <w:r w:rsidR="00EB3D41">
        <w:rPr>
          <w:iCs/>
        </w:rPr>
        <w:t>.</w:t>
      </w:r>
      <w:r w:rsidR="00DE6BC9">
        <w:rPr>
          <w:iCs/>
        </w:rPr>
        <w:t xml:space="preserve"> Основные черты ИС того времени</w:t>
      </w:r>
      <w:r w:rsidR="00DE6BC9" w:rsidRPr="00DE6BC9">
        <w:rPr>
          <w:iCs/>
        </w:rPr>
        <w:t xml:space="preserve">: </w:t>
      </w:r>
      <w:r w:rsidR="00DE6BC9">
        <w:rPr>
          <w:iCs/>
        </w:rPr>
        <w:t>использование ЭВМ 2го, 3го поколения, информационное обеспечение представляло собой массивы, файлы данных структура которых</w:t>
      </w:r>
      <w:r w:rsidR="00370723">
        <w:rPr>
          <w:iCs/>
        </w:rPr>
        <w:t xml:space="preserve"> определялась программой</w:t>
      </w:r>
      <w:r w:rsidR="00D32C9D">
        <w:rPr>
          <w:iCs/>
        </w:rPr>
        <w:t>,</w:t>
      </w:r>
      <w:r w:rsidR="00034CE7">
        <w:rPr>
          <w:iCs/>
        </w:rPr>
        <w:t xml:space="preserve"> в которой они использовались</w:t>
      </w:r>
      <w:r w:rsidR="00D934AB">
        <w:rPr>
          <w:iCs/>
        </w:rPr>
        <w:t>. ПО бы</w:t>
      </w:r>
      <w:r w:rsidR="00F40A60">
        <w:rPr>
          <w:iCs/>
        </w:rPr>
        <w:t>л</w:t>
      </w:r>
      <w:r w:rsidR="00D934AB">
        <w:rPr>
          <w:iCs/>
        </w:rPr>
        <w:t xml:space="preserve">о в виде специализированных прикладных программ. Архитектура системы – централизованная. Способ обработки </w:t>
      </w:r>
      <w:r w:rsidR="00E051E0">
        <w:rPr>
          <w:iCs/>
        </w:rPr>
        <w:t>–</w:t>
      </w:r>
      <w:r w:rsidR="00D934AB">
        <w:rPr>
          <w:iCs/>
        </w:rPr>
        <w:t xml:space="preserve"> пакетная</w:t>
      </w:r>
      <w:r w:rsidR="00E051E0">
        <w:rPr>
          <w:iCs/>
        </w:rPr>
        <w:t>. Пользователь системы не имел непосредственного контакта с системой. Подготовка и ввод информации вводился персоналом самой системы. Недостатки</w:t>
      </w:r>
      <w:r w:rsidR="00E051E0" w:rsidRPr="00E051E0">
        <w:rPr>
          <w:iCs/>
        </w:rPr>
        <w:t xml:space="preserve">: </w:t>
      </w:r>
      <w:r w:rsidR="00E051E0">
        <w:rPr>
          <w:iCs/>
        </w:rPr>
        <w:t xml:space="preserve">сильная </w:t>
      </w:r>
      <w:r w:rsidR="00E051E0">
        <w:rPr>
          <w:iCs/>
        </w:rPr>
        <w:lastRenderedPageBreak/>
        <w:t>взаимосвязь между программами и данными.</w:t>
      </w:r>
      <w:r w:rsidR="00E62FF0">
        <w:rPr>
          <w:iCs/>
        </w:rPr>
        <w:t xml:space="preserve"> Изменения в предметной области</w:t>
      </w:r>
      <w:r w:rsidR="008A7348">
        <w:rPr>
          <w:iCs/>
        </w:rPr>
        <w:t xml:space="preserve"> приводило к изменению структуры данных, что требовало изменения алгоритмов программы.</w:t>
      </w:r>
      <w:r w:rsidR="00A501DC">
        <w:rPr>
          <w:iCs/>
        </w:rPr>
        <w:t xml:space="preserve"> </w:t>
      </w:r>
      <w:r w:rsidR="00867C4A">
        <w:rPr>
          <w:iCs/>
        </w:rPr>
        <w:t>Сложность согласования системы, разработанных в разное время</w:t>
      </w:r>
    </w:p>
    <w:p w14:paraId="5E42F742" w14:textId="56D10146" w:rsidR="00395809" w:rsidRDefault="00395809" w:rsidP="002B68FA">
      <w:pPr>
        <w:rPr>
          <w:iCs/>
        </w:rPr>
      </w:pPr>
      <w:r>
        <w:rPr>
          <w:iCs/>
        </w:rPr>
        <w:t>19</w:t>
      </w:r>
      <w:r w:rsidR="00FF331B">
        <w:rPr>
          <w:iCs/>
        </w:rPr>
        <w:t>8</w:t>
      </w:r>
      <w:r>
        <w:rPr>
          <w:iCs/>
        </w:rPr>
        <w:t>0-19</w:t>
      </w:r>
      <w:r w:rsidR="00FF331B">
        <w:rPr>
          <w:iCs/>
        </w:rPr>
        <w:t>9</w:t>
      </w:r>
      <w:r>
        <w:rPr>
          <w:iCs/>
        </w:rPr>
        <w:t xml:space="preserve">0 – </w:t>
      </w:r>
      <w:r w:rsidR="00FF331B">
        <w:rPr>
          <w:iCs/>
        </w:rPr>
        <w:t>Появляются системы</w:t>
      </w:r>
      <w:r w:rsidR="00FF331B">
        <w:rPr>
          <w:iCs/>
        </w:rPr>
        <w:t xml:space="preserve">, способные решать задачи планирования. Основы – базы данных. ПО состоит из </w:t>
      </w:r>
      <w:r w:rsidR="00CC44A4">
        <w:rPr>
          <w:iCs/>
        </w:rPr>
        <w:t>под</w:t>
      </w:r>
      <w:r w:rsidR="00FF331B">
        <w:rPr>
          <w:iCs/>
        </w:rPr>
        <w:t>программ и СУБД. Технические средства</w:t>
      </w:r>
      <w:r w:rsidR="00FF331B" w:rsidRPr="00EF76DA">
        <w:rPr>
          <w:iCs/>
        </w:rPr>
        <w:t xml:space="preserve">: </w:t>
      </w:r>
      <w:r w:rsidR="00FF331B">
        <w:rPr>
          <w:iCs/>
        </w:rPr>
        <w:t>ЭВМ 3-4 поколения, персо</w:t>
      </w:r>
      <w:r w:rsidR="00EF76DA">
        <w:rPr>
          <w:iCs/>
        </w:rPr>
        <w:t>н</w:t>
      </w:r>
      <w:r w:rsidR="00FF331B">
        <w:rPr>
          <w:iCs/>
        </w:rPr>
        <w:t>альные ЭВМ</w:t>
      </w:r>
      <w:r w:rsidR="00EF76DA">
        <w:rPr>
          <w:iCs/>
        </w:rPr>
        <w:t>. Средства разработки</w:t>
      </w:r>
      <w:r w:rsidR="00EF76DA" w:rsidRPr="00EF76DA">
        <w:rPr>
          <w:iCs/>
        </w:rPr>
        <w:t xml:space="preserve">: </w:t>
      </w:r>
      <w:r w:rsidR="00EF76DA">
        <w:rPr>
          <w:iCs/>
        </w:rPr>
        <w:t xml:space="preserve">процедурные языки программирования (расширенными языками работы с базами данных </w:t>
      </w:r>
      <w:r w:rsidR="00EF76DA">
        <w:rPr>
          <w:iCs/>
          <w:lang w:val="en-US"/>
        </w:rPr>
        <w:t>SQL</w:t>
      </w:r>
      <w:r w:rsidR="00E96C94" w:rsidRPr="00E96C94">
        <w:rPr>
          <w:iCs/>
        </w:rPr>
        <w:t>,</w:t>
      </w:r>
      <w:r w:rsidR="004D26D4" w:rsidRPr="004D26D4">
        <w:rPr>
          <w:iCs/>
        </w:rPr>
        <w:t xml:space="preserve"> </w:t>
      </w:r>
      <w:r w:rsidR="004D26D4">
        <w:rPr>
          <w:iCs/>
          <w:lang w:val="en-US"/>
        </w:rPr>
        <w:t>QBE</w:t>
      </w:r>
      <w:r w:rsidR="00E96C94">
        <w:rPr>
          <w:iCs/>
        </w:rPr>
        <w:t xml:space="preserve"> – структурированные языки запросов</w:t>
      </w:r>
      <w:proofErr w:type="gramStart"/>
      <w:r w:rsidR="009F1F82">
        <w:rPr>
          <w:iCs/>
        </w:rPr>
        <w:t>)</w:t>
      </w:r>
      <w:proofErr w:type="gramEnd"/>
      <w:r w:rsidR="00212BD8">
        <w:rPr>
          <w:iCs/>
        </w:rPr>
        <w:t xml:space="preserve"> В архитектуре актуальны 2 варианта</w:t>
      </w:r>
      <w:r w:rsidR="00212BD8" w:rsidRPr="00212BD8">
        <w:rPr>
          <w:iCs/>
        </w:rPr>
        <w:t xml:space="preserve">: </w:t>
      </w:r>
      <w:r w:rsidR="00212BD8">
        <w:rPr>
          <w:iCs/>
        </w:rPr>
        <w:t>персональная локальная ИС, централизованная ИС с системным доступом. В этот период поя</w:t>
      </w:r>
      <w:r w:rsidR="00C317F1">
        <w:rPr>
          <w:iCs/>
        </w:rPr>
        <w:t>вл</w:t>
      </w:r>
      <w:r w:rsidR="00212BD8">
        <w:rPr>
          <w:iCs/>
        </w:rPr>
        <w:t xml:space="preserve">яется первый </w:t>
      </w:r>
      <w:r w:rsidR="00B06968">
        <w:rPr>
          <w:iCs/>
          <w:lang w:val="en-US"/>
        </w:rPr>
        <w:t>CASE</w:t>
      </w:r>
      <w:r w:rsidR="00B06968" w:rsidRPr="00B06968">
        <w:rPr>
          <w:iCs/>
        </w:rPr>
        <w:t xml:space="preserve"> – </w:t>
      </w:r>
      <w:r w:rsidR="00B06968">
        <w:rPr>
          <w:iCs/>
        </w:rPr>
        <w:t>система автоматизированного проектирования программ систем.</w:t>
      </w:r>
      <w:r w:rsidR="00984D54">
        <w:rPr>
          <w:iCs/>
        </w:rPr>
        <w:t xml:space="preserve"> Недостатки</w:t>
      </w:r>
      <w:r w:rsidR="00984D54" w:rsidRPr="00984D54">
        <w:rPr>
          <w:iCs/>
        </w:rPr>
        <w:t>:</w:t>
      </w:r>
      <w:r w:rsidR="00984D54">
        <w:rPr>
          <w:iCs/>
        </w:rPr>
        <w:t xml:space="preserve"> огромные вложения не привели к ожидаемому результату, соответствующему затратам, увеличение накладных расходов не привело к резкому увеличению производительности</w:t>
      </w:r>
      <w:r w:rsidR="00C45B1B">
        <w:rPr>
          <w:iCs/>
        </w:rPr>
        <w:t xml:space="preserve">. Считалось, что внедрение ЭВМ приведет к уменьшению расходов. Фактически это привело к новому виду </w:t>
      </w:r>
      <w:proofErr w:type="spellStart"/>
      <w:r w:rsidR="00C45B1B">
        <w:rPr>
          <w:iCs/>
        </w:rPr>
        <w:t>расчетности</w:t>
      </w:r>
      <w:proofErr w:type="spellEnd"/>
      <w:r w:rsidR="00C45B1B">
        <w:rPr>
          <w:iCs/>
        </w:rPr>
        <w:t xml:space="preserve">, что резко увеличило оборот документов </w:t>
      </w:r>
      <w:r w:rsidR="004D5037">
        <w:rPr>
          <w:iCs/>
        </w:rPr>
        <w:t xml:space="preserve">и работы персонала </w:t>
      </w:r>
      <w:r w:rsidR="00C45B1B">
        <w:rPr>
          <w:iCs/>
        </w:rPr>
        <w:t>при сокращающихся показателях выпуска продукции. Также внедрение ИС столк</w:t>
      </w:r>
      <w:r w:rsidR="00D509D1">
        <w:rPr>
          <w:iCs/>
        </w:rPr>
        <w:t>н</w:t>
      </w:r>
      <w:r w:rsidR="00C45B1B">
        <w:rPr>
          <w:iCs/>
        </w:rPr>
        <w:t>улось с инертностью людей, нежеланию конечных пользователей менять привычный стиль работы</w:t>
      </w:r>
      <w:r w:rsidR="00D509D1">
        <w:rPr>
          <w:iCs/>
        </w:rPr>
        <w:t>, осваивать новые технологии</w:t>
      </w:r>
      <w:r w:rsidR="00A32A6B">
        <w:rPr>
          <w:iCs/>
        </w:rPr>
        <w:t>. Новые умения</w:t>
      </w:r>
      <w:r w:rsidR="00A32A6B" w:rsidRPr="00FA4CBD">
        <w:rPr>
          <w:iCs/>
        </w:rPr>
        <w:t xml:space="preserve">: </w:t>
      </w:r>
      <w:r w:rsidR="00A32A6B">
        <w:rPr>
          <w:iCs/>
        </w:rPr>
        <w:t xml:space="preserve">знания ПК, прикладных программ, способность </w:t>
      </w:r>
      <w:r w:rsidR="00FA4CBD">
        <w:rPr>
          <w:iCs/>
        </w:rPr>
        <w:t>постоянно повышать свою квалификацию</w:t>
      </w:r>
      <w:r w:rsidR="005A5576">
        <w:rPr>
          <w:iCs/>
        </w:rPr>
        <w:t>.</w:t>
      </w:r>
    </w:p>
    <w:p w14:paraId="2B2AAF66" w14:textId="348C57E8" w:rsidR="00FC3988" w:rsidRPr="006032FF" w:rsidRDefault="00FC3988" w:rsidP="002B68FA">
      <w:pPr>
        <w:rPr>
          <w:iCs/>
        </w:rPr>
      </w:pPr>
      <w:r>
        <w:rPr>
          <w:iCs/>
        </w:rPr>
        <w:t>1990 – бурное развитие ИС для бизнеса</w:t>
      </w:r>
      <w:r w:rsidR="00A15A95">
        <w:rPr>
          <w:iCs/>
        </w:rPr>
        <w:t>, появление интегрированных систем управления</w:t>
      </w:r>
      <w:r w:rsidR="00C04CEA" w:rsidRPr="00C04CEA">
        <w:rPr>
          <w:iCs/>
        </w:rPr>
        <w:t xml:space="preserve"> (</w:t>
      </w:r>
      <w:r w:rsidR="00C04CEA">
        <w:rPr>
          <w:iCs/>
          <w:lang w:val="en-US"/>
        </w:rPr>
        <w:t>SAD</w:t>
      </w:r>
      <w:r w:rsidR="00C04CEA" w:rsidRPr="00C04CEA">
        <w:rPr>
          <w:iCs/>
        </w:rPr>
        <w:t xml:space="preserve"> </w:t>
      </w:r>
      <w:r w:rsidR="00C04CEA">
        <w:rPr>
          <w:iCs/>
          <w:lang w:val="en-US"/>
        </w:rPr>
        <w:t>R</w:t>
      </w:r>
      <w:r w:rsidR="00C04CEA" w:rsidRPr="00C04CEA">
        <w:rPr>
          <w:iCs/>
        </w:rPr>
        <w:t>3</w:t>
      </w:r>
      <w:r w:rsidR="006032FF" w:rsidRPr="006032FF">
        <w:rPr>
          <w:iCs/>
        </w:rPr>
        <w:t>)</w:t>
      </w:r>
    </w:p>
    <w:p w14:paraId="47AE7D45" w14:textId="4BADF2AF" w:rsidR="00E810A7" w:rsidRDefault="00D45E55" w:rsidP="002B68FA">
      <w:pPr>
        <w:rPr>
          <w:iCs/>
        </w:rPr>
      </w:pPr>
      <w:r>
        <w:rPr>
          <w:iCs/>
        </w:rPr>
        <w:t xml:space="preserve">2000-... </w:t>
      </w:r>
      <w:r>
        <w:rPr>
          <w:iCs/>
        </w:rPr>
        <w:t>Развитие опреде</w:t>
      </w:r>
      <w:r w:rsidR="00397DD1">
        <w:rPr>
          <w:iCs/>
        </w:rPr>
        <w:t>ле</w:t>
      </w:r>
      <w:r>
        <w:rPr>
          <w:iCs/>
        </w:rPr>
        <w:t>нных ИС</w:t>
      </w:r>
      <w:r>
        <w:rPr>
          <w:iCs/>
        </w:rPr>
        <w:t>, возможность удаленной работы с ИС, электронный оборот докуме</w:t>
      </w:r>
      <w:r w:rsidR="00397DD1">
        <w:rPr>
          <w:iCs/>
        </w:rPr>
        <w:t>н</w:t>
      </w:r>
      <w:r>
        <w:rPr>
          <w:iCs/>
        </w:rPr>
        <w:t>тов</w:t>
      </w:r>
      <w:r w:rsidR="00397DD1">
        <w:rPr>
          <w:iCs/>
        </w:rPr>
        <w:t xml:space="preserve">, широкое применение цифровых областей, интеграция пользователей </w:t>
      </w:r>
      <w:r w:rsidR="000B3FDB">
        <w:rPr>
          <w:iCs/>
        </w:rPr>
        <w:t>в системе.</w:t>
      </w:r>
      <w:r w:rsidR="00B12DC2">
        <w:rPr>
          <w:iCs/>
        </w:rPr>
        <w:t xml:space="preserve"> </w:t>
      </w:r>
    </w:p>
    <w:p w14:paraId="6B4405A7" w14:textId="46A54713" w:rsidR="00E810A7" w:rsidRPr="00C04CEA" w:rsidRDefault="00E810A7" w:rsidP="002B68FA">
      <w:pPr>
        <w:rPr>
          <w:iCs/>
        </w:rPr>
      </w:pPr>
    </w:p>
    <w:sectPr w:rsidR="00E810A7" w:rsidRPr="00C04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1F"/>
    <w:rsid w:val="00034CE7"/>
    <w:rsid w:val="0004473D"/>
    <w:rsid w:val="00055C29"/>
    <w:rsid w:val="00071C29"/>
    <w:rsid w:val="0007508A"/>
    <w:rsid w:val="000804B0"/>
    <w:rsid w:val="000B3FDB"/>
    <w:rsid w:val="000C109B"/>
    <w:rsid w:val="000D22B9"/>
    <w:rsid w:val="000F1DF0"/>
    <w:rsid w:val="00103959"/>
    <w:rsid w:val="001050CE"/>
    <w:rsid w:val="00115434"/>
    <w:rsid w:val="00116F03"/>
    <w:rsid w:val="001232DF"/>
    <w:rsid w:val="0013063C"/>
    <w:rsid w:val="00130FAB"/>
    <w:rsid w:val="001431C8"/>
    <w:rsid w:val="0014760E"/>
    <w:rsid w:val="00184C27"/>
    <w:rsid w:val="001C5969"/>
    <w:rsid w:val="001F0C73"/>
    <w:rsid w:val="00211A16"/>
    <w:rsid w:val="00212BD8"/>
    <w:rsid w:val="00213894"/>
    <w:rsid w:val="00251F44"/>
    <w:rsid w:val="00256A7D"/>
    <w:rsid w:val="00260CF3"/>
    <w:rsid w:val="002666AB"/>
    <w:rsid w:val="00276897"/>
    <w:rsid w:val="00277885"/>
    <w:rsid w:val="002815D4"/>
    <w:rsid w:val="00296958"/>
    <w:rsid w:val="002A103B"/>
    <w:rsid w:val="002B3B1A"/>
    <w:rsid w:val="002B68FA"/>
    <w:rsid w:val="002D0F4E"/>
    <w:rsid w:val="002D350F"/>
    <w:rsid w:val="002E0700"/>
    <w:rsid w:val="002F7758"/>
    <w:rsid w:val="003038E6"/>
    <w:rsid w:val="003043AF"/>
    <w:rsid w:val="003150FD"/>
    <w:rsid w:val="00323808"/>
    <w:rsid w:val="003275E3"/>
    <w:rsid w:val="003318FD"/>
    <w:rsid w:val="00331BA0"/>
    <w:rsid w:val="00334B5E"/>
    <w:rsid w:val="00370723"/>
    <w:rsid w:val="00385398"/>
    <w:rsid w:val="0039574F"/>
    <w:rsid w:val="00395809"/>
    <w:rsid w:val="00397DD1"/>
    <w:rsid w:val="003B7C86"/>
    <w:rsid w:val="003E1014"/>
    <w:rsid w:val="003E7E01"/>
    <w:rsid w:val="004117E0"/>
    <w:rsid w:val="00413009"/>
    <w:rsid w:val="00413295"/>
    <w:rsid w:val="00425090"/>
    <w:rsid w:val="004409B6"/>
    <w:rsid w:val="00447FFA"/>
    <w:rsid w:val="00456EA5"/>
    <w:rsid w:val="00462A65"/>
    <w:rsid w:val="004658AB"/>
    <w:rsid w:val="004674F5"/>
    <w:rsid w:val="0047122D"/>
    <w:rsid w:val="00491300"/>
    <w:rsid w:val="004A51B8"/>
    <w:rsid w:val="004D26D4"/>
    <w:rsid w:val="004D5037"/>
    <w:rsid w:val="004F0961"/>
    <w:rsid w:val="00533164"/>
    <w:rsid w:val="005401D8"/>
    <w:rsid w:val="005471D4"/>
    <w:rsid w:val="00555119"/>
    <w:rsid w:val="005607E1"/>
    <w:rsid w:val="00561A45"/>
    <w:rsid w:val="005925CC"/>
    <w:rsid w:val="00592710"/>
    <w:rsid w:val="005A4EB1"/>
    <w:rsid w:val="005A5576"/>
    <w:rsid w:val="005B3748"/>
    <w:rsid w:val="005C5634"/>
    <w:rsid w:val="005D4EBC"/>
    <w:rsid w:val="005E12A9"/>
    <w:rsid w:val="005F0835"/>
    <w:rsid w:val="005F466A"/>
    <w:rsid w:val="006032FF"/>
    <w:rsid w:val="006415D7"/>
    <w:rsid w:val="00644B66"/>
    <w:rsid w:val="0065344D"/>
    <w:rsid w:val="00655F00"/>
    <w:rsid w:val="00655FD5"/>
    <w:rsid w:val="00665522"/>
    <w:rsid w:val="00681828"/>
    <w:rsid w:val="00687A61"/>
    <w:rsid w:val="006E09EF"/>
    <w:rsid w:val="006E184D"/>
    <w:rsid w:val="006E2DC8"/>
    <w:rsid w:val="006E5BA6"/>
    <w:rsid w:val="006F11F4"/>
    <w:rsid w:val="007007D6"/>
    <w:rsid w:val="00713271"/>
    <w:rsid w:val="007836B6"/>
    <w:rsid w:val="007A4F0B"/>
    <w:rsid w:val="007A7058"/>
    <w:rsid w:val="007B2650"/>
    <w:rsid w:val="007D1847"/>
    <w:rsid w:val="007D336F"/>
    <w:rsid w:val="007D4B8F"/>
    <w:rsid w:val="007E5B65"/>
    <w:rsid w:val="007F74FC"/>
    <w:rsid w:val="008024C5"/>
    <w:rsid w:val="008120E3"/>
    <w:rsid w:val="00814ECD"/>
    <w:rsid w:val="008332F5"/>
    <w:rsid w:val="00850F30"/>
    <w:rsid w:val="00851236"/>
    <w:rsid w:val="0086467C"/>
    <w:rsid w:val="00867C4A"/>
    <w:rsid w:val="00876F8C"/>
    <w:rsid w:val="008A7348"/>
    <w:rsid w:val="008C0446"/>
    <w:rsid w:val="008C0A2F"/>
    <w:rsid w:val="008C33AF"/>
    <w:rsid w:val="008D05A7"/>
    <w:rsid w:val="008E437B"/>
    <w:rsid w:val="008E4A10"/>
    <w:rsid w:val="009043C3"/>
    <w:rsid w:val="00923430"/>
    <w:rsid w:val="009325E5"/>
    <w:rsid w:val="00934378"/>
    <w:rsid w:val="00961EDE"/>
    <w:rsid w:val="0096647F"/>
    <w:rsid w:val="009808BA"/>
    <w:rsid w:val="00983EC5"/>
    <w:rsid w:val="00984D54"/>
    <w:rsid w:val="00986165"/>
    <w:rsid w:val="0099352C"/>
    <w:rsid w:val="009B08D1"/>
    <w:rsid w:val="009D7E16"/>
    <w:rsid w:val="009E38AE"/>
    <w:rsid w:val="009F1F82"/>
    <w:rsid w:val="009F5ED6"/>
    <w:rsid w:val="00A15A95"/>
    <w:rsid w:val="00A16A57"/>
    <w:rsid w:val="00A32A6B"/>
    <w:rsid w:val="00A34667"/>
    <w:rsid w:val="00A419B5"/>
    <w:rsid w:val="00A478AC"/>
    <w:rsid w:val="00A501DC"/>
    <w:rsid w:val="00A60E00"/>
    <w:rsid w:val="00AA4505"/>
    <w:rsid w:val="00AC029D"/>
    <w:rsid w:val="00AC61CE"/>
    <w:rsid w:val="00AD4304"/>
    <w:rsid w:val="00AE1333"/>
    <w:rsid w:val="00AE69A8"/>
    <w:rsid w:val="00B06968"/>
    <w:rsid w:val="00B07056"/>
    <w:rsid w:val="00B12DC2"/>
    <w:rsid w:val="00B304FD"/>
    <w:rsid w:val="00B31F30"/>
    <w:rsid w:val="00B54664"/>
    <w:rsid w:val="00B64177"/>
    <w:rsid w:val="00B8714B"/>
    <w:rsid w:val="00B95527"/>
    <w:rsid w:val="00BA0BF9"/>
    <w:rsid w:val="00BA502F"/>
    <w:rsid w:val="00BB1B75"/>
    <w:rsid w:val="00BB5F23"/>
    <w:rsid w:val="00BC1653"/>
    <w:rsid w:val="00BD791E"/>
    <w:rsid w:val="00C024E3"/>
    <w:rsid w:val="00C02591"/>
    <w:rsid w:val="00C04CEA"/>
    <w:rsid w:val="00C04FF4"/>
    <w:rsid w:val="00C2087B"/>
    <w:rsid w:val="00C317F1"/>
    <w:rsid w:val="00C377D3"/>
    <w:rsid w:val="00C4423F"/>
    <w:rsid w:val="00C45B1B"/>
    <w:rsid w:val="00C479E4"/>
    <w:rsid w:val="00C47F03"/>
    <w:rsid w:val="00C50FBD"/>
    <w:rsid w:val="00C56E5A"/>
    <w:rsid w:val="00C60561"/>
    <w:rsid w:val="00C75D57"/>
    <w:rsid w:val="00C8337E"/>
    <w:rsid w:val="00C86FC3"/>
    <w:rsid w:val="00CB2716"/>
    <w:rsid w:val="00CB48C5"/>
    <w:rsid w:val="00CC44A4"/>
    <w:rsid w:val="00CD1BDA"/>
    <w:rsid w:val="00CE762D"/>
    <w:rsid w:val="00CF551F"/>
    <w:rsid w:val="00D073D8"/>
    <w:rsid w:val="00D2093F"/>
    <w:rsid w:val="00D231D4"/>
    <w:rsid w:val="00D32C9D"/>
    <w:rsid w:val="00D45E55"/>
    <w:rsid w:val="00D509D1"/>
    <w:rsid w:val="00D54A90"/>
    <w:rsid w:val="00D83B32"/>
    <w:rsid w:val="00D934AB"/>
    <w:rsid w:val="00DA011D"/>
    <w:rsid w:val="00DA3395"/>
    <w:rsid w:val="00DC6B40"/>
    <w:rsid w:val="00DE6BC9"/>
    <w:rsid w:val="00E051E0"/>
    <w:rsid w:val="00E26B44"/>
    <w:rsid w:val="00E37C62"/>
    <w:rsid w:val="00E62FF0"/>
    <w:rsid w:val="00E70A8F"/>
    <w:rsid w:val="00E750C7"/>
    <w:rsid w:val="00E810A7"/>
    <w:rsid w:val="00E8534B"/>
    <w:rsid w:val="00E8705B"/>
    <w:rsid w:val="00E96C94"/>
    <w:rsid w:val="00EA06CD"/>
    <w:rsid w:val="00EA33CB"/>
    <w:rsid w:val="00EB1D95"/>
    <w:rsid w:val="00EB3D41"/>
    <w:rsid w:val="00ED1037"/>
    <w:rsid w:val="00EF0882"/>
    <w:rsid w:val="00EF6CFE"/>
    <w:rsid w:val="00EF76DA"/>
    <w:rsid w:val="00F1658C"/>
    <w:rsid w:val="00F347B7"/>
    <w:rsid w:val="00F40A60"/>
    <w:rsid w:val="00F46926"/>
    <w:rsid w:val="00F705DD"/>
    <w:rsid w:val="00F8569E"/>
    <w:rsid w:val="00F86C61"/>
    <w:rsid w:val="00F96031"/>
    <w:rsid w:val="00FA4CBD"/>
    <w:rsid w:val="00FA4D4C"/>
    <w:rsid w:val="00FA52AA"/>
    <w:rsid w:val="00FB557A"/>
    <w:rsid w:val="00FC3617"/>
    <w:rsid w:val="00FC3988"/>
    <w:rsid w:val="00FD19D3"/>
    <w:rsid w:val="00FE14EB"/>
    <w:rsid w:val="00FE3D44"/>
    <w:rsid w:val="00FE6F1B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EA38"/>
  <w15:chartTrackingRefBased/>
  <w15:docId w15:val="{AA6A7B79-B0F4-4157-874E-BC512B37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250</cp:revision>
  <dcterms:created xsi:type="dcterms:W3CDTF">2023-02-07T08:36:00Z</dcterms:created>
  <dcterms:modified xsi:type="dcterms:W3CDTF">2023-02-21T09:33:00Z</dcterms:modified>
</cp:coreProperties>
</file>